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06CC" w14:textId="77777777" w:rsidR="00C94486" w:rsidRPr="00D87F46" w:rsidRDefault="00F21625" w:rsidP="00C94486">
      <w:pPr>
        <w:autoSpaceDE w:val="0"/>
        <w:autoSpaceDN w:val="0"/>
        <w:adjustRightInd w:val="0"/>
        <w:spacing w:line="480" w:lineRule="auto"/>
        <w:jc w:val="center"/>
        <w:rPr>
          <w:rFonts w:ascii="Times New Roman" w:hAnsi="Times New Roman"/>
          <w:b/>
          <w:lang w:val="en-GB"/>
        </w:rPr>
      </w:pPr>
      <w:r>
        <w:rPr>
          <w:rFonts w:ascii="Times New Roman" w:hAnsi="Times New Roman"/>
          <w:b/>
          <w:lang w:val="en-GB"/>
        </w:rPr>
        <w:t xml:space="preserve">Relationships with managers and harassment: the Italian nurse experience </w:t>
      </w:r>
    </w:p>
    <w:p w14:paraId="0AC76CD8" w14:textId="77777777" w:rsidR="00086D45" w:rsidRDefault="00086D45" w:rsidP="00C94486">
      <w:pPr>
        <w:autoSpaceDE w:val="0"/>
        <w:autoSpaceDN w:val="0"/>
        <w:adjustRightInd w:val="0"/>
        <w:spacing w:line="480" w:lineRule="auto"/>
        <w:jc w:val="both"/>
        <w:rPr>
          <w:rFonts w:ascii="Times New Roman" w:hAnsi="Times New Roman"/>
          <w:b/>
          <w:color w:val="000000"/>
          <w:lang w:val="en-GB"/>
        </w:rPr>
      </w:pPr>
      <w:r>
        <w:rPr>
          <w:rFonts w:ascii="Times New Roman" w:hAnsi="Times New Roman"/>
          <w:b/>
          <w:color w:val="000000"/>
          <w:lang w:val="en-GB"/>
        </w:rPr>
        <w:t xml:space="preserve">Authors:  </w:t>
      </w:r>
    </w:p>
    <w:p w14:paraId="1FA75ECE" w14:textId="77777777" w:rsidR="00086D45" w:rsidRPr="00BE7C05" w:rsidRDefault="00BC3A7A" w:rsidP="00DC29C3">
      <w:pPr>
        <w:autoSpaceDE w:val="0"/>
        <w:autoSpaceDN w:val="0"/>
        <w:adjustRightInd w:val="0"/>
        <w:spacing w:before="120" w:after="120"/>
        <w:jc w:val="both"/>
        <w:rPr>
          <w:rFonts w:ascii="Times New Roman" w:hAnsi="Times New Roman"/>
          <w:color w:val="000000"/>
          <w:lang w:val="en-GB"/>
        </w:rPr>
      </w:pPr>
      <w:r w:rsidRPr="00BE7C05">
        <w:rPr>
          <w:rFonts w:ascii="Times New Roman" w:hAnsi="Times New Roman"/>
          <w:color w:val="000000"/>
          <w:lang w:val="en-GB"/>
        </w:rPr>
        <w:t xml:space="preserve">Corresponding author: </w:t>
      </w:r>
      <w:proofErr w:type="spellStart"/>
      <w:r w:rsidR="00086D45" w:rsidRPr="00BE7C05">
        <w:rPr>
          <w:rFonts w:ascii="Times New Roman" w:hAnsi="Times New Roman"/>
          <w:color w:val="000000"/>
          <w:lang w:val="en-GB"/>
        </w:rPr>
        <w:t>Elisabetta</w:t>
      </w:r>
      <w:proofErr w:type="spellEnd"/>
      <w:r w:rsidR="00086D45" w:rsidRPr="00BE7C05">
        <w:rPr>
          <w:rFonts w:ascii="Times New Roman" w:hAnsi="Times New Roman"/>
          <w:color w:val="000000"/>
          <w:lang w:val="en-GB"/>
        </w:rPr>
        <w:t xml:space="preserve"> </w:t>
      </w:r>
      <w:proofErr w:type="spellStart"/>
      <w:r w:rsidR="00086D45" w:rsidRPr="00BE7C05">
        <w:rPr>
          <w:rFonts w:ascii="Times New Roman" w:hAnsi="Times New Roman"/>
          <w:color w:val="000000"/>
          <w:lang w:val="en-GB"/>
        </w:rPr>
        <w:t>Trinchero</w:t>
      </w:r>
      <w:proofErr w:type="spellEnd"/>
      <w:r w:rsidR="00086D45" w:rsidRPr="00BE7C05">
        <w:rPr>
          <w:rFonts w:ascii="Times New Roman" w:hAnsi="Times New Roman"/>
          <w:color w:val="000000"/>
          <w:lang w:val="en-GB"/>
        </w:rPr>
        <w:t xml:space="preserve">, </w:t>
      </w:r>
      <w:r w:rsidR="0047628D" w:rsidRPr="00BE7C05">
        <w:rPr>
          <w:rFonts w:ascii="Times New Roman" w:hAnsi="Times New Roman"/>
          <w:color w:val="000000"/>
          <w:lang w:val="en-GB"/>
        </w:rPr>
        <w:t xml:space="preserve">Professor, Public Management &amp; Policy Area, SDA </w:t>
      </w:r>
      <w:proofErr w:type="spellStart"/>
      <w:r w:rsidR="0047628D" w:rsidRPr="00BE7C05">
        <w:rPr>
          <w:rFonts w:ascii="Times New Roman" w:hAnsi="Times New Roman"/>
          <w:color w:val="000000"/>
          <w:lang w:val="en-GB"/>
        </w:rPr>
        <w:t>Bocconi</w:t>
      </w:r>
      <w:proofErr w:type="spellEnd"/>
      <w:r w:rsidR="0047628D" w:rsidRPr="00BE7C05">
        <w:rPr>
          <w:rFonts w:ascii="Times New Roman" w:hAnsi="Times New Roman"/>
          <w:color w:val="000000"/>
          <w:lang w:val="en-GB"/>
        </w:rPr>
        <w:t xml:space="preserve"> School of Management, </w:t>
      </w:r>
      <w:proofErr w:type="spellStart"/>
      <w:r w:rsidR="0047628D" w:rsidRPr="00BE7C05">
        <w:rPr>
          <w:rFonts w:ascii="Times New Roman" w:hAnsi="Times New Roman"/>
          <w:color w:val="000000"/>
          <w:lang w:val="en-GB"/>
        </w:rPr>
        <w:t>Bocconi</w:t>
      </w:r>
      <w:proofErr w:type="spellEnd"/>
      <w:r w:rsidR="0047628D" w:rsidRPr="00BE7C05">
        <w:rPr>
          <w:rFonts w:ascii="Times New Roman" w:hAnsi="Times New Roman"/>
          <w:color w:val="000000"/>
          <w:lang w:val="en-GB"/>
        </w:rPr>
        <w:t xml:space="preserve"> University, Milan, Italy, Email: </w:t>
      </w:r>
      <w:hyperlink r:id="rId9" w:history="1">
        <w:r w:rsidR="0047628D" w:rsidRPr="00BE7C05">
          <w:rPr>
            <w:rFonts w:ascii="Times New Roman" w:hAnsi="Times New Roman"/>
            <w:color w:val="000000"/>
            <w:lang w:val="en-GB"/>
          </w:rPr>
          <w:t>elisabetta.trinchero@unibocconi.it</w:t>
        </w:r>
      </w:hyperlink>
    </w:p>
    <w:p w14:paraId="72ECD17C" w14:textId="77777777" w:rsidR="009019B0" w:rsidRPr="00BE7C05" w:rsidRDefault="009019B0" w:rsidP="00DC29C3">
      <w:pPr>
        <w:autoSpaceDE w:val="0"/>
        <w:autoSpaceDN w:val="0"/>
        <w:adjustRightInd w:val="0"/>
        <w:spacing w:before="120" w:after="120"/>
        <w:jc w:val="both"/>
        <w:rPr>
          <w:rFonts w:ascii="Times New Roman" w:hAnsi="Times New Roman"/>
          <w:color w:val="000000"/>
          <w:lang w:val="en-GB"/>
        </w:rPr>
      </w:pPr>
      <w:r w:rsidRPr="00BE7C05">
        <w:rPr>
          <w:rFonts w:ascii="Times New Roman" w:hAnsi="Times New Roman"/>
          <w:color w:val="000000"/>
          <w:lang w:val="en-GB"/>
        </w:rPr>
        <w:t>Benjamin Farr-Wharton, Lecturer, University Technology Sydney</w:t>
      </w:r>
      <w:r w:rsidR="007A1F41" w:rsidRPr="00BE7C05">
        <w:rPr>
          <w:rFonts w:ascii="Times New Roman" w:hAnsi="Times New Roman"/>
          <w:color w:val="000000"/>
          <w:lang w:val="en-GB"/>
        </w:rPr>
        <w:t>,</w:t>
      </w:r>
      <w:r w:rsidRPr="00BE7C05">
        <w:rPr>
          <w:rFonts w:ascii="Times New Roman" w:hAnsi="Times New Roman"/>
          <w:color w:val="000000"/>
          <w:lang w:val="en-GB"/>
        </w:rPr>
        <w:t xml:space="preserve"> Management Discipline Group, Australia, </w:t>
      </w:r>
      <w:proofErr w:type="gramStart"/>
      <w:r w:rsidRPr="00BE7C05">
        <w:rPr>
          <w:rFonts w:ascii="Times New Roman" w:hAnsi="Times New Roman"/>
          <w:color w:val="000000"/>
          <w:lang w:val="en-GB"/>
        </w:rPr>
        <w:t>Email</w:t>
      </w:r>
      <w:proofErr w:type="gramEnd"/>
      <w:r w:rsidRPr="00BE7C05">
        <w:rPr>
          <w:rFonts w:ascii="Times New Roman" w:hAnsi="Times New Roman"/>
          <w:color w:val="000000"/>
          <w:lang w:val="en-GB"/>
        </w:rPr>
        <w:t xml:space="preserve">: </w:t>
      </w:r>
      <w:r w:rsidR="007911E7">
        <w:rPr>
          <w:rFonts w:ascii="Times New Roman" w:hAnsi="Times New Roman"/>
        </w:rPr>
        <w:t>benjamin.farr-wharton@uts.edu.au</w:t>
      </w:r>
    </w:p>
    <w:p w14:paraId="022D7B49" w14:textId="77777777" w:rsidR="00086D45" w:rsidRPr="00BE7C05" w:rsidRDefault="00086D45" w:rsidP="00DC29C3">
      <w:pPr>
        <w:autoSpaceDE w:val="0"/>
        <w:autoSpaceDN w:val="0"/>
        <w:adjustRightInd w:val="0"/>
        <w:spacing w:before="120" w:after="120"/>
        <w:jc w:val="both"/>
        <w:rPr>
          <w:rFonts w:ascii="Times New Roman" w:hAnsi="Times New Roman"/>
          <w:color w:val="000000"/>
          <w:lang w:val="en-GB"/>
        </w:rPr>
      </w:pPr>
      <w:proofErr w:type="spellStart"/>
      <w:r w:rsidRPr="00BE7C05">
        <w:rPr>
          <w:rFonts w:ascii="Times New Roman" w:hAnsi="Times New Roman"/>
          <w:color w:val="000000"/>
          <w:lang w:val="en-GB"/>
        </w:rPr>
        <w:t>Elio</w:t>
      </w:r>
      <w:proofErr w:type="spellEnd"/>
      <w:r w:rsidRPr="00BE7C05">
        <w:rPr>
          <w:rFonts w:ascii="Times New Roman" w:hAnsi="Times New Roman"/>
          <w:color w:val="000000"/>
          <w:lang w:val="en-GB"/>
        </w:rPr>
        <w:t xml:space="preserve"> </w:t>
      </w:r>
      <w:proofErr w:type="spellStart"/>
      <w:r w:rsidRPr="00BE7C05">
        <w:rPr>
          <w:rFonts w:ascii="Times New Roman" w:hAnsi="Times New Roman"/>
          <w:color w:val="000000"/>
          <w:lang w:val="en-GB"/>
        </w:rPr>
        <w:t>Borgonovi</w:t>
      </w:r>
      <w:proofErr w:type="spellEnd"/>
      <w:r w:rsidRPr="00BE7C05">
        <w:rPr>
          <w:rFonts w:ascii="Times New Roman" w:hAnsi="Times New Roman"/>
          <w:color w:val="000000"/>
          <w:lang w:val="en-GB"/>
        </w:rPr>
        <w:t xml:space="preserve">, </w:t>
      </w:r>
      <w:r w:rsidR="0047628D" w:rsidRPr="00BE7C05">
        <w:rPr>
          <w:rFonts w:ascii="Times New Roman" w:hAnsi="Times New Roman"/>
          <w:color w:val="000000"/>
          <w:lang w:val="en-GB"/>
        </w:rPr>
        <w:t xml:space="preserve">Professor, Department of Policy Analysis and Public Management, Distinguished faculty, Public Management &amp; Policy Area, SDA </w:t>
      </w:r>
      <w:proofErr w:type="spellStart"/>
      <w:r w:rsidR="0047628D" w:rsidRPr="00BE7C05">
        <w:rPr>
          <w:rFonts w:ascii="Times New Roman" w:hAnsi="Times New Roman"/>
          <w:color w:val="000000"/>
          <w:lang w:val="en-GB"/>
        </w:rPr>
        <w:t>Bocconi</w:t>
      </w:r>
      <w:proofErr w:type="spellEnd"/>
      <w:r w:rsidR="0047628D" w:rsidRPr="00BE7C05">
        <w:rPr>
          <w:rFonts w:ascii="Times New Roman" w:hAnsi="Times New Roman"/>
          <w:color w:val="000000"/>
          <w:lang w:val="en-GB"/>
        </w:rPr>
        <w:t xml:space="preserve"> School of Management, </w:t>
      </w:r>
      <w:hyperlink r:id="rId10" w:history="1">
        <w:r w:rsidR="0047628D" w:rsidRPr="00BE7C05">
          <w:rPr>
            <w:rFonts w:ascii="Times New Roman" w:hAnsi="Times New Roman"/>
            <w:color w:val="000000"/>
            <w:lang w:val="en-GB"/>
          </w:rPr>
          <w:t>CERGAS’ president</w:t>
        </w:r>
      </w:hyperlink>
      <w:r w:rsidR="0047628D" w:rsidRPr="00BE7C05">
        <w:rPr>
          <w:rFonts w:ascii="Times New Roman" w:hAnsi="Times New Roman"/>
          <w:color w:val="000000"/>
          <w:lang w:val="en-GB"/>
        </w:rPr>
        <w:t xml:space="preserve"> (Centre for Research on Health and Social Care Management), </w:t>
      </w:r>
      <w:proofErr w:type="spellStart"/>
      <w:r w:rsidR="0047628D" w:rsidRPr="00BE7C05">
        <w:rPr>
          <w:rFonts w:ascii="Times New Roman" w:hAnsi="Times New Roman"/>
          <w:color w:val="000000"/>
          <w:lang w:val="en-GB"/>
        </w:rPr>
        <w:t>Bocconi</w:t>
      </w:r>
      <w:proofErr w:type="spellEnd"/>
      <w:r w:rsidR="0047628D" w:rsidRPr="00BE7C05">
        <w:rPr>
          <w:rFonts w:ascii="Times New Roman" w:hAnsi="Times New Roman"/>
          <w:color w:val="000000"/>
          <w:lang w:val="en-GB"/>
        </w:rPr>
        <w:t xml:space="preserve"> University, Milan, Italy, Email: </w:t>
      </w:r>
      <w:hyperlink r:id="rId11" w:history="1">
        <w:r w:rsidR="0047628D" w:rsidRPr="00BE7C05">
          <w:rPr>
            <w:rFonts w:ascii="Times New Roman" w:hAnsi="Times New Roman"/>
            <w:color w:val="000000"/>
            <w:lang w:val="en-GB"/>
          </w:rPr>
          <w:t>elio.borgonovi@unibocconi.it</w:t>
        </w:r>
      </w:hyperlink>
    </w:p>
    <w:p w14:paraId="25DF4F1A" w14:textId="77777777" w:rsidR="00C178A4" w:rsidRPr="00DC29C3" w:rsidRDefault="00C178A4" w:rsidP="00DC29C3">
      <w:pPr>
        <w:autoSpaceDE w:val="0"/>
        <w:autoSpaceDN w:val="0"/>
        <w:adjustRightInd w:val="0"/>
        <w:spacing w:before="120" w:after="120"/>
        <w:jc w:val="both"/>
        <w:rPr>
          <w:rFonts w:ascii="Times New Roman" w:hAnsi="Times New Roman"/>
          <w:color w:val="000000"/>
          <w:lang w:val="en-GB"/>
        </w:rPr>
      </w:pPr>
    </w:p>
    <w:p w14:paraId="02EA590A" w14:textId="77777777" w:rsidR="00C94486" w:rsidRPr="00D87F46" w:rsidRDefault="00F21625" w:rsidP="00C94486">
      <w:pPr>
        <w:autoSpaceDE w:val="0"/>
        <w:autoSpaceDN w:val="0"/>
        <w:adjustRightInd w:val="0"/>
        <w:spacing w:line="480" w:lineRule="auto"/>
        <w:jc w:val="both"/>
        <w:rPr>
          <w:rFonts w:ascii="Times New Roman" w:hAnsi="Times New Roman"/>
          <w:color w:val="000000"/>
          <w:lang w:val="en-GB"/>
        </w:rPr>
      </w:pPr>
      <w:r w:rsidRPr="00F306E7">
        <w:rPr>
          <w:rFonts w:ascii="Times New Roman" w:hAnsi="Times New Roman"/>
          <w:b/>
          <w:color w:val="000000"/>
          <w:lang w:val="en-GB"/>
        </w:rPr>
        <w:t>Abstract:</w:t>
      </w:r>
      <w:r>
        <w:rPr>
          <w:rFonts w:ascii="Times New Roman" w:hAnsi="Times New Roman"/>
          <w:color w:val="000000"/>
          <w:lang w:val="en-GB"/>
        </w:rPr>
        <w:t xml:space="preserve"> </w:t>
      </w:r>
      <w:r w:rsidRPr="00D87F46">
        <w:rPr>
          <w:rFonts w:ascii="Times New Roman" w:hAnsi="Times New Roman"/>
          <w:color w:val="000000"/>
          <w:lang w:val="en-GB"/>
        </w:rPr>
        <w:t xml:space="preserve">This paper examines the link between workplace relationships with management on perceptions of work harassment, and outcomes (job satisfaction, engagement) for Italian public and private sector nurses. </w:t>
      </w:r>
    </w:p>
    <w:p w14:paraId="73668EC6" w14:textId="77777777" w:rsidR="00C94486" w:rsidRDefault="00F21625" w:rsidP="00C94486">
      <w:pPr>
        <w:autoSpaceDE w:val="0"/>
        <w:autoSpaceDN w:val="0"/>
        <w:adjustRightInd w:val="0"/>
        <w:spacing w:line="480" w:lineRule="auto"/>
        <w:jc w:val="both"/>
        <w:rPr>
          <w:rFonts w:ascii="Times New Roman" w:hAnsi="Times New Roman"/>
          <w:color w:val="000000"/>
          <w:lang w:val="en-GB"/>
        </w:rPr>
      </w:pPr>
      <w:r w:rsidRPr="00D87F46">
        <w:rPr>
          <w:rFonts w:ascii="Times New Roman" w:hAnsi="Times New Roman"/>
          <w:color w:val="000000"/>
          <w:lang w:val="en-GB"/>
        </w:rPr>
        <w:t xml:space="preserve">The study used survey data from 777 full time registered nurses. The findings indicate that the relationship with the supervisor is a key predictor of work harassment in both the public and private sector and work harassment is a negative antecedent of engagement. Also, there </w:t>
      </w:r>
      <w:r>
        <w:rPr>
          <w:rFonts w:ascii="Times New Roman" w:hAnsi="Times New Roman"/>
          <w:color w:val="000000"/>
          <w:lang w:val="en-GB"/>
        </w:rPr>
        <w:t xml:space="preserve">are </w:t>
      </w:r>
      <w:r w:rsidRPr="00D87F46">
        <w:rPr>
          <w:rFonts w:ascii="Times New Roman" w:hAnsi="Times New Roman"/>
          <w:color w:val="000000"/>
          <w:lang w:val="en-GB"/>
        </w:rPr>
        <w:t xml:space="preserve">significant differences in nurses’ perceptions of work harassment, engagement and job satisfaction, suggesting different workplace experiences for public and private sector nurses in Italy.    </w:t>
      </w:r>
    </w:p>
    <w:p w14:paraId="40804056" w14:textId="77777777" w:rsidR="00086D45" w:rsidRPr="00F306E7" w:rsidRDefault="00F21625" w:rsidP="00086D45">
      <w:pPr>
        <w:widowControl w:val="0"/>
        <w:autoSpaceDE w:val="0"/>
        <w:autoSpaceDN w:val="0"/>
        <w:adjustRightInd w:val="0"/>
        <w:spacing w:before="120" w:after="120" w:line="480" w:lineRule="auto"/>
        <w:jc w:val="both"/>
        <w:rPr>
          <w:rFonts w:ascii="Times New Roman" w:eastAsiaTheme="minorHAnsi" w:hAnsi="Times New Roman"/>
          <w:lang w:val="en-US"/>
        </w:rPr>
      </w:pPr>
      <w:r w:rsidRPr="00F306E7">
        <w:rPr>
          <w:rFonts w:ascii="Times New Roman" w:eastAsiaTheme="minorHAnsi" w:hAnsi="Times New Roman"/>
          <w:b/>
          <w:lang w:val="en-US"/>
        </w:rPr>
        <w:t>Acknowledgements: </w:t>
      </w:r>
      <w:r w:rsidRPr="00F306E7">
        <w:rPr>
          <w:rFonts w:ascii="Times New Roman" w:eastAsiaTheme="minorHAnsi" w:hAnsi="Times New Roman"/>
          <w:lang w:val="en-US"/>
        </w:rPr>
        <w:t>We thank the following health</w:t>
      </w:r>
      <w:r w:rsidR="00BD0B25">
        <w:rPr>
          <w:rFonts w:ascii="Times New Roman" w:eastAsiaTheme="minorHAnsi" w:hAnsi="Times New Roman"/>
          <w:lang w:val="en-US"/>
        </w:rPr>
        <w:t xml:space="preserve"> </w:t>
      </w:r>
      <w:r w:rsidRPr="00F306E7">
        <w:rPr>
          <w:rFonts w:ascii="Times New Roman" w:eastAsiaTheme="minorHAnsi" w:hAnsi="Times New Roman"/>
          <w:lang w:val="en-US"/>
        </w:rPr>
        <w:t xml:space="preserve">care </w:t>
      </w:r>
      <w:proofErr w:type="spellStart"/>
      <w:r w:rsidRPr="00F306E7">
        <w:rPr>
          <w:rFonts w:ascii="Times New Roman" w:eastAsiaTheme="minorHAnsi" w:hAnsi="Times New Roman"/>
          <w:lang w:val="en-US"/>
        </w:rPr>
        <w:t>organisations</w:t>
      </w:r>
      <w:proofErr w:type="spellEnd"/>
      <w:r w:rsidRPr="00F306E7">
        <w:rPr>
          <w:rFonts w:ascii="Times New Roman" w:eastAsiaTheme="minorHAnsi" w:hAnsi="Times New Roman"/>
          <w:lang w:val="en-US"/>
        </w:rPr>
        <w:t xml:space="preserve"> for their assistance with data collection: </w:t>
      </w:r>
      <w:proofErr w:type="spellStart"/>
      <w:r w:rsidRPr="00F306E7">
        <w:rPr>
          <w:rFonts w:ascii="Times New Roman" w:eastAsiaTheme="minorHAnsi" w:hAnsi="Times New Roman"/>
          <w:lang w:val="en-US"/>
        </w:rPr>
        <w:t>Fondazione</w:t>
      </w:r>
      <w:proofErr w:type="spellEnd"/>
      <w:r w:rsidRPr="00F306E7">
        <w:rPr>
          <w:rFonts w:ascii="Times New Roman" w:eastAsiaTheme="minorHAnsi" w:hAnsi="Times New Roman"/>
          <w:lang w:val="en-US"/>
        </w:rPr>
        <w:t xml:space="preserve"> IRCCS </w:t>
      </w:r>
      <w:proofErr w:type="spellStart"/>
      <w:r w:rsidRPr="00F306E7">
        <w:rPr>
          <w:rFonts w:ascii="Times New Roman" w:eastAsiaTheme="minorHAnsi" w:hAnsi="Times New Roman"/>
          <w:lang w:val="en-US"/>
        </w:rPr>
        <w:t>Policlinico</w:t>
      </w:r>
      <w:proofErr w:type="spellEnd"/>
      <w:r w:rsidRPr="00F306E7">
        <w:rPr>
          <w:rFonts w:ascii="Times New Roman" w:eastAsiaTheme="minorHAnsi" w:hAnsi="Times New Roman"/>
          <w:lang w:val="en-US"/>
        </w:rPr>
        <w:t xml:space="preserve"> San </w:t>
      </w:r>
      <w:proofErr w:type="spellStart"/>
      <w:r w:rsidRPr="00F306E7">
        <w:rPr>
          <w:rFonts w:ascii="Times New Roman" w:eastAsiaTheme="minorHAnsi" w:hAnsi="Times New Roman"/>
          <w:lang w:val="en-US"/>
        </w:rPr>
        <w:t>Matteo</w:t>
      </w:r>
      <w:proofErr w:type="spellEnd"/>
      <w:r w:rsidRPr="00F306E7">
        <w:rPr>
          <w:rFonts w:ascii="Times New Roman" w:eastAsiaTheme="minorHAnsi" w:hAnsi="Times New Roman"/>
          <w:lang w:val="en-US"/>
        </w:rPr>
        <w:t xml:space="preserve"> (Pavia), </w:t>
      </w:r>
      <w:proofErr w:type="spellStart"/>
      <w:r w:rsidRPr="00F306E7">
        <w:rPr>
          <w:rFonts w:ascii="Times New Roman" w:eastAsiaTheme="minorHAnsi" w:hAnsi="Times New Roman"/>
          <w:lang w:val="en-US"/>
        </w:rPr>
        <w:t>Azienda</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Ospedaliera</w:t>
      </w:r>
      <w:proofErr w:type="spellEnd"/>
      <w:r w:rsidRPr="00F306E7">
        <w:rPr>
          <w:rFonts w:ascii="Times New Roman" w:eastAsiaTheme="minorHAnsi" w:hAnsi="Times New Roman"/>
          <w:lang w:val="en-US"/>
        </w:rPr>
        <w:t xml:space="preserve"> Guido </w:t>
      </w:r>
      <w:proofErr w:type="spellStart"/>
      <w:r w:rsidRPr="00F306E7">
        <w:rPr>
          <w:rFonts w:ascii="Times New Roman" w:eastAsiaTheme="minorHAnsi" w:hAnsi="Times New Roman"/>
          <w:lang w:val="en-US"/>
        </w:rPr>
        <w:t>Salvini</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Garbagnate</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Fondazione</w:t>
      </w:r>
      <w:proofErr w:type="spellEnd"/>
      <w:r w:rsidRPr="00F306E7">
        <w:rPr>
          <w:rFonts w:ascii="Times New Roman" w:eastAsiaTheme="minorHAnsi" w:hAnsi="Times New Roman"/>
          <w:lang w:val="en-US"/>
        </w:rPr>
        <w:t xml:space="preserve"> IRCCS </w:t>
      </w:r>
      <w:proofErr w:type="spellStart"/>
      <w:r w:rsidRPr="00F306E7">
        <w:rPr>
          <w:rFonts w:ascii="Times New Roman" w:eastAsiaTheme="minorHAnsi" w:hAnsi="Times New Roman"/>
          <w:lang w:val="en-US"/>
        </w:rPr>
        <w:t>Istituto</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Nazionale</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dei</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Tumori</w:t>
      </w:r>
      <w:proofErr w:type="spellEnd"/>
      <w:r w:rsidRPr="00F306E7">
        <w:rPr>
          <w:rFonts w:ascii="Times New Roman" w:eastAsiaTheme="minorHAnsi" w:hAnsi="Times New Roman"/>
          <w:lang w:val="en-US"/>
        </w:rPr>
        <w:t xml:space="preserve"> (Milan), </w:t>
      </w:r>
      <w:proofErr w:type="spellStart"/>
      <w:r w:rsidRPr="00F306E7">
        <w:rPr>
          <w:rFonts w:ascii="Times New Roman" w:eastAsiaTheme="minorHAnsi" w:hAnsi="Times New Roman"/>
          <w:lang w:val="en-US"/>
        </w:rPr>
        <w:t>Fondazione</w:t>
      </w:r>
      <w:proofErr w:type="spellEnd"/>
      <w:r w:rsidRPr="00F306E7">
        <w:rPr>
          <w:rFonts w:ascii="Times New Roman" w:eastAsiaTheme="minorHAnsi" w:hAnsi="Times New Roman"/>
          <w:lang w:val="en-US"/>
        </w:rPr>
        <w:t xml:space="preserve"> IRCCS </w:t>
      </w:r>
      <w:proofErr w:type="spellStart"/>
      <w:r w:rsidRPr="00F306E7">
        <w:rPr>
          <w:rFonts w:ascii="Times New Roman" w:eastAsiaTheme="minorHAnsi" w:hAnsi="Times New Roman"/>
          <w:lang w:val="en-US"/>
        </w:rPr>
        <w:t>Istituto</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Neurologico</w:t>
      </w:r>
      <w:proofErr w:type="spellEnd"/>
      <w:r w:rsidRPr="00F306E7">
        <w:rPr>
          <w:rFonts w:ascii="Times New Roman" w:eastAsiaTheme="minorHAnsi" w:hAnsi="Times New Roman"/>
          <w:lang w:val="en-US"/>
        </w:rPr>
        <w:t xml:space="preserve"> Carlo </w:t>
      </w:r>
      <w:proofErr w:type="spellStart"/>
      <w:r w:rsidRPr="00F306E7">
        <w:rPr>
          <w:rFonts w:ascii="Times New Roman" w:eastAsiaTheme="minorHAnsi" w:hAnsi="Times New Roman"/>
          <w:lang w:val="en-US"/>
        </w:rPr>
        <w:t>Besta</w:t>
      </w:r>
      <w:proofErr w:type="spellEnd"/>
      <w:r w:rsidRPr="00F306E7">
        <w:rPr>
          <w:rFonts w:ascii="Times New Roman" w:eastAsiaTheme="minorHAnsi" w:hAnsi="Times New Roman"/>
          <w:lang w:val="en-US"/>
        </w:rPr>
        <w:t xml:space="preserve"> (Milan), IRCCS </w:t>
      </w:r>
      <w:proofErr w:type="spellStart"/>
      <w:r w:rsidRPr="00F306E7">
        <w:rPr>
          <w:rFonts w:ascii="Times New Roman" w:eastAsiaTheme="minorHAnsi" w:hAnsi="Times New Roman"/>
          <w:lang w:val="en-US"/>
        </w:rPr>
        <w:t>Istituto</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Europeo</w:t>
      </w:r>
      <w:proofErr w:type="spellEnd"/>
      <w:r w:rsidRPr="00F306E7">
        <w:rPr>
          <w:rFonts w:ascii="Times New Roman" w:eastAsiaTheme="minorHAnsi" w:hAnsi="Times New Roman"/>
          <w:lang w:val="en-US"/>
        </w:rPr>
        <w:t xml:space="preserve"> di </w:t>
      </w:r>
      <w:proofErr w:type="spellStart"/>
      <w:r w:rsidRPr="00F306E7">
        <w:rPr>
          <w:rFonts w:ascii="Times New Roman" w:eastAsiaTheme="minorHAnsi" w:hAnsi="Times New Roman"/>
          <w:lang w:val="en-US"/>
        </w:rPr>
        <w:t>Oncologia</w:t>
      </w:r>
      <w:proofErr w:type="spellEnd"/>
      <w:r w:rsidRPr="00F306E7">
        <w:rPr>
          <w:rFonts w:ascii="Times New Roman" w:eastAsiaTheme="minorHAnsi" w:hAnsi="Times New Roman"/>
          <w:lang w:val="en-US"/>
        </w:rPr>
        <w:t xml:space="preserve"> (Milan), IRCCS </w:t>
      </w:r>
      <w:proofErr w:type="spellStart"/>
      <w:r w:rsidRPr="00F306E7">
        <w:rPr>
          <w:rFonts w:ascii="Times New Roman" w:eastAsiaTheme="minorHAnsi" w:hAnsi="Times New Roman"/>
          <w:lang w:val="en-US"/>
        </w:rPr>
        <w:t>Policlinico</w:t>
      </w:r>
      <w:proofErr w:type="spellEnd"/>
      <w:r w:rsidRPr="00F306E7">
        <w:rPr>
          <w:rFonts w:ascii="Times New Roman" w:eastAsiaTheme="minorHAnsi" w:hAnsi="Times New Roman"/>
          <w:lang w:val="en-US"/>
        </w:rPr>
        <w:t xml:space="preserve"> San </w:t>
      </w:r>
      <w:proofErr w:type="spellStart"/>
      <w:r w:rsidRPr="00F306E7">
        <w:rPr>
          <w:rFonts w:ascii="Times New Roman" w:eastAsiaTheme="minorHAnsi" w:hAnsi="Times New Roman"/>
          <w:lang w:val="en-US"/>
        </w:rPr>
        <w:t>Donato</w:t>
      </w:r>
      <w:proofErr w:type="spellEnd"/>
      <w:r w:rsidRPr="00F306E7">
        <w:rPr>
          <w:rFonts w:ascii="Times New Roman" w:eastAsiaTheme="minorHAnsi" w:hAnsi="Times New Roman"/>
          <w:lang w:val="en-US"/>
        </w:rPr>
        <w:t xml:space="preserve"> (San </w:t>
      </w:r>
      <w:proofErr w:type="spellStart"/>
      <w:r w:rsidRPr="00F306E7">
        <w:rPr>
          <w:rFonts w:ascii="Times New Roman" w:eastAsiaTheme="minorHAnsi" w:hAnsi="Times New Roman"/>
          <w:lang w:val="en-US"/>
        </w:rPr>
        <w:t>Donato</w:t>
      </w:r>
      <w:proofErr w:type="spellEnd"/>
      <w:r w:rsidRPr="00F306E7">
        <w:rPr>
          <w:rFonts w:ascii="Times New Roman" w:eastAsiaTheme="minorHAnsi" w:hAnsi="Times New Roman"/>
          <w:lang w:val="en-US"/>
        </w:rPr>
        <w:t xml:space="preserve">). Special thanks are extended to Cristina </w:t>
      </w:r>
      <w:proofErr w:type="spellStart"/>
      <w:r w:rsidRPr="00F306E7">
        <w:rPr>
          <w:rFonts w:ascii="Times New Roman" w:eastAsiaTheme="minorHAnsi" w:hAnsi="Times New Roman"/>
          <w:lang w:val="en-US"/>
        </w:rPr>
        <w:t>Cerati</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Tiziana</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Fiorini</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Giusy</w:t>
      </w:r>
      <w:proofErr w:type="spellEnd"/>
      <w:r w:rsidRPr="00F306E7">
        <w:rPr>
          <w:rFonts w:ascii="Times New Roman" w:eastAsiaTheme="minorHAnsi" w:hAnsi="Times New Roman"/>
          <w:lang w:val="en-US"/>
        </w:rPr>
        <w:t> </w:t>
      </w:r>
      <w:proofErr w:type="spellStart"/>
      <w:r w:rsidRPr="00F306E7">
        <w:rPr>
          <w:rFonts w:ascii="Times New Roman" w:eastAsiaTheme="minorHAnsi" w:hAnsi="Times New Roman"/>
          <w:lang w:val="en-US"/>
        </w:rPr>
        <w:t>Grugnetti</w:t>
      </w:r>
      <w:proofErr w:type="spellEnd"/>
      <w:r w:rsidRPr="00F306E7">
        <w:rPr>
          <w:rFonts w:ascii="Times New Roman" w:eastAsiaTheme="minorHAnsi" w:hAnsi="Times New Roman"/>
          <w:lang w:val="en-US"/>
        </w:rPr>
        <w:t xml:space="preserve">, Giorgio </w:t>
      </w:r>
      <w:proofErr w:type="spellStart"/>
      <w:r w:rsidRPr="00F306E7">
        <w:rPr>
          <w:rFonts w:ascii="Times New Roman" w:eastAsiaTheme="minorHAnsi" w:hAnsi="Times New Roman"/>
          <w:lang w:val="en-US"/>
        </w:rPr>
        <w:t>Magon</w:t>
      </w:r>
      <w:proofErr w:type="spellEnd"/>
      <w:r w:rsidRPr="00F306E7">
        <w:rPr>
          <w:rFonts w:ascii="Times New Roman" w:eastAsiaTheme="minorHAnsi" w:hAnsi="Times New Roman"/>
          <w:lang w:val="en-US"/>
        </w:rPr>
        <w:t xml:space="preserve">, Clara </w:t>
      </w:r>
      <w:proofErr w:type="spellStart"/>
      <w:r w:rsidRPr="00F306E7">
        <w:rPr>
          <w:rFonts w:ascii="Times New Roman" w:eastAsiaTheme="minorHAnsi" w:hAnsi="Times New Roman"/>
          <w:lang w:val="en-US"/>
        </w:rPr>
        <w:t>Moreschi</w:t>
      </w:r>
      <w:proofErr w:type="spellEnd"/>
      <w:r w:rsidRPr="00F306E7">
        <w:rPr>
          <w:rFonts w:ascii="Times New Roman" w:eastAsiaTheme="minorHAnsi" w:hAnsi="Times New Roman"/>
          <w:lang w:val="en-US"/>
        </w:rPr>
        <w:t xml:space="preserve"> and Laura </w:t>
      </w:r>
      <w:proofErr w:type="spellStart"/>
      <w:r w:rsidRPr="00F306E7">
        <w:rPr>
          <w:rFonts w:ascii="Times New Roman" w:eastAsiaTheme="minorHAnsi" w:hAnsi="Times New Roman"/>
          <w:lang w:val="en-US"/>
        </w:rPr>
        <w:t>Zoppini</w:t>
      </w:r>
      <w:proofErr w:type="spellEnd"/>
      <w:r w:rsidRPr="00F306E7">
        <w:rPr>
          <w:rFonts w:ascii="Times New Roman" w:eastAsiaTheme="minorHAnsi" w:hAnsi="Times New Roman"/>
          <w:lang w:val="en-US"/>
        </w:rPr>
        <w:t xml:space="preserve"> for their active and continuous support in the </w:t>
      </w:r>
      <w:proofErr w:type="gramStart"/>
      <w:r w:rsidRPr="00F306E7">
        <w:rPr>
          <w:rFonts w:ascii="Times New Roman" w:eastAsiaTheme="minorHAnsi" w:hAnsi="Times New Roman"/>
          <w:lang w:val="en-US"/>
        </w:rPr>
        <w:t>fine tuning</w:t>
      </w:r>
      <w:proofErr w:type="gramEnd"/>
      <w:r w:rsidRPr="00F306E7">
        <w:rPr>
          <w:rFonts w:ascii="Times New Roman" w:eastAsiaTheme="minorHAnsi" w:hAnsi="Times New Roman"/>
          <w:lang w:val="en-US"/>
        </w:rPr>
        <w:t xml:space="preserve"> of the survey and the data collection.</w:t>
      </w:r>
    </w:p>
    <w:p w14:paraId="1330FE22" w14:textId="77777777" w:rsidR="00086D45" w:rsidRPr="00F306E7" w:rsidRDefault="00F21625" w:rsidP="00086D45">
      <w:pPr>
        <w:widowControl w:val="0"/>
        <w:autoSpaceDE w:val="0"/>
        <w:autoSpaceDN w:val="0"/>
        <w:adjustRightInd w:val="0"/>
        <w:spacing w:before="120" w:after="120" w:line="480" w:lineRule="auto"/>
        <w:jc w:val="both"/>
        <w:rPr>
          <w:rFonts w:ascii="Times New Roman" w:eastAsiaTheme="minorHAnsi" w:hAnsi="Times New Roman"/>
          <w:lang w:val="en-US"/>
        </w:rPr>
      </w:pPr>
      <w:r w:rsidRPr="00F306E7">
        <w:rPr>
          <w:rFonts w:ascii="Times New Roman" w:eastAsiaTheme="minorHAnsi" w:hAnsi="Times New Roman"/>
          <w:b/>
          <w:lang w:val="en-US"/>
        </w:rPr>
        <w:lastRenderedPageBreak/>
        <w:t>Sources of funding:  </w:t>
      </w:r>
      <w:r w:rsidRPr="00F306E7">
        <w:rPr>
          <w:rFonts w:ascii="Times New Roman" w:eastAsiaTheme="minorHAnsi" w:hAnsi="Times New Roman"/>
          <w:lang w:val="en-US"/>
        </w:rPr>
        <w:t xml:space="preserve">For questionnaires distribution and data collection, support in kind by the following health care </w:t>
      </w:r>
      <w:proofErr w:type="spellStart"/>
      <w:r w:rsidRPr="00F306E7">
        <w:rPr>
          <w:rFonts w:ascii="Times New Roman" w:eastAsiaTheme="minorHAnsi" w:hAnsi="Times New Roman"/>
          <w:lang w:val="en-US"/>
        </w:rPr>
        <w:t>organisations</w:t>
      </w:r>
      <w:proofErr w:type="spellEnd"/>
      <w:r w:rsidRPr="00F306E7">
        <w:rPr>
          <w:rFonts w:ascii="Times New Roman" w:eastAsiaTheme="minorHAnsi" w:hAnsi="Times New Roman"/>
          <w:lang w:val="en-US"/>
        </w:rPr>
        <w:t>: ‘</w:t>
      </w:r>
      <w:proofErr w:type="spellStart"/>
      <w:r w:rsidRPr="00F306E7">
        <w:rPr>
          <w:rFonts w:ascii="Times New Roman" w:eastAsiaTheme="minorHAnsi" w:hAnsi="Times New Roman"/>
          <w:lang w:val="en-US"/>
        </w:rPr>
        <w:t>Fondazione</w:t>
      </w:r>
      <w:proofErr w:type="spellEnd"/>
      <w:r w:rsidRPr="00F306E7">
        <w:rPr>
          <w:rFonts w:ascii="Times New Roman" w:eastAsiaTheme="minorHAnsi" w:hAnsi="Times New Roman"/>
          <w:lang w:val="en-US"/>
        </w:rPr>
        <w:t xml:space="preserve"> IRCCS </w:t>
      </w:r>
      <w:proofErr w:type="spellStart"/>
      <w:r w:rsidRPr="00F306E7">
        <w:rPr>
          <w:rFonts w:ascii="Times New Roman" w:eastAsiaTheme="minorHAnsi" w:hAnsi="Times New Roman"/>
          <w:lang w:val="en-US"/>
        </w:rPr>
        <w:t>Policlinico</w:t>
      </w:r>
      <w:proofErr w:type="spellEnd"/>
      <w:r w:rsidRPr="00F306E7">
        <w:rPr>
          <w:rFonts w:ascii="Times New Roman" w:eastAsiaTheme="minorHAnsi" w:hAnsi="Times New Roman"/>
          <w:lang w:val="en-US"/>
        </w:rPr>
        <w:t xml:space="preserve"> San </w:t>
      </w:r>
      <w:proofErr w:type="spellStart"/>
      <w:r w:rsidRPr="00F306E7">
        <w:rPr>
          <w:rFonts w:ascii="Times New Roman" w:eastAsiaTheme="minorHAnsi" w:hAnsi="Times New Roman"/>
          <w:lang w:val="en-US"/>
        </w:rPr>
        <w:t>Matteo</w:t>
      </w:r>
      <w:proofErr w:type="spellEnd"/>
      <w:r w:rsidRPr="00F306E7">
        <w:rPr>
          <w:rFonts w:ascii="Times New Roman" w:eastAsiaTheme="minorHAnsi" w:hAnsi="Times New Roman"/>
          <w:lang w:val="en-US"/>
        </w:rPr>
        <w:t>’ (Pavia), ‘</w:t>
      </w:r>
      <w:proofErr w:type="spellStart"/>
      <w:r w:rsidRPr="00F306E7">
        <w:rPr>
          <w:rFonts w:ascii="Times New Roman" w:eastAsiaTheme="minorHAnsi" w:hAnsi="Times New Roman"/>
          <w:lang w:val="en-US"/>
        </w:rPr>
        <w:t>Azienda</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Ospedaliera</w:t>
      </w:r>
      <w:proofErr w:type="spellEnd"/>
      <w:r w:rsidRPr="00F306E7">
        <w:rPr>
          <w:rFonts w:ascii="Times New Roman" w:eastAsiaTheme="minorHAnsi" w:hAnsi="Times New Roman"/>
          <w:lang w:val="en-US"/>
        </w:rPr>
        <w:t xml:space="preserve"> Guido </w:t>
      </w:r>
      <w:proofErr w:type="spellStart"/>
      <w:r w:rsidRPr="00F306E7">
        <w:rPr>
          <w:rFonts w:ascii="Times New Roman" w:eastAsiaTheme="minorHAnsi" w:hAnsi="Times New Roman"/>
          <w:lang w:val="en-US"/>
        </w:rPr>
        <w:t>Salvini</w:t>
      </w:r>
      <w:proofErr w:type="spellEnd"/>
      <w:r w:rsidRPr="00F306E7">
        <w:rPr>
          <w:rFonts w:ascii="Times New Roman" w:eastAsiaTheme="minorHAnsi" w:hAnsi="Times New Roman"/>
          <w:lang w:val="en-US"/>
        </w:rPr>
        <w:t>’ (</w:t>
      </w:r>
      <w:proofErr w:type="spellStart"/>
      <w:r w:rsidRPr="00F306E7">
        <w:rPr>
          <w:rFonts w:ascii="Times New Roman" w:eastAsiaTheme="minorHAnsi" w:hAnsi="Times New Roman"/>
          <w:lang w:val="en-US"/>
        </w:rPr>
        <w:t>Garbagnate</w:t>
      </w:r>
      <w:proofErr w:type="spellEnd"/>
      <w:r w:rsidRPr="00F306E7">
        <w:rPr>
          <w:rFonts w:ascii="Times New Roman" w:eastAsiaTheme="minorHAnsi" w:hAnsi="Times New Roman"/>
          <w:lang w:val="en-US"/>
        </w:rPr>
        <w:t>), ‘</w:t>
      </w:r>
      <w:proofErr w:type="spellStart"/>
      <w:r w:rsidRPr="00F306E7">
        <w:rPr>
          <w:rFonts w:ascii="Times New Roman" w:eastAsiaTheme="minorHAnsi" w:hAnsi="Times New Roman"/>
          <w:lang w:val="en-US"/>
        </w:rPr>
        <w:t>Fondazione</w:t>
      </w:r>
      <w:proofErr w:type="spellEnd"/>
      <w:r w:rsidRPr="00F306E7">
        <w:rPr>
          <w:rFonts w:ascii="Times New Roman" w:eastAsiaTheme="minorHAnsi" w:hAnsi="Times New Roman"/>
          <w:lang w:val="en-US"/>
        </w:rPr>
        <w:t xml:space="preserve"> IRCCS </w:t>
      </w:r>
      <w:proofErr w:type="spellStart"/>
      <w:r w:rsidRPr="00F306E7">
        <w:rPr>
          <w:rFonts w:ascii="Times New Roman" w:eastAsiaTheme="minorHAnsi" w:hAnsi="Times New Roman"/>
          <w:lang w:val="en-US"/>
        </w:rPr>
        <w:t>Istituto</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Nazionale</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dei</w:t>
      </w:r>
      <w:proofErr w:type="spellEnd"/>
      <w:r w:rsidRPr="00F306E7">
        <w:rPr>
          <w:rFonts w:ascii="Times New Roman" w:eastAsiaTheme="minorHAnsi" w:hAnsi="Times New Roman"/>
          <w:lang w:val="en-US"/>
        </w:rPr>
        <w:t> </w:t>
      </w:r>
      <w:proofErr w:type="spellStart"/>
      <w:r w:rsidRPr="00F306E7">
        <w:rPr>
          <w:rFonts w:ascii="Times New Roman" w:eastAsiaTheme="minorHAnsi" w:hAnsi="Times New Roman"/>
          <w:lang w:val="en-US"/>
        </w:rPr>
        <w:t>Tumori</w:t>
      </w:r>
      <w:proofErr w:type="spellEnd"/>
      <w:r w:rsidRPr="00F306E7">
        <w:rPr>
          <w:rFonts w:ascii="Times New Roman" w:eastAsiaTheme="minorHAnsi" w:hAnsi="Times New Roman"/>
          <w:lang w:val="en-US"/>
        </w:rPr>
        <w:t>’ (Milan), ‘</w:t>
      </w:r>
      <w:proofErr w:type="spellStart"/>
      <w:r w:rsidRPr="00F306E7">
        <w:rPr>
          <w:rFonts w:ascii="Times New Roman" w:eastAsiaTheme="minorHAnsi" w:hAnsi="Times New Roman"/>
          <w:lang w:val="en-US"/>
        </w:rPr>
        <w:t>Fondazione</w:t>
      </w:r>
      <w:proofErr w:type="spellEnd"/>
      <w:r w:rsidRPr="00F306E7">
        <w:rPr>
          <w:rFonts w:ascii="Times New Roman" w:eastAsiaTheme="minorHAnsi" w:hAnsi="Times New Roman"/>
          <w:lang w:val="en-US"/>
        </w:rPr>
        <w:t xml:space="preserve"> IRCCS </w:t>
      </w:r>
      <w:proofErr w:type="spellStart"/>
      <w:r w:rsidRPr="00F306E7">
        <w:rPr>
          <w:rFonts w:ascii="Times New Roman" w:eastAsiaTheme="minorHAnsi" w:hAnsi="Times New Roman"/>
          <w:lang w:val="en-US"/>
        </w:rPr>
        <w:t>Istituto</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Neurologico</w:t>
      </w:r>
      <w:proofErr w:type="spellEnd"/>
      <w:r w:rsidRPr="00F306E7">
        <w:rPr>
          <w:rFonts w:ascii="Times New Roman" w:eastAsiaTheme="minorHAnsi" w:hAnsi="Times New Roman"/>
          <w:lang w:val="en-US"/>
        </w:rPr>
        <w:t xml:space="preserve"> Carlo </w:t>
      </w:r>
      <w:proofErr w:type="spellStart"/>
      <w:r w:rsidRPr="00F306E7">
        <w:rPr>
          <w:rFonts w:ascii="Times New Roman" w:eastAsiaTheme="minorHAnsi" w:hAnsi="Times New Roman"/>
          <w:lang w:val="en-US"/>
        </w:rPr>
        <w:t>Besta</w:t>
      </w:r>
      <w:proofErr w:type="spellEnd"/>
      <w:r w:rsidRPr="00F306E7">
        <w:rPr>
          <w:rFonts w:ascii="Times New Roman" w:eastAsiaTheme="minorHAnsi" w:hAnsi="Times New Roman"/>
          <w:lang w:val="en-US"/>
        </w:rPr>
        <w:t xml:space="preserve">’ (Milan), ‘IRCCS </w:t>
      </w:r>
      <w:proofErr w:type="spellStart"/>
      <w:r w:rsidRPr="00F306E7">
        <w:rPr>
          <w:rFonts w:ascii="Times New Roman" w:eastAsiaTheme="minorHAnsi" w:hAnsi="Times New Roman"/>
          <w:lang w:val="en-US"/>
        </w:rPr>
        <w:t>Istituto</w:t>
      </w:r>
      <w:proofErr w:type="spellEnd"/>
      <w:r w:rsidRPr="00F306E7">
        <w:rPr>
          <w:rFonts w:ascii="Times New Roman" w:eastAsiaTheme="minorHAnsi" w:hAnsi="Times New Roman"/>
          <w:lang w:val="en-US"/>
        </w:rPr>
        <w:t xml:space="preserve"> </w:t>
      </w:r>
      <w:proofErr w:type="spellStart"/>
      <w:r w:rsidRPr="00F306E7">
        <w:rPr>
          <w:rFonts w:ascii="Times New Roman" w:eastAsiaTheme="minorHAnsi" w:hAnsi="Times New Roman"/>
          <w:lang w:val="en-US"/>
        </w:rPr>
        <w:t>Europeo</w:t>
      </w:r>
      <w:proofErr w:type="spellEnd"/>
      <w:r w:rsidRPr="00F306E7">
        <w:rPr>
          <w:rFonts w:ascii="Times New Roman" w:eastAsiaTheme="minorHAnsi" w:hAnsi="Times New Roman"/>
          <w:lang w:val="en-US"/>
        </w:rPr>
        <w:t xml:space="preserve"> di </w:t>
      </w:r>
      <w:proofErr w:type="spellStart"/>
      <w:r w:rsidRPr="00F306E7">
        <w:rPr>
          <w:rFonts w:ascii="Times New Roman" w:eastAsiaTheme="minorHAnsi" w:hAnsi="Times New Roman"/>
          <w:lang w:val="en-US"/>
        </w:rPr>
        <w:t>Oncologia</w:t>
      </w:r>
      <w:proofErr w:type="spellEnd"/>
      <w:r w:rsidRPr="00F306E7">
        <w:rPr>
          <w:rFonts w:ascii="Times New Roman" w:eastAsiaTheme="minorHAnsi" w:hAnsi="Times New Roman"/>
          <w:lang w:val="en-US"/>
        </w:rPr>
        <w:t xml:space="preserve">’ (Milan), ‘IRCCS </w:t>
      </w:r>
      <w:proofErr w:type="spellStart"/>
      <w:r w:rsidRPr="00F306E7">
        <w:rPr>
          <w:rFonts w:ascii="Times New Roman" w:eastAsiaTheme="minorHAnsi" w:hAnsi="Times New Roman"/>
          <w:lang w:val="en-US"/>
        </w:rPr>
        <w:t>Policlinico</w:t>
      </w:r>
      <w:proofErr w:type="spellEnd"/>
      <w:r w:rsidRPr="00F306E7">
        <w:rPr>
          <w:rFonts w:ascii="Times New Roman" w:eastAsiaTheme="minorHAnsi" w:hAnsi="Times New Roman"/>
          <w:lang w:val="en-US"/>
        </w:rPr>
        <w:t xml:space="preserve"> San </w:t>
      </w:r>
      <w:proofErr w:type="spellStart"/>
      <w:r w:rsidRPr="00F306E7">
        <w:rPr>
          <w:rFonts w:ascii="Times New Roman" w:eastAsiaTheme="minorHAnsi" w:hAnsi="Times New Roman"/>
          <w:lang w:val="en-US"/>
        </w:rPr>
        <w:t>Donato</w:t>
      </w:r>
      <w:proofErr w:type="spellEnd"/>
      <w:r w:rsidRPr="00F306E7">
        <w:rPr>
          <w:rFonts w:ascii="Times New Roman" w:eastAsiaTheme="minorHAnsi" w:hAnsi="Times New Roman"/>
          <w:lang w:val="en-US"/>
        </w:rPr>
        <w:t xml:space="preserve">’ (San </w:t>
      </w:r>
      <w:proofErr w:type="spellStart"/>
      <w:r w:rsidRPr="00F306E7">
        <w:rPr>
          <w:rFonts w:ascii="Times New Roman" w:eastAsiaTheme="minorHAnsi" w:hAnsi="Times New Roman"/>
          <w:lang w:val="en-US"/>
        </w:rPr>
        <w:t>Donato</w:t>
      </w:r>
      <w:proofErr w:type="spellEnd"/>
      <w:r w:rsidRPr="00F306E7">
        <w:rPr>
          <w:rFonts w:ascii="Times New Roman" w:eastAsiaTheme="minorHAnsi" w:hAnsi="Times New Roman"/>
          <w:lang w:val="en-US"/>
        </w:rPr>
        <w:t>).</w:t>
      </w:r>
    </w:p>
    <w:p w14:paraId="59921E7D" w14:textId="77777777" w:rsidR="00086D45" w:rsidRDefault="00F21625" w:rsidP="00086D45">
      <w:pPr>
        <w:autoSpaceDE w:val="0"/>
        <w:autoSpaceDN w:val="0"/>
        <w:adjustRightInd w:val="0"/>
        <w:spacing w:before="120" w:after="120" w:line="480" w:lineRule="auto"/>
        <w:jc w:val="both"/>
        <w:rPr>
          <w:rFonts w:ascii="Times New Roman" w:eastAsiaTheme="minorHAnsi" w:hAnsi="Times New Roman"/>
          <w:lang w:val="en-US"/>
        </w:rPr>
      </w:pPr>
      <w:r w:rsidRPr="00F306E7">
        <w:rPr>
          <w:rFonts w:ascii="Times New Roman" w:eastAsiaTheme="minorHAnsi" w:hAnsi="Times New Roman"/>
          <w:b/>
          <w:lang w:val="en-US"/>
        </w:rPr>
        <w:t>Ethical approval: </w:t>
      </w:r>
      <w:r w:rsidRPr="00F306E7">
        <w:rPr>
          <w:rFonts w:ascii="Times New Roman" w:eastAsiaTheme="minorHAnsi" w:hAnsi="Times New Roman"/>
          <w:lang w:val="en-US"/>
        </w:rPr>
        <w:t>Ethical approval was not required for this paper.</w:t>
      </w:r>
    </w:p>
    <w:p w14:paraId="55A88DD5" w14:textId="77777777" w:rsidR="00C94486" w:rsidRPr="00D87F46" w:rsidRDefault="00F21625" w:rsidP="00C94486">
      <w:pPr>
        <w:autoSpaceDE w:val="0"/>
        <w:autoSpaceDN w:val="0"/>
        <w:adjustRightInd w:val="0"/>
        <w:spacing w:line="480" w:lineRule="auto"/>
        <w:jc w:val="both"/>
        <w:rPr>
          <w:rFonts w:ascii="Times New Roman" w:hAnsi="Times New Roman"/>
          <w:lang w:val="en-GB"/>
        </w:rPr>
      </w:pPr>
      <w:r w:rsidRPr="00F306E7">
        <w:rPr>
          <w:rFonts w:ascii="Times New Roman" w:eastAsiaTheme="minorHAnsi" w:hAnsi="Times New Roman"/>
          <w:b/>
          <w:lang w:val="en-US"/>
        </w:rPr>
        <w:t>Key words:</w:t>
      </w:r>
      <w:r>
        <w:rPr>
          <w:rFonts w:ascii="Times New Roman" w:eastAsiaTheme="minorHAnsi" w:hAnsi="Times New Roman"/>
          <w:lang w:val="en-US"/>
        </w:rPr>
        <w:t xml:space="preserve"> Social Exchange Theory, </w:t>
      </w:r>
      <w:r w:rsidR="00052962">
        <w:rPr>
          <w:rFonts w:ascii="Times New Roman" w:eastAsiaTheme="minorHAnsi" w:hAnsi="Times New Roman"/>
          <w:lang w:val="en-US"/>
        </w:rPr>
        <w:t>health care management</w:t>
      </w:r>
      <w:r>
        <w:rPr>
          <w:rFonts w:ascii="Times New Roman" w:eastAsiaTheme="minorHAnsi" w:hAnsi="Times New Roman"/>
          <w:lang w:val="en-US"/>
        </w:rPr>
        <w:t>, work harassment, nurses</w:t>
      </w:r>
      <w:r w:rsidR="00052962">
        <w:rPr>
          <w:rFonts w:ascii="Times New Roman" w:eastAsiaTheme="minorHAnsi" w:hAnsi="Times New Roman"/>
          <w:lang w:val="en-US"/>
        </w:rPr>
        <w:t>, Italy</w:t>
      </w:r>
    </w:p>
    <w:p w14:paraId="3E55F7D9" w14:textId="77777777" w:rsidR="00086D45" w:rsidRDefault="00F21625">
      <w:pPr>
        <w:spacing w:after="200" w:line="276" w:lineRule="auto"/>
        <w:rPr>
          <w:rFonts w:ascii="Times New Roman" w:hAnsi="Times New Roman"/>
          <w:b/>
          <w:lang w:val="en-GB"/>
        </w:rPr>
      </w:pPr>
      <w:r>
        <w:rPr>
          <w:rFonts w:ascii="Times New Roman" w:hAnsi="Times New Roman"/>
          <w:b/>
          <w:lang w:val="en-GB"/>
        </w:rPr>
        <w:br w:type="page"/>
      </w:r>
    </w:p>
    <w:p w14:paraId="03122703" w14:textId="77777777" w:rsidR="00C94486" w:rsidRPr="00D87F46" w:rsidRDefault="00F21625" w:rsidP="00C94486">
      <w:pPr>
        <w:autoSpaceDE w:val="0"/>
        <w:autoSpaceDN w:val="0"/>
        <w:adjustRightInd w:val="0"/>
        <w:spacing w:line="480" w:lineRule="auto"/>
        <w:jc w:val="center"/>
        <w:rPr>
          <w:rFonts w:ascii="Times New Roman" w:hAnsi="Times New Roman"/>
          <w:b/>
          <w:lang w:val="en-GB"/>
        </w:rPr>
      </w:pPr>
      <w:r>
        <w:rPr>
          <w:rFonts w:ascii="Times New Roman" w:hAnsi="Times New Roman"/>
          <w:b/>
          <w:lang w:val="en-GB"/>
        </w:rPr>
        <w:lastRenderedPageBreak/>
        <w:t>Relationships with managers and harassment: the Italian nurse experience</w:t>
      </w:r>
    </w:p>
    <w:p w14:paraId="6A6F5622" w14:textId="77777777" w:rsidR="008A7352" w:rsidRDefault="003F0E25" w:rsidP="00C94486">
      <w:pPr>
        <w:autoSpaceDE w:val="0"/>
        <w:autoSpaceDN w:val="0"/>
        <w:adjustRightInd w:val="0"/>
        <w:spacing w:line="480" w:lineRule="auto"/>
        <w:jc w:val="both"/>
        <w:rPr>
          <w:rFonts w:ascii="Times New Roman" w:hAnsi="Times New Roman"/>
          <w:lang w:val="en-GB"/>
        </w:rPr>
      </w:pPr>
      <w:r>
        <w:rPr>
          <w:rFonts w:ascii="Times New Roman" w:hAnsi="Times New Roman"/>
          <w:lang w:val="en-GB"/>
        </w:rPr>
        <w:t>W</w:t>
      </w:r>
      <w:r w:rsidR="00F21625" w:rsidRPr="00D87F46">
        <w:rPr>
          <w:rFonts w:ascii="Times New Roman" w:hAnsi="Times New Roman"/>
          <w:lang w:val="en-GB"/>
        </w:rPr>
        <w:t xml:space="preserve">ork harassment </w:t>
      </w:r>
      <w:r w:rsidR="00BD0B25">
        <w:rPr>
          <w:rFonts w:ascii="Times New Roman" w:hAnsi="Times New Roman"/>
          <w:lang w:val="en-GB"/>
        </w:rPr>
        <w:t>and</w:t>
      </w:r>
      <w:r w:rsidR="00F21625" w:rsidRPr="00D87F46">
        <w:rPr>
          <w:rFonts w:ascii="Times New Roman" w:hAnsi="Times New Roman"/>
          <w:lang w:val="en-GB"/>
        </w:rPr>
        <w:t xml:space="preserve"> bully</w:t>
      </w:r>
      <w:r w:rsidR="00F21625">
        <w:rPr>
          <w:rFonts w:ascii="Times New Roman" w:hAnsi="Times New Roman"/>
          <w:lang w:val="en-GB"/>
        </w:rPr>
        <w:t>ing</w:t>
      </w:r>
      <w:r w:rsidR="00BD0B25">
        <w:rPr>
          <w:rFonts w:ascii="Times New Roman" w:hAnsi="Times New Roman"/>
          <w:lang w:val="en-GB"/>
        </w:rPr>
        <w:t xml:space="preserve"> are </w:t>
      </w:r>
      <w:r w:rsidR="006F7B97">
        <w:rPr>
          <w:rFonts w:ascii="Times New Roman" w:hAnsi="Times New Roman"/>
          <w:lang w:val="en-GB"/>
        </w:rPr>
        <w:t xml:space="preserve">a </w:t>
      </w:r>
      <w:r w:rsidR="007532E7">
        <w:rPr>
          <w:rFonts w:ascii="Times New Roman" w:hAnsi="Times New Roman"/>
          <w:lang w:val="en-GB"/>
        </w:rPr>
        <w:t>costly</w:t>
      </w:r>
      <w:r>
        <w:rPr>
          <w:rFonts w:ascii="Times New Roman" w:hAnsi="Times New Roman"/>
          <w:lang w:val="en-GB"/>
        </w:rPr>
        <w:t xml:space="preserve">, </w:t>
      </w:r>
      <w:r w:rsidR="00BD0B25">
        <w:rPr>
          <w:rFonts w:ascii="Times New Roman" w:hAnsi="Times New Roman"/>
          <w:lang w:val="en-GB"/>
        </w:rPr>
        <w:t xml:space="preserve">global </w:t>
      </w:r>
      <w:r w:rsidR="006F7B97">
        <w:rPr>
          <w:rFonts w:ascii="Times New Roman" w:hAnsi="Times New Roman"/>
          <w:lang w:val="en-GB"/>
        </w:rPr>
        <w:t xml:space="preserve">concern </w:t>
      </w:r>
      <w:r w:rsidR="00BD0B25">
        <w:rPr>
          <w:rFonts w:ascii="Times New Roman" w:hAnsi="Times New Roman"/>
          <w:lang w:val="en-GB"/>
        </w:rPr>
        <w:t>facing</w:t>
      </w:r>
      <w:r>
        <w:rPr>
          <w:rFonts w:ascii="Times New Roman" w:hAnsi="Times New Roman"/>
          <w:lang w:val="en-GB"/>
        </w:rPr>
        <w:t xml:space="preserve"> both</w:t>
      </w:r>
      <w:r w:rsidR="00BD0B25">
        <w:rPr>
          <w:rFonts w:ascii="Times New Roman" w:hAnsi="Times New Roman"/>
          <w:lang w:val="en-GB"/>
        </w:rPr>
        <w:t xml:space="preserve"> public and private organisations.</w:t>
      </w:r>
      <w:r w:rsidR="00F21625" w:rsidRPr="00D87F46">
        <w:rPr>
          <w:rFonts w:ascii="Times New Roman" w:hAnsi="Times New Roman"/>
          <w:lang w:val="en-GB"/>
        </w:rPr>
        <w:t xml:space="preserve"> </w:t>
      </w:r>
      <w:r w:rsidR="00BE7C05">
        <w:rPr>
          <w:rFonts w:ascii="Times New Roman" w:hAnsi="Times New Roman"/>
          <w:lang w:val="en-GB"/>
        </w:rPr>
        <w:t>R</w:t>
      </w:r>
      <w:r w:rsidR="00364EBE">
        <w:rPr>
          <w:rFonts w:ascii="Times New Roman" w:hAnsi="Times New Roman"/>
          <w:lang w:val="en-GB"/>
        </w:rPr>
        <w:t xml:space="preserve">esearch indicates that </w:t>
      </w:r>
      <w:r w:rsidR="00DF5B90">
        <w:rPr>
          <w:rFonts w:ascii="Times New Roman" w:hAnsi="Times New Roman"/>
          <w:lang w:val="en-GB"/>
        </w:rPr>
        <w:t>the nature of bullying and harassment</w:t>
      </w:r>
      <w:r w:rsidR="00364EBE">
        <w:rPr>
          <w:rFonts w:ascii="Times New Roman" w:hAnsi="Times New Roman"/>
          <w:lang w:val="en-GB"/>
        </w:rPr>
        <w:t xml:space="preserve"> </w:t>
      </w:r>
      <w:r w:rsidR="00DF5B90">
        <w:rPr>
          <w:rFonts w:ascii="Times New Roman" w:hAnsi="Times New Roman"/>
          <w:lang w:val="en-GB"/>
        </w:rPr>
        <w:t xml:space="preserve">can </w:t>
      </w:r>
      <w:r w:rsidR="006F7B97">
        <w:rPr>
          <w:rFonts w:ascii="Times New Roman" w:hAnsi="Times New Roman"/>
          <w:lang w:val="en-GB"/>
        </w:rPr>
        <w:t>take shape in diff</w:t>
      </w:r>
      <w:r w:rsidR="00554DB3">
        <w:rPr>
          <w:rFonts w:ascii="Times New Roman" w:hAnsi="Times New Roman"/>
          <w:lang w:val="en-GB"/>
        </w:rPr>
        <w:t>erent</w:t>
      </w:r>
      <w:r w:rsidR="006F7B97">
        <w:rPr>
          <w:rFonts w:ascii="Times New Roman" w:hAnsi="Times New Roman"/>
          <w:lang w:val="en-GB"/>
        </w:rPr>
        <w:t xml:space="preserve"> ways across diverse</w:t>
      </w:r>
      <w:r w:rsidR="00554DB3">
        <w:rPr>
          <w:rFonts w:ascii="Times New Roman" w:hAnsi="Times New Roman"/>
          <w:lang w:val="en-GB"/>
        </w:rPr>
        <w:t xml:space="preserve"> sectors, </w:t>
      </w:r>
      <w:r w:rsidR="006F7B97">
        <w:rPr>
          <w:rFonts w:ascii="Times New Roman" w:hAnsi="Times New Roman"/>
          <w:lang w:val="en-GB"/>
        </w:rPr>
        <w:t>geographies</w:t>
      </w:r>
      <w:r w:rsidR="00364EBE">
        <w:rPr>
          <w:rFonts w:ascii="Times New Roman" w:hAnsi="Times New Roman"/>
          <w:lang w:val="en-GB"/>
        </w:rPr>
        <w:t xml:space="preserve"> and cultural </w:t>
      </w:r>
      <w:r w:rsidR="006F7B97">
        <w:rPr>
          <w:rFonts w:ascii="Times New Roman" w:hAnsi="Times New Roman"/>
          <w:lang w:val="en-GB"/>
        </w:rPr>
        <w:t>settings</w:t>
      </w:r>
      <w:r w:rsidR="00364EBE">
        <w:rPr>
          <w:rFonts w:ascii="Times New Roman" w:hAnsi="Times New Roman"/>
          <w:lang w:val="en-GB"/>
        </w:rPr>
        <w:t xml:space="preserve"> </w:t>
      </w:r>
      <w:r w:rsidR="003A6DD4">
        <w:rPr>
          <w:rFonts w:ascii="Times New Roman" w:hAnsi="Times New Roman"/>
          <w:lang w:val="en-GB"/>
        </w:rPr>
        <w:fldChar w:fldCharType="begin"/>
      </w:r>
      <w:r w:rsidR="00AD445D">
        <w:rPr>
          <w:rFonts w:ascii="Times New Roman" w:hAnsi="Times New Roman"/>
          <w:lang w:val="en-GB"/>
        </w:rPr>
        <w:instrText xml:space="preserve"> ADDIN EN.CITE &lt;EndNote&gt;&lt;Cite&gt;&lt;Author&gt;Escartin&lt;/Author&gt;&lt;Year&gt;2011&lt;/Year&gt;&lt;RecNum&gt;993&lt;/RecNum&gt;&lt;DisplayText&gt;(Escartin et al., 2011, Andersen et al., 2010)&lt;/DisplayText&gt;&lt;record&gt;&lt;rec-number&gt;993&lt;/rec-number&gt;&lt;foreign-keys&gt;&lt;key app="EN" db-id="ezewfdvs2x29t0evf57pezda90tvvtxvp9zr" timestamp="1448575926"&gt;993&lt;/key&gt;&lt;/foreign-keys&gt;&lt;ref-type name="Journal Article"&gt;17&lt;/ref-type&gt;&lt;contributors&gt;&lt;authors&gt;&lt;author&gt;Escartin, Jordi&lt;/author&gt;&lt;author&gt;Zapf, Dieter&lt;/author&gt;&lt;author&gt;Arrieta, Carlos&lt;/author&gt;&lt;author&gt;Rogriguez-Carballeira, Alvaro&lt;/author&gt;&lt;/authors&gt;&lt;/contributors&gt;&lt;titles&gt;&lt;title&gt;Workers&amp;apos; perception of workplace bullying: A cross-cultural study&lt;/title&gt;&lt;secondary-title&gt;European Journal of Work and Organizational Psychology&lt;/secondary-title&gt;&lt;/titles&gt;&lt;periodical&gt;&lt;full-title&gt;European Journal of Work and Organizational Psychology&lt;/full-title&gt;&lt;/periodical&gt;&lt;pages&gt;178-205&lt;/pages&gt;&lt;volume&gt;20&lt;/volume&gt;&lt;number&gt;2&lt;/number&gt;&lt;dates&gt;&lt;year&gt;2011&lt;/year&gt;&lt;/dates&gt;&lt;urls&gt;&lt;/urls&gt;&lt;/record&gt;&lt;/Cite&gt;&lt;Cite&gt;&lt;Author&gt;Andersen&lt;/Author&gt;&lt;Year&gt;2010&lt;/Year&gt;&lt;RecNum&gt;994&lt;/RecNum&gt;&lt;record&gt;&lt;rec-number&gt;994&lt;/rec-number&gt;&lt;foreign-keys&gt;&lt;key app="EN" db-id="ezewfdvs2x29t0evf57pezda90tvvtxvp9zr" timestamp="1448576215"&gt;994&lt;/key&gt;&lt;/foreign-keys&gt;&lt;ref-type name="Journal Article"&gt;17&lt;/ref-type&gt;&lt;contributors&gt;&lt;authors&gt;&lt;author&gt;Andersen, Gunn&lt;/author&gt;&lt;author&gt;Aasland, Olaf&lt;/author&gt;&lt;author&gt;Fridner, Ann&lt;/author&gt;&lt;author&gt;Lovseth, Lise&lt;/author&gt;&lt;/authors&gt;&lt;/contributors&gt;&lt;titles&gt;&lt;title&gt;Harassment among university hospital physicians in four European cities. Results from a cross-sectional study in Norway, Sweden, Iceland and Italy (the HOUPE study)&lt;/title&gt;&lt;secondary-title&gt;Work&lt;/secondary-title&gt;&lt;/titles&gt;&lt;periodical&gt;&lt;full-title&gt;Work&lt;/full-title&gt;&lt;/periodical&gt;&lt;pages&gt;99-110&lt;/pages&gt;&lt;volume&gt;37&lt;/volume&gt;&lt;number&gt;1&lt;/number&gt;&lt;dates&gt;&lt;year&gt;2010&lt;/year&gt;&lt;/dates&gt;&lt;urls&gt;&lt;/urls&gt;&lt;/record&gt;&lt;/Cite&gt;&lt;/EndNote&gt;</w:instrText>
      </w:r>
      <w:r w:rsidR="003A6DD4">
        <w:rPr>
          <w:rFonts w:ascii="Times New Roman" w:hAnsi="Times New Roman"/>
          <w:lang w:val="en-GB"/>
        </w:rPr>
        <w:fldChar w:fldCharType="separate"/>
      </w:r>
      <w:r w:rsidR="00AD445D">
        <w:rPr>
          <w:rFonts w:ascii="Times New Roman" w:hAnsi="Times New Roman"/>
          <w:noProof/>
          <w:lang w:val="en-GB"/>
        </w:rPr>
        <w:t>(</w:t>
      </w:r>
      <w:hyperlink w:anchor="_ENREF_21" w:tooltip="Escartin, 2011 #993" w:history="1">
        <w:r w:rsidR="00A245A0">
          <w:rPr>
            <w:rFonts w:ascii="Times New Roman" w:hAnsi="Times New Roman"/>
            <w:noProof/>
            <w:lang w:val="en-GB"/>
          </w:rPr>
          <w:t>Escartin</w:t>
        </w:r>
        <w:r w:rsidR="00A245A0" w:rsidRPr="001C4F94">
          <w:rPr>
            <w:rFonts w:ascii="Times New Roman" w:hAnsi="Times New Roman"/>
            <w:i/>
            <w:noProof/>
            <w:lang w:val="en-GB"/>
          </w:rPr>
          <w:t xml:space="preserve"> et al</w:t>
        </w:r>
        <w:r w:rsidR="00A245A0">
          <w:rPr>
            <w:rFonts w:ascii="Times New Roman" w:hAnsi="Times New Roman"/>
            <w:noProof/>
            <w:lang w:val="en-GB"/>
          </w:rPr>
          <w:t>., 2011</w:t>
        </w:r>
      </w:hyperlink>
      <w:r w:rsidR="00AD445D">
        <w:rPr>
          <w:rFonts w:ascii="Times New Roman" w:hAnsi="Times New Roman"/>
          <w:noProof/>
          <w:lang w:val="en-GB"/>
        </w:rPr>
        <w:t xml:space="preserve">, </w:t>
      </w:r>
      <w:hyperlink w:anchor="_ENREF_2" w:tooltip="Andersen, 2010 #994" w:history="1">
        <w:r w:rsidR="00A245A0">
          <w:rPr>
            <w:rFonts w:ascii="Times New Roman" w:hAnsi="Times New Roman"/>
            <w:noProof/>
            <w:lang w:val="en-GB"/>
          </w:rPr>
          <w:t xml:space="preserve">Andersen </w:t>
        </w:r>
        <w:r w:rsidR="00A245A0" w:rsidRPr="001C4F94">
          <w:rPr>
            <w:rFonts w:ascii="Times New Roman" w:hAnsi="Times New Roman"/>
            <w:i/>
            <w:noProof/>
            <w:lang w:val="en-GB"/>
          </w:rPr>
          <w:t>et al.</w:t>
        </w:r>
        <w:r w:rsidR="00A245A0">
          <w:rPr>
            <w:rFonts w:ascii="Times New Roman" w:hAnsi="Times New Roman"/>
            <w:noProof/>
            <w:lang w:val="en-GB"/>
          </w:rPr>
          <w:t>, 2010</w:t>
        </w:r>
      </w:hyperlink>
      <w:r w:rsidR="00AD445D">
        <w:rPr>
          <w:rFonts w:ascii="Times New Roman" w:hAnsi="Times New Roman"/>
          <w:noProof/>
          <w:lang w:val="en-GB"/>
        </w:rPr>
        <w:t>)</w:t>
      </w:r>
      <w:r w:rsidR="003A6DD4">
        <w:rPr>
          <w:rFonts w:ascii="Times New Roman" w:hAnsi="Times New Roman"/>
          <w:lang w:val="en-GB"/>
        </w:rPr>
        <w:fldChar w:fldCharType="end"/>
      </w:r>
      <w:r w:rsidR="00364EBE">
        <w:rPr>
          <w:rFonts w:ascii="Times New Roman" w:hAnsi="Times New Roman"/>
          <w:lang w:val="en-GB"/>
        </w:rPr>
        <w:t>.</w:t>
      </w:r>
      <w:r w:rsidR="006F7B97">
        <w:rPr>
          <w:rFonts w:ascii="Times New Roman" w:hAnsi="Times New Roman"/>
          <w:lang w:val="en-GB"/>
        </w:rPr>
        <w:t xml:space="preserve"> Within the Italian </w:t>
      </w:r>
      <w:r w:rsidR="00BD0B25">
        <w:rPr>
          <w:rFonts w:ascii="Times New Roman" w:hAnsi="Times New Roman"/>
          <w:lang w:val="en-GB"/>
        </w:rPr>
        <w:t xml:space="preserve">health care sector, research by </w:t>
      </w:r>
      <w:hyperlink w:anchor="_ENREF_22" w:tooltip="Giorgi, 2015 #999"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AuthorYear="1"&gt;&lt;Author&gt;Giorgi&lt;/Author&gt;&lt;Year&gt;2015&lt;/Year&gt;&lt;RecNum&gt;999&lt;/RecNum&gt;&lt;DisplayText&gt;Giorgi et al. (2015)&lt;/DisplayText&gt;&lt;record&gt;&lt;rec-number&gt;999&lt;/rec-number&gt;&lt;foreign-keys&gt;&lt;key app="EN" db-id="ezewfdvs2x29t0evf57pezda90tvvtxvp9zr" timestamp="1448583963"&gt;999&lt;/key&gt;&lt;/foreign-keys&gt;&lt;ref-type name="Journal Article"&gt;17&lt;/ref-type&gt;&lt;contributors&gt;&lt;authors&gt;&lt;author&gt;Giorgi, G&lt;/author&gt;&lt;author&gt;Mancuso, S&lt;/author&gt;&lt;author&gt;Perez, F&lt;/author&gt;&lt;author&gt;D&amp;apos;Antonio, A&lt;/author&gt;&lt;author&gt;Mucci, N&lt;/author&gt;&lt;author&gt;Cupelli, V&lt;/author&gt;&lt;author&gt;Arcangeli, G&lt;/author&gt;&lt;/authors&gt;&lt;/contributors&gt;&lt;titles&gt;&lt;title&gt;Bullying among nurses and its relationship with burnout and organizational climate&lt;/title&gt;&lt;secondary-title&gt;International Journal of Nursing Practice&lt;/secondary-title&gt;&lt;/titles&gt;&lt;periodical&gt;&lt;full-title&gt;International Journal of Nursing Practice&lt;/full-title&gt;&lt;/periodical&gt;&lt;pages&gt;2-19&lt;/pages&gt;&lt;volume&gt;21&lt;/volume&gt;&lt;number&gt;2&lt;/number&gt;&lt;dates&gt;&lt;year&gt;2015&lt;/year&gt;&lt;/dates&gt;&lt;urls&gt;&lt;/urls&gt;&lt;/record&gt;&lt;/Cite&gt;&lt;/EndNote&gt;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 xml:space="preserve">Giorgi </w:t>
        </w:r>
        <w:r w:rsidR="00A245A0" w:rsidRPr="001C4F94">
          <w:rPr>
            <w:rFonts w:ascii="Times New Roman" w:hAnsi="Times New Roman"/>
            <w:i/>
            <w:noProof/>
            <w:lang w:val="en-GB"/>
          </w:rPr>
          <w:t>et al.</w:t>
        </w:r>
        <w:r w:rsidR="00A245A0">
          <w:rPr>
            <w:rFonts w:ascii="Times New Roman" w:hAnsi="Times New Roman"/>
            <w:noProof/>
            <w:lang w:val="en-GB"/>
          </w:rPr>
          <w:t xml:space="preserve"> (2015)</w:t>
        </w:r>
        <w:r w:rsidR="00A245A0">
          <w:rPr>
            <w:rFonts w:ascii="Times New Roman" w:hAnsi="Times New Roman"/>
            <w:lang w:val="en-GB"/>
          </w:rPr>
          <w:fldChar w:fldCharType="end"/>
        </w:r>
      </w:hyperlink>
      <w:r w:rsidR="00DF5B90">
        <w:rPr>
          <w:rFonts w:ascii="Times New Roman" w:hAnsi="Times New Roman"/>
          <w:lang w:val="en-GB"/>
        </w:rPr>
        <w:t xml:space="preserve"> </w:t>
      </w:r>
      <w:r w:rsidR="00BD0B25">
        <w:rPr>
          <w:rFonts w:ascii="Times New Roman" w:hAnsi="Times New Roman"/>
          <w:lang w:val="en-GB"/>
        </w:rPr>
        <w:t xml:space="preserve">indicates that harassment can have significant human, organisational and public finance costs. Yet, noting the </w:t>
      </w:r>
      <w:r w:rsidR="00AD445D">
        <w:rPr>
          <w:rFonts w:ascii="Times New Roman" w:hAnsi="Times New Roman"/>
          <w:lang w:val="en-GB"/>
        </w:rPr>
        <w:t>inconsistencies</w:t>
      </w:r>
      <w:r w:rsidR="00BD0B25">
        <w:rPr>
          <w:rFonts w:ascii="Times New Roman" w:hAnsi="Times New Roman"/>
          <w:lang w:val="en-GB"/>
        </w:rPr>
        <w:t xml:space="preserve"> in</w:t>
      </w:r>
      <w:r w:rsidR="00AD445D">
        <w:rPr>
          <w:rFonts w:ascii="Times New Roman" w:hAnsi="Times New Roman"/>
          <w:lang w:val="en-GB"/>
        </w:rPr>
        <w:t xml:space="preserve"> the findings of</w:t>
      </w:r>
      <w:r w:rsidR="00BD0B25">
        <w:rPr>
          <w:rFonts w:ascii="Times New Roman" w:hAnsi="Times New Roman"/>
          <w:lang w:val="en-GB"/>
        </w:rPr>
        <w:t xml:space="preserve"> other countries</w:t>
      </w:r>
      <w:r w:rsidR="00AD445D">
        <w:rPr>
          <w:rFonts w:ascii="Times New Roman" w:hAnsi="Times New Roman"/>
          <w:lang w:val="en-GB"/>
        </w:rPr>
        <w:t xml:space="preserve"> </w:t>
      </w:r>
      <w:r w:rsidR="00AD445D">
        <w:rPr>
          <w:rFonts w:ascii="Times New Roman" w:hAnsi="Times New Roman"/>
          <w:lang w:val="en-GB"/>
        </w:rPr>
        <w:fldChar w:fldCharType="begin"/>
      </w:r>
      <w:r w:rsidR="00AD445D">
        <w:rPr>
          <w:rFonts w:ascii="Times New Roman" w:hAnsi="Times New Roman"/>
          <w:lang w:val="en-GB"/>
        </w:rPr>
        <w:instrText xml:space="preserve"> ADDIN EN.CITE &lt;EndNote&gt;&lt;Cite&gt;&lt;Author&gt;Einarsen&lt;/Author&gt;&lt;Year&gt;1996&lt;/Year&gt;&lt;RecNum&gt;992&lt;/RecNum&gt;&lt;DisplayText&gt;(Einarsen and Skogstad, 1996, Salin, 2001)&lt;/DisplayText&gt;&lt;record&gt;&lt;rec-number&gt;992&lt;/rec-number&gt;&lt;foreign-keys&gt;&lt;key app="EN" db-id="ezewfdvs2x29t0evf57pezda90tvvtxvp9zr" timestamp="1448575810"&gt;992&lt;/key&gt;&lt;/foreign-keys&gt;&lt;ref-type name="Journal Article"&gt;17&lt;/ref-type&gt;&lt;contributors&gt;&lt;authors&gt;&lt;author&gt;Einarsen, Stale&lt;/author&gt;&lt;author&gt;Skogstad, Anders&lt;/author&gt;&lt;/authors&gt;&lt;/contributors&gt;&lt;titles&gt;&lt;title&gt;Bullying at work: Epidemiological findings in public and private organizations&lt;/title&gt;&lt;secondary-title&gt;European Journal of Work and Organizational Psychology&lt;/secondary-title&gt;&lt;/titles&gt;&lt;periodical&gt;&lt;full-title&gt;European Journal of Work and Organizational Psychology&lt;/full-title&gt;&lt;/periodical&gt;&lt;volume&gt;5&lt;/volume&gt;&lt;number&gt;2&lt;/number&gt;&lt;dates&gt;&lt;year&gt;1996&lt;/year&gt;&lt;/dates&gt;&lt;urls&gt;&lt;/urls&gt;&lt;/record&gt;&lt;/Cite&gt;&lt;Cite&gt;&lt;Author&gt;Salin&lt;/Author&gt;&lt;Year&gt;2001&lt;/Year&gt;&lt;RecNum&gt;1001&lt;/RecNum&gt;&lt;record&gt;&lt;rec-number&gt;1001&lt;/rec-number&gt;&lt;foreign-keys&gt;&lt;key app="EN" db-id="ezewfdvs2x29t0evf57pezda90tvvtxvp9zr" timestamp="1448586481"&gt;1001&lt;/key&gt;&lt;/foreign-keys&gt;&lt;ref-type name="Journal Article"&gt;17&lt;/ref-type&gt;&lt;contributors&gt;&lt;authors&gt;&lt;author&gt;Salin, D&lt;/author&gt;&lt;/authors&gt;&lt;/contributors&gt;&lt;titles&gt;&lt;title&gt;Prevalence and forms of bullying among business professionals: A comparison of two different strategies for measuring bullying&lt;/title&gt;&lt;secondary-title&gt;European Journal of Work and Organizational Psychology&lt;/secondary-title&gt;&lt;/titles&gt;&lt;periodical&gt;&lt;full-title&gt;European Journal of Work and Organizational Psychology&lt;/full-title&gt;&lt;/periodical&gt;&lt;pages&gt;425-441&lt;/pages&gt;&lt;volume&gt;10&lt;/volume&gt;&lt;number&gt;4&lt;/number&gt;&lt;dates&gt;&lt;year&gt;2001&lt;/year&gt;&lt;/dates&gt;&lt;urls&gt;&lt;/urls&gt;&lt;/record&gt;&lt;/Cite&gt;&lt;/EndNote&gt;</w:instrText>
      </w:r>
      <w:r w:rsidR="00AD445D">
        <w:rPr>
          <w:rFonts w:ascii="Times New Roman" w:hAnsi="Times New Roman"/>
          <w:lang w:val="en-GB"/>
        </w:rPr>
        <w:fldChar w:fldCharType="separate"/>
      </w:r>
      <w:r w:rsidR="00AD445D">
        <w:rPr>
          <w:rFonts w:ascii="Times New Roman" w:hAnsi="Times New Roman"/>
          <w:noProof/>
          <w:lang w:val="en-GB"/>
        </w:rPr>
        <w:t>(</w:t>
      </w:r>
      <w:hyperlink w:anchor="_ENREF_18" w:tooltip="Einarsen, 1996 #992" w:history="1">
        <w:r w:rsidR="00A245A0">
          <w:rPr>
            <w:rFonts w:ascii="Times New Roman" w:hAnsi="Times New Roman"/>
            <w:noProof/>
            <w:lang w:val="en-GB"/>
          </w:rPr>
          <w:t>Einarsen and Skogstad, 1996</w:t>
        </w:r>
      </w:hyperlink>
      <w:r w:rsidR="00AD445D">
        <w:rPr>
          <w:rFonts w:ascii="Times New Roman" w:hAnsi="Times New Roman"/>
          <w:noProof/>
          <w:lang w:val="en-GB"/>
        </w:rPr>
        <w:t xml:space="preserve">, </w:t>
      </w:r>
      <w:hyperlink w:anchor="_ENREF_42" w:tooltip="Salin, 2001 #1001" w:history="1">
        <w:r w:rsidR="00A245A0">
          <w:rPr>
            <w:rFonts w:ascii="Times New Roman" w:hAnsi="Times New Roman"/>
            <w:noProof/>
            <w:lang w:val="en-GB"/>
          </w:rPr>
          <w:t>Salin, 2001</w:t>
        </w:r>
      </w:hyperlink>
      <w:r w:rsidR="00AD445D">
        <w:rPr>
          <w:rFonts w:ascii="Times New Roman" w:hAnsi="Times New Roman"/>
          <w:noProof/>
          <w:lang w:val="en-GB"/>
        </w:rPr>
        <w:t>)</w:t>
      </w:r>
      <w:r w:rsidR="00AD445D">
        <w:rPr>
          <w:rFonts w:ascii="Times New Roman" w:hAnsi="Times New Roman"/>
          <w:lang w:val="en-GB"/>
        </w:rPr>
        <w:fldChar w:fldCharType="end"/>
      </w:r>
      <w:r w:rsidR="00BD0B25">
        <w:rPr>
          <w:rFonts w:ascii="Times New Roman" w:hAnsi="Times New Roman"/>
          <w:lang w:val="en-GB"/>
        </w:rPr>
        <w:t xml:space="preserve">, more research is needed </w:t>
      </w:r>
      <w:r w:rsidR="006F7B97">
        <w:rPr>
          <w:rFonts w:ascii="Times New Roman" w:hAnsi="Times New Roman"/>
          <w:lang w:val="en-GB"/>
        </w:rPr>
        <w:t>to examine</w:t>
      </w:r>
      <w:r w:rsidR="00BD0B25">
        <w:rPr>
          <w:rFonts w:ascii="Times New Roman" w:hAnsi="Times New Roman"/>
          <w:lang w:val="en-GB"/>
        </w:rPr>
        <w:t xml:space="preserve"> the</w:t>
      </w:r>
      <w:r w:rsidR="006F7B97">
        <w:rPr>
          <w:rFonts w:ascii="Times New Roman" w:hAnsi="Times New Roman"/>
          <w:lang w:val="en-GB"/>
        </w:rPr>
        <w:t xml:space="preserve"> way in which </w:t>
      </w:r>
      <w:r w:rsidR="00BD0B25">
        <w:rPr>
          <w:rFonts w:ascii="Times New Roman" w:hAnsi="Times New Roman"/>
          <w:lang w:val="en-GB"/>
        </w:rPr>
        <w:t xml:space="preserve">harassment </w:t>
      </w:r>
      <w:r w:rsidR="006F7B97">
        <w:rPr>
          <w:rFonts w:ascii="Times New Roman" w:hAnsi="Times New Roman"/>
          <w:lang w:val="en-GB"/>
        </w:rPr>
        <w:t xml:space="preserve">is contrasted across </w:t>
      </w:r>
      <w:r w:rsidR="00BD0B25">
        <w:rPr>
          <w:rFonts w:ascii="Times New Roman" w:hAnsi="Times New Roman"/>
          <w:lang w:val="en-GB"/>
        </w:rPr>
        <w:t>public and private organisations within this context. As a response, in this paper</w:t>
      </w:r>
      <w:r w:rsidR="00AC0CB3">
        <w:rPr>
          <w:rFonts w:ascii="Times New Roman" w:eastAsia="Times New Roman" w:hAnsi="Times New Roman"/>
          <w:color w:val="000000"/>
          <w:lang w:val="en-GB" w:eastAsia="en-AU"/>
        </w:rPr>
        <w:t xml:space="preserve"> we </w:t>
      </w:r>
      <w:r w:rsidR="00197C4E">
        <w:rPr>
          <w:rFonts w:ascii="Times New Roman" w:eastAsia="Times New Roman" w:hAnsi="Times New Roman"/>
          <w:color w:val="000000"/>
          <w:lang w:val="en-GB" w:eastAsia="en-AU"/>
        </w:rPr>
        <w:t>compare the</w:t>
      </w:r>
      <w:r w:rsidR="00AC0CB3">
        <w:rPr>
          <w:rFonts w:ascii="Times New Roman" w:eastAsia="Times New Roman" w:hAnsi="Times New Roman"/>
          <w:color w:val="000000"/>
          <w:lang w:val="en-GB" w:eastAsia="en-AU"/>
        </w:rPr>
        <w:t xml:space="preserve"> impact</w:t>
      </w:r>
      <w:r w:rsidR="00197C4E">
        <w:rPr>
          <w:rFonts w:ascii="Times New Roman" w:eastAsia="Times New Roman" w:hAnsi="Times New Roman"/>
          <w:color w:val="000000"/>
          <w:lang w:val="en-GB" w:eastAsia="en-AU"/>
        </w:rPr>
        <w:t xml:space="preserve"> of</w:t>
      </w:r>
      <w:r w:rsidR="00AC0CB3">
        <w:rPr>
          <w:rFonts w:ascii="Times New Roman" w:eastAsia="Times New Roman" w:hAnsi="Times New Roman"/>
          <w:color w:val="000000"/>
          <w:lang w:val="en-GB" w:eastAsia="en-AU"/>
        </w:rPr>
        <w:t xml:space="preserve"> work harassment for Italian </w:t>
      </w:r>
      <w:r w:rsidR="00BD0B25">
        <w:rPr>
          <w:rFonts w:ascii="Times New Roman" w:eastAsia="Times New Roman" w:hAnsi="Times New Roman"/>
          <w:color w:val="000000"/>
          <w:lang w:val="en-GB" w:eastAsia="en-AU"/>
        </w:rPr>
        <w:t xml:space="preserve">nurses working in </w:t>
      </w:r>
      <w:r w:rsidR="00AC0CB3">
        <w:rPr>
          <w:rFonts w:ascii="Times New Roman" w:eastAsia="Times New Roman" w:hAnsi="Times New Roman"/>
          <w:color w:val="000000"/>
          <w:lang w:val="en-GB" w:eastAsia="en-AU"/>
        </w:rPr>
        <w:t xml:space="preserve">public and private </w:t>
      </w:r>
      <w:r w:rsidR="00BD0B25">
        <w:rPr>
          <w:rFonts w:ascii="Times New Roman" w:eastAsia="Times New Roman" w:hAnsi="Times New Roman"/>
          <w:color w:val="000000"/>
          <w:lang w:val="en-GB" w:eastAsia="en-AU"/>
        </w:rPr>
        <w:t xml:space="preserve">hospitals. </w:t>
      </w:r>
    </w:p>
    <w:p w14:paraId="4C485176" w14:textId="77777777" w:rsidR="008A7352" w:rsidRDefault="008A7352" w:rsidP="00C94486">
      <w:pPr>
        <w:autoSpaceDE w:val="0"/>
        <w:autoSpaceDN w:val="0"/>
        <w:adjustRightInd w:val="0"/>
        <w:spacing w:line="480" w:lineRule="auto"/>
        <w:jc w:val="both"/>
        <w:rPr>
          <w:rFonts w:ascii="Times New Roman" w:hAnsi="Times New Roman"/>
          <w:lang w:val="en-GB"/>
        </w:rPr>
      </w:pPr>
    </w:p>
    <w:p w14:paraId="0D69F70F" w14:textId="77777777" w:rsidR="00E70E77" w:rsidRDefault="00346136" w:rsidP="00DF5B90">
      <w:pPr>
        <w:autoSpaceDE w:val="0"/>
        <w:autoSpaceDN w:val="0"/>
        <w:adjustRightInd w:val="0"/>
        <w:spacing w:line="480" w:lineRule="auto"/>
        <w:jc w:val="both"/>
        <w:rPr>
          <w:rFonts w:ascii="Times New Roman" w:hAnsi="Times New Roman"/>
          <w:lang w:val="en-GB"/>
        </w:rPr>
      </w:pPr>
      <w:r w:rsidRPr="00D87F46">
        <w:rPr>
          <w:rFonts w:ascii="Times New Roman" w:eastAsia="Times New Roman" w:hAnsi="Times New Roman"/>
          <w:color w:val="000000"/>
          <w:lang w:val="en-GB" w:eastAsia="en-AU"/>
        </w:rPr>
        <w:t xml:space="preserve">Work harassment involves </w:t>
      </w:r>
      <w:r w:rsidRPr="00893233">
        <w:rPr>
          <w:rFonts w:ascii="Times New Roman" w:hAnsi="Times New Roman"/>
          <w:lang w:val="en-GB"/>
        </w:rPr>
        <w:t>excessive</w:t>
      </w:r>
      <w:r w:rsidRPr="00D87F46">
        <w:rPr>
          <w:rFonts w:ascii="Times New Roman" w:hAnsi="Times New Roman"/>
          <w:lang w:val="en-GB"/>
        </w:rPr>
        <w:t xml:space="preserve"> monitoring</w:t>
      </w:r>
      <w:r>
        <w:rPr>
          <w:rFonts w:ascii="Times New Roman" w:hAnsi="Times New Roman"/>
          <w:lang w:val="en-GB"/>
        </w:rPr>
        <w:t xml:space="preserve">, </w:t>
      </w:r>
      <w:r w:rsidRPr="00D87F46">
        <w:rPr>
          <w:rFonts w:ascii="Times New Roman" w:hAnsi="Times New Roman"/>
          <w:lang w:val="en-GB"/>
        </w:rPr>
        <w:t>accountability</w:t>
      </w:r>
      <w:r w:rsidR="003F0D01">
        <w:rPr>
          <w:rFonts w:ascii="Times New Roman" w:hAnsi="Times New Roman"/>
          <w:lang w:val="en-GB"/>
        </w:rPr>
        <w:t xml:space="preserve"> and task-</w:t>
      </w:r>
      <w:r>
        <w:rPr>
          <w:rFonts w:ascii="Times New Roman" w:hAnsi="Times New Roman"/>
          <w:lang w:val="en-GB"/>
        </w:rPr>
        <w:t>attack</w:t>
      </w:r>
      <w:r w:rsidRPr="00D87F46">
        <w:rPr>
          <w:rFonts w:ascii="Times New Roman" w:hAnsi="Times New Roman"/>
          <w:lang w:val="en-GB"/>
        </w:rPr>
        <w:t xml:space="preserve"> </w:t>
      </w:r>
      <w:r w:rsidR="0099307A">
        <w:rPr>
          <w:rFonts w:ascii="Times New Roman" w:hAnsi="Times New Roman"/>
          <w:lang w:val="en-GB"/>
        </w:rPr>
        <w:t xml:space="preserve">which </w:t>
      </w:r>
      <w:r w:rsidRPr="00D87F46">
        <w:rPr>
          <w:rFonts w:ascii="Times New Roman" w:hAnsi="Times New Roman"/>
          <w:lang w:val="en-GB"/>
        </w:rPr>
        <w:t>lead</w:t>
      </w:r>
      <w:r w:rsidR="0099307A">
        <w:rPr>
          <w:rFonts w:ascii="Times New Roman" w:hAnsi="Times New Roman"/>
          <w:lang w:val="en-GB"/>
        </w:rPr>
        <w:t>s</w:t>
      </w:r>
      <w:r w:rsidRPr="00D87F46">
        <w:rPr>
          <w:rFonts w:ascii="Times New Roman" w:hAnsi="Times New Roman"/>
          <w:lang w:val="en-GB"/>
        </w:rPr>
        <w:t xml:space="preserve"> to unmanageably high workloads </w:t>
      </w:r>
      <w:r w:rsidRPr="00D87F46">
        <w:rPr>
          <w:rFonts w:ascii="Times New Roman" w:hAnsi="Times New Roman"/>
          <w:lang w:val="en-GB"/>
        </w:rPr>
        <w:fldChar w:fldCharType="begin"/>
      </w:r>
      <w:r w:rsidR="0099307A">
        <w:rPr>
          <w:rFonts w:ascii="Times New Roman" w:hAnsi="Times New Roman"/>
          <w:lang w:val="en-GB"/>
        </w:rPr>
        <w:instrText xml:space="preserve"> ADDIN EN.CITE &lt;EndNote&gt;&lt;Cite&gt;&lt;Author&gt;Paoli&lt;/Author&gt;&lt;Year&gt;2001&lt;/Year&gt;&lt;RecNum&gt;770&lt;/RecNum&gt;&lt;DisplayText&gt;(Paoli and Merllié, 2001, Balducci et al., 2011)&lt;/DisplayText&gt;&lt;record&gt;&lt;rec-number&gt;770&lt;/rec-number&gt;&lt;foreign-keys&gt;&lt;key app="EN" db-id="fwss0srwaax9ere0wzqpfpvaadxfdesxavzd"&gt;770&lt;/key&gt;&lt;/foreign-keys&gt;&lt;ref-type name="Report"&gt;27&lt;/ref-type&gt;&lt;contributors&gt;&lt;authors&gt;&lt;author&gt;Paoli, P.&lt;/author&gt;&lt;author&gt;Merllié, D. &lt;/author&gt;&lt;/authors&gt;&lt;secondary-authors&gt;&lt;author&gt;European Foundation for the improvement of living and working conditions&lt;/author&gt;&lt;/secondary-authors&gt;&lt;/contributors&gt;&lt;titles&gt;&lt;title&gt;Third European survey on working conditions 2000 &lt;/title&gt;&lt;/titles&gt;&lt;dates&gt;&lt;year&gt;2001&lt;/year&gt;&lt;/dates&gt;&lt;pub-location&gt;Luxembourg&lt;/pub-location&gt;&lt;publisher&gt;Office for Official Publications of the European Communities&lt;/publisher&gt;&lt;urls&gt;&lt;/urls&gt;&lt;/record&gt;&lt;/Cite&gt;&lt;Cite&gt;&lt;Author&gt;Balducci&lt;/Author&gt;&lt;Year&gt;2011&lt;/Year&gt;&lt;RecNum&gt;995&lt;/RecNum&gt;&lt;record&gt;&lt;rec-number&gt;995&lt;/rec-number&gt;&lt;foreign-keys&gt;&lt;key app="EN" db-id="ezewfdvs2x29t0evf57pezda90tvvtxvp9zr" timestamp="1448576710"&gt;995&lt;/key&gt;&lt;/foreign-keys&gt;&lt;ref-type name="Journal Article"&gt;17&lt;/ref-type&gt;&lt;contributors&gt;&lt;authors&gt;&lt;author&gt;Balducci, C&lt;/author&gt;&lt;author&gt;Fraccaroli, F&lt;/author&gt;&lt;author&gt;Schaufeli, W&lt;/author&gt;&lt;/authors&gt;&lt;/contributors&gt;&lt;titles&gt;&lt;title&gt;Workplace bullying and its relation with work characteristics, personality, and post-traumatic stress symptoms: an integrated model&lt;/title&gt;&lt;secondary-title&gt;Anxiety, Stress &amp;amp; Coping&lt;/secondary-title&gt;&lt;/titles&gt;&lt;periodical&gt;&lt;full-title&gt;Anxiety, Stress &amp;amp; Coping&lt;/full-title&gt;&lt;/periodical&gt;&lt;pages&gt;499-513&lt;/pages&gt;&lt;volume&gt;24&lt;/volume&gt;&lt;number&gt;5&lt;/number&gt;&lt;dates&gt;&lt;year&gt;2011&lt;/year&gt;&lt;/dates&gt;&lt;urls&gt;&lt;/urls&gt;&lt;/record&gt;&lt;/Cite&gt;&lt;/EndNote&gt;</w:instrText>
      </w:r>
      <w:r w:rsidRPr="00D87F46">
        <w:rPr>
          <w:rFonts w:ascii="Times New Roman" w:hAnsi="Times New Roman"/>
          <w:lang w:val="en-GB"/>
        </w:rPr>
        <w:fldChar w:fldCharType="separate"/>
      </w:r>
      <w:r w:rsidR="0099307A">
        <w:rPr>
          <w:rFonts w:ascii="Times New Roman" w:hAnsi="Times New Roman"/>
          <w:noProof/>
          <w:lang w:val="en-GB"/>
        </w:rPr>
        <w:t>(</w:t>
      </w:r>
      <w:hyperlink w:anchor="_ENREF_36" w:tooltip="Paoli, 2001 #770" w:history="1">
        <w:r w:rsidR="00A245A0">
          <w:rPr>
            <w:rFonts w:ascii="Times New Roman" w:hAnsi="Times New Roman"/>
            <w:noProof/>
            <w:lang w:val="en-GB"/>
          </w:rPr>
          <w:t>Paoli and Merllié, 2001</w:t>
        </w:r>
      </w:hyperlink>
      <w:r w:rsidR="0099307A">
        <w:rPr>
          <w:rFonts w:ascii="Times New Roman" w:hAnsi="Times New Roman"/>
          <w:noProof/>
          <w:lang w:val="en-GB"/>
        </w:rPr>
        <w:t xml:space="preserve">, </w:t>
      </w:r>
      <w:hyperlink w:anchor="_ENREF_4" w:tooltip="Balducci, 2011 #995" w:history="1">
        <w:r w:rsidR="00A245A0">
          <w:rPr>
            <w:rFonts w:ascii="Times New Roman" w:hAnsi="Times New Roman"/>
            <w:noProof/>
            <w:lang w:val="en-GB"/>
          </w:rPr>
          <w:t xml:space="preserve">Balducci </w:t>
        </w:r>
        <w:r w:rsidR="00A245A0" w:rsidRPr="001C4F94">
          <w:rPr>
            <w:rFonts w:ascii="Times New Roman" w:hAnsi="Times New Roman"/>
            <w:i/>
            <w:noProof/>
            <w:lang w:val="en-GB"/>
          </w:rPr>
          <w:t>et al.</w:t>
        </w:r>
        <w:r w:rsidR="00A245A0">
          <w:rPr>
            <w:rFonts w:ascii="Times New Roman" w:hAnsi="Times New Roman"/>
            <w:noProof/>
            <w:lang w:val="en-GB"/>
          </w:rPr>
          <w:t>, 2011</w:t>
        </w:r>
      </w:hyperlink>
      <w:r w:rsidR="0099307A">
        <w:rPr>
          <w:rFonts w:ascii="Times New Roman" w:hAnsi="Times New Roman"/>
          <w:noProof/>
          <w:lang w:val="en-GB"/>
        </w:rPr>
        <w:t>)</w:t>
      </w:r>
      <w:r w:rsidRPr="00D87F46">
        <w:rPr>
          <w:rFonts w:ascii="Times New Roman" w:hAnsi="Times New Roman"/>
          <w:lang w:val="en-GB"/>
        </w:rPr>
        <w:fldChar w:fldCharType="end"/>
      </w:r>
      <w:r>
        <w:rPr>
          <w:rFonts w:ascii="Times New Roman" w:hAnsi="Times New Roman"/>
          <w:lang w:val="en-GB"/>
        </w:rPr>
        <w:t>. It</w:t>
      </w:r>
      <w:r w:rsidR="00F21625" w:rsidRPr="00D87F46">
        <w:rPr>
          <w:rFonts w:ascii="Times New Roman" w:hAnsi="Times New Roman"/>
          <w:lang w:val="en-GB"/>
        </w:rPr>
        <w:t xml:space="preserve"> is considered a negative organisational work occurrence because of the impact it has on employees</w:t>
      </w:r>
      <w:r w:rsidR="003F0E25">
        <w:rPr>
          <w:rFonts w:ascii="Times New Roman" w:hAnsi="Times New Roman"/>
          <w:lang w:val="en-GB"/>
        </w:rPr>
        <w:t xml:space="preserve"> </w:t>
      </w:r>
      <w:r w:rsidR="003F0E25">
        <w:rPr>
          <w:rFonts w:ascii="Times New Roman" w:hAnsi="Times New Roman"/>
          <w:lang w:val="en-GB"/>
        </w:rPr>
        <w:fldChar w:fldCharType="begin"/>
      </w:r>
      <w:r w:rsidR="003F0E25">
        <w:rPr>
          <w:rFonts w:ascii="Times New Roman" w:hAnsi="Times New Roman"/>
          <w:lang w:val="en-GB"/>
        </w:rPr>
        <w:instrText xml:space="preserve"> ADDIN EN.CITE &lt;EndNote&gt;&lt;Cite&gt;&lt;Author&gt;Einarsen&lt;/Author&gt;&lt;Year&gt;1996&lt;/Year&gt;&lt;RecNum&gt;992&lt;/RecNum&gt;&lt;DisplayText&gt;(Einarsen and Skogstad, 1996)&lt;/DisplayText&gt;&lt;record&gt;&lt;rec-number&gt;992&lt;/rec-number&gt;&lt;foreign-keys&gt;&lt;key app="EN" db-id="ezewfdvs2x29t0evf57pezda90tvvtxvp9zr" timestamp="1448575810"&gt;992&lt;/key&gt;&lt;/foreign-keys&gt;&lt;ref-type name="Journal Article"&gt;17&lt;/ref-type&gt;&lt;contributors&gt;&lt;authors&gt;&lt;author&gt;Einarsen, Stale&lt;/author&gt;&lt;author&gt;Skogstad, Anders&lt;/author&gt;&lt;/authors&gt;&lt;/contributors&gt;&lt;titles&gt;&lt;title&gt;Bullying at work: Epidemiological findings in public and private organizations&lt;/title&gt;&lt;secondary-title&gt;European Journal of Work and Organizational Psychology&lt;/secondary-title&gt;&lt;/titles&gt;&lt;periodical&gt;&lt;full-title&gt;European Journal of Work and Organizational Psychology&lt;/full-title&gt;&lt;/periodical&gt;&lt;volume&gt;5&lt;/volume&gt;&lt;number&gt;2&lt;/number&gt;&lt;dates&gt;&lt;year&gt;1996&lt;/year&gt;&lt;/dates&gt;&lt;urls&gt;&lt;/urls&gt;&lt;/record&gt;&lt;/Cite&gt;&lt;/EndNote&gt;</w:instrText>
      </w:r>
      <w:r w:rsidR="003F0E25">
        <w:rPr>
          <w:rFonts w:ascii="Times New Roman" w:hAnsi="Times New Roman"/>
          <w:lang w:val="en-GB"/>
        </w:rPr>
        <w:fldChar w:fldCharType="separate"/>
      </w:r>
      <w:r w:rsidR="003F0E25">
        <w:rPr>
          <w:rFonts w:ascii="Times New Roman" w:hAnsi="Times New Roman"/>
          <w:noProof/>
          <w:lang w:val="en-GB"/>
        </w:rPr>
        <w:t>(</w:t>
      </w:r>
      <w:hyperlink w:anchor="_ENREF_18" w:tooltip="Einarsen, 1996 #992" w:history="1">
        <w:r w:rsidR="00A245A0">
          <w:rPr>
            <w:rFonts w:ascii="Times New Roman" w:hAnsi="Times New Roman"/>
            <w:noProof/>
            <w:lang w:val="en-GB"/>
          </w:rPr>
          <w:t>Einarsen and Skogstad, 1996</w:t>
        </w:r>
      </w:hyperlink>
      <w:r w:rsidR="003F0E25">
        <w:rPr>
          <w:rFonts w:ascii="Times New Roman" w:hAnsi="Times New Roman"/>
          <w:noProof/>
          <w:lang w:val="en-GB"/>
        </w:rPr>
        <w:t>)</w:t>
      </w:r>
      <w:r w:rsidR="003F0E25">
        <w:rPr>
          <w:rFonts w:ascii="Times New Roman" w:hAnsi="Times New Roman"/>
          <w:lang w:val="en-GB"/>
        </w:rPr>
        <w:fldChar w:fldCharType="end"/>
      </w:r>
      <w:r w:rsidR="00F21625" w:rsidRPr="00D87F46">
        <w:rPr>
          <w:rFonts w:ascii="Times New Roman" w:hAnsi="Times New Roman"/>
          <w:lang w:val="en-GB"/>
        </w:rPr>
        <w:t>.</w:t>
      </w:r>
      <w:r w:rsidR="00AC5F7B">
        <w:rPr>
          <w:rFonts w:ascii="Times New Roman" w:hAnsi="Times New Roman"/>
          <w:lang w:val="en-GB"/>
        </w:rPr>
        <w:t xml:space="preserve"> </w:t>
      </w:r>
      <w:r w:rsidR="00BE7C05">
        <w:rPr>
          <w:rFonts w:ascii="Times New Roman" w:hAnsi="Times New Roman"/>
          <w:lang w:val="en-GB"/>
        </w:rPr>
        <w:t>Work harassment</w:t>
      </w:r>
      <w:r>
        <w:rPr>
          <w:rFonts w:ascii="Times New Roman" w:hAnsi="Times New Roman"/>
          <w:lang w:val="en-GB"/>
        </w:rPr>
        <w:t xml:space="preserve"> </w:t>
      </w:r>
      <w:r w:rsidR="007532E7">
        <w:rPr>
          <w:rFonts w:ascii="Times New Roman" w:hAnsi="Times New Roman"/>
          <w:lang w:val="en-GB"/>
        </w:rPr>
        <w:t>can be m</w:t>
      </w:r>
      <w:bookmarkStart w:id="0" w:name="_GoBack"/>
      <w:bookmarkEnd w:id="0"/>
      <w:r w:rsidR="007532E7">
        <w:rPr>
          <w:rFonts w:ascii="Times New Roman" w:hAnsi="Times New Roman"/>
          <w:lang w:val="en-GB"/>
        </w:rPr>
        <w:t>ore</w:t>
      </w:r>
      <w:r>
        <w:rPr>
          <w:rFonts w:ascii="Times New Roman" w:hAnsi="Times New Roman"/>
          <w:lang w:val="en-GB"/>
        </w:rPr>
        <w:t xml:space="preserve"> hierarchically</w:t>
      </w:r>
      <w:r w:rsidR="007532E7">
        <w:rPr>
          <w:rFonts w:ascii="Times New Roman" w:hAnsi="Times New Roman"/>
          <w:lang w:val="en-GB"/>
        </w:rPr>
        <w:t xml:space="preserve"> focussed than other forms of bullying</w:t>
      </w:r>
      <w:r>
        <w:rPr>
          <w:rFonts w:ascii="Times New Roman" w:hAnsi="Times New Roman"/>
          <w:lang w:val="en-GB"/>
        </w:rPr>
        <w:t xml:space="preserve">, and </w:t>
      </w:r>
      <w:r w:rsidR="00F21625" w:rsidRPr="00D87F46">
        <w:rPr>
          <w:rFonts w:ascii="Times New Roman" w:hAnsi="Times New Roman"/>
          <w:lang w:val="en-GB"/>
        </w:rPr>
        <w:t>is more likely to occur when employees perceive a lower level of support from management</w:t>
      </w:r>
      <w:r w:rsidR="00DF5B90">
        <w:rPr>
          <w:rFonts w:ascii="Times New Roman" w:hAnsi="Times New Roman"/>
          <w:lang w:val="en-GB"/>
        </w:rPr>
        <w:t xml:space="preserve"> and their organisation</w:t>
      </w:r>
      <w:r w:rsidR="00C5761F">
        <w:rPr>
          <w:rFonts w:ascii="Times New Roman" w:hAnsi="Times New Roman"/>
          <w:lang w:val="en-GB"/>
        </w:rPr>
        <w:t xml:space="preserve">, </w:t>
      </w:r>
      <w:r w:rsidR="006B2082">
        <w:rPr>
          <w:rFonts w:ascii="Times New Roman" w:hAnsi="Times New Roman"/>
          <w:lang w:val="en-GB"/>
        </w:rPr>
        <w:t>with little or</w:t>
      </w:r>
      <w:r w:rsidR="00C5761F">
        <w:rPr>
          <w:rFonts w:ascii="Times New Roman" w:hAnsi="Times New Roman"/>
          <w:lang w:val="en-GB"/>
        </w:rPr>
        <w:t xml:space="preserve"> no power to improve the situation</w:t>
      </w:r>
      <w:r w:rsidR="00762A90">
        <w:rPr>
          <w:rFonts w:ascii="Times New Roman" w:hAnsi="Times New Roman"/>
          <w:lang w:val="en-GB"/>
        </w:rPr>
        <w:t xml:space="preserve"> </w:t>
      </w:r>
      <w:r w:rsidR="00762A90">
        <w:rPr>
          <w:rFonts w:ascii="Times New Roman" w:hAnsi="Times New Roman"/>
          <w:lang w:val="en-GB"/>
        </w:rPr>
        <w:fldChar w:fldCharType="begin"/>
      </w:r>
      <w:r w:rsidR="00762A90">
        <w:rPr>
          <w:rFonts w:ascii="Times New Roman" w:hAnsi="Times New Roman"/>
          <w:lang w:val="en-GB"/>
        </w:rPr>
        <w:instrText xml:space="preserve"> ADDIN EN.CITE &lt;EndNote&gt;&lt;Cite&gt;&lt;Author&gt;Di Martino&lt;/Author&gt;&lt;Year&gt;2003&lt;/Year&gt;&lt;RecNum&gt;1017&lt;/RecNum&gt;&lt;DisplayText&gt;(Di Martino et al., 2003)&lt;/DisplayText&gt;&lt;record&gt;&lt;rec-number&gt;1017&lt;/rec-number&gt;&lt;foreign-keys&gt;&lt;key app="EN" db-id="ezewfdvs2x29t0evf57pezda90tvvtxvp9zr" timestamp="1449708754"&gt;1017&lt;/key&gt;&lt;/foreign-keys&gt;&lt;ref-type name="Report"&gt;27&lt;/ref-type&gt;&lt;contributors&gt;&lt;authors&gt;&lt;author&gt;Di Martino, V&lt;/author&gt;&lt;author&gt;Hoel, Helge&lt;/author&gt;&lt;author&gt;Cooper, Cary&lt;/author&gt;&lt;/authors&gt;&lt;/contributors&gt;&lt;titles&gt;&lt;title&gt;Preventing violence and harassment in the workplace&lt;/title&gt;&lt;/titles&gt;&lt;dates&gt;&lt;year&gt;2003&lt;/year&gt;&lt;/dates&gt;&lt;pub-location&gt;Dublin&lt;/pub-location&gt;&lt;publisher&gt;European Foundation for the Improvment of Living and Working Conditions&lt;/publisher&gt;&lt;urls&gt;&lt;/urls&gt;&lt;/record&gt;&lt;/Cite&gt;&lt;/EndNote&gt;</w:instrText>
      </w:r>
      <w:r w:rsidR="00762A90">
        <w:rPr>
          <w:rFonts w:ascii="Times New Roman" w:hAnsi="Times New Roman"/>
          <w:lang w:val="en-GB"/>
        </w:rPr>
        <w:fldChar w:fldCharType="separate"/>
      </w:r>
      <w:r w:rsidR="00762A90">
        <w:rPr>
          <w:rFonts w:ascii="Times New Roman" w:hAnsi="Times New Roman"/>
          <w:noProof/>
          <w:lang w:val="en-GB"/>
        </w:rPr>
        <w:t>(</w:t>
      </w:r>
      <w:hyperlink w:anchor="_ENREF_12" w:tooltip="Di Martino, 2003 #1017" w:history="1">
        <w:r w:rsidR="00A245A0">
          <w:rPr>
            <w:rFonts w:ascii="Times New Roman" w:hAnsi="Times New Roman"/>
            <w:noProof/>
            <w:lang w:val="en-GB"/>
          </w:rPr>
          <w:t xml:space="preserve">Di Martino </w:t>
        </w:r>
        <w:r w:rsidR="00A245A0" w:rsidRPr="001C4F94">
          <w:rPr>
            <w:rFonts w:ascii="Times New Roman" w:hAnsi="Times New Roman"/>
            <w:i/>
            <w:noProof/>
            <w:lang w:val="en-GB"/>
          </w:rPr>
          <w:t>et al.</w:t>
        </w:r>
        <w:r w:rsidR="00A245A0">
          <w:rPr>
            <w:rFonts w:ascii="Times New Roman" w:hAnsi="Times New Roman"/>
            <w:noProof/>
            <w:lang w:val="en-GB"/>
          </w:rPr>
          <w:t>, 2003</w:t>
        </w:r>
      </w:hyperlink>
      <w:r w:rsidR="00762A90">
        <w:rPr>
          <w:rFonts w:ascii="Times New Roman" w:hAnsi="Times New Roman"/>
          <w:noProof/>
          <w:lang w:val="en-GB"/>
        </w:rPr>
        <w:t>)</w:t>
      </w:r>
      <w:r w:rsidR="00762A90">
        <w:rPr>
          <w:rFonts w:ascii="Times New Roman" w:hAnsi="Times New Roman"/>
          <w:lang w:val="en-GB"/>
        </w:rPr>
        <w:fldChar w:fldCharType="end"/>
      </w:r>
      <w:r w:rsidR="00F21625" w:rsidRPr="00D87F46">
        <w:rPr>
          <w:rFonts w:ascii="Times New Roman" w:hAnsi="Times New Roman"/>
          <w:lang w:val="en-GB"/>
        </w:rPr>
        <w:t xml:space="preserve">. </w:t>
      </w:r>
      <w:r w:rsidR="007532E7">
        <w:rPr>
          <w:rFonts w:ascii="Times New Roman" w:hAnsi="Times New Roman"/>
          <w:lang w:val="en-GB"/>
        </w:rPr>
        <w:t xml:space="preserve">As a result of </w:t>
      </w:r>
      <w:r w:rsidR="00BE7C05">
        <w:rPr>
          <w:rFonts w:ascii="Times New Roman" w:hAnsi="Times New Roman"/>
          <w:lang w:val="en-GB"/>
        </w:rPr>
        <w:t>targeted work harassment</w:t>
      </w:r>
      <w:r w:rsidR="007532E7">
        <w:rPr>
          <w:rFonts w:ascii="Times New Roman" w:hAnsi="Times New Roman"/>
          <w:lang w:val="en-GB"/>
        </w:rPr>
        <w:t xml:space="preserve"> e</w:t>
      </w:r>
      <w:r w:rsidR="00AC5F7B">
        <w:rPr>
          <w:rFonts w:ascii="Times New Roman" w:hAnsi="Times New Roman"/>
          <w:lang w:val="en-GB"/>
        </w:rPr>
        <w:t xml:space="preserve">mployees </w:t>
      </w:r>
      <w:r w:rsidR="007532E7">
        <w:rPr>
          <w:rFonts w:ascii="Times New Roman" w:hAnsi="Times New Roman"/>
          <w:lang w:val="en-GB"/>
        </w:rPr>
        <w:t>may experience negative</w:t>
      </w:r>
      <w:r w:rsidR="00AC5F7B">
        <w:rPr>
          <w:rFonts w:ascii="Times New Roman" w:hAnsi="Times New Roman"/>
          <w:lang w:val="en-GB"/>
        </w:rPr>
        <w:t xml:space="preserve"> psychological and/or physical outcomes</w:t>
      </w:r>
      <w:r w:rsidR="009524D6">
        <w:rPr>
          <w:rFonts w:ascii="Times New Roman" w:hAnsi="Times New Roman"/>
          <w:lang w:val="en-GB"/>
        </w:rPr>
        <w:t xml:space="preserve">, </w:t>
      </w:r>
      <w:r w:rsidR="009524D6" w:rsidRPr="00D87F46">
        <w:rPr>
          <w:rFonts w:ascii="Times New Roman" w:hAnsi="Times New Roman"/>
          <w:lang w:val="en-GB"/>
        </w:rPr>
        <w:t>and lower organisational outcomes</w:t>
      </w:r>
      <w:r w:rsidR="00F21625" w:rsidRPr="00D87F46">
        <w:rPr>
          <w:rFonts w:ascii="Times New Roman" w:hAnsi="Times New Roman"/>
          <w:lang w:val="en-GB"/>
        </w:rPr>
        <w:t xml:space="preserve"> </w:t>
      </w:r>
      <w:r w:rsidR="00F21625">
        <w:rPr>
          <w:rFonts w:ascii="Times New Roman" w:hAnsi="Times New Roman"/>
          <w:lang w:val="en-GB"/>
        </w:rPr>
        <w:fldChar w:fldCharType="begin">
          <w:fldData xml:space="preserve">PEVuZE5vdGU+PENpdGU+PEF1dGhvcj5EaWNrPC9BdXRob3I+PFllYXI+MjAxMDwvWWVhcj48UmVj
TnVtPjc2NDwvUmVjTnVtPjxEaXNwbGF5VGV4dD4oRGljaywgMjAxMCwgRWluYXJzZW4gZXQgYWwu
LCAyMDExLCBTYWxpbiwgMjAwMyk8L0Rpc3BsYXlUZXh0PjxyZWNvcmQ+PHJlYy1udW1iZXI+NzY0
PC9yZWMtbnVtYmVyPjxmb3JlaWduLWtleXM+PGtleSBhcHA9IkVOIiBkYi1pZD0iZndzczBzcndh
YXg5ZXJlMHd6cXBmcHZhYWR4ZmRlc3hhdnpkIj43NjQ8L2tleT48L2ZvcmVpZ24ta2V5cz48cmVm
LXR5cGUgbmFtZT0iUmVwb3J0Ij4yNzwvcmVmLXR5cGU+PGNvbnRyaWJ1dG9ycz48YXV0aG9ycz48
YXV0aG9yPkRpY2ssIEcuPC9hdXRob3I+PC9hdXRob3JzPjwvY29udHJpYnV0b3JzPjx0aXRsZXM+
PHRpdGxlPkNhbiB0aGUgT3JnYW5pc2F0aW9uIGFuZCBTdXBlcnZpc2lvbiBFbnZpcm9ubWVudCBJ
bmZsdWVuY2UgQm90aCBCdWxseWluZyBhbmQgT3JnYW5pc2F0aW9uYWwgQ29tbWl0bWVudD8gRXZp
ZGVuY2UgZnJvbSBhIFBvbGljZSBGb3JjZSBTdXJ2ZXk8L3RpdGxlPjxzZWNvbmRhcnktdGl0bGU+
V29ya2luZyBQYXBlciBTZXJpZXM8L3NlY29uZGFyeS10aXRsZT48L3RpdGxlcz48dm9sdW1lPjE5
Njwvdm9sdW1lPjxkYXRlcz48eWVhcj4yMDEwPC95ZWFyPjwvZGF0ZXM+PHB1Ymxpc2hlcj5LZW4g
VW5pdmVyc2l0eTwvcHVibGlzaGVyPjx1cmxzPjwvdXJscz48L3JlY29yZD48L0NpdGU+PENpdGU+
PEF1dGhvcj5FaW5hcnNlbjwvQXV0aG9yPjxZZWFyPjIwMTE8L1llYXI+PFJlY051bT43NjY8L1Jl
Y051bT48cmVjb3JkPjxyZWMtbnVtYmVyPjc2NjwvcmVjLW51bWJlcj48Zm9yZWlnbi1rZXlzPjxr
ZXkgYXBwPSJFTiIgZGItaWQ9ImZ3c3Mwc3J3YWF4OWVyZTB3enFwZnB2YWFkeGZkZXN4YXZ6ZCI+
NzY2PC9rZXk+PC9mb3JlaWduLWtleXM+PHJlZi10eXBlIG5hbWU9IkJvb2siPjY8L3JlZi10eXBl
Pjxjb250cmlidXRvcnM+PGF1dGhvcnM+PGF1dGhvcj5FaW5hcnNlbiwgUy48L2F1dGhvcj48YXV0
aG9yPkhvZWwsIEguPC9hdXRob3I+PGF1dGhvcj5aYXBmLCBELjwvYXV0aG9yPjwvYXV0aG9ycz48
L2NvbnRyaWJ1dG9ycz48dGl0bGVzPjx0aXRsZT5CdWxseWluZyBhbmQgSGFyYXNzbWVudCBpbiB0
aGUgV29ya3BsYWNlOiBEZXZlbG9wbWVudHMgaW4gVGhlb3J5LCBSZXNlYXJjaCBhbmQgUHJhY3Rp
Y2U8L3RpdGxlPjwvdGl0bGVzPjxlZGl0aW9uPjJuZCBFZGl0aW9uPC9lZGl0aW9uPjxkYXRlcz48
eWVhcj4yMDExPC95ZWFyPjwvZGF0ZXM+PHB1Yi1sb2NhdGlvbj5Cb2NhIFJhdG9uLCBGbG9yaWRh
IDwvcHViLWxvY2F0aW9uPjxwdWJsaXNoZXI+Q1JDIFByZXNzLCBUYXlsb3IgJmFtcDsgRnJhbmNp
cyBHcm91cDwvcHVibGlzaGVyPjx1cmxzPjwvdXJscz48L3JlY29yZD48L0NpdGU+PENpdGU+PEF1
dGhvcj5TYWxpbjwvQXV0aG9yPjxZZWFyPjIwMDM8L1llYXI+PFJlY051bT4xMDExPC9SZWNOdW0+
PHJlY29yZD48cmVjLW51bWJlcj4xMDExPC9yZWMtbnVtYmVyPjxmb3JlaWduLWtleXM+PGtleSBh
cHA9IkVOIiBkYi1pZD0iZXpld2ZkdnMyeDI5dDBldmY1N3BlemRhOTB0dnZ0eHZwOXpyIiB0aW1l
c3RhbXA9IjE0NDk3MDM1MjgiPjEwMTE8L2tleT48L2ZvcmVpZ24ta2V5cz48cmVmLXR5cGUgbmFt
ZT0iSm91cm5hbCBBcnRpY2xlIj4xNzwvcmVmLXR5cGU+PGNvbnRyaWJ1dG9ycz48YXV0aG9ycz48
YXV0aG9yPlNhbGluLCBEPC9hdXRob3I+PC9hdXRob3JzPjwvY29udHJpYnV0b3JzPjx0aXRsZXM+
PHRpdGxlPldheXMgb2YgZXhwbGFpbmluZyB3b3JrcGxhY2UgYnVsbHlpbmc6IGEgcmV2aWV3IG9m
IGVuYWJsaW5nLCBtb3RpdmF0aW5nLCBhbmQgcHJlY2lwaXRhdGluZyBzdHJ1Y3RyZXMgYW5kIHBy
b2Nlc3MgaW4gdGhlIHdvcmsgZW52aXJvbm1lbnQ8L3RpdGxlPjxzZWNvbmRhcnktdGl0bGU+SHVt
YW4gUmVsYXRpb25zPC9zZWNvbmRhcnktdGl0bGU+PC90aXRsZXM+PHBlcmlvZGljYWw+PGZ1bGwt
dGl0bGU+SHVtYW4gUmVsYXRpb25zPC9mdWxsLXRpdGxlPjwvcGVyaW9kaWNhbD48cGFnZXM+MTIx
My0xMjMyPC9wYWdlcz48dm9sdW1lPjU2PC92b2x1bWU+PG51bWJlcj4xMDwvbnVtYmVyPjxkYXRl
cz48eWVhcj4yMDAzPC95ZWFyPjwvZGF0ZXM+PHVybHM+PC91cmxzPjwvcmVjb3JkPjwvQ2l0ZT48
L0VuZE5vdGU+AG==
</w:fldData>
        </w:fldChar>
      </w:r>
      <w:r w:rsidR="00762A90">
        <w:rPr>
          <w:rFonts w:ascii="Times New Roman" w:hAnsi="Times New Roman"/>
          <w:lang w:val="en-GB"/>
        </w:rPr>
        <w:instrText xml:space="preserve"> ADDIN EN.CITE </w:instrText>
      </w:r>
      <w:r w:rsidR="00762A90">
        <w:rPr>
          <w:rFonts w:ascii="Times New Roman" w:hAnsi="Times New Roman"/>
          <w:lang w:val="en-GB"/>
        </w:rPr>
        <w:fldChar w:fldCharType="begin">
          <w:fldData xml:space="preserve">PEVuZE5vdGU+PENpdGU+PEF1dGhvcj5EaWNrPC9BdXRob3I+PFllYXI+MjAxMDwvWWVhcj48UmVj
TnVtPjc2NDwvUmVjTnVtPjxEaXNwbGF5VGV4dD4oRGljaywgMjAxMCwgRWluYXJzZW4gZXQgYWwu
LCAyMDExLCBTYWxpbiwgMjAwMyk8L0Rpc3BsYXlUZXh0PjxyZWNvcmQ+PHJlYy1udW1iZXI+NzY0
PC9yZWMtbnVtYmVyPjxmb3JlaWduLWtleXM+PGtleSBhcHA9IkVOIiBkYi1pZD0iZndzczBzcndh
YXg5ZXJlMHd6cXBmcHZhYWR4ZmRlc3hhdnpkIj43NjQ8L2tleT48L2ZvcmVpZ24ta2V5cz48cmVm
LXR5cGUgbmFtZT0iUmVwb3J0Ij4yNzwvcmVmLXR5cGU+PGNvbnRyaWJ1dG9ycz48YXV0aG9ycz48
YXV0aG9yPkRpY2ssIEcuPC9hdXRob3I+PC9hdXRob3JzPjwvY29udHJpYnV0b3JzPjx0aXRsZXM+
PHRpdGxlPkNhbiB0aGUgT3JnYW5pc2F0aW9uIGFuZCBTdXBlcnZpc2lvbiBFbnZpcm9ubWVudCBJ
bmZsdWVuY2UgQm90aCBCdWxseWluZyBhbmQgT3JnYW5pc2F0aW9uYWwgQ29tbWl0bWVudD8gRXZp
ZGVuY2UgZnJvbSBhIFBvbGljZSBGb3JjZSBTdXJ2ZXk8L3RpdGxlPjxzZWNvbmRhcnktdGl0bGU+
V29ya2luZyBQYXBlciBTZXJpZXM8L3NlY29uZGFyeS10aXRsZT48L3RpdGxlcz48dm9sdW1lPjE5
Njwvdm9sdW1lPjxkYXRlcz48eWVhcj4yMDEwPC95ZWFyPjwvZGF0ZXM+PHB1Ymxpc2hlcj5LZW4g
VW5pdmVyc2l0eTwvcHVibGlzaGVyPjx1cmxzPjwvdXJscz48L3JlY29yZD48L0NpdGU+PENpdGU+
PEF1dGhvcj5FaW5hcnNlbjwvQXV0aG9yPjxZZWFyPjIwMTE8L1llYXI+PFJlY051bT43NjY8L1Jl
Y051bT48cmVjb3JkPjxyZWMtbnVtYmVyPjc2NjwvcmVjLW51bWJlcj48Zm9yZWlnbi1rZXlzPjxr
ZXkgYXBwPSJFTiIgZGItaWQ9ImZ3c3Mwc3J3YWF4OWVyZTB3enFwZnB2YWFkeGZkZXN4YXZ6ZCI+
NzY2PC9rZXk+PC9mb3JlaWduLWtleXM+PHJlZi10eXBlIG5hbWU9IkJvb2siPjY8L3JlZi10eXBl
Pjxjb250cmlidXRvcnM+PGF1dGhvcnM+PGF1dGhvcj5FaW5hcnNlbiwgUy48L2F1dGhvcj48YXV0
aG9yPkhvZWwsIEguPC9hdXRob3I+PGF1dGhvcj5aYXBmLCBELjwvYXV0aG9yPjwvYXV0aG9ycz48
L2NvbnRyaWJ1dG9ycz48dGl0bGVzPjx0aXRsZT5CdWxseWluZyBhbmQgSGFyYXNzbWVudCBpbiB0
aGUgV29ya3BsYWNlOiBEZXZlbG9wbWVudHMgaW4gVGhlb3J5LCBSZXNlYXJjaCBhbmQgUHJhY3Rp
Y2U8L3RpdGxlPjwvdGl0bGVzPjxlZGl0aW9uPjJuZCBFZGl0aW9uPC9lZGl0aW9uPjxkYXRlcz48
eWVhcj4yMDExPC95ZWFyPjwvZGF0ZXM+PHB1Yi1sb2NhdGlvbj5Cb2NhIFJhdG9uLCBGbG9yaWRh
IDwvcHViLWxvY2F0aW9uPjxwdWJsaXNoZXI+Q1JDIFByZXNzLCBUYXlsb3IgJmFtcDsgRnJhbmNp
cyBHcm91cDwvcHVibGlzaGVyPjx1cmxzPjwvdXJscz48L3JlY29yZD48L0NpdGU+PENpdGU+PEF1
dGhvcj5TYWxpbjwvQXV0aG9yPjxZZWFyPjIwMDM8L1llYXI+PFJlY051bT4xMDExPC9SZWNOdW0+
PHJlY29yZD48cmVjLW51bWJlcj4xMDExPC9yZWMtbnVtYmVyPjxmb3JlaWduLWtleXM+PGtleSBh
cHA9IkVOIiBkYi1pZD0iZXpld2ZkdnMyeDI5dDBldmY1N3BlemRhOTB0dnZ0eHZwOXpyIiB0aW1l
c3RhbXA9IjE0NDk3MDM1MjgiPjEwMTE8L2tleT48L2ZvcmVpZ24ta2V5cz48cmVmLXR5cGUgbmFt
ZT0iSm91cm5hbCBBcnRpY2xlIj4xNzwvcmVmLXR5cGU+PGNvbnRyaWJ1dG9ycz48YXV0aG9ycz48
YXV0aG9yPlNhbGluLCBEPC9hdXRob3I+PC9hdXRob3JzPjwvY29udHJpYnV0b3JzPjx0aXRsZXM+
PHRpdGxlPldheXMgb2YgZXhwbGFpbmluZyB3b3JrcGxhY2UgYnVsbHlpbmc6IGEgcmV2aWV3IG9m
IGVuYWJsaW5nLCBtb3RpdmF0aW5nLCBhbmQgcHJlY2lwaXRhdGluZyBzdHJ1Y3RyZXMgYW5kIHBy
b2Nlc3MgaW4gdGhlIHdvcmsgZW52aXJvbm1lbnQ8L3RpdGxlPjxzZWNvbmRhcnktdGl0bGU+SHVt
YW4gUmVsYXRpb25zPC9zZWNvbmRhcnktdGl0bGU+PC90aXRsZXM+PHBlcmlvZGljYWw+PGZ1bGwt
dGl0bGU+SHVtYW4gUmVsYXRpb25zPC9mdWxsLXRpdGxlPjwvcGVyaW9kaWNhbD48cGFnZXM+MTIx
My0xMjMyPC9wYWdlcz48dm9sdW1lPjU2PC92b2x1bWU+PG51bWJlcj4xMDwvbnVtYmVyPjxkYXRl
cz48eWVhcj4yMDAzPC95ZWFyPjwvZGF0ZXM+PHVybHM+PC91cmxzPjwvcmVjb3JkPjwvQ2l0ZT48
L0VuZE5vdGU+AG==
</w:fldData>
        </w:fldChar>
      </w:r>
      <w:r w:rsidR="00762A90">
        <w:rPr>
          <w:rFonts w:ascii="Times New Roman" w:hAnsi="Times New Roman"/>
          <w:lang w:val="en-GB"/>
        </w:rPr>
        <w:instrText xml:space="preserve"> ADDIN EN.CITE.DATA </w:instrText>
      </w:r>
      <w:r w:rsidR="00762A90">
        <w:rPr>
          <w:rFonts w:ascii="Times New Roman" w:hAnsi="Times New Roman"/>
          <w:lang w:val="en-GB"/>
        </w:rPr>
      </w:r>
      <w:r w:rsidR="00762A90">
        <w:rPr>
          <w:rFonts w:ascii="Times New Roman" w:hAnsi="Times New Roman"/>
          <w:lang w:val="en-GB"/>
        </w:rPr>
        <w:fldChar w:fldCharType="end"/>
      </w:r>
      <w:r w:rsidR="00F21625">
        <w:rPr>
          <w:rFonts w:ascii="Times New Roman" w:hAnsi="Times New Roman"/>
          <w:lang w:val="en-GB"/>
        </w:rPr>
      </w:r>
      <w:r w:rsidR="00F21625">
        <w:rPr>
          <w:rFonts w:ascii="Times New Roman" w:hAnsi="Times New Roman"/>
          <w:lang w:val="en-GB"/>
        </w:rPr>
        <w:fldChar w:fldCharType="separate"/>
      </w:r>
      <w:r w:rsidR="00762A90">
        <w:rPr>
          <w:rFonts w:ascii="Times New Roman" w:hAnsi="Times New Roman"/>
          <w:noProof/>
          <w:lang w:val="en-GB"/>
        </w:rPr>
        <w:t>(</w:t>
      </w:r>
      <w:hyperlink w:anchor="_ENREF_13" w:tooltip="Dick, 2010 #764" w:history="1">
        <w:r w:rsidR="00A245A0">
          <w:rPr>
            <w:rFonts w:ascii="Times New Roman" w:hAnsi="Times New Roman"/>
            <w:noProof/>
            <w:lang w:val="en-GB"/>
          </w:rPr>
          <w:t>Dick, 2010</w:t>
        </w:r>
      </w:hyperlink>
      <w:r w:rsidR="00762A90">
        <w:rPr>
          <w:rFonts w:ascii="Times New Roman" w:hAnsi="Times New Roman"/>
          <w:noProof/>
          <w:lang w:val="en-GB"/>
        </w:rPr>
        <w:t xml:space="preserve">, </w:t>
      </w:r>
      <w:hyperlink w:anchor="_ENREF_17" w:tooltip="Einarsen, 2011 #766" w:history="1">
        <w:r w:rsidR="00A245A0">
          <w:rPr>
            <w:rFonts w:ascii="Times New Roman" w:hAnsi="Times New Roman"/>
            <w:noProof/>
            <w:lang w:val="en-GB"/>
          </w:rPr>
          <w:t xml:space="preserve">Einarsen </w:t>
        </w:r>
        <w:r w:rsidR="00A245A0" w:rsidRPr="001C4F94">
          <w:rPr>
            <w:rFonts w:ascii="Times New Roman" w:hAnsi="Times New Roman"/>
            <w:i/>
            <w:noProof/>
            <w:lang w:val="en-GB"/>
          </w:rPr>
          <w:t>et al.</w:t>
        </w:r>
        <w:r w:rsidR="00A245A0">
          <w:rPr>
            <w:rFonts w:ascii="Times New Roman" w:hAnsi="Times New Roman"/>
            <w:noProof/>
            <w:lang w:val="en-GB"/>
          </w:rPr>
          <w:t>, 2011</w:t>
        </w:r>
      </w:hyperlink>
      <w:r w:rsidR="00762A90">
        <w:rPr>
          <w:rFonts w:ascii="Times New Roman" w:hAnsi="Times New Roman"/>
          <w:noProof/>
          <w:lang w:val="en-GB"/>
        </w:rPr>
        <w:t xml:space="preserve">, </w:t>
      </w:r>
      <w:hyperlink w:anchor="_ENREF_43" w:tooltip="Salin, 2003 #1011" w:history="1">
        <w:r w:rsidR="00A245A0">
          <w:rPr>
            <w:rFonts w:ascii="Times New Roman" w:hAnsi="Times New Roman"/>
            <w:noProof/>
            <w:lang w:val="en-GB"/>
          </w:rPr>
          <w:t>Salin, 2003</w:t>
        </w:r>
      </w:hyperlink>
      <w:r w:rsidR="00762A90">
        <w:rPr>
          <w:rFonts w:ascii="Times New Roman" w:hAnsi="Times New Roman"/>
          <w:noProof/>
          <w:lang w:val="en-GB"/>
        </w:rPr>
        <w:t>)</w:t>
      </w:r>
      <w:r w:rsidR="00F21625">
        <w:rPr>
          <w:rFonts w:ascii="Times New Roman" w:hAnsi="Times New Roman"/>
          <w:lang w:val="en-GB"/>
        </w:rPr>
        <w:fldChar w:fldCharType="end"/>
      </w:r>
      <w:r w:rsidR="00F21625" w:rsidRPr="00D87F46">
        <w:rPr>
          <w:rFonts w:ascii="Times New Roman" w:hAnsi="Times New Roman"/>
          <w:lang w:val="en-GB"/>
        </w:rPr>
        <w:t xml:space="preserve">. This paper focuses on the impact of relationships with management </w:t>
      </w:r>
      <w:r w:rsidR="00E70E77">
        <w:rPr>
          <w:rFonts w:ascii="Times New Roman" w:hAnsi="Times New Roman"/>
          <w:lang w:val="en-GB"/>
        </w:rPr>
        <w:t xml:space="preserve">and perceived organisational support </w:t>
      </w:r>
      <w:r w:rsidR="00F21625" w:rsidRPr="00D87F46">
        <w:rPr>
          <w:rFonts w:ascii="Times New Roman" w:hAnsi="Times New Roman"/>
          <w:lang w:val="en-GB"/>
        </w:rPr>
        <w:t xml:space="preserve">on nurses’ perceptions of work harassment and </w:t>
      </w:r>
      <w:r w:rsidR="00E70E77">
        <w:rPr>
          <w:rFonts w:ascii="Times New Roman" w:hAnsi="Times New Roman"/>
          <w:lang w:val="en-GB"/>
        </w:rPr>
        <w:t>engagement</w:t>
      </w:r>
      <w:r w:rsidR="00F21625" w:rsidRPr="00D87F46">
        <w:rPr>
          <w:rFonts w:ascii="Times New Roman" w:hAnsi="Times New Roman"/>
          <w:lang w:val="en-GB"/>
        </w:rPr>
        <w:t xml:space="preserve">. </w:t>
      </w:r>
    </w:p>
    <w:p w14:paraId="3537B019" w14:textId="77777777" w:rsidR="00E70E77" w:rsidRDefault="00E70E77" w:rsidP="00DF5B90">
      <w:pPr>
        <w:autoSpaceDE w:val="0"/>
        <w:autoSpaceDN w:val="0"/>
        <w:adjustRightInd w:val="0"/>
        <w:spacing w:line="480" w:lineRule="auto"/>
        <w:jc w:val="both"/>
        <w:rPr>
          <w:rFonts w:ascii="Times New Roman" w:hAnsi="Times New Roman"/>
          <w:lang w:val="en-GB"/>
        </w:rPr>
      </w:pPr>
    </w:p>
    <w:p w14:paraId="346B8B05" w14:textId="77777777" w:rsidR="00C94486" w:rsidRDefault="00774B74" w:rsidP="00E70E77">
      <w:pPr>
        <w:spacing w:line="480" w:lineRule="auto"/>
        <w:jc w:val="both"/>
        <w:rPr>
          <w:rFonts w:ascii="Times New Roman" w:hAnsi="Times New Roman"/>
          <w:lang w:val="en-GB"/>
        </w:rPr>
      </w:pPr>
      <w:r>
        <w:rPr>
          <w:rFonts w:ascii="Times New Roman" w:hAnsi="Times New Roman"/>
          <w:lang w:val="en-GB"/>
        </w:rPr>
        <w:lastRenderedPageBreak/>
        <w:t xml:space="preserve">In recent years there has been an increase in the attention paid to workplace bullying and harassment within the </w:t>
      </w:r>
      <w:r w:rsidR="00521534">
        <w:rPr>
          <w:rFonts w:ascii="Times New Roman" w:hAnsi="Times New Roman"/>
          <w:lang w:val="en-GB"/>
        </w:rPr>
        <w:t>health care settings generally (and the nursing</w:t>
      </w:r>
      <w:r>
        <w:rPr>
          <w:rFonts w:ascii="Times New Roman" w:hAnsi="Times New Roman"/>
          <w:lang w:val="en-GB"/>
        </w:rPr>
        <w:t xml:space="preserve"> profession</w:t>
      </w:r>
      <w:r w:rsidR="00521534">
        <w:rPr>
          <w:rFonts w:ascii="Times New Roman" w:hAnsi="Times New Roman"/>
          <w:lang w:val="en-GB"/>
        </w:rPr>
        <w:t xml:space="preserve"> specifically)</w:t>
      </w:r>
      <w:r>
        <w:rPr>
          <w:rFonts w:ascii="Times New Roman" w:hAnsi="Times New Roman"/>
          <w:lang w:val="en-GB"/>
        </w:rPr>
        <w:t xml:space="preserve">, particularly within European contexts. </w:t>
      </w:r>
      <w:r w:rsidR="00521534">
        <w:rPr>
          <w:rFonts w:ascii="Times New Roman" w:hAnsi="Times New Roman"/>
          <w:lang w:val="en-GB"/>
        </w:rPr>
        <w:t>N</w:t>
      </w:r>
      <w:r>
        <w:rPr>
          <w:rFonts w:ascii="Times New Roman" w:hAnsi="Times New Roman"/>
          <w:lang w:val="en-GB"/>
        </w:rPr>
        <w:t xml:space="preserve">urses who experience significant </w:t>
      </w:r>
      <w:r w:rsidR="008A0305">
        <w:rPr>
          <w:rFonts w:ascii="Times New Roman" w:hAnsi="Times New Roman"/>
          <w:lang w:val="en-GB"/>
        </w:rPr>
        <w:t>negative work acts</w:t>
      </w:r>
      <w:r>
        <w:rPr>
          <w:rFonts w:ascii="Times New Roman" w:hAnsi="Times New Roman"/>
          <w:lang w:val="en-GB"/>
        </w:rPr>
        <w:t xml:space="preserve"> are more likely to burnout and/or leave </w:t>
      </w:r>
      <w:r>
        <w:rPr>
          <w:rFonts w:ascii="Times New Roman" w:hAnsi="Times New Roman"/>
          <w:lang w:val="en-GB"/>
        </w:rPr>
        <w:fldChar w:fldCharType="begin"/>
      </w:r>
      <w:r w:rsidR="007408D2">
        <w:rPr>
          <w:rFonts w:ascii="Times New Roman" w:hAnsi="Times New Roman"/>
          <w:lang w:val="en-GB"/>
        </w:rPr>
        <w:instrText xml:space="preserve"> ADDIN EN.CITE &lt;EndNote&gt;&lt;Cite&gt;&lt;Author&gt;Strandmark&lt;/Author&gt;&lt;Year&gt;2007&lt;/Year&gt;&lt;RecNum&gt;998&lt;/RecNum&gt;&lt;DisplayText&gt;(Strandmark and Hallberg, 2007, Zapf and Einarsen, 2005)&lt;/DisplayText&gt;&lt;record&gt;&lt;rec-number&gt;998&lt;/rec-number&gt;&lt;foreign-keys&gt;&lt;key app="EN" db-id="ezewfdvs2x29t0evf57pezda90tvvtxvp9zr" timestamp="1448583181"&gt;998&lt;/key&gt;&lt;/foreign-keys&gt;&lt;ref-type name="Journal Article"&gt;17&lt;/ref-type&gt;&lt;contributors&gt;&lt;authors&gt;&lt;author&gt;Strandmark, M&lt;/author&gt;&lt;author&gt;Hallberg, L&lt;/author&gt;&lt;/authors&gt;&lt;/contributors&gt;&lt;titles&gt;&lt;title&gt;The origin of wokplace bullying: experiences from perspective of bully victims in the public service sector&lt;/title&gt;&lt;secondary-title&gt;Journal of Nursing Management&lt;/secondary-title&gt;&lt;/titles&gt;&lt;periodical&gt;&lt;full-title&gt;Journal of Nursing Management&lt;/full-title&gt;&lt;/periodical&gt;&lt;pages&gt;332-341&lt;/pages&gt;&lt;volume&gt;15&lt;/volume&gt;&lt;dates&gt;&lt;year&gt;2007&lt;/year&gt;&lt;/dates&gt;&lt;urls&gt;&lt;/urls&gt;&lt;/record&gt;&lt;/Cite&gt;&lt;Cite&gt;&lt;Author&gt;Zapf&lt;/Author&gt;&lt;Year&gt;2005&lt;/Year&gt;&lt;RecNum&gt;1016&lt;/RecNum&gt;&lt;record&gt;&lt;rec-number&gt;1016&lt;/rec-number&gt;&lt;foreign-keys&gt;&lt;key app="EN" db-id="ezewfdvs2x29t0evf57pezda90tvvtxvp9zr" timestamp="1449708372"&gt;1016&lt;/key&gt;&lt;/foreign-keys&gt;&lt;ref-type name="Book Section"&gt;5&lt;/ref-type&gt;&lt;contributors&gt;&lt;authors&gt;&lt;author&gt;Zapf, Dieter&lt;/author&gt;&lt;author&gt;Einarsen, Stale&lt;/author&gt;&lt;/authors&gt;&lt;secondary-authors&gt;&lt;author&gt;Fox, S&lt;/author&gt;&lt;author&gt;Spector, P. E&lt;/author&gt;&lt;/secondary-authors&gt;&lt;/contributors&gt;&lt;titles&gt;&lt;title&gt;Mobbing at work: escalated conflicts in organisations&lt;/title&gt;&lt;secondary-title&gt;Counterproductive work behaviour: investigation of actors and targets&lt;/secondary-title&gt;&lt;/titles&gt;&lt;dates&gt;&lt;year&gt;2005&lt;/year&gt;&lt;/dates&gt;&lt;pub-location&gt;Washington D.C.&lt;/pub-location&gt;&lt;publisher&gt;American Psychological Association&lt;/publisher&gt;&lt;urls&gt;&lt;/urls&gt;&lt;/record&gt;&lt;/Cite&gt;&lt;/EndNote&gt;</w:instrText>
      </w:r>
      <w:r>
        <w:rPr>
          <w:rFonts w:ascii="Times New Roman" w:hAnsi="Times New Roman"/>
          <w:lang w:val="en-GB"/>
        </w:rPr>
        <w:fldChar w:fldCharType="separate"/>
      </w:r>
      <w:r w:rsidR="007408D2">
        <w:rPr>
          <w:rFonts w:ascii="Times New Roman" w:hAnsi="Times New Roman"/>
          <w:noProof/>
          <w:lang w:val="en-GB"/>
        </w:rPr>
        <w:t>(</w:t>
      </w:r>
      <w:hyperlink w:anchor="_ENREF_46" w:tooltip="Strandmark, 2007 #998" w:history="1">
        <w:r w:rsidR="00A245A0">
          <w:rPr>
            <w:rFonts w:ascii="Times New Roman" w:hAnsi="Times New Roman"/>
            <w:noProof/>
            <w:lang w:val="en-GB"/>
          </w:rPr>
          <w:t>Strandmark and Hallberg, 2007</w:t>
        </w:r>
      </w:hyperlink>
      <w:r w:rsidR="007408D2">
        <w:rPr>
          <w:rFonts w:ascii="Times New Roman" w:hAnsi="Times New Roman"/>
          <w:noProof/>
          <w:lang w:val="en-GB"/>
        </w:rPr>
        <w:t xml:space="preserve">, </w:t>
      </w:r>
      <w:hyperlink w:anchor="_ENREF_52" w:tooltip="Zapf, 2005 #1016" w:history="1">
        <w:r w:rsidR="00A245A0">
          <w:rPr>
            <w:rFonts w:ascii="Times New Roman" w:hAnsi="Times New Roman"/>
            <w:noProof/>
            <w:lang w:val="en-GB"/>
          </w:rPr>
          <w:t>Zapf and Einarsen, 2005</w:t>
        </w:r>
      </w:hyperlink>
      <w:r w:rsidR="007408D2">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From a public management perspective, this is a major issue as </w:t>
      </w:r>
      <w:r w:rsidR="00E70E77">
        <w:rPr>
          <w:rFonts w:ascii="Times New Roman" w:hAnsi="Times New Roman"/>
          <w:lang w:val="en-GB"/>
        </w:rPr>
        <w:t>t</w:t>
      </w:r>
      <w:r w:rsidR="00F21625" w:rsidRPr="00D87F46">
        <w:rPr>
          <w:rFonts w:ascii="Times New Roman" w:hAnsi="Times New Roman"/>
          <w:lang w:val="en-GB"/>
        </w:rPr>
        <w:t xml:space="preserve">here is a shortage of nurses in many OECD countries including Italy </w:t>
      </w:r>
      <w:r w:rsidR="00F21625">
        <w:rPr>
          <w:rFonts w:ascii="Times New Roman" w:hAnsi="Times New Roman"/>
          <w:lang w:val="en-GB"/>
        </w:rPr>
        <w:fldChar w:fldCharType="begin"/>
      </w:r>
      <w:r w:rsidR="00BE7C05">
        <w:rPr>
          <w:rFonts w:ascii="Times New Roman" w:hAnsi="Times New Roman"/>
          <w:lang w:val="en-GB"/>
        </w:rPr>
        <w:instrText xml:space="preserve"> ADDIN EN.CITE &lt;EndNote&gt;&lt;Cite&gt;&lt;Author&gt;Rayner&lt;/Author&gt;&lt;Year&gt;2006&lt;/Year&gt;&lt;RecNum&gt;771&lt;/RecNum&gt;&lt;DisplayText&gt;(Rayner and Cooper, 2006)&lt;/DisplayText&gt;&lt;record&gt;&lt;rec-number&gt;771&lt;/rec-number&gt;&lt;foreign-keys&gt;&lt;key app="EN" db-id="fwss0srwaax9ere0wzqpfpvaadxfdesxavzd"&gt;771&lt;/key&gt;&lt;/foreign-keys&gt;&lt;ref-type name="Book Section"&gt;5&lt;/ref-type&gt;&lt;contributors&gt;&lt;authors&gt;&lt;author&gt;Rayner, C.&lt;/author&gt;&lt;author&gt;Cooper, G. L.&lt;/author&gt;&lt;/authors&gt;&lt;secondary-authors&gt;&lt;author&gt;Kelloway, E. K.&lt;/author&gt;&lt;author&gt;Barling, J.&lt;/author&gt;&lt;author&gt;Hurrell, J. J.&lt;/author&gt;&lt;/secondary-authors&gt;&lt;/contributors&gt;&lt;titles&gt;&lt;title&gt;Workplace bullying&lt;/title&gt;&lt;secondary-title&gt;Handbook of Workplace Violence&lt;/secondary-title&gt;&lt;/titles&gt;&lt;section&gt;121-145&lt;/section&gt;&lt;dates&gt;&lt;year&gt;2006&lt;/year&gt;&lt;/dates&gt;&lt;pub-location&gt;Thousand Oaks, California&lt;/pub-location&gt;&lt;publisher&gt;Sage Publications, Inc.&lt;/publisher&gt;&lt;urls&gt;&lt;/urls&gt;&lt;/record&gt;&lt;/Cite&gt;&lt;/EndNote&gt;</w:instrText>
      </w:r>
      <w:r w:rsidR="00F21625">
        <w:rPr>
          <w:rFonts w:ascii="Times New Roman" w:hAnsi="Times New Roman"/>
          <w:lang w:val="en-GB"/>
        </w:rPr>
        <w:fldChar w:fldCharType="separate"/>
      </w:r>
      <w:r w:rsidR="00BE7C05">
        <w:rPr>
          <w:rFonts w:ascii="Times New Roman" w:hAnsi="Times New Roman"/>
          <w:noProof/>
          <w:lang w:val="en-GB"/>
        </w:rPr>
        <w:t>(</w:t>
      </w:r>
      <w:hyperlink w:anchor="_ENREF_38" w:tooltip="Rayner, 2006 #771" w:history="1">
        <w:r w:rsidR="00A245A0">
          <w:rPr>
            <w:rFonts w:ascii="Times New Roman" w:hAnsi="Times New Roman"/>
            <w:noProof/>
            <w:lang w:val="en-GB"/>
          </w:rPr>
          <w:t>Rayner and Cooper, 2006</w:t>
        </w:r>
      </w:hyperlink>
      <w:r w:rsidR="00BE7C05">
        <w:rPr>
          <w:rFonts w:ascii="Times New Roman" w:hAnsi="Times New Roman"/>
          <w:noProof/>
          <w:lang w:val="en-GB"/>
        </w:rPr>
        <w:t>)</w:t>
      </w:r>
      <w:r w:rsidR="00F21625">
        <w:rPr>
          <w:rFonts w:ascii="Times New Roman" w:hAnsi="Times New Roman"/>
          <w:lang w:val="en-GB"/>
        </w:rPr>
        <w:fldChar w:fldCharType="end"/>
      </w:r>
      <w:r>
        <w:rPr>
          <w:rFonts w:ascii="Times New Roman" w:hAnsi="Times New Roman"/>
          <w:lang w:val="en-GB"/>
        </w:rPr>
        <w:t xml:space="preserve">. </w:t>
      </w:r>
      <w:r w:rsidR="0099307A">
        <w:rPr>
          <w:rFonts w:ascii="Times New Roman" w:hAnsi="Times New Roman"/>
          <w:lang w:val="en-GB"/>
        </w:rPr>
        <w:t>Further</w:t>
      </w:r>
      <w:r w:rsidR="00F21625" w:rsidRPr="00D87F46">
        <w:rPr>
          <w:rFonts w:ascii="Times New Roman" w:hAnsi="Times New Roman"/>
          <w:lang w:val="en-GB"/>
        </w:rPr>
        <w:t xml:space="preserve">, </w:t>
      </w:r>
      <w:r w:rsidR="0099307A">
        <w:rPr>
          <w:rFonts w:ascii="Times New Roman" w:hAnsi="Times New Roman"/>
          <w:lang w:val="en-GB"/>
        </w:rPr>
        <w:t>public finance</w:t>
      </w:r>
      <w:r>
        <w:rPr>
          <w:rFonts w:ascii="Times New Roman" w:hAnsi="Times New Roman"/>
          <w:lang w:val="en-GB"/>
        </w:rPr>
        <w:t xml:space="preserve"> </w:t>
      </w:r>
      <w:r w:rsidR="0099307A">
        <w:rPr>
          <w:rFonts w:ascii="Times New Roman" w:hAnsi="Times New Roman"/>
          <w:lang w:val="en-GB"/>
        </w:rPr>
        <w:t>constraints</w:t>
      </w:r>
      <w:r>
        <w:rPr>
          <w:rFonts w:ascii="Times New Roman" w:hAnsi="Times New Roman"/>
          <w:lang w:val="en-GB"/>
        </w:rPr>
        <w:t xml:space="preserve"> are</w:t>
      </w:r>
      <w:r w:rsidR="00F21625" w:rsidRPr="00D87F46">
        <w:rPr>
          <w:rFonts w:ascii="Times New Roman" w:hAnsi="Times New Roman"/>
          <w:lang w:val="en-GB"/>
        </w:rPr>
        <w:t xml:space="preserve"> prevent</w:t>
      </w:r>
      <w:r>
        <w:rPr>
          <w:rFonts w:ascii="Times New Roman" w:hAnsi="Times New Roman"/>
          <w:lang w:val="en-GB"/>
        </w:rPr>
        <w:t>ing</w:t>
      </w:r>
      <w:r w:rsidR="00F21625" w:rsidRPr="00D87F46">
        <w:rPr>
          <w:rFonts w:ascii="Times New Roman" w:hAnsi="Times New Roman"/>
          <w:lang w:val="en-GB"/>
        </w:rPr>
        <w:t xml:space="preserve"> </w:t>
      </w:r>
      <w:r w:rsidR="0099307A">
        <w:rPr>
          <w:rFonts w:ascii="Times New Roman" w:hAnsi="Times New Roman"/>
          <w:lang w:val="en-GB"/>
        </w:rPr>
        <w:t xml:space="preserve">the ability of </w:t>
      </w:r>
      <w:r w:rsidR="00F21625" w:rsidRPr="00D87F46">
        <w:rPr>
          <w:rFonts w:ascii="Times New Roman" w:hAnsi="Times New Roman"/>
          <w:lang w:val="en-GB"/>
        </w:rPr>
        <w:t>hospitals</w:t>
      </w:r>
      <w:r>
        <w:rPr>
          <w:rFonts w:ascii="Times New Roman" w:hAnsi="Times New Roman"/>
          <w:lang w:val="en-GB"/>
        </w:rPr>
        <w:t xml:space="preserve"> to </w:t>
      </w:r>
      <w:r w:rsidRPr="00D87F46">
        <w:rPr>
          <w:rFonts w:ascii="Times New Roman" w:hAnsi="Times New Roman"/>
          <w:lang w:val="en-GB"/>
        </w:rPr>
        <w:t>replac</w:t>
      </w:r>
      <w:r>
        <w:rPr>
          <w:rFonts w:ascii="Times New Roman" w:hAnsi="Times New Roman"/>
          <w:lang w:val="en-GB"/>
        </w:rPr>
        <w:t>e</w:t>
      </w:r>
      <w:r w:rsidRPr="00D87F46">
        <w:rPr>
          <w:rFonts w:ascii="Times New Roman" w:hAnsi="Times New Roman"/>
          <w:lang w:val="en-GB"/>
        </w:rPr>
        <w:t xml:space="preserve"> </w:t>
      </w:r>
      <w:r w:rsidR="00F21625" w:rsidRPr="00D87F46">
        <w:rPr>
          <w:rFonts w:ascii="Times New Roman" w:hAnsi="Times New Roman"/>
          <w:lang w:val="en-GB"/>
        </w:rPr>
        <w:t xml:space="preserve">nurses </w:t>
      </w:r>
      <w:r w:rsidR="008A0305">
        <w:rPr>
          <w:rFonts w:ascii="Times New Roman" w:hAnsi="Times New Roman"/>
          <w:lang w:val="en-GB"/>
        </w:rPr>
        <w:t>who</w:t>
      </w:r>
      <w:r w:rsidR="00F21625" w:rsidRPr="00D87F46">
        <w:rPr>
          <w:rFonts w:ascii="Times New Roman" w:hAnsi="Times New Roman"/>
          <w:lang w:val="en-GB"/>
        </w:rPr>
        <w:t xml:space="preserve"> </w:t>
      </w:r>
      <w:r w:rsidR="008A0305" w:rsidRPr="00D87F46">
        <w:rPr>
          <w:rFonts w:ascii="Times New Roman" w:hAnsi="Times New Roman"/>
          <w:lang w:val="en-GB"/>
        </w:rPr>
        <w:t>leave,</w:t>
      </w:r>
      <w:r w:rsidR="00F21625" w:rsidRPr="00D87F46">
        <w:rPr>
          <w:rFonts w:ascii="Times New Roman" w:hAnsi="Times New Roman"/>
          <w:lang w:val="en-GB"/>
        </w:rPr>
        <w:t xml:space="preserve"> </w:t>
      </w:r>
      <w:r w:rsidR="008A0305">
        <w:rPr>
          <w:rFonts w:ascii="Times New Roman" w:hAnsi="Times New Roman"/>
          <w:lang w:val="en-GB"/>
        </w:rPr>
        <w:t>as they are expensive to train.</w:t>
      </w:r>
      <w:r w:rsidR="00F21625" w:rsidRPr="00D87F46">
        <w:rPr>
          <w:rFonts w:ascii="Times New Roman" w:hAnsi="Times New Roman"/>
          <w:lang w:val="en-GB"/>
        </w:rPr>
        <w:t xml:space="preserve"> </w:t>
      </w:r>
      <w:r w:rsidR="008A0305">
        <w:rPr>
          <w:rFonts w:ascii="Times New Roman" w:hAnsi="Times New Roman"/>
          <w:lang w:val="en-GB"/>
        </w:rPr>
        <w:t>C</w:t>
      </w:r>
      <w:r w:rsidR="00F21625" w:rsidRPr="00D87F46">
        <w:rPr>
          <w:rFonts w:ascii="Times New Roman" w:hAnsi="Times New Roman"/>
          <w:lang w:val="en-GB"/>
        </w:rPr>
        <w:t xml:space="preserve">onsequently, retaining committed skilled </w:t>
      </w:r>
      <w:r>
        <w:rPr>
          <w:rFonts w:ascii="Times New Roman" w:hAnsi="Times New Roman"/>
          <w:lang w:val="en-GB"/>
        </w:rPr>
        <w:t>employees</w:t>
      </w:r>
      <w:r w:rsidRPr="00D87F46">
        <w:rPr>
          <w:rFonts w:ascii="Times New Roman" w:hAnsi="Times New Roman"/>
          <w:lang w:val="en-GB"/>
        </w:rPr>
        <w:t xml:space="preserve"> </w:t>
      </w:r>
      <w:r w:rsidR="00F21625" w:rsidRPr="00D87F46">
        <w:rPr>
          <w:rFonts w:ascii="Times New Roman" w:hAnsi="Times New Roman"/>
          <w:lang w:val="en-GB"/>
        </w:rPr>
        <w:t xml:space="preserve">is a priority. </w:t>
      </w:r>
    </w:p>
    <w:p w14:paraId="1CC113CA" w14:textId="77777777" w:rsidR="00071846" w:rsidRPr="00D87F46" w:rsidRDefault="00071846" w:rsidP="00E70E77">
      <w:pPr>
        <w:spacing w:line="480" w:lineRule="auto"/>
        <w:jc w:val="both"/>
        <w:rPr>
          <w:rFonts w:ascii="Times New Roman" w:hAnsi="Times New Roman"/>
          <w:i/>
          <w:lang w:val="en-GB"/>
        </w:rPr>
      </w:pPr>
    </w:p>
    <w:p w14:paraId="3620DF1C" w14:textId="77777777" w:rsidR="00C94486" w:rsidRPr="00D87F46" w:rsidRDefault="00F21625" w:rsidP="00C94486">
      <w:pPr>
        <w:autoSpaceDE w:val="0"/>
        <w:autoSpaceDN w:val="0"/>
        <w:adjustRightInd w:val="0"/>
        <w:spacing w:line="480" w:lineRule="auto"/>
        <w:jc w:val="both"/>
        <w:rPr>
          <w:rFonts w:ascii="Times New Roman" w:hAnsi="Times New Roman"/>
          <w:lang w:val="en-GB"/>
        </w:rPr>
      </w:pPr>
      <w:r w:rsidRPr="00D87F46">
        <w:rPr>
          <w:rFonts w:ascii="Times New Roman" w:hAnsi="Times New Roman"/>
          <w:lang w:val="en-GB"/>
        </w:rPr>
        <w:t xml:space="preserve">This paper uses a Social Exchange </w:t>
      </w:r>
      <w:r w:rsidR="0099307A">
        <w:rPr>
          <w:rFonts w:ascii="Times New Roman" w:hAnsi="Times New Roman"/>
          <w:lang w:val="en-GB"/>
        </w:rPr>
        <w:t>Theory</w:t>
      </w:r>
      <w:r w:rsidR="00BD7BD0">
        <w:rPr>
          <w:rFonts w:ascii="Times New Roman" w:hAnsi="Times New Roman"/>
          <w:lang w:val="en-GB"/>
        </w:rPr>
        <w:t xml:space="preserve"> [SET] lens</w:t>
      </w:r>
      <w:r w:rsidR="008A0305">
        <w:rPr>
          <w:rFonts w:ascii="Times New Roman" w:hAnsi="Times New Roman"/>
          <w:lang w:val="en-GB"/>
        </w:rPr>
        <w:t xml:space="preserve"> </w:t>
      </w:r>
      <w:hyperlink w:anchor="_ENREF_4" w:tooltip="Andersen, 2010 #994" w:history="1"/>
      <w:r w:rsidR="008A0305">
        <w:rPr>
          <w:rFonts w:ascii="Times New Roman" w:hAnsi="Times New Roman"/>
          <w:lang w:val="en-GB"/>
        </w:rPr>
        <w:t xml:space="preserve">to compare </w:t>
      </w:r>
      <w:r w:rsidRPr="00D87F46">
        <w:rPr>
          <w:rFonts w:ascii="Times New Roman" w:hAnsi="Times New Roman"/>
          <w:lang w:val="en-GB"/>
        </w:rPr>
        <w:t>the workplace relationships with management, work harassment</w:t>
      </w:r>
      <w:r w:rsidR="008A0305">
        <w:rPr>
          <w:rFonts w:ascii="Times New Roman" w:hAnsi="Times New Roman"/>
          <w:lang w:val="en-GB"/>
        </w:rPr>
        <w:t xml:space="preserve">, </w:t>
      </w:r>
      <w:r w:rsidRPr="00D87F46">
        <w:rPr>
          <w:rFonts w:ascii="Times New Roman" w:hAnsi="Times New Roman"/>
          <w:lang w:val="en-GB"/>
        </w:rPr>
        <w:t xml:space="preserve">job satisfaction and engagement of </w:t>
      </w:r>
      <w:r w:rsidR="008A0305">
        <w:rPr>
          <w:rFonts w:ascii="Times New Roman" w:hAnsi="Times New Roman"/>
          <w:lang w:val="en-GB"/>
        </w:rPr>
        <w:t xml:space="preserve">Italian </w:t>
      </w:r>
      <w:r w:rsidRPr="00D87F46">
        <w:rPr>
          <w:rFonts w:ascii="Times New Roman" w:hAnsi="Times New Roman"/>
          <w:lang w:val="en-GB"/>
        </w:rPr>
        <w:t xml:space="preserve">nurses working </w:t>
      </w:r>
      <w:r w:rsidR="008A0305">
        <w:rPr>
          <w:rFonts w:ascii="Times New Roman" w:hAnsi="Times New Roman"/>
          <w:lang w:val="en-GB"/>
        </w:rPr>
        <w:t>in the</w:t>
      </w:r>
      <w:r w:rsidRPr="00D87F46">
        <w:rPr>
          <w:rFonts w:ascii="Times New Roman" w:hAnsi="Times New Roman"/>
          <w:lang w:val="en-GB"/>
        </w:rPr>
        <w:t xml:space="preserve"> public and private sector. </w:t>
      </w:r>
      <w:r w:rsidR="007B2515">
        <w:rPr>
          <w:rFonts w:ascii="Times New Roman" w:hAnsi="Times New Roman"/>
          <w:lang w:val="en-GB"/>
        </w:rPr>
        <w:t xml:space="preserve">Bullying and harassment manifest through social exchanges, hence </w:t>
      </w:r>
      <w:r w:rsidRPr="00D87F46">
        <w:rPr>
          <w:rFonts w:ascii="Times New Roman" w:hAnsi="Times New Roman"/>
          <w:lang w:val="en-GB"/>
        </w:rPr>
        <w:t xml:space="preserve">SET is a useful lens </w:t>
      </w:r>
      <w:r w:rsidR="007B2515">
        <w:rPr>
          <w:rFonts w:ascii="Times New Roman" w:hAnsi="Times New Roman"/>
          <w:lang w:val="en-GB"/>
        </w:rPr>
        <w:t xml:space="preserve">to examine this issues as it explains the ways in which positive and negative work outcomes manifest through workplace relationships </w:t>
      </w:r>
      <w:r w:rsidR="00D54F3D">
        <w:rPr>
          <w:rFonts w:ascii="Times New Roman" w:hAnsi="Times New Roman"/>
          <w:lang w:val="en-GB"/>
        </w:rPr>
        <w:fldChar w:fldCharType="begin"/>
      </w:r>
      <w:r w:rsidR="00D54F3D">
        <w:rPr>
          <w:rFonts w:ascii="Times New Roman" w:hAnsi="Times New Roman"/>
          <w:lang w:val="en-GB"/>
        </w:rPr>
        <w:instrText xml:space="preserve"> ADDIN EN.CITE &lt;EndNote&gt;&lt;Cite&gt;&lt;Author&gt;Neuman&lt;/Author&gt;&lt;Year&gt;2011&lt;/Year&gt;&lt;RecNum&gt;1002&lt;/RecNum&gt;&lt;DisplayText&gt;(Neuman and Baron, 2011)&lt;/DisplayText&gt;&lt;record&gt;&lt;rec-number&gt;1002&lt;/rec-number&gt;&lt;foreign-keys&gt;&lt;key app="EN" db-id="ezewfdvs2x29t0evf57pezda90tvvtxvp9zr" timestamp="1449095547"&gt;1002&lt;/key&gt;&lt;/foreign-keys&gt;&lt;ref-type name="Book Section"&gt;5&lt;/ref-type&gt;&lt;contributors&gt;&lt;authors&gt;&lt;author&gt;Neuman, J&lt;/author&gt;&lt;author&gt;Baron, R&lt;/author&gt;&lt;/authors&gt;&lt;secondary-authors&gt;&lt;author&gt;Einarsen, Stale&lt;/author&gt;&lt;author&gt;Hoel, Helge&lt;/author&gt;&lt;author&gt;Zapf, Dieter&lt;/author&gt;&lt;author&gt;Cooper, Cary&lt;/author&gt;&lt;/secondary-authors&gt;&lt;/contributors&gt;&lt;titles&gt;&lt;title&gt;Social Antecedents of Bullying: A Social Interactionst Perspective&lt;/title&gt;&lt;secondary-title&gt;Bullying and Harassment in the Workplace&lt;/secondary-title&gt;&lt;/titles&gt;&lt;edition&gt;2nd&lt;/edition&gt;&lt;dates&gt;&lt;year&gt;2011&lt;/year&gt;&lt;/dates&gt;&lt;pub-location&gt;London&lt;/pub-location&gt;&lt;publisher&gt;CRC Press&lt;/publisher&gt;&lt;urls&gt;&lt;/urls&gt;&lt;/record&gt;&lt;/Cite&gt;&lt;/EndNote&gt;</w:instrText>
      </w:r>
      <w:r w:rsidR="00D54F3D">
        <w:rPr>
          <w:rFonts w:ascii="Times New Roman" w:hAnsi="Times New Roman"/>
          <w:lang w:val="en-GB"/>
        </w:rPr>
        <w:fldChar w:fldCharType="separate"/>
      </w:r>
      <w:r w:rsidR="00D54F3D">
        <w:rPr>
          <w:rFonts w:ascii="Times New Roman" w:hAnsi="Times New Roman"/>
          <w:noProof/>
          <w:lang w:val="en-GB"/>
        </w:rPr>
        <w:t>(</w:t>
      </w:r>
      <w:hyperlink w:anchor="_ENREF_33" w:tooltip="Neuman, 2011 #1002" w:history="1">
        <w:r w:rsidR="00A245A0">
          <w:rPr>
            <w:rFonts w:ascii="Times New Roman" w:hAnsi="Times New Roman"/>
            <w:noProof/>
            <w:lang w:val="en-GB"/>
          </w:rPr>
          <w:t>Neuman and Baron, 2011</w:t>
        </w:r>
      </w:hyperlink>
      <w:r w:rsidR="00D54F3D">
        <w:rPr>
          <w:rFonts w:ascii="Times New Roman" w:hAnsi="Times New Roman"/>
          <w:noProof/>
          <w:lang w:val="en-GB"/>
        </w:rPr>
        <w:t>)</w:t>
      </w:r>
      <w:r w:rsidR="00D54F3D">
        <w:rPr>
          <w:rFonts w:ascii="Times New Roman" w:hAnsi="Times New Roman"/>
          <w:lang w:val="en-GB"/>
        </w:rPr>
        <w:fldChar w:fldCharType="end"/>
      </w:r>
      <w:r w:rsidRPr="00D87F46">
        <w:rPr>
          <w:rFonts w:ascii="Times New Roman" w:hAnsi="Times New Roman"/>
          <w:lang w:val="en-GB"/>
        </w:rPr>
        <w:t>. The research question</w:t>
      </w:r>
      <w:r w:rsidR="00BE7C05">
        <w:rPr>
          <w:rFonts w:ascii="Times New Roman" w:hAnsi="Times New Roman"/>
          <w:lang w:val="en-GB"/>
        </w:rPr>
        <w:t>s</w:t>
      </w:r>
      <w:r w:rsidRPr="00D87F46">
        <w:rPr>
          <w:rFonts w:ascii="Times New Roman" w:hAnsi="Times New Roman"/>
          <w:lang w:val="en-GB"/>
        </w:rPr>
        <w:t xml:space="preserve"> examined </w:t>
      </w:r>
      <w:r w:rsidR="00BE7C05">
        <w:rPr>
          <w:rFonts w:ascii="Times New Roman" w:hAnsi="Times New Roman"/>
          <w:lang w:val="en-GB"/>
        </w:rPr>
        <w:t>are</w:t>
      </w:r>
      <w:r w:rsidRPr="00D87F46">
        <w:rPr>
          <w:rFonts w:ascii="Times New Roman" w:hAnsi="Times New Roman"/>
          <w:lang w:val="en-GB"/>
        </w:rPr>
        <w:t>:</w:t>
      </w:r>
    </w:p>
    <w:p w14:paraId="261C0DE4" w14:textId="77777777" w:rsidR="00C94486" w:rsidRPr="00D87F46" w:rsidRDefault="00F21625" w:rsidP="006F1889">
      <w:pPr>
        <w:autoSpaceDE w:val="0"/>
        <w:autoSpaceDN w:val="0"/>
        <w:adjustRightInd w:val="0"/>
        <w:spacing w:line="480" w:lineRule="auto"/>
        <w:ind w:left="720"/>
        <w:jc w:val="both"/>
        <w:rPr>
          <w:rFonts w:ascii="Times New Roman" w:hAnsi="Times New Roman"/>
          <w:lang w:val="en-GB"/>
        </w:rPr>
      </w:pPr>
      <w:r w:rsidRPr="00D87F46">
        <w:rPr>
          <w:rFonts w:ascii="Times New Roman" w:hAnsi="Times New Roman"/>
          <w:lang w:val="en-GB"/>
        </w:rPr>
        <w:t xml:space="preserve">RQ1: What is the impact of nurse’s satisfaction with management (perceived organisational support and </w:t>
      </w:r>
      <w:r w:rsidR="00D54F3D">
        <w:rPr>
          <w:rFonts w:ascii="Times New Roman" w:hAnsi="Times New Roman"/>
          <w:lang w:val="en-GB"/>
        </w:rPr>
        <w:t>leader-member exchange</w:t>
      </w:r>
      <w:r w:rsidRPr="00D87F46">
        <w:rPr>
          <w:rFonts w:ascii="Times New Roman" w:hAnsi="Times New Roman"/>
          <w:lang w:val="en-GB"/>
        </w:rPr>
        <w:t xml:space="preserve">) on their perception of work harassment, and work outcomes (job satisfaction and engagement)? </w:t>
      </w:r>
    </w:p>
    <w:p w14:paraId="1D4D99B4" w14:textId="77777777" w:rsidR="00C94486" w:rsidRPr="00D87F46" w:rsidRDefault="00F21625" w:rsidP="006F1889">
      <w:pPr>
        <w:autoSpaceDE w:val="0"/>
        <w:autoSpaceDN w:val="0"/>
        <w:adjustRightInd w:val="0"/>
        <w:spacing w:line="480" w:lineRule="auto"/>
        <w:ind w:left="720"/>
        <w:jc w:val="both"/>
        <w:rPr>
          <w:rFonts w:ascii="Times New Roman" w:hAnsi="Times New Roman"/>
          <w:lang w:val="en-GB"/>
        </w:rPr>
      </w:pPr>
      <w:r w:rsidRPr="00D87F46">
        <w:rPr>
          <w:rFonts w:ascii="Times New Roman" w:hAnsi="Times New Roman"/>
          <w:lang w:val="en-GB"/>
        </w:rPr>
        <w:t xml:space="preserve">RQ2: </w:t>
      </w:r>
      <w:r w:rsidR="006F1889">
        <w:rPr>
          <w:rFonts w:ascii="Times New Roman" w:hAnsi="Times New Roman"/>
          <w:lang w:val="en-GB"/>
        </w:rPr>
        <w:t>To what extent do the perceptions of public and private nurses’ satisfaction with management, work harassment, and work outcomes differ</w:t>
      </w:r>
      <w:r w:rsidRPr="00D87F46">
        <w:rPr>
          <w:rFonts w:ascii="Times New Roman" w:hAnsi="Times New Roman"/>
          <w:lang w:val="en-GB"/>
        </w:rPr>
        <w:t>?</w:t>
      </w:r>
    </w:p>
    <w:p w14:paraId="450E58DF" w14:textId="77777777" w:rsidR="00C94486" w:rsidRPr="00D87F46" w:rsidRDefault="00F21625" w:rsidP="002A293F">
      <w:pPr>
        <w:autoSpaceDE w:val="0"/>
        <w:autoSpaceDN w:val="0"/>
        <w:adjustRightInd w:val="0"/>
        <w:spacing w:line="480" w:lineRule="auto"/>
        <w:jc w:val="both"/>
        <w:rPr>
          <w:rFonts w:ascii="Times New Roman" w:hAnsi="Times New Roman"/>
          <w:lang w:val="en-GB"/>
        </w:rPr>
      </w:pPr>
      <w:r w:rsidRPr="00D87F46">
        <w:rPr>
          <w:rFonts w:ascii="Times New Roman" w:hAnsi="Times New Roman"/>
          <w:lang w:val="en-GB"/>
        </w:rPr>
        <w:t>The paper contribut</w:t>
      </w:r>
      <w:r>
        <w:rPr>
          <w:rFonts w:ascii="Times New Roman" w:hAnsi="Times New Roman"/>
          <w:lang w:val="en-GB"/>
        </w:rPr>
        <w:t>es</w:t>
      </w:r>
      <w:r w:rsidRPr="00D87F46">
        <w:rPr>
          <w:rFonts w:ascii="Times New Roman" w:hAnsi="Times New Roman"/>
          <w:lang w:val="en-GB"/>
        </w:rPr>
        <w:t xml:space="preserve"> </w:t>
      </w:r>
      <w:r>
        <w:rPr>
          <w:rFonts w:ascii="Times New Roman" w:hAnsi="Times New Roman"/>
          <w:lang w:val="en-GB"/>
        </w:rPr>
        <w:t>to literature as</w:t>
      </w:r>
      <w:r w:rsidRPr="00D87F46">
        <w:rPr>
          <w:rFonts w:ascii="Times New Roman" w:hAnsi="Times New Roman"/>
          <w:lang w:val="en-GB"/>
        </w:rPr>
        <w:t xml:space="preserve"> there are few studies </w:t>
      </w:r>
      <w:r w:rsidR="0007528B">
        <w:rPr>
          <w:rFonts w:ascii="Times New Roman" w:hAnsi="Times New Roman"/>
          <w:lang w:val="en-GB"/>
        </w:rPr>
        <w:t>comparing</w:t>
      </w:r>
      <w:r w:rsidR="0007528B" w:rsidRPr="00D87F46">
        <w:rPr>
          <w:rFonts w:ascii="Times New Roman" w:hAnsi="Times New Roman"/>
          <w:lang w:val="en-GB"/>
        </w:rPr>
        <w:t xml:space="preserve"> </w:t>
      </w:r>
      <w:r w:rsidRPr="00D87F46">
        <w:rPr>
          <w:rFonts w:ascii="Times New Roman" w:hAnsi="Times New Roman"/>
          <w:lang w:val="en-GB"/>
        </w:rPr>
        <w:t xml:space="preserve">the impact of work harassment </w:t>
      </w:r>
      <w:r w:rsidR="0007528B">
        <w:rPr>
          <w:rFonts w:ascii="Times New Roman" w:hAnsi="Times New Roman"/>
          <w:lang w:val="en-GB"/>
        </w:rPr>
        <w:t>within public and private contexts, particularly in Southern European settings.</w:t>
      </w:r>
      <w:r w:rsidR="002A293F">
        <w:rPr>
          <w:rFonts w:ascii="Times New Roman" w:hAnsi="Times New Roman"/>
          <w:lang w:val="en-GB"/>
        </w:rPr>
        <w:t xml:space="preserve"> Further, public-private comparisons of workplace bullying and harassment have</w:t>
      </w:r>
      <w:r w:rsidR="009F2368">
        <w:rPr>
          <w:rFonts w:ascii="Times New Roman" w:hAnsi="Times New Roman"/>
          <w:lang w:val="en-GB"/>
        </w:rPr>
        <w:t xml:space="preserve"> yielded different conclusions, for example</w:t>
      </w:r>
      <w:r w:rsidR="002A293F">
        <w:rPr>
          <w:rFonts w:ascii="Times New Roman" w:hAnsi="Times New Roman"/>
          <w:lang w:val="en-GB"/>
        </w:rPr>
        <w:t xml:space="preserve"> </w:t>
      </w:r>
      <w:hyperlink w:anchor="_ENREF_9" w:tooltip="Clarke, 2012 #762"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AuthorYear="1"&gt;&lt;Author&gt;Clarke&lt;/Author&gt;&lt;Year&gt;2012&lt;/Year&gt;&lt;RecNum&gt;762&lt;/RecNum&gt;&lt;Suffix&gt;269&lt;/Suffix&gt;&lt;Pages&gt;269&lt;/Pages&gt;&lt;DisplayText&gt;Clarke et al. (2012)&lt;/DisplayText&gt;&lt;record&gt;&lt;rec-number&gt;762&lt;/rec-number&gt;&lt;foreign-keys&gt;&lt;key app="EN" db-id="fwss0srwaax9ere0wzqpfpvaadxfdesxavzd"&gt;762&lt;/key&gt;&lt;/foreign-keys&gt;&lt;ref-type name="Journal Article"&gt;17&lt;/ref-type&gt;&lt;contributors&gt;&lt;authors&gt;&lt;author&gt;Clarke, C. M.&lt;/author&gt;&lt;author&gt;Kane, D. J.&lt;/author&gt;&lt;author&gt;Rajacich, D. L.&lt;/author&gt;&lt;author&gt;Lafreniere, K. D. &lt;/author&gt;&lt;/authors&gt;&lt;/contributors&gt;&lt;titles&gt;&lt;title&gt;Bullying in undergraduate clinical nursing education&lt;/title&gt;&lt;secondary-title&gt;The Journal of nursing education&lt;/secondary-title&gt;&lt;/titles&gt;&lt;periodical&gt;&lt;full-title&gt;The Journal of nursing education&lt;/full-title&gt;&lt;/periodical&gt;&lt;pages&gt;269-276&lt;/pages&gt;&lt;volume&gt;51&lt;/volume&gt;&lt;number&gt;5&lt;/number&gt;&lt;dates&gt;&lt;year&gt;2012&lt;/year&gt;&lt;/dates&gt;&lt;urls&gt;&lt;/urls&gt;&lt;/record&gt;&lt;/Cite&gt;&lt;/EndNote&gt;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 xml:space="preserve">Clarke </w:t>
        </w:r>
        <w:r w:rsidR="00A245A0" w:rsidRPr="001C4F94">
          <w:rPr>
            <w:rFonts w:ascii="Times New Roman" w:hAnsi="Times New Roman"/>
            <w:i/>
            <w:noProof/>
            <w:lang w:val="en-GB"/>
          </w:rPr>
          <w:t>et al.</w:t>
        </w:r>
        <w:r w:rsidR="00A245A0">
          <w:rPr>
            <w:rFonts w:ascii="Times New Roman" w:hAnsi="Times New Roman"/>
            <w:noProof/>
            <w:lang w:val="en-GB"/>
          </w:rPr>
          <w:t xml:space="preserve"> (2012)</w:t>
        </w:r>
        <w:r w:rsidR="00A245A0">
          <w:rPr>
            <w:rFonts w:ascii="Times New Roman" w:hAnsi="Times New Roman"/>
            <w:lang w:val="en-GB"/>
          </w:rPr>
          <w:fldChar w:fldCharType="end"/>
        </w:r>
      </w:hyperlink>
      <w:r w:rsidR="002A293F">
        <w:rPr>
          <w:rFonts w:ascii="Times New Roman" w:hAnsi="Times New Roman"/>
          <w:lang w:val="en-GB"/>
        </w:rPr>
        <w:t xml:space="preserve"> notes that </w:t>
      </w:r>
      <w:r w:rsidR="009F2368">
        <w:rPr>
          <w:rFonts w:ascii="Times New Roman" w:hAnsi="Times New Roman"/>
          <w:lang w:val="en-GB"/>
        </w:rPr>
        <w:t>bullying</w:t>
      </w:r>
      <w:r w:rsidR="002A293F">
        <w:rPr>
          <w:rFonts w:ascii="Times New Roman" w:hAnsi="Times New Roman"/>
          <w:lang w:val="en-GB"/>
        </w:rPr>
        <w:t xml:space="preserve"> is more prevalent in private settings in Norway, while</w:t>
      </w:r>
      <w:r w:rsidR="0065424C">
        <w:rPr>
          <w:rFonts w:ascii="Times New Roman" w:hAnsi="Times New Roman"/>
          <w:lang w:val="en-GB"/>
        </w:rPr>
        <w:t xml:space="preserve"> a</w:t>
      </w:r>
      <w:r w:rsidR="00BE7C05">
        <w:rPr>
          <w:rFonts w:ascii="Times New Roman" w:hAnsi="Times New Roman"/>
          <w:lang w:val="en-GB"/>
        </w:rPr>
        <w:t xml:space="preserve"> 2008 </w:t>
      </w:r>
      <w:r w:rsidR="009F2368">
        <w:rPr>
          <w:rFonts w:ascii="Times New Roman" w:hAnsi="Times New Roman"/>
          <w:lang w:val="en-GB"/>
        </w:rPr>
        <w:t>O</w:t>
      </w:r>
      <w:r w:rsidR="0065424C">
        <w:rPr>
          <w:rFonts w:ascii="Times New Roman" w:hAnsi="Times New Roman"/>
          <w:lang w:val="en-GB"/>
        </w:rPr>
        <w:t xml:space="preserve">ECD study entitled ‘the looming crisis in the </w:t>
      </w:r>
      <w:r w:rsidR="0065424C">
        <w:rPr>
          <w:rFonts w:ascii="Times New Roman" w:hAnsi="Times New Roman"/>
          <w:lang w:val="en-GB"/>
        </w:rPr>
        <w:lastRenderedPageBreak/>
        <w:t>health workforce’</w:t>
      </w:r>
      <w:r w:rsidR="002A293F">
        <w:rPr>
          <w:rFonts w:ascii="Times New Roman" w:hAnsi="Times New Roman"/>
          <w:lang w:val="en-GB"/>
        </w:rPr>
        <w:t xml:space="preserve"> </w:t>
      </w:r>
      <w:r w:rsidR="00AD445D">
        <w:rPr>
          <w:rFonts w:ascii="Times New Roman" w:hAnsi="Times New Roman"/>
          <w:lang w:val="en-GB"/>
        </w:rPr>
        <w:fldChar w:fldCharType="begin"/>
      </w:r>
      <w:r w:rsidR="0065424C">
        <w:rPr>
          <w:rFonts w:ascii="Times New Roman" w:hAnsi="Times New Roman"/>
          <w:lang w:val="en-GB"/>
        </w:rPr>
        <w:instrText xml:space="preserve"> ADDIN EN.CITE &lt;EndNote&gt;&lt;Cite Hidden="1"&gt;&lt;Author&gt;OECD&lt;/Author&gt;&lt;Year&gt;2008&lt;/Year&gt;&lt;RecNum&gt;35&lt;/RecNum&gt;&lt;record&gt;&lt;rec-number&gt;35&lt;/rec-number&gt;&lt;foreign-keys&gt;&lt;key app="EN" db-id="fwss0srwaax9ere0wzqpfpvaadxfdesxavzd"&gt;35&lt;/key&gt;&lt;/foreign-keys&gt;&lt;ref-type name="Report"&gt;27&lt;/ref-type&gt;&lt;contributors&gt;&lt;authors&gt;&lt;author&gt;OECD&lt;/author&gt;&lt;/authors&gt;&lt;/contributors&gt;&lt;titles&gt;&lt;title&gt;The Looming Crisis in the Health Workforce: How Can OECD Countries Respond?&lt;/title&gt;&lt;/titles&gt;&lt;dates&gt;&lt;year&gt;2008&lt;/year&gt;&lt;/dates&gt;&lt;urls&gt;&lt;/urls&gt;&lt;/record&gt;&lt;/Cite&gt;&lt;/EndNote&gt;</w:instrText>
      </w:r>
      <w:r w:rsidR="00AD445D">
        <w:rPr>
          <w:rFonts w:ascii="Times New Roman" w:hAnsi="Times New Roman"/>
          <w:lang w:val="en-GB"/>
        </w:rPr>
        <w:fldChar w:fldCharType="end"/>
      </w:r>
      <w:r w:rsidR="0065424C">
        <w:rPr>
          <w:rFonts w:ascii="Times New Roman" w:hAnsi="Times New Roman"/>
          <w:lang w:val="en-GB"/>
        </w:rPr>
        <w:t>found</w:t>
      </w:r>
      <w:r w:rsidR="002A293F">
        <w:rPr>
          <w:rFonts w:ascii="Times New Roman" w:hAnsi="Times New Roman"/>
          <w:lang w:val="en-GB"/>
        </w:rPr>
        <w:t xml:space="preserve"> that bullying may be more prevalent in the public sector. Hence, </w:t>
      </w:r>
      <w:r w:rsidR="00934483">
        <w:rPr>
          <w:rFonts w:ascii="Times New Roman" w:hAnsi="Times New Roman"/>
          <w:lang w:val="en-GB"/>
        </w:rPr>
        <w:t xml:space="preserve">this research offers empirical insight into the way in which different public </w:t>
      </w:r>
      <w:r w:rsidR="00281957">
        <w:rPr>
          <w:rFonts w:ascii="Times New Roman" w:hAnsi="Times New Roman"/>
          <w:lang w:val="en-GB"/>
        </w:rPr>
        <w:t xml:space="preserve">and private </w:t>
      </w:r>
      <w:r w:rsidR="00934483">
        <w:rPr>
          <w:rFonts w:ascii="Times New Roman" w:hAnsi="Times New Roman"/>
          <w:lang w:val="en-GB"/>
        </w:rPr>
        <w:t xml:space="preserve">systems manifest different kinds of workplace behaviours and outcomes.  </w:t>
      </w:r>
      <w:hyperlink w:anchor="_ENREF_20" w:tooltip="Einarsen, 1996 #992" w:history="1"/>
    </w:p>
    <w:p w14:paraId="52742B9E" w14:textId="77777777" w:rsidR="00934483" w:rsidRDefault="00934483" w:rsidP="00C94486">
      <w:pPr>
        <w:autoSpaceDE w:val="0"/>
        <w:autoSpaceDN w:val="0"/>
        <w:adjustRightInd w:val="0"/>
        <w:spacing w:line="480" w:lineRule="auto"/>
        <w:jc w:val="center"/>
        <w:rPr>
          <w:rFonts w:ascii="Times New Roman" w:hAnsi="Times New Roman"/>
          <w:b/>
          <w:lang w:val="en-GB"/>
        </w:rPr>
      </w:pPr>
    </w:p>
    <w:p w14:paraId="4DBA269D" w14:textId="77777777" w:rsidR="00C94486" w:rsidRPr="00D87F46" w:rsidRDefault="00F21625" w:rsidP="00C94486">
      <w:pPr>
        <w:autoSpaceDE w:val="0"/>
        <w:autoSpaceDN w:val="0"/>
        <w:adjustRightInd w:val="0"/>
        <w:spacing w:line="480" w:lineRule="auto"/>
        <w:jc w:val="center"/>
        <w:rPr>
          <w:rFonts w:ascii="Times New Roman" w:hAnsi="Times New Roman"/>
          <w:b/>
          <w:lang w:val="en-GB"/>
        </w:rPr>
      </w:pPr>
      <w:r w:rsidRPr="00D87F46">
        <w:rPr>
          <w:rFonts w:ascii="Times New Roman" w:hAnsi="Times New Roman"/>
          <w:b/>
          <w:lang w:val="en-GB"/>
        </w:rPr>
        <w:t>Background</w:t>
      </w:r>
    </w:p>
    <w:p w14:paraId="7968232F" w14:textId="77777777" w:rsidR="00C94486" w:rsidRPr="00D87F46" w:rsidRDefault="00F21625" w:rsidP="00C94486">
      <w:pPr>
        <w:autoSpaceDE w:val="0"/>
        <w:autoSpaceDN w:val="0"/>
        <w:adjustRightInd w:val="0"/>
        <w:spacing w:line="480" w:lineRule="auto"/>
        <w:rPr>
          <w:rFonts w:ascii="Times New Roman" w:hAnsi="Times New Roman"/>
          <w:b/>
          <w:lang w:val="en-GB"/>
        </w:rPr>
      </w:pPr>
      <w:r w:rsidRPr="00D87F46">
        <w:rPr>
          <w:rFonts w:ascii="Times New Roman" w:hAnsi="Times New Roman"/>
          <w:b/>
          <w:lang w:val="en-GB"/>
        </w:rPr>
        <w:t xml:space="preserve">Social Exchange Theory </w:t>
      </w:r>
    </w:p>
    <w:p w14:paraId="2B1AAD39" w14:textId="77777777" w:rsidR="00ED566C" w:rsidRDefault="00F21625" w:rsidP="00C94486">
      <w:pPr>
        <w:autoSpaceDE w:val="0"/>
        <w:autoSpaceDN w:val="0"/>
        <w:adjustRightInd w:val="0"/>
        <w:spacing w:line="480" w:lineRule="auto"/>
        <w:jc w:val="both"/>
        <w:rPr>
          <w:rFonts w:ascii="Times New Roman" w:hAnsi="Times New Roman"/>
          <w:lang w:val="en-GB"/>
        </w:rPr>
      </w:pPr>
      <w:r w:rsidRPr="00D87F46">
        <w:rPr>
          <w:rFonts w:ascii="Times New Roman" w:hAnsi="Times New Roman"/>
          <w:lang w:val="en-GB"/>
        </w:rPr>
        <w:t>SET is an effective lens for examining workplace relationships</w:t>
      </w:r>
      <w:r w:rsidR="009F2368">
        <w:rPr>
          <w:rFonts w:ascii="Times New Roman" w:hAnsi="Times New Roman"/>
          <w:lang w:val="en-GB"/>
        </w:rPr>
        <w:t xml:space="preserve"> and their impact on work</w:t>
      </w:r>
      <w:r w:rsidR="00281957">
        <w:rPr>
          <w:rFonts w:ascii="Times New Roman" w:hAnsi="Times New Roman"/>
          <w:lang w:val="en-GB"/>
        </w:rPr>
        <w:t xml:space="preserve">. When relationships between </w:t>
      </w:r>
      <w:r w:rsidRPr="00D87F46">
        <w:rPr>
          <w:rFonts w:ascii="Times New Roman" w:hAnsi="Times New Roman"/>
          <w:lang w:val="en-GB"/>
        </w:rPr>
        <w:t>management and employees</w:t>
      </w:r>
      <w:r w:rsidR="00281957">
        <w:rPr>
          <w:rFonts w:ascii="Times New Roman" w:hAnsi="Times New Roman"/>
          <w:lang w:val="en-GB"/>
        </w:rPr>
        <w:t xml:space="preserve"> are supportive</w:t>
      </w:r>
      <w:r w:rsidR="009F2368">
        <w:rPr>
          <w:rFonts w:ascii="Times New Roman" w:hAnsi="Times New Roman"/>
          <w:lang w:val="en-GB"/>
        </w:rPr>
        <w:t>,</w:t>
      </w:r>
      <w:r w:rsidR="00281957">
        <w:rPr>
          <w:rFonts w:ascii="Times New Roman" w:hAnsi="Times New Roman"/>
          <w:lang w:val="en-GB"/>
        </w:rPr>
        <w:t xml:space="preserve"> </w:t>
      </w:r>
      <w:r w:rsidR="004F4F4C">
        <w:rPr>
          <w:rFonts w:ascii="Times New Roman" w:hAnsi="Times New Roman"/>
          <w:lang w:val="en-GB"/>
        </w:rPr>
        <w:t xml:space="preserve">trusting and reciprocal, </w:t>
      </w:r>
      <w:r w:rsidR="00281957">
        <w:rPr>
          <w:rFonts w:ascii="Times New Roman" w:hAnsi="Times New Roman"/>
          <w:lang w:val="en-GB"/>
        </w:rPr>
        <w:t xml:space="preserve">positive </w:t>
      </w:r>
      <w:r w:rsidR="00F10D31">
        <w:rPr>
          <w:rFonts w:ascii="Times New Roman" w:hAnsi="Times New Roman"/>
          <w:lang w:val="en-GB"/>
        </w:rPr>
        <w:t>workplace</w:t>
      </w:r>
      <w:r w:rsidR="00281957">
        <w:rPr>
          <w:rFonts w:ascii="Times New Roman" w:hAnsi="Times New Roman"/>
          <w:lang w:val="en-GB"/>
        </w:rPr>
        <w:t xml:space="preserve"> outcomes</w:t>
      </w:r>
      <w:r w:rsidR="004F4F4C">
        <w:rPr>
          <w:rFonts w:ascii="Times New Roman" w:hAnsi="Times New Roman"/>
          <w:lang w:val="en-GB"/>
        </w:rPr>
        <w:t xml:space="preserve"> are more likely to</w:t>
      </w:r>
      <w:r w:rsidR="00281957">
        <w:rPr>
          <w:rFonts w:ascii="Times New Roman" w:hAnsi="Times New Roman"/>
          <w:lang w:val="en-GB"/>
        </w:rPr>
        <w:t xml:space="preserve"> ensue </w:t>
      </w:r>
      <w:r w:rsidR="00CB0B13">
        <w:rPr>
          <w:rFonts w:ascii="Times New Roman" w:hAnsi="Times New Roman"/>
          <w:lang w:val="en-GB"/>
        </w:rPr>
        <w:fldChar w:fldCharType="begin"/>
      </w:r>
      <w:r w:rsidR="000D42D4">
        <w:rPr>
          <w:rFonts w:ascii="Times New Roman" w:hAnsi="Times New Roman"/>
          <w:lang w:val="en-GB"/>
        </w:rPr>
        <w:instrText xml:space="preserve"> ADDIN EN.CITE &lt;EndNote&gt;&lt;Cite&gt;&lt;Author&gt;Cropanzano&lt;/Author&gt;&lt;Year&gt;2005&lt;/Year&gt;&lt;RecNum&gt;141&lt;/RecNum&gt;&lt;DisplayText&gt;(Cropanzano and Mitchell, 2005)&lt;/DisplayText&gt;&lt;record&gt;&lt;rec-number&gt;141&lt;/rec-number&gt;&lt;foreign-keys&gt;&lt;key app="EN" db-id="ezewfdvs2x29t0evf57pezda90tvvtxvp9zr" timestamp="1336603099"&gt;141&lt;/key&gt;&lt;/foreign-keys&gt;&lt;ref-type name="Journal Article"&gt;17&lt;/ref-type&gt;&lt;contributors&gt;&lt;authors&gt;&lt;author&gt;Cropanzano, R&lt;/author&gt;&lt;author&gt;Mitchell, M&lt;/author&gt;&lt;/authors&gt;&lt;/contributors&gt;&lt;titles&gt;&lt;title&gt;Social Exchange Theory: An Interdisciplinary Review&lt;/title&gt;&lt;secondary-title&gt;Journal of Management&lt;/secondary-title&gt;&lt;/titles&gt;&lt;periodical&gt;&lt;full-title&gt;Journal of Management&lt;/full-title&gt;&lt;/periodical&gt;&lt;pages&gt;874-900&lt;/pages&gt;&lt;volume&gt;31&lt;/volume&gt;&lt;number&gt;December&lt;/number&gt;&lt;dates&gt;&lt;year&gt;2005&lt;/year&gt;&lt;/dates&gt;&lt;urls&gt;&lt;/urls&gt;&lt;/record&gt;&lt;/Cite&gt;&lt;/EndNote&gt;</w:instrText>
      </w:r>
      <w:r w:rsidR="00CB0B13">
        <w:rPr>
          <w:rFonts w:ascii="Times New Roman" w:hAnsi="Times New Roman"/>
          <w:lang w:val="en-GB"/>
        </w:rPr>
        <w:fldChar w:fldCharType="separate"/>
      </w:r>
      <w:r w:rsidR="000D42D4">
        <w:rPr>
          <w:rFonts w:ascii="Times New Roman" w:hAnsi="Times New Roman"/>
          <w:noProof/>
          <w:lang w:val="en-GB"/>
        </w:rPr>
        <w:t>(</w:t>
      </w:r>
      <w:hyperlink w:anchor="_ENREF_11" w:tooltip="Cropanzano, 2005 #141" w:history="1">
        <w:r w:rsidR="00A245A0">
          <w:rPr>
            <w:rFonts w:ascii="Times New Roman" w:hAnsi="Times New Roman"/>
            <w:noProof/>
            <w:lang w:val="en-GB"/>
          </w:rPr>
          <w:t>Cropanzano and Mitchell, 2005</w:t>
        </w:r>
      </w:hyperlink>
      <w:r w:rsidR="000D42D4">
        <w:rPr>
          <w:rFonts w:ascii="Times New Roman" w:hAnsi="Times New Roman"/>
          <w:noProof/>
          <w:lang w:val="en-GB"/>
        </w:rPr>
        <w:t>)</w:t>
      </w:r>
      <w:r w:rsidR="00CB0B13">
        <w:rPr>
          <w:rFonts w:ascii="Times New Roman" w:hAnsi="Times New Roman"/>
          <w:lang w:val="en-GB"/>
        </w:rPr>
        <w:fldChar w:fldCharType="end"/>
      </w:r>
      <w:r w:rsidRPr="00D87F46">
        <w:rPr>
          <w:rFonts w:ascii="Times New Roman" w:hAnsi="Times New Roman"/>
          <w:lang w:val="en-GB"/>
        </w:rPr>
        <w:t xml:space="preserve">. On the other hand, a poor SET environment is created when management </w:t>
      </w:r>
      <w:r w:rsidR="00BE7C05">
        <w:rPr>
          <w:rFonts w:ascii="Times New Roman" w:hAnsi="Times New Roman"/>
          <w:lang w:val="en-GB"/>
        </w:rPr>
        <w:t>exclude</w:t>
      </w:r>
      <w:r w:rsidR="00F6315D">
        <w:rPr>
          <w:rFonts w:ascii="Times New Roman" w:hAnsi="Times New Roman"/>
          <w:lang w:val="en-GB"/>
        </w:rPr>
        <w:t>s</w:t>
      </w:r>
      <w:r w:rsidR="00BE7C05">
        <w:rPr>
          <w:rFonts w:ascii="Times New Roman" w:hAnsi="Times New Roman"/>
          <w:lang w:val="en-GB"/>
        </w:rPr>
        <w:t xml:space="preserve"> </w:t>
      </w:r>
      <w:r w:rsidR="00F6315D">
        <w:rPr>
          <w:rFonts w:ascii="Times New Roman" w:hAnsi="Times New Roman"/>
          <w:lang w:val="en-GB"/>
        </w:rPr>
        <w:t>employees</w:t>
      </w:r>
      <w:r w:rsidR="00BE7C05">
        <w:rPr>
          <w:rFonts w:ascii="Times New Roman" w:hAnsi="Times New Roman"/>
          <w:lang w:val="en-GB"/>
        </w:rPr>
        <w:t xml:space="preserve"> from forms of</w:t>
      </w:r>
      <w:r w:rsidR="00F6315D">
        <w:rPr>
          <w:rFonts w:ascii="Times New Roman" w:hAnsi="Times New Roman"/>
          <w:lang w:val="en-GB"/>
        </w:rPr>
        <w:t xml:space="preserve"> support</w:t>
      </w:r>
      <w:r w:rsidR="004F4F4C">
        <w:rPr>
          <w:rFonts w:ascii="Times New Roman" w:hAnsi="Times New Roman"/>
          <w:lang w:val="en-GB"/>
        </w:rPr>
        <w:t xml:space="preserve"> and does not </w:t>
      </w:r>
      <w:r w:rsidR="004F4F4C" w:rsidRPr="00D87F46">
        <w:rPr>
          <w:rFonts w:ascii="Times New Roman" w:hAnsi="Times New Roman"/>
          <w:lang w:val="en-GB"/>
        </w:rPr>
        <w:t>provide adequate resources</w:t>
      </w:r>
      <w:r w:rsidR="00F6315D">
        <w:rPr>
          <w:rFonts w:ascii="Times New Roman" w:hAnsi="Times New Roman"/>
          <w:lang w:val="en-GB"/>
        </w:rPr>
        <w:t>. This generates workload increases</w:t>
      </w:r>
      <w:r w:rsidRPr="00D87F46">
        <w:rPr>
          <w:rFonts w:ascii="Times New Roman" w:hAnsi="Times New Roman"/>
          <w:lang w:val="en-GB"/>
        </w:rPr>
        <w:t xml:space="preserve"> for employees</w:t>
      </w:r>
      <w:r w:rsidR="00ED566C">
        <w:rPr>
          <w:rFonts w:ascii="Times New Roman" w:hAnsi="Times New Roman"/>
          <w:lang w:val="en-GB"/>
        </w:rPr>
        <w:t>,</w:t>
      </w:r>
      <w:r w:rsidRPr="00D87F46">
        <w:rPr>
          <w:rFonts w:ascii="Times New Roman" w:hAnsi="Times New Roman"/>
          <w:lang w:val="en-GB"/>
        </w:rPr>
        <w:t xml:space="preserve"> as everyon</w:t>
      </w:r>
      <w:r w:rsidR="00F10D31">
        <w:rPr>
          <w:rFonts w:ascii="Times New Roman" w:hAnsi="Times New Roman"/>
          <w:lang w:val="en-GB"/>
        </w:rPr>
        <w:t>e is expected “to do</w:t>
      </w:r>
      <w:r w:rsidR="00BE7C05">
        <w:rPr>
          <w:rFonts w:ascii="Times New Roman" w:hAnsi="Times New Roman"/>
          <w:lang w:val="en-GB"/>
        </w:rPr>
        <w:t xml:space="preserve"> more</w:t>
      </w:r>
      <w:r w:rsidR="00ED566C">
        <w:rPr>
          <w:rFonts w:ascii="Times New Roman" w:hAnsi="Times New Roman"/>
          <w:lang w:val="en-GB"/>
        </w:rPr>
        <w:t xml:space="preserve"> with less,</w:t>
      </w:r>
      <w:r w:rsidR="00F10D31">
        <w:rPr>
          <w:rFonts w:ascii="Times New Roman" w:hAnsi="Times New Roman"/>
          <w:lang w:val="en-GB"/>
        </w:rPr>
        <w:t>”</w:t>
      </w:r>
      <w:r w:rsidR="00ED566C">
        <w:rPr>
          <w:rFonts w:ascii="Times New Roman" w:hAnsi="Times New Roman"/>
          <w:lang w:val="en-GB"/>
        </w:rPr>
        <w:t xml:space="preserve"> particularly when frontline managers are unable or unwilling to challenge entrenched hierarchies. This situation is increasing within the public sector, as budgets and control mechanisms are centralised, while performance management is decentralised </w:t>
      </w:r>
      <w:r w:rsidR="00ED566C">
        <w:rPr>
          <w:rFonts w:ascii="Times New Roman" w:hAnsi="Times New Roman"/>
          <w:lang w:val="en-GB"/>
        </w:rPr>
        <w:fldChar w:fldCharType="begin"/>
      </w:r>
      <w:r w:rsidR="00052962">
        <w:rPr>
          <w:rFonts w:ascii="Times New Roman" w:hAnsi="Times New Roman"/>
          <w:lang w:val="en-GB"/>
        </w:rPr>
        <w:instrText xml:space="preserve"> ADDIN EN.CITE &lt;EndNote&gt;&lt;Cite&gt;&lt;Author&gt;Diefenbach&lt;/Author&gt;&lt;Year&gt;2009&lt;/Year&gt;&lt;RecNum&gt;601&lt;/RecNum&gt;&lt;DisplayText&gt;(Diefenbach, 2009)&lt;/DisplayText&gt;&lt;record&gt;&lt;rec-number&gt;601&lt;/rec-number&gt;&lt;foreign-keys&gt;&lt;key app="EN" db-id="ezewfdvs2x29t0evf57pezda90tvvtxvp9zr" timestamp="1372581392"&gt;601&lt;/key&gt;&lt;/foreign-keys&gt;&lt;ref-type name="Journal Article"&gt;17&lt;/ref-type&gt;&lt;contributors&gt;&lt;authors&gt;&lt;author&gt;Diefenbach, Thomas&lt;/author&gt;&lt;/authors&gt;&lt;/contributors&gt;&lt;titles&gt;&lt;title&gt;New Public Management in public sector organizations: the dark side of managerialistic &amp;apos;enlightenment&amp;apos;&lt;/title&gt;&lt;secondary-title&gt;Public Administration&lt;/secondary-title&gt;&lt;/titles&gt;&lt;periodical&gt;&lt;full-title&gt;Public Administration&lt;/full-title&gt;&lt;/periodical&gt;&lt;pages&gt;892-909&lt;/pages&gt;&lt;volume&gt;87&lt;/volume&gt;&lt;number&gt;4&lt;/number&gt;&lt;dates&gt;&lt;year&gt;2009&lt;/year&gt;&lt;/dates&gt;&lt;urls&gt;&lt;/urls&gt;&lt;/record&gt;&lt;/Cite&gt;&lt;/EndNote&gt;</w:instrText>
      </w:r>
      <w:r w:rsidR="00ED566C">
        <w:rPr>
          <w:rFonts w:ascii="Times New Roman" w:hAnsi="Times New Roman"/>
          <w:lang w:val="en-GB"/>
        </w:rPr>
        <w:fldChar w:fldCharType="separate"/>
      </w:r>
      <w:r w:rsidR="00052962">
        <w:rPr>
          <w:rFonts w:ascii="Times New Roman" w:hAnsi="Times New Roman"/>
          <w:noProof/>
          <w:lang w:val="en-GB"/>
        </w:rPr>
        <w:t>(</w:t>
      </w:r>
      <w:hyperlink w:anchor="_ENREF_14" w:tooltip="Diefenbach, 2009 #601" w:history="1">
        <w:r w:rsidR="00A245A0">
          <w:rPr>
            <w:rFonts w:ascii="Times New Roman" w:hAnsi="Times New Roman"/>
            <w:noProof/>
            <w:lang w:val="en-GB"/>
          </w:rPr>
          <w:t>Diefenbach, 2009</w:t>
        </w:r>
      </w:hyperlink>
      <w:r w:rsidR="00052962">
        <w:rPr>
          <w:rFonts w:ascii="Times New Roman" w:hAnsi="Times New Roman"/>
          <w:noProof/>
          <w:lang w:val="en-GB"/>
        </w:rPr>
        <w:t>)</w:t>
      </w:r>
      <w:r w:rsidR="00ED566C">
        <w:rPr>
          <w:rFonts w:ascii="Times New Roman" w:hAnsi="Times New Roman"/>
          <w:lang w:val="en-GB"/>
        </w:rPr>
        <w:fldChar w:fldCharType="end"/>
      </w:r>
      <w:r w:rsidR="00ED566C">
        <w:rPr>
          <w:rFonts w:ascii="Times New Roman" w:hAnsi="Times New Roman"/>
          <w:lang w:val="en-GB"/>
        </w:rPr>
        <w:t>.</w:t>
      </w:r>
    </w:p>
    <w:p w14:paraId="397433F5" w14:textId="77777777" w:rsidR="00F10D31" w:rsidRDefault="00ED566C" w:rsidP="00C94486">
      <w:pPr>
        <w:autoSpaceDE w:val="0"/>
        <w:autoSpaceDN w:val="0"/>
        <w:adjustRightInd w:val="0"/>
        <w:spacing w:line="480" w:lineRule="auto"/>
        <w:jc w:val="both"/>
        <w:rPr>
          <w:rFonts w:ascii="Times New Roman" w:hAnsi="Times New Roman"/>
          <w:lang w:val="en-GB"/>
        </w:rPr>
      </w:pPr>
      <w:r>
        <w:rPr>
          <w:rFonts w:ascii="Times New Roman" w:hAnsi="Times New Roman"/>
          <w:lang w:val="en-GB"/>
        </w:rPr>
        <w:t xml:space="preserve"> </w:t>
      </w:r>
    </w:p>
    <w:p w14:paraId="39FA0616" w14:textId="77777777" w:rsidR="00C94486" w:rsidRDefault="00F21625" w:rsidP="00C94486">
      <w:pPr>
        <w:autoSpaceDE w:val="0"/>
        <w:autoSpaceDN w:val="0"/>
        <w:adjustRightInd w:val="0"/>
        <w:spacing w:line="480" w:lineRule="auto"/>
        <w:jc w:val="both"/>
        <w:rPr>
          <w:rFonts w:ascii="Times New Roman" w:hAnsi="Times New Roman"/>
          <w:lang w:val="en-GB"/>
        </w:rPr>
      </w:pPr>
      <w:r w:rsidRPr="00D87F46">
        <w:rPr>
          <w:rFonts w:ascii="Times New Roman" w:hAnsi="Times New Roman"/>
          <w:lang w:val="en-GB"/>
        </w:rPr>
        <w:t xml:space="preserve">In particular, there is growing incidence of public sector workplaces having supervisors that lack </w:t>
      </w:r>
      <w:r>
        <w:rPr>
          <w:rFonts w:ascii="Times New Roman" w:hAnsi="Times New Roman"/>
          <w:lang w:val="en-GB"/>
        </w:rPr>
        <w:t xml:space="preserve">adequate </w:t>
      </w:r>
      <w:r w:rsidRPr="00D87F46">
        <w:rPr>
          <w:rFonts w:ascii="Times New Roman" w:hAnsi="Times New Roman"/>
          <w:lang w:val="en-GB"/>
        </w:rPr>
        <w:t xml:space="preserve">skills and training to be effective managers </w:t>
      </w:r>
      <w:r>
        <w:rPr>
          <w:rFonts w:ascii="Times New Roman" w:hAnsi="Times New Roman"/>
          <w:lang w:val="en-GB"/>
        </w:rPr>
        <w:fldChar w:fldCharType="begin"/>
      </w:r>
      <w:r w:rsidR="00CB0B13">
        <w:rPr>
          <w:rFonts w:ascii="Times New Roman" w:hAnsi="Times New Roman"/>
          <w:lang w:val="en-GB"/>
        </w:rPr>
        <w:instrText xml:space="preserve"> ADDIN EN.CITE &lt;EndNote&gt;&lt;Cite&gt;&lt;Author&gt;Wang&lt;/Author&gt;&lt;Year&gt;2005&lt;/Year&gt;&lt;RecNum&gt;718&lt;/RecNum&gt;&lt;DisplayText&gt;(Wang et al., 2005, Yukl and Michel, 2006)&lt;/DisplayText&gt;&lt;record&gt;&lt;rec-number&gt;718&lt;/rec-number&gt;&lt;foreign-keys&gt;&lt;key app="EN" db-id="fwss0srwaax9ere0wzqpfpvaadxfdesxavzd"&gt;718&lt;/key&gt;&lt;/foreign-keys&gt;&lt;ref-type name="Journal Article"&gt;17&lt;/ref-type&gt;&lt;contributors&gt;&lt;authors&gt;&lt;author&gt;Wang, H.&lt;/author&gt;&lt;author&gt;Law, K.&lt;/author&gt;&lt;author&gt;Hackett, R.&lt;/author&gt;&lt;author&gt;Wang, D.&lt;/author&gt;&lt;author&gt;Chen, Z.&lt;/author&gt;&lt;/authors&gt;&lt;/contributors&gt;&lt;titles&gt;&lt;title&gt;Leader–member exchange as a mediator of the relationship between transformational leadership and followers’ performance and organizational citizenship behaviour&lt;/title&gt;&lt;secondary-title&gt;Academy of Management Journal&lt;/secondary-title&gt;&lt;/titles&gt;&lt;periodical&gt;&lt;full-title&gt;Academy of Management Journal&lt;/full-title&gt;&lt;/periodical&gt;&lt;pages&gt;420–432&lt;/pages&gt;&lt;volume&gt;48&lt;/volume&gt;&lt;dates&gt;&lt;year&gt;2005&lt;/year&gt;&lt;/dates&gt;&lt;urls&gt;&lt;/urls&gt;&lt;/record&gt;&lt;/Cite&gt;&lt;Cite&gt;&lt;Author&gt;Yukl&lt;/Author&gt;&lt;Year&gt;2006&lt;/Year&gt;&lt;RecNum&gt;720&lt;/RecNum&gt;&lt;record&gt;&lt;rec-number&gt;720&lt;/rec-number&gt;&lt;foreign-keys&gt;&lt;key app="EN" db-id="fwss0srwaax9ere0wzqpfpvaadxfdesxavzd"&gt;720&lt;/key&gt;&lt;/foreign-keys&gt;&lt;ref-type name="Book Section"&gt;5&lt;/ref-type&gt;&lt;contributors&gt;&lt;authors&gt;&lt;author&gt;Yukl, G.&lt;/author&gt;&lt;author&gt;Michel, J.W.&lt;/author&gt;&lt;/authors&gt;&lt;secondary-authors&gt;&lt;author&gt;Schriesheim, C.A. &lt;/author&gt;&lt;author&gt;Neider, L.L. &lt;/author&gt;&lt;/secondary-authors&gt;&lt;/contributors&gt;&lt;titles&gt;&lt;title&gt;Proactive influence tactics and leader member exchange &lt;/title&gt;&lt;secondary-title&gt;Power and Influence in Organizations&lt;/secondary-title&gt;&lt;/titles&gt;&lt;pages&gt;87-103&lt;/pages&gt;&lt;dates&gt;&lt;year&gt;2006&lt;/year&gt;&lt;/dates&gt;&lt;pub-location&gt; Greenwich, CT&lt;/pub-location&gt;&lt;publisher&gt;Information Age Publishing&lt;/publisher&gt;&lt;urls&gt;&lt;/urls&gt;&lt;/record&gt;&lt;/Cite&gt;&lt;/EndNote&gt;</w:instrText>
      </w:r>
      <w:r>
        <w:rPr>
          <w:rFonts w:ascii="Times New Roman" w:hAnsi="Times New Roman"/>
          <w:lang w:val="en-GB"/>
        </w:rPr>
        <w:fldChar w:fldCharType="separate"/>
      </w:r>
      <w:r w:rsidR="00CB0B13">
        <w:rPr>
          <w:rFonts w:ascii="Times New Roman" w:hAnsi="Times New Roman"/>
          <w:noProof/>
          <w:lang w:val="en-GB"/>
        </w:rPr>
        <w:t>(</w:t>
      </w:r>
      <w:hyperlink w:anchor="_ENREF_49" w:tooltip="Wang, 2005 #718" w:history="1">
        <w:r w:rsidR="00A245A0">
          <w:rPr>
            <w:rFonts w:ascii="Times New Roman" w:hAnsi="Times New Roman"/>
            <w:noProof/>
            <w:lang w:val="en-GB"/>
          </w:rPr>
          <w:t xml:space="preserve">Wang </w:t>
        </w:r>
        <w:r w:rsidR="00A245A0" w:rsidRPr="001C4F94">
          <w:rPr>
            <w:rFonts w:ascii="Times New Roman" w:hAnsi="Times New Roman"/>
            <w:i/>
            <w:noProof/>
            <w:lang w:val="en-GB"/>
          </w:rPr>
          <w:t>et al.</w:t>
        </w:r>
        <w:r w:rsidR="00A245A0">
          <w:rPr>
            <w:rFonts w:ascii="Times New Roman" w:hAnsi="Times New Roman"/>
            <w:noProof/>
            <w:lang w:val="en-GB"/>
          </w:rPr>
          <w:t>, 2005</w:t>
        </w:r>
      </w:hyperlink>
      <w:r w:rsidR="00CB0B13">
        <w:rPr>
          <w:rFonts w:ascii="Times New Roman" w:hAnsi="Times New Roman"/>
          <w:noProof/>
          <w:lang w:val="en-GB"/>
        </w:rPr>
        <w:t xml:space="preserve">, </w:t>
      </w:r>
      <w:hyperlink w:anchor="_ENREF_51" w:tooltip="Yukl, 2006 #720" w:history="1">
        <w:r w:rsidR="00A245A0">
          <w:rPr>
            <w:rFonts w:ascii="Times New Roman" w:hAnsi="Times New Roman"/>
            <w:noProof/>
            <w:lang w:val="en-GB"/>
          </w:rPr>
          <w:t>Yukl and Michel, 2006</w:t>
        </w:r>
      </w:hyperlink>
      <w:r w:rsidR="00CB0B13">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w:t>
      </w:r>
      <w:r w:rsidRPr="00D87F46">
        <w:rPr>
          <w:rFonts w:ascii="Times New Roman" w:hAnsi="Times New Roman"/>
          <w:lang w:val="en-GB"/>
        </w:rPr>
        <w:t>If management fails to balance the increasing demand for health resources with an adequate supply, then over time instea</w:t>
      </w:r>
      <w:r w:rsidR="00C6576C">
        <w:rPr>
          <w:rFonts w:ascii="Times New Roman" w:hAnsi="Times New Roman"/>
          <w:lang w:val="en-GB"/>
        </w:rPr>
        <w:t>d of employees building trust and</w:t>
      </w:r>
      <w:r w:rsidRPr="00D87F46">
        <w:rPr>
          <w:rFonts w:ascii="Times New Roman" w:hAnsi="Times New Roman"/>
          <w:lang w:val="en-GB"/>
        </w:rPr>
        <w:t xml:space="preserve"> respectful relationships with management, employees may increasingly perceive management as the source of work harassment. Hence, this paper argues that without adequate support from </w:t>
      </w:r>
      <w:r w:rsidRPr="00762A90">
        <w:rPr>
          <w:rFonts w:ascii="Times New Roman" w:hAnsi="Times New Roman"/>
          <w:lang w:val="en-GB"/>
        </w:rPr>
        <w:t>senior management</w:t>
      </w:r>
      <w:r w:rsidRPr="00D87F46">
        <w:rPr>
          <w:rFonts w:ascii="Times New Roman" w:hAnsi="Times New Roman"/>
          <w:lang w:val="en-GB"/>
        </w:rPr>
        <w:t xml:space="preserve"> and supervisors, nurses will experience a perception of being unsupported in the workplace and this will be reflected in low levels of satisfaction with </w:t>
      </w:r>
      <w:r w:rsidRPr="00D87F46">
        <w:rPr>
          <w:rFonts w:ascii="Times New Roman" w:hAnsi="Times New Roman"/>
          <w:lang w:val="en-GB"/>
        </w:rPr>
        <w:lastRenderedPageBreak/>
        <w:t xml:space="preserve">senior management and supervisors and a high perception of work harassment. It is also likely to negatively impact on workplace outcomes (such as job satisfaction). </w:t>
      </w:r>
    </w:p>
    <w:p w14:paraId="47C849CA" w14:textId="77777777" w:rsidR="00C6576C" w:rsidRPr="00D87F46" w:rsidRDefault="00C6576C" w:rsidP="00C94486">
      <w:pPr>
        <w:autoSpaceDE w:val="0"/>
        <w:autoSpaceDN w:val="0"/>
        <w:adjustRightInd w:val="0"/>
        <w:spacing w:line="480" w:lineRule="auto"/>
        <w:jc w:val="both"/>
        <w:rPr>
          <w:rFonts w:ascii="Times New Roman" w:hAnsi="Times New Roman"/>
          <w:lang w:val="en-GB"/>
        </w:rPr>
      </w:pPr>
    </w:p>
    <w:p w14:paraId="69C3B561" w14:textId="77777777" w:rsidR="00C94486" w:rsidRPr="00D87F46" w:rsidRDefault="00F21625" w:rsidP="00C94486">
      <w:pPr>
        <w:tabs>
          <w:tab w:val="left" w:pos="2760"/>
        </w:tabs>
        <w:spacing w:line="480" w:lineRule="auto"/>
        <w:jc w:val="both"/>
        <w:rPr>
          <w:rFonts w:ascii="Times New Roman" w:hAnsi="Times New Roman"/>
          <w:b/>
          <w:lang w:val="en-GB"/>
        </w:rPr>
      </w:pPr>
      <w:r w:rsidRPr="00D87F46">
        <w:rPr>
          <w:rFonts w:ascii="Times New Roman" w:hAnsi="Times New Roman"/>
          <w:b/>
          <w:lang w:val="en-GB"/>
        </w:rPr>
        <w:t xml:space="preserve">Perceived Organizational Support </w:t>
      </w:r>
    </w:p>
    <w:p w14:paraId="141232C4" w14:textId="77777777" w:rsidR="00C94486" w:rsidRDefault="00F21625" w:rsidP="00C94486">
      <w:pPr>
        <w:autoSpaceDE w:val="0"/>
        <w:autoSpaceDN w:val="0"/>
        <w:adjustRightInd w:val="0"/>
        <w:spacing w:line="480" w:lineRule="auto"/>
        <w:jc w:val="both"/>
        <w:rPr>
          <w:rFonts w:ascii="Times New Roman" w:hAnsi="Times New Roman"/>
          <w:lang w:val="en-GB"/>
        </w:rPr>
      </w:pPr>
      <w:r w:rsidRPr="00D87F46">
        <w:rPr>
          <w:rFonts w:ascii="Times New Roman" w:hAnsi="Times New Roman"/>
          <w:lang w:val="en-GB"/>
        </w:rPr>
        <w:t>P</w:t>
      </w:r>
      <w:r>
        <w:rPr>
          <w:rFonts w:ascii="Times New Roman" w:hAnsi="Times New Roman"/>
          <w:lang w:val="en-GB"/>
        </w:rPr>
        <w:t>erceived Organizational Support</w:t>
      </w:r>
      <w:r w:rsidR="00AA0DC3">
        <w:rPr>
          <w:rFonts w:ascii="Times New Roman" w:hAnsi="Times New Roman"/>
          <w:lang w:val="en-GB"/>
        </w:rPr>
        <w:t xml:space="preserve"> </w:t>
      </w:r>
      <w:r w:rsidR="004F4F4C">
        <w:rPr>
          <w:rFonts w:ascii="Times New Roman" w:hAnsi="Times New Roman"/>
          <w:lang w:val="en-GB"/>
        </w:rPr>
        <w:t>[POS]</w:t>
      </w:r>
      <w:r>
        <w:rPr>
          <w:rFonts w:ascii="Times New Roman" w:hAnsi="Times New Roman"/>
          <w:lang w:val="en-GB"/>
        </w:rPr>
        <w:t xml:space="preserve"> </w:t>
      </w:r>
      <w:hyperlink w:anchor="_ENREF_22" w:tooltip="Einarsen, 1996 #992" w:history="1"/>
      <w:r w:rsidRPr="00D87F46">
        <w:rPr>
          <w:rFonts w:ascii="Times New Roman" w:hAnsi="Times New Roman"/>
          <w:lang w:val="en-GB"/>
        </w:rPr>
        <w:t>is defined as an employee’s perception of the extent to which the organization values the work done and cares about them</w:t>
      </w:r>
      <w:r>
        <w:rPr>
          <w:rFonts w:ascii="Times New Roman" w:hAnsi="Times New Roman"/>
          <w:lang w:val="en-GB"/>
        </w:rPr>
        <w:t xml:space="preserve"> </w:t>
      </w:r>
      <w:r w:rsidR="003B0AF3">
        <w:rPr>
          <w:rFonts w:ascii="Times New Roman" w:hAnsi="Times New Roman"/>
          <w:lang w:val="en-GB"/>
        </w:rPr>
        <w:fldChar w:fldCharType="begin"/>
      </w:r>
      <w:r w:rsidR="00CD4F1E">
        <w:rPr>
          <w:rFonts w:ascii="Times New Roman" w:hAnsi="Times New Roman"/>
          <w:lang w:val="en-GB"/>
        </w:rPr>
        <w:instrText xml:space="preserve"> ADDIN EN.CITE &lt;EndNote&gt;&lt;Cite&gt;&lt;Author&gt;Eisenberger&lt;/Author&gt;&lt;Year&gt;1990&lt;/Year&gt;&lt;RecNum&gt;1003&lt;/RecNum&gt;&lt;DisplayText&gt;(Eisenberger et al., 1990, Eisenberger et al., 1997)&lt;/DisplayText&gt;&lt;record&gt;&lt;rec-number&gt;1003&lt;/rec-number&gt;&lt;foreign-keys&gt;&lt;key app="EN" db-id="ezewfdvs2x29t0evf57pezda90tvvtxvp9zr" timestamp="1449626213"&gt;1003&lt;/key&gt;&lt;/foreign-keys&gt;&lt;ref-type name="Journal Article"&gt;17&lt;/ref-type&gt;&lt;contributors&gt;&lt;authors&gt;&lt;author&gt;Eisenberger, R&lt;/author&gt;&lt;author&gt;Fasolo, P&lt;/author&gt;&lt;author&gt;Davis-LaMastro, V&lt;/author&gt;&lt;/authors&gt;&lt;/contributors&gt;&lt;titles&gt;&lt;title&gt;Perceived Organizational Support and Employee Diligence, Commitment, and Innovation&lt;/title&gt;&lt;secondary-title&gt;Journal of Applied Psychology&lt;/secondary-title&gt;&lt;/titles&gt;&lt;periodical&gt;&lt;full-title&gt;Journal of Applied Psychology&lt;/full-title&gt;&lt;/periodical&gt;&lt;pages&gt;51-59&lt;/pages&gt;&lt;volume&gt;75&lt;/volume&gt;&lt;number&gt;1&lt;/number&gt;&lt;dates&gt;&lt;year&gt;1990&lt;/year&gt;&lt;/dates&gt;&lt;urls&gt;&lt;/urls&gt;&lt;/record&gt;&lt;/Cite&gt;&lt;Cite&gt;&lt;Author&gt;Eisenberger&lt;/Author&gt;&lt;Year&gt;1997&lt;/Year&gt;&lt;RecNum&gt;1030&lt;/RecNum&gt;&lt;record&gt;&lt;rec-number&gt;1030&lt;/rec-number&gt;&lt;foreign-keys&gt;&lt;key app="EN" db-id="ezewfdvs2x29t0evf57pezda90tvvtxvp9zr" timestamp="1450144757"&gt;1030&lt;/key&gt;&lt;/foreign-keys&gt;&lt;ref-type name="Journal Article"&gt;17&lt;/ref-type&gt;&lt;contributors&gt;&lt;authors&gt;&lt;author&gt;Eisenberger, R&lt;/author&gt;&lt;author&gt;Cummings, J&lt;/author&gt;&lt;author&gt;Armeli, S&lt;/author&gt;&lt;author&gt;Lynch, P&lt;/author&gt;&lt;/authors&gt;&lt;/contributors&gt;&lt;titles&gt;&lt;title&gt;Perceived Organizational Support, Discretionary Treatment, and Job Satisfaction&lt;/title&gt;&lt;secondary-title&gt;Journal of Applied Psychology&lt;/secondary-title&gt;&lt;/titles&gt;&lt;periodical&gt;&lt;full-title&gt;Journal of Applied Psychology&lt;/full-title&gt;&lt;/periodical&gt;&lt;pages&gt;812-820&lt;/pages&gt;&lt;volume&gt;82&lt;/volume&gt;&lt;number&gt;3&lt;/number&gt;&lt;dates&gt;&lt;year&gt;1997&lt;/year&gt;&lt;/dates&gt;&lt;urls&gt;&lt;/urls&gt;&lt;/record&gt;&lt;/Cite&gt;&lt;/EndNote&gt;</w:instrText>
      </w:r>
      <w:r w:rsidR="003B0AF3">
        <w:rPr>
          <w:rFonts w:ascii="Times New Roman" w:hAnsi="Times New Roman"/>
          <w:lang w:val="en-GB"/>
        </w:rPr>
        <w:fldChar w:fldCharType="separate"/>
      </w:r>
      <w:r w:rsidR="00CD4F1E">
        <w:rPr>
          <w:rFonts w:ascii="Times New Roman" w:hAnsi="Times New Roman"/>
          <w:noProof/>
          <w:lang w:val="en-GB"/>
        </w:rPr>
        <w:t>(</w:t>
      </w:r>
      <w:hyperlink w:anchor="_ENREF_20" w:tooltip="Eisenberger, 1990 #1003" w:history="1">
        <w:r w:rsidR="00A245A0">
          <w:rPr>
            <w:rFonts w:ascii="Times New Roman" w:hAnsi="Times New Roman"/>
            <w:noProof/>
            <w:lang w:val="en-GB"/>
          </w:rPr>
          <w:t xml:space="preserve">Eisenberger </w:t>
        </w:r>
        <w:r w:rsidR="00A245A0" w:rsidRPr="001C4F94">
          <w:rPr>
            <w:rFonts w:ascii="Times New Roman" w:hAnsi="Times New Roman"/>
            <w:i/>
            <w:noProof/>
            <w:lang w:val="en-GB"/>
          </w:rPr>
          <w:t>et al.</w:t>
        </w:r>
        <w:r w:rsidR="00A245A0">
          <w:rPr>
            <w:rFonts w:ascii="Times New Roman" w:hAnsi="Times New Roman"/>
            <w:noProof/>
            <w:lang w:val="en-GB"/>
          </w:rPr>
          <w:t>, 1990</w:t>
        </w:r>
      </w:hyperlink>
      <w:r w:rsidR="00CD4F1E">
        <w:rPr>
          <w:rFonts w:ascii="Times New Roman" w:hAnsi="Times New Roman"/>
          <w:noProof/>
          <w:lang w:val="en-GB"/>
        </w:rPr>
        <w:t xml:space="preserve">, </w:t>
      </w:r>
      <w:hyperlink w:anchor="_ENREF_19" w:tooltip="Eisenberger, 1997 #1030" w:history="1">
        <w:r w:rsidR="00A245A0">
          <w:rPr>
            <w:rFonts w:ascii="Times New Roman" w:hAnsi="Times New Roman"/>
            <w:noProof/>
            <w:lang w:val="en-GB"/>
          </w:rPr>
          <w:t xml:space="preserve">Eisenberger </w:t>
        </w:r>
        <w:r w:rsidR="00A245A0" w:rsidRPr="001C4F94">
          <w:rPr>
            <w:rFonts w:ascii="Times New Roman" w:hAnsi="Times New Roman"/>
            <w:i/>
            <w:noProof/>
            <w:lang w:val="en-GB"/>
          </w:rPr>
          <w:t>et al.</w:t>
        </w:r>
        <w:r w:rsidR="00A245A0">
          <w:rPr>
            <w:rFonts w:ascii="Times New Roman" w:hAnsi="Times New Roman"/>
            <w:noProof/>
            <w:lang w:val="en-GB"/>
          </w:rPr>
          <w:t>, 1997</w:t>
        </w:r>
      </w:hyperlink>
      <w:r w:rsidR="00CD4F1E">
        <w:rPr>
          <w:rFonts w:ascii="Times New Roman" w:hAnsi="Times New Roman"/>
          <w:noProof/>
          <w:lang w:val="en-GB"/>
        </w:rPr>
        <w:t>)</w:t>
      </w:r>
      <w:r w:rsidR="003B0AF3">
        <w:rPr>
          <w:rFonts w:ascii="Times New Roman" w:hAnsi="Times New Roman"/>
          <w:lang w:val="en-GB"/>
        </w:rPr>
        <w:fldChar w:fldCharType="end"/>
      </w:r>
      <w:hyperlink w:anchor="_ENREF_42" w:tooltip="Salin, 2001 #1001" w:history="1"/>
      <w:r>
        <w:rPr>
          <w:rFonts w:ascii="Times New Roman" w:hAnsi="Times New Roman"/>
          <w:lang w:val="en-GB"/>
        </w:rPr>
        <w:t xml:space="preserve">. </w:t>
      </w:r>
      <w:r w:rsidRPr="00D87F46">
        <w:rPr>
          <w:rFonts w:ascii="Times New Roman" w:hAnsi="Times New Roman"/>
          <w:lang w:val="en-GB"/>
        </w:rPr>
        <w:t>POS is affected by senior management’s decisions</w:t>
      </w:r>
      <w:r w:rsidR="004F4F4C">
        <w:rPr>
          <w:rFonts w:ascii="Times New Roman" w:hAnsi="Times New Roman"/>
          <w:lang w:val="en-GB"/>
        </w:rPr>
        <w:t xml:space="preserve"> </w:t>
      </w:r>
      <w:r w:rsidR="004F4F4C">
        <w:rPr>
          <w:rFonts w:ascii="Times New Roman" w:hAnsi="Times New Roman"/>
          <w:lang w:val="en-GB"/>
        </w:rPr>
        <w:fldChar w:fldCharType="begin"/>
      </w:r>
      <w:r w:rsidR="004F4F4C">
        <w:rPr>
          <w:rFonts w:ascii="Times New Roman" w:hAnsi="Times New Roman"/>
          <w:lang w:val="en-GB"/>
        </w:rPr>
        <w:instrText xml:space="preserve"> ADDIN EN.CITE &lt;EndNote&gt;&lt;Cite&gt;&lt;Author&gt;Djurkovic&lt;/Author&gt;&lt;Year&gt;2008&lt;/Year&gt;&lt;RecNum&gt;1029&lt;/RecNum&gt;&lt;DisplayText&gt;(Djurkovic et al., 2008)&lt;/DisplayText&gt;&lt;record&gt;&lt;rec-number&gt;1029&lt;/rec-number&gt;&lt;foreign-keys&gt;&lt;key app="EN" db-id="ezewfdvs2x29t0evf57pezda90tvvtxvp9zr" timestamp="1450144073"&gt;1029&lt;/key&gt;&lt;/foreign-keys&gt;&lt;ref-type name="Journal Article"&gt;17&lt;/ref-type&gt;&lt;contributors&gt;&lt;authors&gt;&lt;author&gt;Djurkovic, Nikola&lt;/author&gt;&lt;author&gt;McCormack, Darcy&lt;/author&gt;&lt;author&gt;Casimir, G&lt;/author&gt;&lt;/authors&gt;&lt;/contributors&gt;&lt;titles&gt;&lt;title&gt;Workplace bullying and intention to leave: the moderating effect of perceived organisational support&lt;/title&gt;&lt;secondary-title&gt;Human Resource Management Journal&lt;/secondary-title&gt;&lt;/titles&gt;&lt;periodical&gt;&lt;full-title&gt;Human Resource Management Journal&lt;/full-title&gt;&lt;/periodical&gt;&lt;pages&gt;405-422&lt;/pages&gt;&lt;volume&gt;18&lt;/volume&gt;&lt;number&gt;4&lt;/number&gt;&lt;dates&gt;&lt;year&gt;2008&lt;/year&gt;&lt;/dates&gt;&lt;urls&gt;&lt;/urls&gt;&lt;/record&gt;&lt;/Cite&gt;&lt;/EndNote&gt;</w:instrText>
      </w:r>
      <w:r w:rsidR="004F4F4C">
        <w:rPr>
          <w:rFonts w:ascii="Times New Roman" w:hAnsi="Times New Roman"/>
          <w:lang w:val="en-GB"/>
        </w:rPr>
        <w:fldChar w:fldCharType="separate"/>
      </w:r>
      <w:r w:rsidR="004F4F4C">
        <w:rPr>
          <w:rFonts w:ascii="Times New Roman" w:hAnsi="Times New Roman"/>
          <w:noProof/>
          <w:lang w:val="en-GB"/>
        </w:rPr>
        <w:t>(</w:t>
      </w:r>
      <w:hyperlink w:anchor="_ENREF_15" w:tooltip="Djurkovic, 2008 #1029" w:history="1">
        <w:r w:rsidR="00A245A0">
          <w:rPr>
            <w:rFonts w:ascii="Times New Roman" w:hAnsi="Times New Roman"/>
            <w:noProof/>
            <w:lang w:val="en-GB"/>
          </w:rPr>
          <w:t xml:space="preserve">Djurkovic </w:t>
        </w:r>
        <w:r w:rsidR="00A245A0" w:rsidRPr="001C4F94">
          <w:rPr>
            <w:rFonts w:ascii="Times New Roman" w:hAnsi="Times New Roman"/>
            <w:i/>
            <w:noProof/>
            <w:lang w:val="en-GB"/>
          </w:rPr>
          <w:t>et al.</w:t>
        </w:r>
        <w:r w:rsidR="00A245A0">
          <w:rPr>
            <w:rFonts w:ascii="Times New Roman" w:hAnsi="Times New Roman"/>
            <w:noProof/>
            <w:lang w:val="en-GB"/>
          </w:rPr>
          <w:t>, 2008</w:t>
        </w:r>
      </w:hyperlink>
      <w:r w:rsidR="004F4F4C">
        <w:rPr>
          <w:rFonts w:ascii="Times New Roman" w:hAnsi="Times New Roman"/>
          <w:noProof/>
          <w:lang w:val="en-GB"/>
        </w:rPr>
        <w:t>)</w:t>
      </w:r>
      <w:r w:rsidR="004F4F4C">
        <w:rPr>
          <w:rFonts w:ascii="Times New Roman" w:hAnsi="Times New Roman"/>
          <w:lang w:val="en-GB"/>
        </w:rPr>
        <w:fldChar w:fldCharType="end"/>
      </w:r>
      <w:r w:rsidR="004F4F4C">
        <w:rPr>
          <w:rFonts w:ascii="Times New Roman" w:hAnsi="Times New Roman"/>
          <w:lang w:val="en-GB"/>
        </w:rPr>
        <w:t>,</w:t>
      </w:r>
      <w:r w:rsidR="00767ED3">
        <w:rPr>
          <w:rFonts w:ascii="Times New Roman" w:hAnsi="Times New Roman"/>
          <w:lang w:val="en-GB"/>
        </w:rPr>
        <w:t xml:space="preserve"> </w:t>
      </w:r>
      <w:r w:rsidR="004F4F4C">
        <w:rPr>
          <w:rFonts w:ascii="Times New Roman" w:hAnsi="Times New Roman"/>
          <w:lang w:val="en-GB"/>
        </w:rPr>
        <w:t xml:space="preserve">and this manifest </w:t>
      </w:r>
      <w:r w:rsidR="00767ED3">
        <w:rPr>
          <w:rFonts w:ascii="Times New Roman" w:hAnsi="Times New Roman"/>
          <w:lang w:val="en-GB"/>
        </w:rPr>
        <w:t>in two</w:t>
      </w:r>
      <w:r w:rsidR="004F4F4C">
        <w:rPr>
          <w:rFonts w:ascii="Times New Roman" w:hAnsi="Times New Roman"/>
          <w:lang w:val="en-GB"/>
        </w:rPr>
        <w:t xml:space="preserve"> different</w:t>
      </w:r>
      <w:r w:rsidR="00767ED3">
        <w:rPr>
          <w:rFonts w:ascii="Times New Roman" w:hAnsi="Times New Roman"/>
          <w:lang w:val="en-GB"/>
        </w:rPr>
        <w:t xml:space="preserve"> ways. Firstly, senior management set</w:t>
      </w:r>
      <w:r w:rsidRPr="00D87F46">
        <w:rPr>
          <w:rFonts w:ascii="Times New Roman" w:hAnsi="Times New Roman"/>
          <w:lang w:val="en-GB"/>
        </w:rPr>
        <w:t xml:space="preserve"> the organisation’s strategic goals and budgets</w:t>
      </w:r>
      <w:r w:rsidR="00767ED3">
        <w:rPr>
          <w:rFonts w:ascii="Times New Roman" w:hAnsi="Times New Roman"/>
          <w:lang w:val="en-GB"/>
        </w:rPr>
        <w:t xml:space="preserve"> thereby impacting employee </w:t>
      </w:r>
      <w:r w:rsidRPr="00D87F46">
        <w:rPr>
          <w:rFonts w:ascii="Times New Roman" w:hAnsi="Times New Roman"/>
          <w:lang w:val="en-GB"/>
        </w:rPr>
        <w:t>workloads in each department</w:t>
      </w:r>
      <w:r w:rsidR="00767ED3">
        <w:rPr>
          <w:rFonts w:ascii="Times New Roman" w:hAnsi="Times New Roman"/>
          <w:lang w:val="en-GB"/>
        </w:rPr>
        <w:t>. Secondly, senior management</w:t>
      </w:r>
      <w:r w:rsidRPr="00D87F46">
        <w:rPr>
          <w:rFonts w:ascii="Times New Roman" w:hAnsi="Times New Roman"/>
          <w:lang w:val="en-GB"/>
        </w:rPr>
        <w:t xml:space="preserve"> </w:t>
      </w:r>
      <w:r w:rsidR="00767ED3">
        <w:rPr>
          <w:rFonts w:ascii="Times New Roman" w:hAnsi="Times New Roman"/>
          <w:lang w:val="en-GB"/>
        </w:rPr>
        <w:t>provide the</w:t>
      </w:r>
      <w:r w:rsidRPr="00D87F46">
        <w:rPr>
          <w:rFonts w:ascii="Times New Roman" w:hAnsi="Times New Roman"/>
          <w:lang w:val="en-GB"/>
        </w:rPr>
        <w:t xml:space="preserve"> </w:t>
      </w:r>
      <w:r w:rsidR="00767ED3">
        <w:rPr>
          <w:rFonts w:ascii="Times New Roman" w:hAnsi="Times New Roman"/>
          <w:lang w:val="en-GB"/>
        </w:rPr>
        <w:t>implicit</w:t>
      </w:r>
      <w:r w:rsidRPr="00D87F46">
        <w:rPr>
          <w:rFonts w:ascii="Times New Roman" w:hAnsi="Times New Roman"/>
          <w:lang w:val="en-GB"/>
        </w:rPr>
        <w:t xml:space="preserve"> messages about what is valued in the organisation based on the work design models and reward systems. These organisational cultural messages provide the </w:t>
      </w:r>
      <w:r w:rsidRPr="003E4008">
        <w:rPr>
          <w:rFonts w:ascii="Times New Roman" w:hAnsi="Times New Roman"/>
          <w:iCs/>
          <w:lang w:val="en-GB"/>
        </w:rPr>
        <w:t>enabling structures and processes</w:t>
      </w:r>
      <w:r w:rsidRPr="00D87F46">
        <w:rPr>
          <w:rFonts w:ascii="Times New Roman" w:hAnsi="Times New Roman"/>
          <w:i/>
          <w:iCs/>
          <w:lang w:val="en-GB"/>
        </w:rPr>
        <w:t xml:space="preserve"> </w:t>
      </w:r>
      <w:r w:rsidRPr="00D87F46">
        <w:rPr>
          <w:rFonts w:ascii="Times New Roman" w:hAnsi="Times New Roman"/>
          <w:iCs/>
          <w:lang w:val="en-GB"/>
        </w:rPr>
        <w:t xml:space="preserve">that promote work harassment by </w:t>
      </w:r>
      <w:r w:rsidRPr="00D87F46">
        <w:rPr>
          <w:rFonts w:ascii="Times New Roman" w:hAnsi="Times New Roman"/>
          <w:lang w:val="en-GB"/>
        </w:rPr>
        <w:t xml:space="preserve">giving employees </w:t>
      </w:r>
      <w:r w:rsidR="00D51371">
        <w:rPr>
          <w:rFonts w:ascii="Times New Roman" w:hAnsi="Times New Roman"/>
          <w:lang w:val="en-GB"/>
        </w:rPr>
        <w:t>implicit</w:t>
      </w:r>
      <w:r w:rsidRPr="00D87F46">
        <w:rPr>
          <w:rFonts w:ascii="Times New Roman" w:hAnsi="Times New Roman"/>
          <w:lang w:val="en-GB"/>
        </w:rPr>
        <w:t xml:space="preserve"> information about what is expected</w:t>
      </w:r>
      <w:r w:rsidR="00FB5D2F">
        <w:rPr>
          <w:rFonts w:ascii="Times New Roman" w:hAnsi="Times New Roman"/>
          <w:lang w:val="en-GB"/>
        </w:rPr>
        <w:t>, their level of autonomy, and degrees of power imbalance</w:t>
      </w:r>
      <w:r w:rsidRPr="00D87F46">
        <w:rPr>
          <w:rFonts w:ascii="Times New Roman" w:hAnsi="Times New Roman"/>
          <w:lang w:val="en-GB"/>
        </w:rPr>
        <w:t xml:space="preserve"> </w:t>
      </w:r>
      <w:r w:rsidR="00E516B9">
        <w:rPr>
          <w:rFonts w:ascii="Times New Roman" w:hAnsi="Times New Roman"/>
          <w:lang w:val="en-GB"/>
        </w:rPr>
        <w:fldChar w:fldCharType="begin"/>
      </w:r>
      <w:r w:rsidR="00762A90">
        <w:rPr>
          <w:rFonts w:ascii="Times New Roman" w:hAnsi="Times New Roman"/>
          <w:lang w:val="en-GB"/>
        </w:rPr>
        <w:instrText xml:space="preserve"> ADDIN EN.CITE &lt;EndNote&gt;&lt;Cite&gt;&lt;Author&gt;Baillien&lt;/Author&gt;&lt;Year&gt;2011&lt;/Year&gt;&lt;RecNum&gt;1004&lt;/RecNum&gt;&lt;DisplayText&gt;(Baillien et al., 2011, Salin, 2003)&lt;/DisplayText&gt;&lt;record&gt;&lt;rec-number&gt;1004&lt;/rec-number&gt;&lt;foreign-keys&gt;&lt;key app="EN" db-id="ezewfdvs2x29t0evf57pezda90tvvtxvp9zr" timestamp="1449632480"&gt;1004&lt;/key&gt;&lt;/foreign-keys&gt;&lt;ref-type name="Journal Article"&gt;17&lt;/ref-type&gt;&lt;contributors&gt;&lt;authors&gt;&lt;author&gt;Baillien, E&lt;/author&gt;&lt;author&gt;De Cuyper, N&lt;/author&gt;&lt;author&gt;De Witte, H&lt;/author&gt;&lt;/authors&gt;&lt;/contributors&gt;&lt;titles&gt;&lt;title&gt;Job autonomy and workload as antecedents of workplace bullying: A two-wave test of Karasek&amp;apos;s Job Demand Control Model for targets and perpetrators&lt;/title&gt;&lt;secondary-title&gt;Journal of Occupational and Organizational Psychology&lt;/secondary-title&gt;&lt;/titles&gt;&lt;periodical&gt;&lt;full-title&gt;Journal of Occupational and Organizational Psychology&lt;/full-title&gt;&lt;/periodical&gt;&lt;pages&gt;191-208&lt;/pages&gt;&lt;volume&gt;84&lt;/volume&gt;&lt;number&gt;1&lt;/number&gt;&lt;dates&gt;&lt;year&gt;2011&lt;/year&gt;&lt;/dates&gt;&lt;urls&gt;&lt;/urls&gt;&lt;/record&gt;&lt;/Cite&gt;&lt;Cite&gt;&lt;Author&gt;Salin&lt;/Author&gt;&lt;Year&gt;2003&lt;/Year&gt;&lt;RecNum&gt;1011&lt;/RecNum&gt;&lt;record&gt;&lt;rec-number&gt;1011&lt;/rec-number&gt;&lt;foreign-keys&gt;&lt;key app="EN" db-id="ezewfdvs2x29t0evf57pezda90tvvtxvp9zr" timestamp="1449703528"&gt;1011&lt;/key&gt;&lt;/foreign-keys&gt;&lt;ref-type name="Journal Article"&gt;17&lt;/ref-type&gt;&lt;contributors&gt;&lt;authors&gt;&lt;author&gt;Salin, D&lt;/author&gt;&lt;/authors&gt;&lt;/contributors&gt;&lt;titles&gt;&lt;title&gt;Ways of explaining workplace bullying: a review of enabling, motivating, and precipitating structres and process in the work environment&lt;/title&gt;&lt;secondary-title&gt;Human Relations&lt;/secondary-title&gt;&lt;/titles&gt;&lt;periodical&gt;&lt;full-title&gt;Human Relations&lt;/full-title&gt;&lt;/periodical&gt;&lt;pages&gt;1213-1232&lt;/pages&gt;&lt;volume&gt;56&lt;/volume&gt;&lt;number&gt;10&lt;/number&gt;&lt;dates&gt;&lt;year&gt;2003&lt;/year&gt;&lt;/dates&gt;&lt;urls&gt;&lt;/urls&gt;&lt;/record&gt;&lt;/Cite&gt;&lt;/EndNote&gt;</w:instrText>
      </w:r>
      <w:r w:rsidR="00E516B9">
        <w:rPr>
          <w:rFonts w:ascii="Times New Roman" w:hAnsi="Times New Roman"/>
          <w:lang w:val="en-GB"/>
        </w:rPr>
        <w:fldChar w:fldCharType="separate"/>
      </w:r>
      <w:r w:rsidR="00762A90">
        <w:rPr>
          <w:rFonts w:ascii="Times New Roman" w:hAnsi="Times New Roman"/>
          <w:noProof/>
          <w:lang w:val="en-GB"/>
        </w:rPr>
        <w:t>(</w:t>
      </w:r>
      <w:hyperlink w:anchor="_ENREF_3" w:tooltip="Baillien, 2011 #1004" w:history="1">
        <w:r w:rsidR="00A245A0">
          <w:rPr>
            <w:rFonts w:ascii="Times New Roman" w:hAnsi="Times New Roman"/>
            <w:noProof/>
            <w:lang w:val="en-GB"/>
          </w:rPr>
          <w:t xml:space="preserve">Baillien </w:t>
        </w:r>
        <w:r w:rsidR="00A245A0" w:rsidRPr="001C4F94">
          <w:rPr>
            <w:rFonts w:ascii="Times New Roman" w:hAnsi="Times New Roman"/>
            <w:i/>
            <w:noProof/>
            <w:lang w:val="en-GB"/>
          </w:rPr>
          <w:t>et al.</w:t>
        </w:r>
        <w:r w:rsidR="00A245A0">
          <w:rPr>
            <w:rFonts w:ascii="Times New Roman" w:hAnsi="Times New Roman"/>
            <w:noProof/>
            <w:lang w:val="en-GB"/>
          </w:rPr>
          <w:t>, 2011</w:t>
        </w:r>
      </w:hyperlink>
      <w:r w:rsidR="00762A90">
        <w:rPr>
          <w:rFonts w:ascii="Times New Roman" w:hAnsi="Times New Roman"/>
          <w:noProof/>
          <w:lang w:val="en-GB"/>
        </w:rPr>
        <w:t xml:space="preserve">, </w:t>
      </w:r>
      <w:hyperlink w:anchor="_ENREF_43" w:tooltip="Salin, 2003 #1011" w:history="1">
        <w:r w:rsidR="00A245A0">
          <w:rPr>
            <w:rFonts w:ascii="Times New Roman" w:hAnsi="Times New Roman"/>
            <w:noProof/>
            <w:lang w:val="en-GB"/>
          </w:rPr>
          <w:t>Salin, 2003</w:t>
        </w:r>
      </w:hyperlink>
      <w:r w:rsidR="00762A90">
        <w:rPr>
          <w:rFonts w:ascii="Times New Roman" w:hAnsi="Times New Roman"/>
          <w:noProof/>
          <w:lang w:val="en-GB"/>
        </w:rPr>
        <w:t>)</w:t>
      </w:r>
      <w:r w:rsidR="00E516B9">
        <w:rPr>
          <w:rFonts w:ascii="Times New Roman" w:hAnsi="Times New Roman"/>
          <w:lang w:val="en-GB"/>
        </w:rPr>
        <w:fldChar w:fldCharType="end"/>
      </w:r>
      <w:hyperlink w:anchor="_ENREF_21" w:tooltip="Einarsen, 1996 #992" w:history="1"/>
      <w:r>
        <w:rPr>
          <w:rFonts w:ascii="Times New Roman" w:hAnsi="Times New Roman"/>
          <w:lang w:val="en-GB"/>
        </w:rPr>
        <w:t>.</w:t>
      </w:r>
      <w:r w:rsidRPr="00D87F46">
        <w:rPr>
          <w:rFonts w:ascii="Times New Roman" w:hAnsi="Times New Roman"/>
          <w:lang w:val="en-GB"/>
        </w:rPr>
        <w:t xml:space="preserve"> </w:t>
      </w:r>
    </w:p>
    <w:p w14:paraId="19324B98" w14:textId="77777777" w:rsidR="00C6576C" w:rsidRPr="00D87F46" w:rsidRDefault="00C6576C" w:rsidP="00C94486">
      <w:pPr>
        <w:autoSpaceDE w:val="0"/>
        <w:autoSpaceDN w:val="0"/>
        <w:adjustRightInd w:val="0"/>
        <w:spacing w:line="480" w:lineRule="auto"/>
        <w:jc w:val="both"/>
        <w:rPr>
          <w:rFonts w:ascii="Times New Roman" w:hAnsi="Times New Roman"/>
          <w:lang w:val="en-GB"/>
        </w:rPr>
      </w:pPr>
    </w:p>
    <w:p w14:paraId="398AB726" w14:textId="77777777" w:rsidR="00C94486" w:rsidRDefault="00F21625" w:rsidP="00C94486">
      <w:pPr>
        <w:tabs>
          <w:tab w:val="left" w:pos="2760"/>
        </w:tabs>
        <w:spacing w:line="480" w:lineRule="auto"/>
        <w:jc w:val="both"/>
        <w:rPr>
          <w:rFonts w:ascii="Times New Roman" w:hAnsi="Times New Roman"/>
          <w:iCs/>
          <w:lang w:val="en-GB"/>
        </w:rPr>
      </w:pPr>
      <w:r w:rsidRPr="00D87F46">
        <w:rPr>
          <w:rFonts w:ascii="Times New Roman" w:hAnsi="Times New Roman"/>
          <w:iCs/>
          <w:lang w:val="en-GB"/>
        </w:rPr>
        <w:t xml:space="preserve">In many OECD countries the funding for </w:t>
      </w:r>
      <w:r w:rsidRPr="00D87F46">
        <w:rPr>
          <w:rFonts w:ascii="Times New Roman" w:hAnsi="Times New Roman"/>
          <w:lang w:val="en-GB"/>
        </w:rPr>
        <w:t>public sector organizations has been under threat</w:t>
      </w:r>
      <w:r w:rsidR="00D51371">
        <w:rPr>
          <w:rFonts w:ascii="Times New Roman" w:hAnsi="Times New Roman"/>
          <w:lang w:val="en-GB"/>
        </w:rPr>
        <w:t>. A</w:t>
      </w:r>
      <w:r w:rsidRPr="00D87F46">
        <w:rPr>
          <w:rFonts w:ascii="Times New Roman" w:hAnsi="Times New Roman"/>
          <w:lang w:val="en-GB"/>
        </w:rPr>
        <w:t xml:space="preserve">t the same time that demand for those same resources by the public has increased. Under these difficult resourcing conditions, it is senior management </w:t>
      </w:r>
      <w:r w:rsidR="003708DF">
        <w:rPr>
          <w:rFonts w:ascii="Times New Roman" w:hAnsi="Times New Roman"/>
          <w:lang w:val="en-GB"/>
        </w:rPr>
        <w:t>are required to adjust</w:t>
      </w:r>
      <w:r w:rsidRPr="00D87F46">
        <w:rPr>
          <w:rFonts w:ascii="Times New Roman" w:hAnsi="Times New Roman"/>
          <w:lang w:val="en-GB"/>
        </w:rPr>
        <w:t xml:space="preserve"> work design approaches and performance expectations for employees</w:t>
      </w:r>
      <w:r w:rsidR="003708DF">
        <w:rPr>
          <w:rFonts w:ascii="Times New Roman" w:hAnsi="Times New Roman"/>
          <w:lang w:val="en-GB"/>
        </w:rPr>
        <w:t>, and the requirements can be quite demanding in such climates</w:t>
      </w:r>
      <w:r w:rsidRPr="00D87F46">
        <w:rPr>
          <w:rFonts w:ascii="Times New Roman" w:hAnsi="Times New Roman"/>
          <w:lang w:val="en-GB"/>
        </w:rPr>
        <w:t xml:space="preserve"> </w:t>
      </w:r>
      <w:r w:rsidRPr="00DB03D2">
        <w:rPr>
          <w:rFonts w:ascii="Times New Roman" w:hAnsi="Times New Roman"/>
          <w:lang w:val="en-GB"/>
        </w:rPr>
        <w:fldChar w:fldCharType="begin"/>
      </w:r>
      <w:r w:rsidR="009524D6">
        <w:rPr>
          <w:rFonts w:ascii="Times New Roman" w:hAnsi="Times New Roman"/>
          <w:lang w:val="en-GB"/>
        </w:rPr>
        <w:instrText xml:space="preserve"> ADDIN EN.CITE &lt;EndNote&gt;&lt;Cite&gt;&lt;Author&gt;Rayner&lt;/Author&gt;&lt;Year&gt;2006&lt;/Year&gt;&lt;RecNum&gt;771&lt;/RecNum&gt;&lt;DisplayText&gt;(Rayner and Cooper, 2006)&lt;/DisplayText&gt;&lt;record&gt;&lt;rec-number&gt;771&lt;/rec-number&gt;&lt;foreign-keys&gt;&lt;key app="EN" db-id="fwss0srwaax9ere0wzqpfpvaadxfdesxavzd"&gt;771&lt;/key&gt;&lt;/foreign-keys&gt;&lt;ref-type name="Book Section"&gt;5&lt;/ref-type&gt;&lt;contributors&gt;&lt;authors&gt;&lt;author&gt;Rayner, C.&lt;/author&gt;&lt;author&gt;Cooper, G. L.&lt;/author&gt;&lt;/authors&gt;&lt;secondary-authors&gt;&lt;author&gt;Kelloway, E. K.&lt;/author&gt;&lt;author&gt;Barling, J.&lt;/author&gt;&lt;author&gt;Hurrell, J. J.&lt;/author&gt;&lt;/secondary-authors&gt;&lt;/contributors&gt;&lt;titles&gt;&lt;title&gt;Workplace bullying&lt;/title&gt;&lt;secondary-title&gt;Handbook of Workplace Violence&lt;/secondary-title&gt;&lt;/titles&gt;&lt;section&gt;121-145&lt;/section&gt;&lt;dates&gt;&lt;year&gt;2006&lt;/year&gt;&lt;/dates&gt;&lt;pub-location&gt;Thousand Oaks, California&lt;/pub-location&gt;&lt;publisher&gt;Sage Publications, Inc.&lt;/publisher&gt;&lt;urls&gt;&lt;/urls&gt;&lt;/record&gt;&lt;/Cite&gt;&lt;/EndNote&gt;</w:instrText>
      </w:r>
      <w:r w:rsidRPr="00DB03D2">
        <w:rPr>
          <w:rFonts w:ascii="Times New Roman" w:hAnsi="Times New Roman"/>
          <w:lang w:val="en-GB"/>
        </w:rPr>
        <w:fldChar w:fldCharType="separate"/>
      </w:r>
      <w:r w:rsidR="009524D6">
        <w:rPr>
          <w:rFonts w:ascii="Times New Roman" w:hAnsi="Times New Roman"/>
          <w:noProof/>
          <w:lang w:val="en-GB"/>
        </w:rPr>
        <w:t>(</w:t>
      </w:r>
      <w:hyperlink w:anchor="_ENREF_38" w:tooltip="Rayner, 2006 #771" w:history="1">
        <w:r w:rsidR="00A245A0">
          <w:rPr>
            <w:rFonts w:ascii="Times New Roman" w:hAnsi="Times New Roman"/>
            <w:noProof/>
            <w:lang w:val="en-GB"/>
          </w:rPr>
          <w:t>Rayner and Cooper, 2006</w:t>
        </w:r>
      </w:hyperlink>
      <w:r w:rsidR="009524D6">
        <w:rPr>
          <w:rFonts w:ascii="Times New Roman" w:hAnsi="Times New Roman"/>
          <w:noProof/>
          <w:lang w:val="en-GB"/>
        </w:rPr>
        <w:t>)</w:t>
      </w:r>
      <w:r w:rsidRPr="00DB03D2">
        <w:rPr>
          <w:rFonts w:ascii="Times New Roman" w:hAnsi="Times New Roman"/>
          <w:lang w:val="en-GB"/>
        </w:rPr>
        <w:fldChar w:fldCharType="end"/>
      </w:r>
      <w:r w:rsidRPr="00D87F46">
        <w:rPr>
          <w:rFonts w:ascii="Times New Roman" w:hAnsi="Times New Roman"/>
          <w:lang w:val="en-GB"/>
        </w:rPr>
        <w:t xml:space="preserve">. </w:t>
      </w:r>
      <w:r w:rsidR="000D42D4">
        <w:rPr>
          <w:rFonts w:ascii="Times New Roman" w:hAnsi="Times New Roman"/>
          <w:iCs/>
          <w:lang w:val="en-GB"/>
        </w:rPr>
        <w:t>Zapf</w:t>
      </w:r>
      <w:r w:rsidRPr="00D87F46">
        <w:rPr>
          <w:rFonts w:ascii="Times New Roman" w:hAnsi="Times New Roman"/>
          <w:iCs/>
          <w:lang w:val="en-GB"/>
        </w:rPr>
        <w:t xml:space="preserve"> et al (201</w:t>
      </w:r>
      <w:r>
        <w:rPr>
          <w:rFonts w:ascii="Times New Roman" w:hAnsi="Times New Roman"/>
          <w:iCs/>
          <w:lang w:val="en-GB"/>
        </w:rPr>
        <w:t>0</w:t>
      </w:r>
      <w:r w:rsidR="000D42D4">
        <w:rPr>
          <w:rFonts w:ascii="Times New Roman" w:hAnsi="Times New Roman"/>
          <w:iCs/>
          <w:lang w:val="en-GB"/>
        </w:rPr>
        <w:t>) argue the situation is worse</w:t>
      </w:r>
      <w:r w:rsidRPr="00D87F46">
        <w:rPr>
          <w:rFonts w:ascii="Times New Roman" w:hAnsi="Times New Roman"/>
          <w:iCs/>
          <w:lang w:val="en-GB"/>
        </w:rPr>
        <w:t xml:space="preserve"> in the health and social sector where management practices have been identified as poor in quality. Hence POS is an important factor </w:t>
      </w:r>
      <w:r w:rsidR="00E516B9">
        <w:rPr>
          <w:rFonts w:ascii="Times New Roman" w:hAnsi="Times New Roman"/>
          <w:iCs/>
          <w:lang w:val="en-GB"/>
        </w:rPr>
        <w:t>that impacts on</w:t>
      </w:r>
      <w:r w:rsidRPr="00D87F46">
        <w:rPr>
          <w:rFonts w:ascii="Times New Roman" w:hAnsi="Times New Roman"/>
          <w:iCs/>
          <w:lang w:val="en-GB"/>
        </w:rPr>
        <w:t xml:space="preserve"> employees working in </w:t>
      </w:r>
      <w:r w:rsidR="000D42D4">
        <w:rPr>
          <w:rFonts w:ascii="Times New Roman" w:hAnsi="Times New Roman"/>
          <w:iCs/>
          <w:lang w:val="en-GB"/>
        </w:rPr>
        <w:t xml:space="preserve">these </w:t>
      </w:r>
      <w:r w:rsidRPr="00D87F46">
        <w:rPr>
          <w:rFonts w:ascii="Times New Roman" w:hAnsi="Times New Roman"/>
          <w:iCs/>
          <w:lang w:val="en-GB"/>
        </w:rPr>
        <w:t>organisations.</w:t>
      </w:r>
    </w:p>
    <w:p w14:paraId="19A0F7BC" w14:textId="77777777" w:rsidR="000D42D4" w:rsidRPr="00D87F46" w:rsidRDefault="000D42D4" w:rsidP="00C94486">
      <w:pPr>
        <w:tabs>
          <w:tab w:val="left" w:pos="2760"/>
        </w:tabs>
        <w:spacing w:line="480" w:lineRule="auto"/>
        <w:jc w:val="both"/>
        <w:rPr>
          <w:rFonts w:ascii="Times New Roman" w:hAnsi="Times New Roman"/>
          <w:iCs/>
          <w:lang w:val="en-GB"/>
        </w:rPr>
      </w:pPr>
    </w:p>
    <w:p w14:paraId="4F4CB359" w14:textId="77777777" w:rsidR="00C94486" w:rsidRDefault="00F21625" w:rsidP="00C94486">
      <w:pPr>
        <w:autoSpaceDE w:val="0"/>
        <w:autoSpaceDN w:val="0"/>
        <w:adjustRightInd w:val="0"/>
        <w:spacing w:line="480" w:lineRule="auto"/>
        <w:jc w:val="both"/>
        <w:rPr>
          <w:rFonts w:ascii="Times New Roman" w:hAnsi="Times New Roman"/>
          <w:lang w:val="en-GB"/>
        </w:rPr>
      </w:pPr>
      <w:r w:rsidRPr="00D87F46">
        <w:rPr>
          <w:rFonts w:ascii="Times New Roman" w:hAnsi="Times New Roman"/>
          <w:lang w:val="en-GB"/>
        </w:rPr>
        <w:lastRenderedPageBreak/>
        <w:t xml:space="preserve"> In terms of past research, Saks </w:t>
      </w:r>
      <w:r w:rsidR="000D42D4">
        <w:rPr>
          <w:rFonts w:ascii="Times New Roman" w:hAnsi="Times New Roman"/>
          <w:lang w:val="en-GB"/>
        </w:rPr>
        <w:t xml:space="preserve">(2006) </w:t>
      </w:r>
      <w:r w:rsidR="00762A90">
        <w:rPr>
          <w:rFonts w:ascii="Times New Roman" w:hAnsi="Times New Roman"/>
          <w:lang w:val="en-GB"/>
        </w:rPr>
        <w:t>found support</w:t>
      </w:r>
      <w:r w:rsidRPr="00D87F46">
        <w:rPr>
          <w:rFonts w:ascii="Times New Roman" w:hAnsi="Times New Roman"/>
          <w:lang w:val="en-GB"/>
        </w:rPr>
        <w:t xml:space="preserve"> that POS predicted the engagement of employees. </w:t>
      </w:r>
      <w:hyperlink w:anchor="_ENREF_50" w:tooltip="Wayne, 2002 #1006"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AuthorYear="1"&gt;&lt;Author&gt;Wayne&lt;/Author&gt;&lt;Year&gt;2002&lt;/Year&gt;&lt;RecNum&gt;1006&lt;/RecNum&gt;&lt;DisplayText&gt;Wayne et al. (2002)&lt;/DisplayText&gt;&lt;record&gt;&lt;rec-number&gt;1006&lt;/rec-number&gt;&lt;foreign-keys&gt;&lt;key app="EN" db-id="ezewfdvs2x29t0evf57pezda90tvvtxvp9zr" timestamp="1449636723"&gt;1006&lt;/key&gt;&lt;/foreign-keys&gt;&lt;ref-type name="Journal Article"&gt;17&lt;/ref-type&gt;&lt;contributors&gt;&lt;authors&gt;&lt;author&gt;Wayne, S&lt;/author&gt;&lt;author&gt;Shore, Lynne M&lt;/author&gt;&lt;author&gt;Bommer, William H&lt;/author&gt;&lt;author&gt;Tetrick&lt;/author&gt;&lt;/authors&gt;&lt;/contributors&gt;&lt;titles&gt;&lt;title&gt;The role of fair treatment and rewards in perceptions of organizational support and leader-member exchange&lt;/title&gt;&lt;secondary-title&gt;Journal of Applied Psychology&lt;/secondary-title&gt;&lt;/titles&gt;&lt;periodical&gt;&lt;full-title&gt;Journal of Applied Psychology&lt;/full-title&gt;&lt;/periodical&gt;&lt;pages&gt;590-598&lt;/pages&gt;&lt;volume&gt;87&lt;/volume&gt;&lt;number&gt;3&lt;/number&gt;&lt;dates&gt;&lt;year&gt;2002&lt;/year&gt;&lt;/dates&gt;&lt;urls&gt;&lt;/urls&gt;&lt;/record&gt;&lt;/Cite&gt;&lt;/EndNote&gt;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 xml:space="preserve">Wayne </w:t>
        </w:r>
        <w:r w:rsidR="00A245A0" w:rsidRPr="001C4F94">
          <w:rPr>
            <w:rFonts w:ascii="Times New Roman" w:hAnsi="Times New Roman"/>
            <w:i/>
            <w:noProof/>
            <w:lang w:val="en-GB"/>
          </w:rPr>
          <w:t>et al.</w:t>
        </w:r>
        <w:r w:rsidR="00A245A0">
          <w:rPr>
            <w:rFonts w:ascii="Times New Roman" w:hAnsi="Times New Roman"/>
            <w:noProof/>
            <w:lang w:val="en-GB"/>
          </w:rPr>
          <w:t xml:space="preserve"> (2002)</w:t>
        </w:r>
        <w:r w:rsidR="00A245A0">
          <w:rPr>
            <w:rFonts w:ascii="Times New Roman" w:hAnsi="Times New Roman"/>
            <w:lang w:val="en-GB"/>
          </w:rPr>
          <w:fldChar w:fldCharType="end"/>
        </w:r>
      </w:hyperlink>
      <w:r w:rsidR="0022748E">
        <w:rPr>
          <w:rFonts w:ascii="Times New Roman" w:hAnsi="Times New Roman"/>
          <w:lang w:val="en-GB"/>
        </w:rPr>
        <w:t xml:space="preserve"> </w:t>
      </w:r>
      <w:proofErr w:type="gramStart"/>
      <w:r w:rsidR="00E800E8">
        <w:rPr>
          <w:rFonts w:ascii="Times New Roman" w:hAnsi="Times New Roman"/>
          <w:lang w:val="en-GB"/>
        </w:rPr>
        <w:t>i</w:t>
      </w:r>
      <w:r w:rsidR="00E800E8" w:rsidRPr="00D87F46">
        <w:rPr>
          <w:rFonts w:ascii="Times New Roman" w:hAnsi="Times New Roman"/>
          <w:lang w:val="en-GB"/>
        </w:rPr>
        <w:t>dentified</w:t>
      </w:r>
      <w:proofErr w:type="gramEnd"/>
      <w:r w:rsidRPr="00D87F46">
        <w:rPr>
          <w:rFonts w:ascii="Times New Roman" w:hAnsi="Times New Roman"/>
          <w:lang w:val="en-GB"/>
        </w:rPr>
        <w:t xml:space="preserve"> that POS is an antecedent of the quality of the supervisor-subordinate relationship, however; in both cases, the case for Italian nurses is unclear. </w:t>
      </w:r>
      <w:r w:rsidRPr="00D87F46">
        <w:rPr>
          <w:rFonts w:ascii="Times New Roman" w:eastAsia="Times New Roman" w:hAnsi="Times New Roman"/>
          <w:lang w:val="en-GB" w:eastAsia="en-AU"/>
        </w:rPr>
        <w:t xml:space="preserve">We expect an inverse relationship between POS and work harassment </w:t>
      </w:r>
      <w:r w:rsidR="0022748E">
        <w:rPr>
          <w:rFonts w:ascii="Times New Roman" w:eastAsia="Times New Roman" w:hAnsi="Times New Roman"/>
          <w:lang w:val="en-GB" w:eastAsia="en-AU"/>
        </w:rPr>
        <w:t>where</w:t>
      </w:r>
      <w:r w:rsidRPr="00D87F46">
        <w:rPr>
          <w:rFonts w:ascii="Times New Roman" w:eastAsia="Times New Roman" w:hAnsi="Times New Roman"/>
          <w:lang w:val="en-GB" w:eastAsia="en-AU"/>
        </w:rPr>
        <w:t xml:space="preserve"> high POS </w:t>
      </w:r>
      <w:r w:rsidR="0022748E">
        <w:rPr>
          <w:rFonts w:ascii="Times New Roman" w:eastAsia="Times New Roman" w:hAnsi="Times New Roman"/>
          <w:lang w:val="en-GB" w:eastAsia="en-AU"/>
        </w:rPr>
        <w:t xml:space="preserve">is </w:t>
      </w:r>
      <w:r w:rsidRPr="00D87F46">
        <w:rPr>
          <w:rFonts w:ascii="Times New Roman" w:eastAsia="Times New Roman" w:hAnsi="Times New Roman"/>
          <w:lang w:val="en-GB" w:eastAsia="en-AU"/>
        </w:rPr>
        <w:t>associated with low levels of work harassment</w:t>
      </w:r>
      <w:r w:rsidRPr="00D87F46">
        <w:rPr>
          <w:rFonts w:ascii="Times New Roman" w:hAnsi="Times New Roman"/>
          <w:lang w:val="en-GB"/>
        </w:rPr>
        <w:t xml:space="preserve">.  </w:t>
      </w:r>
    </w:p>
    <w:p w14:paraId="4C89452F" w14:textId="77777777" w:rsidR="00E516B9" w:rsidRPr="00D87F46" w:rsidRDefault="00E516B9" w:rsidP="00C94486">
      <w:pPr>
        <w:autoSpaceDE w:val="0"/>
        <w:autoSpaceDN w:val="0"/>
        <w:adjustRightInd w:val="0"/>
        <w:spacing w:line="480" w:lineRule="auto"/>
        <w:jc w:val="both"/>
        <w:rPr>
          <w:rFonts w:ascii="Times New Roman" w:hAnsi="Times New Roman"/>
          <w:b/>
          <w:lang w:val="en-GB"/>
        </w:rPr>
      </w:pPr>
    </w:p>
    <w:p w14:paraId="492FEC79" w14:textId="77777777" w:rsidR="00C94486" w:rsidRPr="00D87F46" w:rsidRDefault="00F21625" w:rsidP="00C94486">
      <w:pPr>
        <w:tabs>
          <w:tab w:val="left" w:pos="2760"/>
        </w:tabs>
        <w:spacing w:line="480" w:lineRule="auto"/>
        <w:jc w:val="both"/>
        <w:rPr>
          <w:rFonts w:ascii="Times New Roman" w:hAnsi="Times New Roman"/>
          <w:b/>
          <w:lang w:val="en-GB"/>
        </w:rPr>
      </w:pPr>
      <w:r w:rsidRPr="00D87F46">
        <w:rPr>
          <w:rFonts w:ascii="Times New Roman" w:hAnsi="Times New Roman"/>
          <w:b/>
          <w:lang w:val="en-GB"/>
        </w:rPr>
        <w:t xml:space="preserve">Leader-Member Exchange </w:t>
      </w:r>
    </w:p>
    <w:p w14:paraId="4E8FB3F9" w14:textId="77777777" w:rsidR="00C94486" w:rsidRDefault="00F21625" w:rsidP="00C94486">
      <w:pPr>
        <w:pStyle w:val="Default"/>
        <w:spacing w:line="480" w:lineRule="auto"/>
        <w:jc w:val="both"/>
        <w:rPr>
          <w:lang w:val="en-GB" w:eastAsia="en-AU"/>
        </w:rPr>
      </w:pPr>
      <w:r>
        <w:rPr>
          <w:iCs/>
          <w:lang w:val="en-GB"/>
        </w:rPr>
        <w:t>Leader-Member Exchange (</w:t>
      </w:r>
      <w:r w:rsidRPr="00D87F46">
        <w:rPr>
          <w:iCs/>
          <w:lang w:val="en-GB"/>
        </w:rPr>
        <w:t>LMX</w:t>
      </w:r>
      <w:r>
        <w:rPr>
          <w:iCs/>
          <w:lang w:val="en-GB"/>
        </w:rPr>
        <w:t>)</w:t>
      </w:r>
      <w:r w:rsidRPr="00D87F46">
        <w:rPr>
          <w:iCs/>
          <w:lang w:val="en-GB"/>
        </w:rPr>
        <w:t xml:space="preserve"> theory focuses on the quality of the relationship between supervisors and their subordinate</w:t>
      </w:r>
      <w:r>
        <w:rPr>
          <w:iCs/>
          <w:lang w:val="en-GB"/>
        </w:rPr>
        <w:t>s</w:t>
      </w:r>
      <w:r w:rsidR="0022748E">
        <w:rPr>
          <w:lang w:val="en-GB"/>
        </w:rPr>
        <w:t xml:space="preserve"> </w:t>
      </w:r>
      <w:r w:rsidR="0022748E">
        <w:rPr>
          <w:lang w:val="en-GB"/>
        </w:rPr>
        <w:fldChar w:fldCharType="begin"/>
      </w:r>
      <w:r w:rsidR="0022748E">
        <w:rPr>
          <w:lang w:val="en-GB"/>
        </w:rPr>
        <w:instrText xml:space="preserve"> ADDIN EN.CITE &lt;EndNote&gt;&lt;Cite&gt;&lt;Author&gt;Graen&lt;/Author&gt;&lt;Year&gt;1995&lt;/Year&gt;&lt;RecNum&gt;611&lt;/RecNum&gt;&lt;DisplayText&gt;(Graen and Uhl-Bien, 1995)&lt;/DisplayText&gt;&lt;record&gt;&lt;rec-number&gt;611&lt;/rec-number&gt;&lt;foreign-keys&gt;&lt;key app="EN" db-id="ezewfdvs2x29t0evf57pezda90tvvtxvp9zr" timestamp="1372908928"&gt;611&lt;/key&gt;&lt;/foreign-keys&gt;&lt;ref-type name="Journal Article"&gt;17&lt;/ref-type&gt;&lt;contributors&gt;&lt;authors&gt;&lt;author&gt;Graen, George B&lt;/author&gt;&lt;author&gt;Uhl-Bien, Mary&lt;/author&gt;&lt;/authors&gt;&lt;/contributors&gt;&lt;titles&gt;&lt;title&gt;Relationship-based approach to leadership: Development of Leader-Member Exchange (LMX) Theory of leadership over 25 years: applying  multi-level, multi-domain perspective&lt;/title&gt;&lt;secondary-title&gt;Leadership Quarterly&lt;/secondary-title&gt;&lt;/titles&gt;&lt;periodical&gt;&lt;full-title&gt;Leadership Quarterly&lt;/full-title&gt;&lt;/periodical&gt;&lt;pages&gt;219-247&lt;/pages&gt;&lt;volume&gt;6&lt;/volume&gt;&lt;number&gt;2&lt;/number&gt;&lt;dates&gt;&lt;year&gt;1995&lt;/year&gt;&lt;/dates&gt;&lt;urls&gt;&lt;/urls&gt;&lt;/record&gt;&lt;/Cite&gt;&lt;/EndNote&gt;</w:instrText>
      </w:r>
      <w:r w:rsidR="0022748E">
        <w:rPr>
          <w:lang w:val="en-GB"/>
        </w:rPr>
        <w:fldChar w:fldCharType="separate"/>
      </w:r>
      <w:r w:rsidR="0022748E">
        <w:rPr>
          <w:noProof/>
          <w:lang w:val="en-GB"/>
        </w:rPr>
        <w:t>(</w:t>
      </w:r>
      <w:hyperlink w:anchor="_ENREF_23" w:tooltip="Graen, 1995 #611" w:history="1">
        <w:r w:rsidR="00A245A0">
          <w:rPr>
            <w:noProof/>
            <w:lang w:val="en-GB"/>
          </w:rPr>
          <w:t>Graen and Uhl-Bien, 1995</w:t>
        </w:r>
      </w:hyperlink>
      <w:r w:rsidR="0022748E">
        <w:rPr>
          <w:noProof/>
          <w:lang w:val="en-GB"/>
        </w:rPr>
        <w:t>)</w:t>
      </w:r>
      <w:r w:rsidR="0022748E">
        <w:rPr>
          <w:lang w:val="en-GB"/>
        </w:rPr>
        <w:fldChar w:fldCharType="end"/>
      </w:r>
      <w:r w:rsidRPr="00D87F46">
        <w:rPr>
          <w:iCs/>
          <w:lang w:val="en-GB"/>
        </w:rPr>
        <w:t xml:space="preserve">. Using </w:t>
      </w:r>
      <w:r w:rsidR="0022748E">
        <w:rPr>
          <w:iCs/>
          <w:lang w:val="en-GB"/>
        </w:rPr>
        <w:t xml:space="preserve">a </w:t>
      </w:r>
      <w:r w:rsidRPr="00D87F46">
        <w:rPr>
          <w:iCs/>
          <w:lang w:val="en-GB"/>
        </w:rPr>
        <w:t>SET</w:t>
      </w:r>
      <w:r w:rsidR="0022748E">
        <w:rPr>
          <w:iCs/>
          <w:lang w:val="en-GB"/>
        </w:rPr>
        <w:t xml:space="preserve"> lens</w:t>
      </w:r>
      <w:r w:rsidRPr="00D87F46">
        <w:rPr>
          <w:iCs/>
          <w:lang w:val="en-GB"/>
        </w:rPr>
        <w:t xml:space="preserve">, </w:t>
      </w:r>
      <w:r w:rsidR="0022748E">
        <w:rPr>
          <w:iCs/>
          <w:lang w:val="en-GB"/>
        </w:rPr>
        <w:t>LMX</w:t>
      </w:r>
      <w:r w:rsidRPr="00D87F46">
        <w:rPr>
          <w:iCs/>
          <w:lang w:val="en-GB"/>
        </w:rPr>
        <w:t xml:space="preserve"> theory </w:t>
      </w:r>
      <w:r w:rsidR="0022748E">
        <w:rPr>
          <w:iCs/>
          <w:lang w:val="en-GB"/>
        </w:rPr>
        <w:t>proposes that</w:t>
      </w:r>
      <w:r w:rsidR="000F465A">
        <w:rPr>
          <w:iCs/>
          <w:lang w:val="en-GB"/>
        </w:rPr>
        <w:t xml:space="preserve"> when</w:t>
      </w:r>
      <w:r w:rsidRPr="00D87F46">
        <w:rPr>
          <w:iCs/>
          <w:lang w:val="en-GB"/>
        </w:rPr>
        <w:t xml:space="preserve"> relationship</w:t>
      </w:r>
      <w:r w:rsidR="0022748E">
        <w:rPr>
          <w:iCs/>
          <w:lang w:val="en-GB"/>
        </w:rPr>
        <w:t>s</w:t>
      </w:r>
      <w:r w:rsidRPr="00D87F46">
        <w:rPr>
          <w:iCs/>
          <w:lang w:val="en-GB"/>
        </w:rPr>
        <w:t xml:space="preserve"> betw</w:t>
      </w:r>
      <w:r w:rsidR="0022748E">
        <w:rPr>
          <w:iCs/>
          <w:lang w:val="en-GB"/>
        </w:rPr>
        <w:t xml:space="preserve">een supervisors and employees </w:t>
      </w:r>
      <w:r w:rsidR="000F465A">
        <w:rPr>
          <w:iCs/>
          <w:lang w:val="en-GB"/>
        </w:rPr>
        <w:t xml:space="preserve">are </w:t>
      </w:r>
      <w:r w:rsidRPr="00D87F46">
        <w:rPr>
          <w:iCs/>
          <w:lang w:val="en-GB"/>
        </w:rPr>
        <w:t xml:space="preserve">built on trust and mutual respect, the outcomes for employees </w:t>
      </w:r>
      <w:r w:rsidR="000F465A">
        <w:rPr>
          <w:iCs/>
          <w:lang w:val="en-GB"/>
        </w:rPr>
        <w:t>are</w:t>
      </w:r>
      <w:r w:rsidRPr="00D87F46">
        <w:rPr>
          <w:iCs/>
          <w:lang w:val="en-GB"/>
        </w:rPr>
        <w:t xml:space="preserve"> increased access to resources, knowledge, support and good assignments</w:t>
      </w:r>
      <w:r w:rsidR="000F465A">
        <w:rPr>
          <w:iCs/>
          <w:lang w:val="en-GB"/>
        </w:rPr>
        <w:t>. In turn,</w:t>
      </w:r>
      <w:r w:rsidRPr="00D87F46">
        <w:rPr>
          <w:iCs/>
          <w:lang w:val="en-GB"/>
        </w:rPr>
        <w:t xml:space="preserve"> the supervisor benefits from increased support for decisions made in the workplace and the organisation benefits from higher organisational effectiveness </w:t>
      </w:r>
      <w:r w:rsidR="007911E7">
        <w:rPr>
          <w:iCs/>
          <w:lang w:val="en-GB"/>
        </w:rPr>
        <w:fldChar w:fldCharType="begin"/>
      </w:r>
      <w:r w:rsidR="007911E7">
        <w:rPr>
          <w:iCs/>
          <w:lang w:val="en-GB"/>
        </w:rPr>
        <w:instrText xml:space="preserve"> ADDIN EN.CITE &lt;EndNote&gt;&lt;Cite&gt;&lt;Author&gt;Mueller&lt;/Author&gt;&lt;Year&gt;2002&lt;/Year&gt;&lt;RecNum&gt;1012&lt;/RecNum&gt;&lt;DisplayText&gt;(Mueller and Lee, 2002)&lt;/DisplayText&gt;&lt;record&gt;&lt;rec-number&gt;1012&lt;/rec-number&gt;&lt;foreign-keys&gt;&lt;key app="EN" db-id="ezewfdvs2x29t0evf57pezda90tvvtxvp9zr" timestamp="1449706795"&gt;1012&lt;/key&gt;&lt;/foreign-keys&gt;&lt;ref-type name="Journal Article"&gt;17&lt;/ref-type&gt;&lt;contributors&gt;&lt;authors&gt;&lt;author&gt;Mueller, B. H.&lt;/author&gt;&lt;author&gt;Lee, J&lt;/author&gt;&lt;/authors&gt;&lt;/contributors&gt;&lt;titles&gt;&lt;title&gt;Leader-Member Exchange and organizational communication satisfaction in multiple contexts&lt;/title&gt;&lt;secondary-title&gt;journal of business Communication&lt;/secondary-title&gt;&lt;/titles&gt;&lt;periodical&gt;&lt;full-title&gt;journal of business Communication&lt;/full-title&gt;&lt;/periodical&gt;&lt;pages&gt;220-244&lt;/pages&gt;&lt;volume&gt;39&lt;/volume&gt;&lt;number&gt;2&lt;/number&gt;&lt;dates&gt;&lt;year&gt;2002&lt;/year&gt;&lt;/dates&gt;&lt;urls&gt;&lt;/urls&gt;&lt;/record&gt;&lt;/Cite&gt;&lt;/EndNote&gt;</w:instrText>
      </w:r>
      <w:r w:rsidR="007911E7">
        <w:rPr>
          <w:iCs/>
          <w:lang w:val="en-GB"/>
        </w:rPr>
        <w:fldChar w:fldCharType="separate"/>
      </w:r>
      <w:r w:rsidR="007911E7">
        <w:rPr>
          <w:iCs/>
          <w:noProof/>
          <w:lang w:val="en-GB"/>
        </w:rPr>
        <w:t>(</w:t>
      </w:r>
      <w:hyperlink w:anchor="_ENREF_32" w:tooltip="Mueller, 2002 #1012" w:history="1">
        <w:r w:rsidR="00A245A0">
          <w:rPr>
            <w:iCs/>
            <w:noProof/>
            <w:lang w:val="en-GB"/>
          </w:rPr>
          <w:t>Mueller and Lee, 2002</w:t>
        </w:r>
      </w:hyperlink>
      <w:r w:rsidR="007911E7">
        <w:rPr>
          <w:iCs/>
          <w:noProof/>
          <w:lang w:val="en-GB"/>
        </w:rPr>
        <w:t>)</w:t>
      </w:r>
      <w:r w:rsidR="007911E7">
        <w:rPr>
          <w:iCs/>
          <w:lang w:val="en-GB"/>
        </w:rPr>
        <w:fldChar w:fldCharType="end"/>
      </w:r>
      <w:r w:rsidRPr="00D87F46">
        <w:rPr>
          <w:iCs/>
          <w:lang w:val="en-GB"/>
        </w:rPr>
        <w:t>.</w:t>
      </w:r>
      <w:r w:rsidRPr="00D87F46">
        <w:rPr>
          <w:lang w:val="en-GB"/>
        </w:rPr>
        <w:t xml:space="preserve"> When the LMX relationship is effective</w:t>
      </w:r>
      <w:r w:rsidR="00762A90">
        <w:rPr>
          <w:lang w:val="en-GB"/>
        </w:rPr>
        <w:t>,</w:t>
      </w:r>
      <w:r w:rsidRPr="00D87F46">
        <w:rPr>
          <w:lang w:val="en-GB"/>
        </w:rPr>
        <w:t xml:space="preserve"> </w:t>
      </w:r>
      <w:r w:rsidR="00762A90">
        <w:rPr>
          <w:lang w:val="en-GB" w:eastAsia="en-AU"/>
        </w:rPr>
        <w:t>frontline supervisors are</w:t>
      </w:r>
      <w:r w:rsidRPr="00D87F46">
        <w:rPr>
          <w:lang w:val="en-GB" w:eastAsia="en-AU"/>
        </w:rPr>
        <w:t xml:space="preserve"> powerful instrument</w:t>
      </w:r>
      <w:r w:rsidR="00F02D60">
        <w:rPr>
          <w:lang w:val="en-GB" w:eastAsia="en-AU"/>
        </w:rPr>
        <w:t>s</w:t>
      </w:r>
      <w:r w:rsidRPr="00D87F46">
        <w:rPr>
          <w:lang w:val="en-GB" w:eastAsia="en-AU"/>
        </w:rPr>
        <w:t xml:space="preserve"> for achieving high organizational performance in the public sector</w:t>
      </w:r>
      <w:r w:rsidR="00F02D60">
        <w:rPr>
          <w:lang w:val="en-GB" w:eastAsia="en-AU"/>
        </w:rPr>
        <w:t xml:space="preserve"> </w:t>
      </w:r>
      <w:r w:rsidR="00F02D60">
        <w:rPr>
          <w:lang w:val="en-GB"/>
        </w:rPr>
        <w:fldChar w:fldCharType="begin"/>
      </w:r>
      <w:r w:rsidR="005A527E">
        <w:rPr>
          <w:lang w:val="en-GB"/>
        </w:rPr>
        <w:instrText xml:space="preserve"> ADDIN EN.CITE &lt;EndNote&gt;&lt;Cite&gt;&lt;Author&gt;Brewer&lt;/Author&gt;&lt;Year&gt;2010&lt;/Year&gt;&lt;RecNum&gt;1007&lt;/RecNum&gt;&lt;DisplayText&gt;(Brewer, 2010)&lt;/DisplayText&gt;&lt;record&gt;&lt;rec-number&gt;1007&lt;/rec-number&gt;&lt;foreign-keys&gt;&lt;key app="EN" db-id="ezewfdvs2x29t0evf57pezda90tvvtxvp9zr" timestamp="1449637356"&gt;1007&lt;/key&gt;&lt;/foreign-keys&gt;&lt;ref-type name="Book Section"&gt;5&lt;/ref-type&gt;&lt;contributors&gt;&lt;authors&gt;&lt;author&gt;Brewer, Gene A.&lt;/author&gt;&lt;/authors&gt;&lt;secondary-authors&gt;&lt;author&gt;Walker, R. M.&lt;/author&gt;&lt;author&gt;Boyne, G. A.&lt;/author&gt;&lt;author&gt;Brewer, Gene A.&lt;/author&gt;&lt;/secondary-authors&gt;&lt;/contributors&gt;&lt;titles&gt;&lt;title&gt;Public service motivation and performance&lt;/title&gt;&lt;secondary-title&gt;Public Management and Performance&lt;/secondary-title&gt;&lt;/titles&gt;&lt;dates&gt;&lt;year&gt;2010&lt;/year&gt;&lt;/dates&gt;&lt;pub-location&gt;London&lt;/pub-location&gt;&lt;publisher&gt;Cambridge University Press&lt;/publisher&gt;&lt;urls&gt;&lt;/urls&gt;&lt;/record&gt;&lt;/Cite&gt;&lt;/EndNote&gt;</w:instrText>
      </w:r>
      <w:r w:rsidR="00F02D60">
        <w:rPr>
          <w:lang w:val="en-GB"/>
        </w:rPr>
        <w:fldChar w:fldCharType="separate"/>
      </w:r>
      <w:r w:rsidR="005A527E">
        <w:rPr>
          <w:noProof/>
          <w:lang w:val="en-GB"/>
        </w:rPr>
        <w:t>(</w:t>
      </w:r>
      <w:hyperlink w:anchor="_ENREF_5" w:tooltip="Brewer, 2010 #1007" w:history="1">
        <w:r w:rsidR="00A245A0">
          <w:rPr>
            <w:noProof/>
            <w:lang w:val="en-GB"/>
          </w:rPr>
          <w:t>Brewer, 2010</w:t>
        </w:r>
      </w:hyperlink>
      <w:r w:rsidR="005A527E">
        <w:rPr>
          <w:noProof/>
          <w:lang w:val="en-GB"/>
        </w:rPr>
        <w:t>)</w:t>
      </w:r>
      <w:r w:rsidR="00F02D60">
        <w:rPr>
          <w:lang w:val="en-GB"/>
        </w:rPr>
        <w:fldChar w:fldCharType="end"/>
      </w:r>
      <w:r w:rsidR="00F02D60">
        <w:rPr>
          <w:lang w:val="en-GB"/>
        </w:rPr>
        <w:t xml:space="preserve"> </w:t>
      </w:r>
      <w:r w:rsidRPr="00D87F46">
        <w:rPr>
          <w:lang w:val="en-GB" w:eastAsia="en-AU"/>
        </w:rPr>
        <w:t>.</w:t>
      </w:r>
    </w:p>
    <w:p w14:paraId="79F84560" w14:textId="77777777" w:rsidR="000F465A" w:rsidRPr="00D87F46" w:rsidRDefault="000F465A" w:rsidP="00C94486">
      <w:pPr>
        <w:pStyle w:val="Default"/>
        <w:spacing w:line="480" w:lineRule="auto"/>
        <w:jc w:val="both"/>
        <w:rPr>
          <w:lang w:val="en-GB"/>
        </w:rPr>
      </w:pPr>
    </w:p>
    <w:p w14:paraId="448A5F9F" w14:textId="77777777" w:rsidR="00C94486" w:rsidRDefault="00344874" w:rsidP="00C94486">
      <w:pPr>
        <w:pStyle w:val="Default"/>
        <w:spacing w:line="480" w:lineRule="auto"/>
        <w:jc w:val="both"/>
        <w:rPr>
          <w:lang w:val="en-GB"/>
        </w:rPr>
      </w:pPr>
      <w:r>
        <w:rPr>
          <w:lang w:val="en-GB"/>
        </w:rPr>
        <w:t xml:space="preserve">Empirical </w:t>
      </w:r>
      <w:r w:rsidR="00115901">
        <w:rPr>
          <w:lang w:val="en-GB"/>
        </w:rPr>
        <w:t>meta-analyses have</w:t>
      </w:r>
      <w:r>
        <w:rPr>
          <w:lang w:val="en-GB"/>
        </w:rPr>
        <w:t xml:space="preserve"> consistently highlighted that the</w:t>
      </w:r>
      <w:r w:rsidR="00F21625" w:rsidRPr="00D87F46">
        <w:rPr>
          <w:lang w:val="en-GB"/>
        </w:rPr>
        <w:t xml:space="preserve"> LMX relationship </w:t>
      </w:r>
      <w:r>
        <w:rPr>
          <w:lang w:val="en-GB"/>
        </w:rPr>
        <w:t xml:space="preserve">plays a key role in generating </w:t>
      </w:r>
      <w:r w:rsidR="00115901">
        <w:rPr>
          <w:lang w:val="en-GB"/>
        </w:rPr>
        <w:t xml:space="preserve">a broad range of </w:t>
      </w:r>
      <w:r w:rsidR="000F465A">
        <w:rPr>
          <w:lang w:val="en-GB"/>
        </w:rPr>
        <w:t xml:space="preserve">employee </w:t>
      </w:r>
      <w:r w:rsidR="00F21625" w:rsidRPr="00D87F46">
        <w:rPr>
          <w:lang w:val="en-GB"/>
        </w:rPr>
        <w:t>outcomes</w:t>
      </w:r>
      <w:r w:rsidR="00115901">
        <w:rPr>
          <w:lang w:val="en-GB"/>
        </w:rPr>
        <w:t xml:space="preserve"> including commitment, job performance, job satisfaction, turnover and role conflict</w:t>
      </w:r>
      <w:r>
        <w:rPr>
          <w:lang w:val="en-GB"/>
        </w:rPr>
        <w:t xml:space="preserve"> </w:t>
      </w:r>
      <w:r w:rsidR="00115901">
        <w:rPr>
          <w:lang w:val="en-GB"/>
        </w:rPr>
        <w:fldChar w:fldCharType="begin"/>
      </w:r>
      <w:r w:rsidR="00CD4F1E">
        <w:rPr>
          <w:lang w:val="en-GB"/>
        </w:rPr>
        <w:instrText xml:space="preserve"> ADDIN EN.CITE &lt;EndNote&gt;&lt;Cite&gt;&lt;Author&gt;Dulebohn&lt;/Author&gt;&lt;Year&gt;2012&lt;/Year&gt;&lt;RecNum&gt;625&lt;/RecNum&gt;&lt;DisplayText&gt;(Dulebohn et al., 2012, Rockstuhl et al., 2012)&lt;/DisplayText&gt;&lt;record&gt;&lt;rec-number&gt;625&lt;/rec-number&gt;&lt;foreign-keys&gt;&lt;key app="EN" db-id="ezewfdvs2x29t0evf57pezda90tvvtxvp9zr" timestamp="1373071032"&gt;625&lt;/key&gt;&lt;/foreign-keys&gt;&lt;ref-type name="Journal Article"&gt;17&lt;/ref-type&gt;&lt;contributors&gt;&lt;authors&gt;&lt;author&gt;Dulebohn, James H&lt;/author&gt;&lt;author&gt;Bommer, William H&lt;/author&gt;&lt;author&gt;Liden, Robert C&lt;/author&gt;&lt;author&gt;Brouer, Robyn L&lt;/author&gt;&lt;author&gt;Ferris, Gerald R&lt;/author&gt;&lt;/authors&gt;&lt;/contributors&gt;&lt;titles&gt;&lt;title&gt;A meta-analysis of antecendents and consequences of leader-member exchange: integrating the past with an eye toward the future&lt;/title&gt;&lt;secondary-title&gt;Journal of Management&lt;/secondary-title&gt;&lt;/titles&gt;&lt;periodical&gt;&lt;full-title&gt;Journal of Management&lt;/full-title&gt;&lt;/periodical&gt;&lt;pages&gt;1715-1759&lt;/pages&gt;&lt;volume&gt;38&lt;/volume&gt;&lt;number&gt;6&lt;/number&gt;&lt;dates&gt;&lt;year&gt;2012&lt;/year&gt;&lt;/dates&gt;&lt;urls&gt;&lt;/urls&gt;&lt;/record&gt;&lt;/Cite&gt;&lt;Cite&gt;&lt;Author&gt;Rockstuhl&lt;/Author&gt;&lt;Year&gt;2012&lt;/Year&gt;&lt;RecNum&gt;623&lt;/RecNum&gt;&lt;record&gt;&lt;rec-number&gt;623&lt;/rec-number&gt;&lt;foreign-keys&gt;&lt;key app="EN" db-id="ezewfdvs2x29t0evf57pezda90tvvtxvp9zr" timestamp="1373069916"&gt;623&lt;/key&gt;&lt;/foreign-keys&gt;&lt;ref-type name="Journal Article"&gt;17&lt;/ref-type&gt;&lt;contributors&gt;&lt;authors&gt;&lt;author&gt;Rockstuhl, thomas&lt;/author&gt;&lt;author&gt;Dulebohn, James H&lt;/author&gt;&lt;author&gt;Ang, Soon&lt;/author&gt;&lt;author&gt;Shore, Lynne M&lt;/author&gt;&lt;/authors&gt;&lt;/contributors&gt;&lt;titles&gt;&lt;title&gt;Leader-member exchange (LMX) and culture: a meta-analysis of correlates of LMX across 23 countries&lt;/title&gt;&lt;secondary-title&gt;Journal of Applied Psychology&lt;/secondary-title&gt;&lt;/titles&gt;&lt;periodical&gt;&lt;full-title&gt;Journal of Applied Psychology&lt;/full-title&gt;&lt;/periodical&gt;&lt;pages&gt;1007-1130&lt;/pages&gt;&lt;volume&gt;9&lt;/volume&gt;&lt;number&gt;6&lt;/number&gt;&lt;dates&gt;&lt;year&gt;2012&lt;/year&gt;&lt;/dates&gt;&lt;urls&gt;&lt;/urls&gt;&lt;/record&gt;&lt;/Cite&gt;&lt;/EndNote&gt;</w:instrText>
      </w:r>
      <w:r w:rsidR="00115901">
        <w:rPr>
          <w:lang w:val="en-GB"/>
        </w:rPr>
        <w:fldChar w:fldCharType="separate"/>
      </w:r>
      <w:r w:rsidR="00115901">
        <w:rPr>
          <w:noProof/>
          <w:lang w:val="en-GB"/>
        </w:rPr>
        <w:t>(</w:t>
      </w:r>
      <w:hyperlink w:anchor="_ENREF_16" w:tooltip="Dulebohn, 2012 #625" w:history="1">
        <w:r w:rsidR="00A245A0">
          <w:rPr>
            <w:noProof/>
            <w:lang w:val="en-GB"/>
          </w:rPr>
          <w:t xml:space="preserve">Dulebohn </w:t>
        </w:r>
        <w:r w:rsidR="00A245A0" w:rsidRPr="001C4F94">
          <w:rPr>
            <w:i/>
            <w:noProof/>
            <w:lang w:val="en-GB"/>
          </w:rPr>
          <w:t>et al.</w:t>
        </w:r>
        <w:r w:rsidR="00A245A0">
          <w:rPr>
            <w:noProof/>
            <w:lang w:val="en-GB"/>
          </w:rPr>
          <w:t>, 2012</w:t>
        </w:r>
      </w:hyperlink>
      <w:r w:rsidR="00115901">
        <w:rPr>
          <w:noProof/>
          <w:lang w:val="en-GB"/>
        </w:rPr>
        <w:t xml:space="preserve">, </w:t>
      </w:r>
      <w:hyperlink w:anchor="_ENREF_40" w:tooltip="Rockstuhl, 2012 #623" w:history="1">
        <w:r w:rsidR="00A245A0">
          <w:rPr>
            <w:noProof/>
            <w:lang w:val="en-GB"/>
          </w:rPr>
          <w:t xml:space="preserve">Rockstuhl </w:t>
        </w:r>
        <w:r w:rsidR="00A245A0" w:rsidRPr="001C4F94">
          <w:rPr>
            <w:i/>
            <w:noProof/>
            <w:lang w:val="en-GB"/>
          </w:rPr>
          <w:t>et al.</w:t>
        </w:r>
        <w:r w:rsidR="00A245A0">
          <w:rPr>
            <w:noProof/>
            <w:lang w:val="en-GB"/>
          </w:rPr>
          <w:t>, 2012</w:t>
        </w:r>
      </w:hyperlink>
      <w:r w:rsidR="00115901">
        <w:rPr>
          <w:noProof/>
          <w:lang w:val="en-GB"/>
        </w:rPr>
        <w:t>)</w:t>
      </w:r>
      <w:r w:rsidR="00115901">
        <w:rPr>
          <w:lang w:val="en-GB"/>
        </w:rPr>
        <w:fldChar w:fldCharType="end"/>
      </w:r>
      <w:r w:rsidR="00115901">
        <w:rPr>
          <w:lang w:val="en-GB"/>
        </w:rPr>
        <w:t>.</w:t>
      </w:r>
      <w:r w:rsidR="00F21625" w:rsidRPr="00D87F46">
        <w:rPr>
          <w:lang w:val="en-GB"/>
        </w:rPr>
        <w:t xml:space="preserve"> </w:t>
      </w:r>
      <w:r w:rsidR="00115901">
        <w:rPr>
          <w:lang w:val="en-GB"/>
        </w:rPr>
        <w:t>Thus, noting the significant role of supervisors in generating and/or mediating such a broad range of performance variable,</w:t>
      </w:r>
      <w:r w:rsidR="000F465A">
        <w:rPr>
          <w:lang w:val="en-GB"/>
        </w:rPr>
        <w:t xml:space="preserve"> there is a</w:t>
      </w:r>
      <w:r w:rsidR="00F21625" w:rsidRPr="00D87F46">
        <w:rPr>
          <w:lang w:val="en-GB"/>
        </w:rPr>
        <w:t xml:space="preserve"> call for a greater focus on </w:t>
      </w:r>
      <w:r w:rsidR="00115901">
        <w:rPr>
          <w:lang w:val="en-GB"/>
        </w:rPr>
        <w:t>effective training for frontline managers</w:t>
      </w:r>
      <w:r w:rsidR="00F21625" w:rsidRPr="00D87F46">
        <w:rPr>
          <w:lang w:val="en-GB"/>
        </w:rPr>
        <w:t xml:space="preserve"> </w:t>
      </w:r>
      <w:r w:rsidR="00F71356">
        <w:rPr>
          <w:lang w:val="en-GB"/>
        </w:rPr>
        <w:fldChar w:fldCharType="begin"/>
      </w:r>
      <w:r w:rsidR="00F71356">
        <w:rPr>
          <w:lang w:val="en-GB"/>
        </w:rPr>
        <w:instrText xml:space="preserve"> ADDIN EN.CITE &lt;EndNote&gt;&lt;Cite&gt;&lt;Author&gt;Allen&lt;/Author&gt;&lt;Year&gt;2003&lt;/Year&gt;&lt;RecNum&gt;1010&lt;/RecNum&gt;&lt;DisplayText&gt;(Allen et al., 2003)&lt;/DisplayText&gt;&lt;record&gt;&lt;rec-number&gt;1010&lt;/rec-number&gt;&lt;foreign-keys&gt;&lt;key app="EN" db-id="ezewfdvs2x29t0evf57pezda90tvvtxvp9zr" timestamp="1449702590"&gt;1010&lt;/key&gt;&lt;/foreign-keys&gt;&lt;ref-type name="Journal Article"&gt;17&lt;/ref-type&gt;&lt;contributors&gt;&lt;authors&gt;&lt;author&gt;Allen, D. G.&lt;/author&gt;&lt;author&gt;Shore, Lynne M&lt;/author&gt;&lt;author&gt;Griffeth, R. W&lt;/author&gt;&lt;/authors&gt;&lt;/contributors&gt;&lt;titles&gt;&lt;title&gt;The role of perceived organizational support and supportive human resource practices in the turnover process&lt;/title&gt;&lt;secondary-title&gt;Journal of Management&lt;/secondary-title&gt;&lt;/titles&gt;&lt;periodical&gt;&lt;full-title&gt;Journal of Management&lt;/full-title&gt;&lt;/periodical&gt;&lt;pages&gt;99-118&lt;/pages&gt;&lt;volume&gt;29&lt;/volume&gt;&lt;number&gt;1&lt;/number&gt;&lt;dates&gt;&lt;year&gt;2003&lt;/year&gt;&lt;/dates&gt;&lt;urls&gt;&lt;/urls&gt;&lt;/record&gt;&lt;/Cite&gt;&lt;/EndNote&gt;</w:instrText>
      </w:r>
      <w:r w:rsidR="00F71356">
        <w:rPr>
          <w:lang w:val="en-GB"/>
        </w:rPr>
        <w:fldChar w:fldCharType="separate"/>
      </w:r>
      <w:r w:rsidR="00F71356">
        <w:rPr>
          <w:noProof/>
          <w:lang w:val="en-GB"/>
        </w:rPr>
        <w:t>(</w:t>
      </w:r>
      <w:hyperlink w:anchor="_ENREF_1" w:tooltip="Allen, 2003 #1010" w:history="1">
        <w:r w:rsidR="00A245A0">
          <w:rPr>
            <w:noProof/>
            <w:lang w:val="en-GB"/>
          </w:rPr>
          <w:t xml:space="preserve">Allen </w:t>
        </w:r>
        <w:r w:rsidR="00A245A0" w:rsidRPr="001C4F94">
          <w:rPr>
            <w:i/>
            <w:noProof/>
            <w:lang w:val="en-GB"/>
          </w:rPr>
          <w:t>et al.</w:t>
        </w:r>
        <w:r w:rsidR="00A245A0">
          <w:rPr>
            <w:noProof/>
            <w:lang w:val="en-GB"/>
          </w:rPr>
          <w:t>, 2003</w:t>
        </w:r>
      </w:hyperlink>
      <w:r w:rsidR="00F71356">
        <w:rPr>
          <w:noProof/>
          <w:lang w:val="en-GB"/>
        </w:rPr>
        <w:t>)</w:t>
      </w:r>
      <w:r w:rsidR="00F71356">
        <w:rPr>
          <w:lang w:val="en-GB"/>
        </w:rPr>
        <w:fldChar w:fldCharType="end"/>
      </w:r>
      <w:r w:rsidR="00F21625">
        <w:rPr>
          <w:lang w:val="en-GB"/>
        </w:rPr>
        <w:t>.</w:t>
      </w:r>
      <w:r w:rsidR="0018659D">
        <w:rPr>
          <w:lang w:val="en-GB"/>
        </w:rPr>
        <w:t xml:space="preserve"> Furthermore,</w:t>
      </w:r>
      <w:r w:rsidR="000F465A">
        <w:rPr>
          <w:lang w:val="en-GB"/>
        </w:rPr>
        <w:t xml:space="preserve"> </w:t>
      </w:r>
      <w:hyperlink w:anchor="_ENREF_26" w:tooltip="Hooper, 2008 #1008" w:history="1">
        <w:r w:rsidR="00A245A0">
          <w:rPr>
            <w:lang w:val="en-GB"/>
          </w:rPr>
          <w:fldChar w:fldCharType="begin"/>
        </w:r>
        <w:r w:rsidR="00A245A0">
          <w:rPr>
            <w:lang w:val="en-GB"/>
          </w:rPr>
          <w:instrText xml:space="preserve"> ADDIN EN.CITE &lt;EndNote&gt;&lt;Cite AuthorYear="1"&gt;&lt;Author&gt;Hooper&lt;/Author&gt;&lt;Year&gt;2008&lt;/Year&gt;&lt;RecNum&gt;1008&lt;/RecNum&gt;&lt;DisplayText&gt;Hooper and Martin (2008)&lt;/DisplayText&gt;&lt;record&gt;&lt;rec-number&gt;1008&lt;/rec-number&gt;&lt;foreign-keys&gt;&lt;key app="EN" db-id="ezewfdvs2x29t0evf57pezda90tvvtxvp9zr" timestamp="1449637565"&gt;1008&lt;/key&gt;&lt;/foreign-keys&gt;&lt;ref-type name="Journal Article"&gt;17&lt;/ref-type&gt;&lt;contributors&gt;&lt;authors&gt;&lt;author&gt;Hooper, D. T.&lt;/author&gt;&lt;author&gt;Martin, R&lt;/author&gt;&lt;/authors&gt;&lt;/contributors&gt;&lt;titles&gt;&lt;title&gt;Beyond personal leader-member exchange (LMX) quality: the effects of perceived LMX variability on employee reactions&lt;/title&gt;&lt;secondary-title&gt;Leadership Quarterly&lt;/secondary-title&gt;&lt;/titles&gt;&lt;periodical&gt;&lt;full-title&gt;Leadership Quarterly&lt;/full-title&gt;&lt;/periodical&gt;&lt;pages&gt;20-30&lt;/pages&gt;&lt;volume&gt;19&lt;/volume&gt;&lt;number&gt;1&lt;/number&gt;&lt;dates&gt;&lt;year&gt;2008&lt;/year&gt;&lt;/dates&gt;&lt;urls&gt;&lt;/urls&gt;&lt;/record&gt;&lt;/Cite&gt;&lt;/EndNote&gt;</w:instrText>
        </w:r>
        <w:r w:rsidR="00A245A0">
          <w:rPr>
            <w:lang w:val="en-GB"/>
          </w:rPr>
          <w:fldChar w:fldCharType="separate"/>
        </w:r>
        <w:r w:rsidR="00A245A0">
          <w:rPr>
            <w:noProof/>
            <w:lang w:val="en-GB"/>
          </w:rPr>
          <w:t>Hooper and Martin (2008)</w:t>
        </w:r>
        <w:r w:rsidR="00A245A0">
          <w:rPr>
            <w:lang w:val="en-GB"/>
          </w:rPr>
          <w:fldChar w:fldCharType="end"/>
        </w:r>
      </w:hyperlink>
      <w:r w:rsidR="00F21625" w:rsidRPr="00D87F46">
        <w:rPr>
          <w:lang w:val="en-GB"/>
        </w:rPr>
        <w:t xml:space="preserve"> </w:t>
      </w:r>
      <w:r w:rsidR="00F21625" w:rsidRPr="00D87F46">
        <w:rPr>
          <w:iCs/>
          <w:lang w:val="en-GB"/>
        </w:rPr>
        <w:t xml:space="preserve">argue that few employees experience </w:t>
      </w:r>
      <w:r w:rsidR="00F21625" w:rsidRPr="00D87F46">
        <w:rPr>
          <w:lang w:val="en-GB"/>
        </w:rPr>
        <w:t>high-quality LMX exchanges</w:t>
      </w:r>
      <w:r w:rsidR="000F465A">
        <w:rPr>
          <w:lang w:val="en-GB"/>
        </w:rPr>
        <w:t>,</w:t>
      </w:r>
      <w:r w:rsidR="00B622AC">
        <w:rPr>
          <w:lang w:val="en-GB"/>
        </w:rPr>
        <w:t xml:space="preserve"> and empirical research indicates that LMX is typically lower for nurses in the public sector </w:t>
      </w:r>
      <w:r w:rsidR="00B622AC">
        <w:rPr>
          <w:lang w:val="en-GB"/>
        </w:rPr>
        <w:fldChar w:fldCharType="begin"/>
      </w:r>
      <w:r w:rsidR="00A01C1C">
        <w:rPr>
          <w:lang w:val="en-GB"/>
        </w:rPr>
        <w:instrText xml:space="preserve"> ADDIN EN.CITE &lt;EndNote&gt;&lt;Cite&gt;&lt;Author&gt;Brunetto&lt;/Author&gt;&lt;Year&gt;2012&lt;/Year&gt;&lt;RecNum&gt;1009&lt;/RecNum&gt;&lt;DisplayText&gt;(Brunetto et al., 2012a)&lt;/DisplayText&gt;&lt;record&gt;&lt;rec-number&gt;1009&lt;/rec-number&gt;&lt;foreign-keys&gt;&lt;key app="EN" db-id="ezewfdvs2x29t0evf57pezda90tvvtxvp9zr" timestamp="1449638080"&gt;1009&lt;/key&gt;&lt;/foreign-keys&gt;&lt;ref-type name="Journal Article"&gt;17&lt;/ref-type&gt;&lt;contributors&gt;&lt;authors&gt;&lt;author&gt;Brunetto, Y&lt;/author&gt;&lt;author&gt;Shacklock, K&lt;/author&gt;&lt;author&gt;Bartram, T&lt;/author&gt;&lt;author&gt;Leggat, S&lt;/author&gt;&lt;author&gt;Farr-Wharton, Rod&lt;/author&gt;&lt;author&gt;Stanton, P&lt;/author&gt;&lt;author&gt;Casimir, G&lt;/author&gt;&lt;/authors&gt;&lt;/contributors&gt;&lt;titles&gt;&lt;title&gt;Comparing the impact of leader-member exchange, psychological empowerment and affective commitment upon Australian public and private sector nurses: implications for retention&lt;/title&gt;&lt;secondary-title&gt;The International Journal of Human Resource Management&lt;/secondary-title&gt;&lt;/titles&gt;&lt;periodical&gt;&lt;full-title&gt;The International Journal of Human Resource Management&lt;/full-title&gt;&lt;/periodical&gt;&lt;pages&gt;2238-2255&lt;/pages&gt;&lt;volume&gt;23&lt;/volume&gt;&lt;number&gt;11&lt;/number&gt;&lt;dates&gt;&lt;year&gt;2012&lt;/year&gt;&lt;/dates&gt;&lt;urls&gt;&lt;/urls&gt;&lt;/record&gt;&lt;/Cite&gt;&lt;/EndNote&gt;</w:instrText>
      </w:r>
      <w:r w:rsidR="00B622AC">
        <w:rPr>
          <w:lang w:val="en-GB"/>
        </w:rPr>
        <w:fldChar w:fldCharType="separate"/>
      </w:r>
      <w:r w:rsidR="00A01C1C">
        <w:rPr>
          <w:noProof/>
          <w:lang w:val="en-GB"/>
        </w:rPr>
        <w:t>(</w:t>
      </w:r>
      <w:hyperlink w:anchor="_ENREF_7" w:tooltip="Brunetto, 2012 #1009" w:history="1">
        <w:r w:rsidR="00A245A0">
          <w:rPr>
            <w:noProof/>
            <w:lang w:val="en-GB"/>
          </w:rPr>
          <w:t xml:space="preserve">Brunetto </w:t>
        </w:r>
        <w:r w:rsidR="00A245A0" w:rsidRPr="001C4F94">
          <w:rPr>
            <w:i/>
            <w:noProof/>
            <w:lang w:val="en-GB"/>
          </w:rPr>
          <w:t>et al.</w:t>
        </w:r>
        <w:r w:rsidR="00A245A0">
          <w:rPr>
            <w:noProof/>
            <w:lang w:val="en-GB"/>
          </w:rPr>
          <w:t>, 2012a</w:t>
        </w:r>
      </w:hyperlink>
      <w:r w:rsidR="00A01C1C">
        <w:rPr>
          <w:noProof/>
          <w:lang w:val="en-GB"/>
        </w:rPr>
        <w:t>)</w:t>
      </w:r>
      <w:r w:rsidR="00B622AC">
        <w:rPr>
          <w:lang w:val="en-GB"/>
        </w:rPr>
        <w:fldChar w:fldCharType="end"/>
      </w:r>
      <w:r w:rsidR="00F21625" w:rsidRPr="00D87F46">
        <w:rPr>
          <w:lang w:val="en-GB"/>
        </w:rPr>
        <w:t>.</w:t>
      </w:r>
    </w:p>
    <w:p w14:paraId="0B833866" w14:textId="77777777" w:rsidR="000F465A" w:rsidRPr="00D87F46" w:rsidRDefault="000F465A" w:rsidP="00C94486">
      <w:pPr>
        <w:pStyle w:val="Default"/>
        <w:spacing w:line="480" w:lineRule="auto"/>
        <w:jc w:val="both"/>
        <w:rPr>
          <w:lang w:val="en-GB"/>
        </w:rPr>
      </w:pPr>
    </w:p>
    <w:p w14:paraId="4417482B" w14:textId="77777777" w:rsidR="00C94486" w:rsidRPr="00675DAE" w:rsidRDefault="00F21625" w:rsidP="00C94486">
      <w:pPr>
        <w:pStyle w:val="Default"/>
        <w:spacing w:line="480" w:lineRule="auto"/>
        <w:jc w:val="both"/>
        <w:rPr>
          <w:lang w:val="en-GB"/>
        </w:rPr>
      </w:pPr>
      <w:r w:rsidRPr="00D87F46">
        <w:rPr>
          <w:lang w:val="en-GB"/>
        </w:rPr>
        <w:t>Poor LMX relationships are usually reflected in poor levels of</w:t>
      </w:r>
      <w:r w:rsidR="00F71356">
        <w:rPr>
          <w:lang w:val="en-GB"/>
        </w:rPr>
        <w:t xml:space="preserve"> employee</w:t>
      </w:r>
      <w:r w:rsidRPr="00D87F46">
        <w:rPr>
          <w:lang w:val="en-GB"/>
        </w:rPr>
        <w:t xml:space="preserve"> competence, friendship</w:t>
      </w:r>
      <w:r>
        <w:rPr>
          <w:lang w:val="en-GB"/>
        </w:rPr>
        <w:t>s</w:t>
      </w:r>
      <w:r w:rsidRPr="00D87F46">
        <w:rPr>
          <w:lang w:val="en-GB"/>
        </w:rPr>
        <w:t>, trust and mutual respec</w:t>
      </w:r>
      <w:r w:rsidR="0018659D">
        <w:rPr>
          <w:lang w:val="en-GB"/>
        </w:rPr>
        <w:t xml:space="preserve">t </w:t>
      </w:r>
      <w:r w:rsidR="0018659D">
        <w:rPr>
          <w:lang w:val="en-GB"/>
        </w:rPr>
        <w:fldChar w:fldCharType="begin"/>
      </w:r>
      <w:r w:rsidR="0018659D">
        <w:rPr>
          <w:lang w:val="en-GB"/>
        </w:rPr>
        <w:instrText xml:space="preserve"> ADDIN EN.CITE &lt;EndNote&gt;&lt;Cite&gt;&lt;Author&gt;Uhl-Bien&lt;/Author&gt;&lt;Year&gt;2003&lt;/Year&gt;&lt;RecNum&gt;1013&lt;/RecNum&gt;&lt;DisplayText&gt;(Uhl-Bien and Maslyn, 2003)&lt;/DisplayText&gt;&lt;record&gt;&lt;rec-number&gt;1013&lt;/rec-number&gt;&lt;foreign-keys&gt;&lt;key app="EN" db-id="ezewfdvs2x29t0evf57pezda90tvvtxvp9zr" timestamp="1449707138"&gt;1013&lt;/key&gt;&lt;/foreign-keys&gt;&lt;ref-type name="Journal Article"&gt;17&lt;/ref-type&gt;&lt;contributors&gt;&lt;authors&gt;&lt;author&gt;Uhl-Bien, Mary&lt;/author&gt;&lt;author&gt;Maslyn, J. M.&lt;/author&gt;&lt;/authors&gt;&lt;/contributors&gt;&lt;titles&gt;&lt;title&gt;Reciprocity in Manager-Subordinate Relationships: Components, Configurations, and Outcomes&lt;/title&gt;&lt;secondary-title&gt;Journal of Management&lt;/secondary-title&gt;&lt;/titles&gt;&lt;periodical&gt;&lt;full-title&gt;Journal of Management&lt;/full-title&gt;&lt;/periodical&gt;&lt;pages&gt;511-532&lt;/pages&gt;&lt;volume&gt;29&lt;/volume&gt;&lt;number&gt;4&lt;/number&gt;&lt;dates&gt;&lt;year&gt;2003&lt;/year&gt;&lt;/dates&gt;&lt;urls&gt;&lt;/urls&gt;&lt;/record&gt;&lt;/Cite&gt;&lt;/EndNote&gt;</w:instrText>
      </w:r>
      <w:r w:rsidR="0018659D">
        <w:rPr>
          <w:lang w:val="en-GB"/>
        </w:rPr>
        <w:fldChar w:fldCharType="separate"/>
      </w:r>
      <w:r w:rsidR="0018659D">
        <w:rPr>
          <w:noProof/>
          <w:lang w:val="en-GB"/>
        </w:rPr>
        <w:t>(</w:t>
      </w:r>
      <w:hyperlink w:anchor="_ENREF_48" w:tooltip="Uhl-Bien, 2003 #1013" w:history="1">
        <w:r w:rsidR="00A245A0">
          <w:rPr>
            <w:noProof/>
            <w:lang w:val="en-GB"/>
          </w:rPr>
          <w:t>Uhl-Bien and Maslyn, 2003</w:t>
        </w:r>
      </w:hyperlink>
      <w:r w:rsidR="0018659D">
        <w:rPr>
          <w:noProof/>
          <w:lang w:val="en-GB"/>
        </w:rPr>
        <w:t>)</w:t>
      </w:r>
      <w:r w:rsidR="0018659D">
        <w:rPr>
          <w:lang w:val="en-GB"/>
        </w:rPr>
        <w:fldChar w:fldCharType="end"/>
      </w:r>
      <w:r>
        <w:rPr>
          <w:lang w:val="en-GB"/>
        </w:rPr>
        <w:t xml:space="preserve">. </w:t>
      </w:r>
      <w:r w:rsidRPr="00D87F46">
        <w:rPr>
          <w:lang w:val="en-GB"/>
        </w:rPr>
        <w:t>It is within poor LMX relationships that work harassment is likely to occur</w:t>
      </w:r>
      <w:r>
        <w:rPr>
          <w:lang w:val="en-GB"/>
        </w:rPr>
        <w:t xml:space="preserve">, as </w:t>
      </w:r>
      <w:r w:rsidR="00675DAE">
        <w:rPr>
          <w:lang w:val="en-GB"/>
        </w:rPr>
        <w:t>much</w:t>
      </w:r>
      <w:r w:rsidRPr="00D87F46">
        <w:rPr>
          <w:lang w:val="en-GB"/>
        </w:rPr>
        <w:t xml:space="preserve"> of</w:t>
      </w:r>
      <w:r w:rsidR="00C12D86">
        <w:rPr>
          <w:lang w:val="en-GB"/>
        </w:rPr>
        <w:t xml:space="preserve"> the </w:t>
      </w:r>
      <w:r w:rsidRPr="00D87F46">
        <w:rPr>
          <w:lang w:val="en-GB"/>
        </w:rPr>
        <w:t xml:space="preserve">bullying in organisations occurs </w:t>
      </w:r>
      <w:r>
        <w:rPr>
          <w:lang w:val="en-GB"/>
        </w:rPr>
        <w:t>from</w:t>
      </w:r>
      <w:r w:rsidR="00675DAE">
        <w:rPr>
          <w:lang w:val="en-GB"/>
        </w:rPr>
        <w:t>, or is implicitly sanctioned at</w:t>
      </w:r>
      <w:r w:rsidRPr="00D87F46">
        <w:rPr>
          <w:lang w:val="en-GB"/>
        </w:rPr>
        <w:t xml:space="preserve"> the supervisor level</w:t>
      </w:r>
      <w:r w:rsidR="00675DAE">
        <w:rPr>
          <w:lang w:val="en-GB"/>
        </w:rPr>
        <w:t xml:space="preserve"> </w:t>
      </w:r>
      <w:r w:rsidR="00675DAE">
        <w:rPr>
          <w:lang w:val="en-GB"/>
        </w:rPr>
        <w:fldChar w:fldCharType="begin"/>
      </w:r>
      <w:r w:rsidR="00762A90">
        <w:rPr>
          <w:lang w:val="en-GB"/>
        </w:rPr>
        <w:instrText xml:space="preserve"> ADDIN EN.CITE &lt;EndNote&gt;&lt;Cite&gt;&lt;Author&gt;Hoel&lt;/Author&gt;&lt;Year&gt;2001&lt;/Year&gt;&lt;RecNum&gt;1014&lt;/RecNum&gt;&lt;DisplayText&gt;(Hoel and Cooper, 2001, Salin, 2003)&lt;/DisplayText&gt;&lt;record&gt;&lt;rec-number&gt;1014&lt;/rec-number&gt;&lt;foreign-keys&gt;&lt;key app="EN" db-id="ezewfdvs2x29t0evf57pezda90tvvtxvp9zr" timestamp="1449707655"&gt;1014&lt;/key&gt;&lt;/foreign-keys&gt;&lt;ref-type name="Book Section"&gt;5&lt;/ref-type&gt;&lt;contributors&gt;&lt;authors&gt;&lt;author&gt;Hoel, Helge&lt;/author&gt;&lt;author&gt;Cooper, Cary&lt;/author&gt;&lt;/authors&gt;&lt;secondary-authors&gt;&lt;author&gt;Tehrani, N&lt;/author&gt;&lt;/secondary-authors&gt;&lt;/contributors&gt;&lt;titles&gt;&lt;title&gt;Origins of bullying: theoretical frameworks for explaining workplace bullying&lt;/title&gt;&lt;secondary-title&gt;Building a Culturure of Respect: Managing Bullying at Work&lt;/secondary-title&gt;&lt;/titles&gt;&lt;dates&gt;&lt;year&gt;2001&lt;/year&gt;&lt;/dates&gt;&lt;pub-location&gt;London&lt;/pub-location&gt;&lt;publisher&gt;Taylor &amp;amp; Francis&lt;/publisher&gt;&lt;urls&gt;&lt;/urls&gt;&lt;/record&gt;&lt;/Cite&gt;&lt;Cite&gt;&lt;Author&gt;Salin&lt;/Author&gt;&lt;Year&gt;2003&lt;/Year&gt;&lt;RecNum&gt;1011&lt;/RecNum&gt;&lt;record&gt;&lt;rec-number&gt;1011&lt;/rec-number&gt;&lt;foreign-keys&gt;&lt;key app="EN" db-id="ezewfdvs2x29t0evf57pezda90tvvtxvp9zr" timestamp="1449703528"&gt;1011&lt;/key&gt;&lt;/foreign-keys&gt;&lt;ref-type name="Journal Article"&gt;17&lt;/ref-type&gt;&lt;contributors&gt;&lt;authors&gt;&lt;author&gt;Salin, D&lt;/author&gt;&lt;/authors&gt;&lt;/contributors&gt;&lt;titles&gt;&lt;title&gt;Ways of explaining workplace bullying: a review of enabling, motivating, and precipitating structres and process in the work environment&lt;/title&gt;&lt;secondary-title&gt;Human Relations&lt;/secondary-title&gt;&lt;/titles&gt;&lt;periodical&gt;&lt;full-title&gt;Human Relations&lt;/full-title&gt;&lt;/periodical&gt;&lt;pages&gt;1213-1232&lt;/pages&gt;&lt;volume&gt;56&lt;/volume&gt;&lt;number&gt;10&lt;/number&gt;&lt;dates&gt;&lt;year&gt;2003&lt;/year&gt;&lt;/dates&gt;&lt;urls&gt;&lt;/urls&gt;&lt;/record&gt;&lt;/Cite&gt;&lt;/EndNote&gt;</w:instrText>
      </w:r>
      <w:r w:rsidR="00675DAE">
        <w:rPr>
          <w:lang w:val="en-GB"/>
        </w:rPr>
        <w:fldChar w:fldCharType="separate"/>
      </w:r>
      <w:r w:rsidR="00762A90">
        <w:rPr>
          <w:noProof/>
          <w:lang w:val="en-GB"/>
        </w:rPr>
        <w:t>(</w:t>
      </w:r>
      <w:hyperlink w:anchor="_ENREF_25" w:tooltip="Hoel, 2001 #1014" w:history="1">
        <w:r w:rsidR="00A245A0">
          <w:rPr>
            <w:noProof/>
            <w:lang w:val="en-GB"/>
          </w:rPr>
          <w:t>Hoel and Cooper, 2001</w:t>
        </w:r>
      </w:hyperlink>
      <w:r w:rsidR="00762A90">
        <w:rPr>
          <w:noProof/>
          <w:lang w:val="en-GB"/>
        </w:rPr>
        <w:t xml:space="preserve">, </w:t>
      </w:r>
      <w:hyperlink w:anchor="_ENREF_43" w:tooltip="Salin, 2003 #1011" w:history="1">
        <w:r w:rsidR="00A245A0">
          <w:rPr>
            <w:noProof/>
            <w:lang w:val="en-GB"/>
          </w:rPr>
          <w:t>Salin, 2003</w:t>
        </w:r>
      </w:hyperlink>
      <w:r w:rsidR="00762A90">
        <w:rPr>
          <w:noProof/>
          <w:lang w:val="en-GB"/>
        </w:rPr>
        <w:t>)</w:t>
      </w:r>
      <w:r w:rsidR="00675DAE">
        <w:rPr>
          <w:lang w:val="en-GB"/>
        </w:rPr>
        <w:fldChar w:fldCharType="end"/>
      </w:r>
      <w:r w:rsidR="00F71356">
        <w:rPr>
          <w:lang w:val="en-GB"/>
        </w:rPr>
        <w:t xml:space="preserve">. </w:t>
      </w:r>
      <w:r w:rsidR="00675DAE">
        <w:rPr>
          <w:lang w:val="en-GB"/>
        </w:rPr>
        <w:t xml:space="preserve">Without the necessary training and skills, supervisors may turn to bullying subordinates in order to dominate and direct work processes. </w:t>
      </w:r>
      <w:r w:rsidRPr="00D87F46">
        <w:rPr>
          <w:lang w:val="en-GB"/>
        </w:rPr>
        <w:t xml:space="preserve">Past research indicates that LMX predicts </w:t>
      </w:r>
      <w:r>
        <w:rPr>
          <w:lang w:val="en-GB"/>
        </w:rPr>
        <w:t>POS</w:t>
      </w:r>
      <w:r w:rsidRPr="00D87F46">
        <w:rPr>
          <w:lang w:val="en-GB"/>
        </w:rPr>
        <w:t xml:space="preserve"> (</w:t>
      </w:r>
      <w:hyperlink r:id="rId12" w:anchor="_ENREF_72" w:tooltip="Wayne, 2002 #490" w:history="1">
        <w:r w:rsidRPr="00D87F46">
          <w:rPr>
            <w:rStyle w:val="Hyperlink"/>
            <w:noProof/>
            <w:color w:val="000000"/>
            <w:u w:val="none"/>
            <w:lang w:val="en-GB"/>
          </w:rPr>
          <w:t>Wayne, Shore, Bommer, &amp; Tetrick, 2002</w:t>
        </w:r>
      </w:hyperlink>
      <w:r w:rsidRPr="00D87F46">
        <w:rPr>
          <w:lang w:val="en-GB"/>
        </w:rPr>
        <w:t>)</w:t>
      </w:r>
      <w:r>
        <w:rPr>
          <w:lang w:val="en-GB"/>
        </w:rPr>
        <w:t>,</w:t>
      </w:r>
      <w:r w:rsidRPr="00D87F46">
        <w:rPr>
          <w:lang w:val="en-GB"/>
        </w:rPr>
        <w:t xml:space="preserve"> and we argue that </w:t>
      </w:r>
      <w:r w:rsidRPr="00D87F46">
        <w:rPr>
          <w:bCs/>
          <w:lang w:val="en-GB"/>
        </w:rPr>
        <w:t>employees who</w:t>
      </w:r>
      <w:r w:rsidR="0022748E">
        <w:rPr>
          <w:bCs/>
          <w:lang w:val="en-GB"/>
        </w:rPr>
        <w:t xml:space="preserve"> do not experience a good </w:t>
      </w:r>
      <w:r w:rsidR="00675DAE">
        <w:rPr>
          <w:bCs/>
          <w:lang w:val="en-GB"/>
        </w:rPr>
        <w:t>super</w:t>
      </w:r>
      <w:r w:rsidR="00675DAE" w:rsidRPr="00D87F46">
        <w:rPr>
          <w:bCs/>
          <w:lang w:val="en-GB"/>
        </w:rPr>
        <w:t>visor</w:t>
      </w:r>
      <w:r w:rsidRPr="00D87F46">
        <w:rPr>
          <w:bCs/>
          <w:lang w:val="en-GB"/>
        </w:rPr>
        <w:t xml:space="preserve">-subordinate relationship are also likely </w:t>
      </w:r>
      <w:r w:rsidR="00762A90">
        <w:rPr>
          <w:bCs/>
          <w:lang w:val="en-GB"/>
        </w:rPr>
        <w:t>to experience</w:t>
      </w:r>
      <w:r w:rsidRPr="00D87F46">
        <w:rPr>
          <w:bCs/>
          <w:lang w:val="en-GB"/>
        </w:rPr>
        <w:t xml:space="preserve"> </w:t>
      </w:r>
      <w:r w:rsidR="00762A90">
        <w:rPr>
          <w:bCs/>
          <w:lang w:val="en-GB"/>
        </w:rPr>
        <w:t xml:space="preserve">an </w:t>
      </w:r>
      <w:r w:rsidRPr="00D87F46">
        <w:rPr>
          <w:bCs/>
          <w:lang w:val="en-GB"/>
        </w:rPr>
        <w:t xml:space="preserve">increased incidence of work harassment. </w:t>
      </w:r>
    </w:p>
    <w:p w14:paraId="4C386C6B" w14:textId="77777777" w:rsidR="0022748E" w:rsidRPr="00D87F46" w:rsidRDefault="0022748E" w:rsidP="00C94486">
      <w:pPr>
        <w:pStyle w:val="Default"/>
        <w:spacing w:line="480" w:lineRule="auto"/>
        <w:jc w:val="both"/>
        <w:rPr>
          <w:bCs/>
          <w:lang w:val="en-GB"/>
        </w:rPr>
      </w:pPr>
    </w:p>
    <w:p w14:paraId="2BA413B2" w14:textId="77777777" w:rsidR="00C94486" w:rsidRPr="00D87F46" w:rsidRDefault="00F21625" w:rsidP="00C94486">
      <w:pPr>
        <w:autoSpaceDE w:val="0"/>
        <w:autoSpaceDN w:val="0"/>
        <w:adjustRightInd w:val="0"/>
        <w:spacing w:line="480" w:lineRule="auto"/>
        <w:jc w:val="both"/>
        <w:rPr>
          <w:rFonts w:ascii="Times New Roman" w:hAnsi="Times New Roman"/>
          <w:b/>
          <w:lang w:val="en-GB"/>
        </w:rPr>
      </w:pPr>
      <w:r w:rsidRPr="00D87F46">
        <w:rPr>
          <w:rFonts w:ascii="Times New Roman" w:hAnsi="Times New Roman"/>
          <w:b/>
          <w:lang w:val="en-GB"/>
        </w:rPr>
        <w:t xml:space="preserve">Work Harassment </w:t>
      </w:r>
    </w:p>
    <w:p w14:paraId="509470CD" w14:textId="77777777" w:rsidR="000A529E" w:rsidRDefault="00C12D86" w:rsidP="00C94486">
      <w:pPr>
        <w:autoSpaceDE w:val="0"/>
        <w:autoSpaceDN w:val="0"/>
        <w:adjustRightInd w:val="0"/>
        <w:spacing w:line="480" w:lineRule="auto"/>
        <w:jc w:val="both"/>
        <w:rPr>
          <w:rFonts w:ascii="Times New Roman" w:hAnsi="Times New Roman"/>
          <w:lang w:val="en-GB"/>
        </w:rPr>
      </w:pPr>
      <w:r>
        <w:rPr>
          <w:rFonts w:ascii="Times New Roman" w:eastAsia="Times New Roman" w:hAnsi="Times New Roman"/>
          <w:color w:val="000000"/>
          <w:lang w:val="en-GB" w:eastAsia="en-AU"/>
        </w:rPr>
        <w:t>W</w:t>
      </w:r>
      <w:r w:rsidRPr="00D87F46">
        <w:rPr>
          <w:rFonts w:ascii="Times New Roman" w:eastAsia="Times New Roman" w:hAnsi="Times New Roman"/>
          <w:color w:val="000000"/>
          <w:lang w:val="en-GB" w:eastAsia="en-AU"/>
        </w:rPr>
        <w:t xml:space="preserve">ork harassment </w:t>
      </w:r>
      <w:r>
        <w:rPr>
          <w:rFonts w:ascii="Times New Roman" w:eastAsia="Times New Roman" w:hAnsi="Times New Roman"/>
          <w:color w:val="000000"/>
          <w:lang w:val="en-GB" w:eastAsia="en-AU"/>
        </w:rPr>
        <w:t>manifests t</w:t>
      </w:r>
      <w:r w:rsidR="00E9156E">
        <w:rPr>
          <w:rFonts w:ascii="Times New Roman" w:eastAsia="Times New Roman" w:hAnsi="Times New Roman"/>
          <w:color w:val="000000"/>
          <w:lang w:val="en-GB" w:eastAsia="en-AU"/>
        </w:rPr>
        <w:t>hrough</w:t>
      </w:r>
      <w:r>
        <w:rPr>
          <w:rFonts w:ascii="Times New Roman" w:eastAsia="Times New Roman" w:hAnsi="Times New Roman"/>
          <w:color w:val="000000"/>
          <w:lang w:val="en-GB" w:eastAsia="en-AU"/>
        </w:rPr>
        <w:t xml:space="preserve"> task-attack</w:t>
      </w:r>
      <w:r w:rsidRPr="00D87F46">
        <w:rPr>
          <w:rFonts w:ascii="Times New Roman" w:eastAsia="Times New Roman" w:hAnsi="Times New Roman"/>
          <w:color w:val="000000"/>
          <w:lang w:val="en-GB" w:eastAsia="en-AU"/>
        </w:rPr>
        <w:t xml:space="preserve"> </w:t>
      </w:r>
      <w:r w:rsidR="00E9156E">
        <w:rPr>
          <w:rFonts w:ascii="Times New Roman" w:eastAsia="Times New Roman" w:hAnsi="Times New Roman"/>
          <w:color w:val="000000"/>
          <w:lang w:val="en-GB" w:eastAsia="en-AU"/>
        </w:rPr>
        <w:t xml:space="preserve">from supervisors, and includes acts such as </w:t>
      </w:r>
      <w:r w:rsidRPr="00893233">
        <w:rPr>
          <w:rFonts w:ascii="Times New Roman" w:hAnsi="Times New Roman"/>
          <w:lang w:val="en-GB"/>
        </w:rPr>
        <w:t>excessive</w:t>
      </w:r>
      <w:r w:rsidRPr="00D87F46">
        <w:rPr>
          <w:rFonts w:ascii="Times New Roman" w:hAnsi="Times New Roman"/>
          <w:lang w:val="en-GB"/>
        </w:rPr>
        <w:t xml:space="preserve"> monitoring</w:t>
      </w:r>
      <w:r w:rsidR="00E9156E">
        <w:rPr>
          <w:rFonts w:ascii="Times New Roman" w:hAnsi="Times New Roman"/>
          <w:lang w:val="en-GB"/>
        </w:rPr>
        <w:t xml:space="preserve"> and placing</w:t>
      </w:r>
      <w:r>
        <w:rPr>
          <w:rFonts w:ascii="Times New Roman" w:hAnsi="Times New Roman"/>
          <w:lang w:val="en-GB"/>
        </w:rPr>
        <w:t xml:space="preserve"> </w:t>
      </w:r>
      <w:r w:rsidR="00E9156E">
        <w:rPr>
          <w:rFonts w:ascii="Times New Roman" w:hAnsi="Times New Roman"/>
          <w:lang w:val="en-GB"/>
        </w:rPr>
        <w:t>unfair work demands on employees</w:t>
      </w:r>
      <w:r w:rsidRPr="00D87F46">
        <w:rPr>
          <w:rFonts w:ascii="Times New Roman" w:hAnsi="Times New Roman"/>
          <w:lang w:val="en-GB"/>
        </w:rPr>
        <w:t xml:space="preserve"> </w:t>
      </w:r>
      <w:r w:rsidRPr="00D87F46">
        <w:rPr>
          <w:rFonts w:ascii="Times New Roman" w:hAnsi="Times New Roman"/>
          <w:lang w:val="en-GB"/>
        </w:rPr>
        <w:fldChar w:fldCharType="begin"/>
      </w:r>
      <w:r w:rsidR="001B6842">
        <w:rPr>
          <w:rFonts w:ascii="Times New Roman" w:hAnsi="Times New Roman"/>
          <w:lang w:val="en-GB"/>
        </w:rPr>
        <w:instrText xml:space="preserve"> ADDIN EN.CITE &lt;EndNote&gt;&lt;Cite&gt;&lt;Author&gt;Balducci&lt;/Author&gt;&lt;Year&gt;2011&lt;/Year&gt;&lt;RecNum&gt;995&lt;/RecNum&gt;&lt;DisplayText&gt;(Balducci et al., 2011)&lt;/DisplayText&gt;&lt;record&gt;&lt;rec-number&gt;995&lt;/rec-number&gt;&lt;foreign-keys&gt;&lt;key app="EN" db-id="ezewfdvs2x29t0evf57pezda90tvvtxvp9zr" timestamp="1448576710"&gt;995&lt;/key&gt;&lt;/foreign-keys&gt;&lt;ref-type name="Journal Article"&gt;17&lt;/ref-type&gt;&lt;contributors&gt;&lt;authors&gt;&lt;author&gt;Balducci, C&lt;/author&gt;&lt;author&gt;Fraccaroli, F&lt;/author&gt;&lt;author&gt;Schaufeli, W&lt;/author&gt;&lt;/authors&gt;&lt;/contributors&gt;&lt;titles&gt;&lt;title&gt;Workplace bullying and its relation with work characteristics, personality, and post-traumatic stress symptoms: an integrated model&lt;/title&gt;&lt;secondary-title&gt;Anxiety, Stress &amp;amp; Coping&lt;/secondary-title&gt;&lt;/titles&gt;&lt;periodical&gt;&lt;full-title&gt;Anxiety, Stress &amp;amp; Coping&lt;/full-title&gt;&lt;/periodical&gt;&lt;pages&gt;499-513&lt;/pages&gt;&lt;volume&gt;24&lt;/volume&gt;&lt;number&gt;5&lt;/number&gt;&lt;dates&gt;&lt;year&gt;2011&lt;/year&gt;&lt;/dates&gt;&lt;urls&gt;&lt;/urls&gt;&lt;/record&gt;&lt;/Cite&gt;&lt;/EndNote&gt;</w:instrText>
      </w:r>
      <w:r w:rsidRPr="00D87F46">
        <w:rPr>
          <w:rFonts w:ascii="Times New Roman" w:hAnsi="Times New Roman"/>
          <w:lang w:val="en-GB"/>
        </w:rPr>
        <w:fldChar w:fldCharType="separate"/>
      </w:r>
      <w:r w:rsidR="001B6842">
        <w:rPr>
          <w:rFonts w:ascii="Times New Roman" w:hAnsi="Times New Roman"/>
          <w:noProof/>
          <w:lang w:val="en-GB"/>
        </w:rPr>
        <w:t>(</w:t>
      </w:r>
      <w:hyperlink w:anchor="_ENREF_4" w:tooltip="Balducci, 2011 #995" w:history="1">
        <w:r w:rsidR="00A245A0">
          <w:rPr>
            <w:rFonts w:ascii="Times New Roman" w:hAnsi="Times New Roman"/>
            <w:noProof/>
            <w:lang w:val="en-GB"/>
          </w:rPr>
          <w:t xml:space="preserve">Balducci </w:t>
        </w:r>
        <w:r w:rsidR="00A245A0" w:rsidRPr="001C4F94">
          <w:rPr>
            <w:rFonts w:ascii="Times New Roman" w:hAnsi="Times New Roman"/>
            <w:i/>
            <w:noProof/>
            <w:lang w:val="en-GB"/>
          </w:rPr>
          <w:t>et al.</w:t>
        </w:r>
        <w:r w:rsidR="00A245A0">
          <w:rPr>
            <w:rFonts w:ascii="Times New Roman" w:hAnsi="Times New Roman"/>
            <w:noProof/>
            <w:lang w:val="en-GB"/>
          </w:rPr>
          <w:t>, 2011</w:t>
        </w:r>
      </w:hyperlink>
      <w:r w:rsidR="001B6842">
        <w:rPr>
          <w:rFonts w:ascii="Times New Roman" w:hAnsi="Times New Roman"/>
          <w:noProof/>
          <w:lang w:val="en-GB"/>
        </w:rPr>
        <w:t>)</w:t>
      </w:r>
      <w:r w:rsidRPr="00D87F46">
        <w:rPr>
          <w:rFonts w:ascii="Times New Roman" w:hAnsi="Times New Roman"/>
          <w:lang w:val="en-GB"/>
        </w:rPr>
        <w:fldChar w:fldCharType="end"/>
      </w:r>
      <w:r>
        <w:rPr>
          <w:rFonts w:ascii="Times New Roman" w:hAnsi="Times New Roman"/>
          <w:lang w:val="en-GB"/>
        </w:rPr>
        <w:t>.</w:t>
      </w:r>
      <w:r w:rsidR="00E9156E">
        <w:rPr>
          <w:rFonts w:ascii="Times New Roman" w:hAnsi="Times New Roman"/>
          <w:lang w:val="en-GB"/>
        </w:rPr>
        <w:t xml:space="preserve"> </w:t>
      </w:r>
      <w:r w:rsidR="00F21625" w:rsidRPr="00D87F46">
        <w:rPr>
          <w:rFonts w:ascii="Times New Roman" w:hAnsi="Times New Roman"/>
          <w:lang w:val="en-GB"/>
        </w:rPr>
        <w:t>Work harassment happens when a great power distance gives consent to those with power to act aggressively to colleagues or subordinates</w:t>
      </w:r>
      <w:r w:rsidR="0007557A">
        <w:rPr>
          <w:rFonts w:ascii="Times New Roman" w:hAnsi="Times New Roman"/>
          <w:lang w:val="en-GB"/>
        </w:rPr>
        <w:t xml:space="preserve"> </w:t>
      </w:r>
      <w:r w:rsidR="0007557A">
        <w:rPr>
          <w:rFonts w:ascii="Times New Roman" w:hAnsi="Times New Roman"/>
          <w:lang w:val="en-GB"/>
        </w:rPr>
        <w:fldChar w:fldCharType="begin"/>
      </w:r>
      <w:r w:rsidR="0007557A">
        <w:rPr>
          <w:rFonts w:ascii="Times New Roman" w:hAnsi="Times New Roman"/>
          <w:lang w:val="en-GB"/>
        </w:rPr>
        <w:instrText xml:space="preserve"> ADDIN EN.CITE &lt;EndNote&gt;&lt;Cite&gt;&lt;Author&gt;Einarsen&lt;/Author&gt;&lt;Year&gt;2011&lt;/Year&gt;&lt;RecNum&gt;1015&lt;/RecNum&gt;&lt;DisplayText&gt;(Einarsen et al., 2011)&lt;/DisplayText&gt;&lt;record&gt;&lt;rec-number&gt;1015&lt;/rec-number&gt;&lt;foreign-keys&gt;&lt;key app="EN" db-id="ezewfdvs2x29t0evf57pezda90tvvtxvp9zr" timestamp="1449708232"&gt;1015&lt;/key&gt;&lt;/foreign-keys&gt;&lt;ref-type name="Book"&gt;6&lt;/ref-type&gt;&lt;contributors&gt;&lt;authors&gt;&lt;author&gt;Einarsen, Stale&lt;/author&gt;&lt;author&gt;Hoel, Helge&lt;/author&gt;&lt;author&gt;Zapf, Dieter&lt;/author&gt;&lt;/authors&gt;&lt;/contributors&gt;&lt;titles&gt;&lt;title&gt;Bullying and Harassment in the Workplace: Developments in Theory, Research and Practice&lt;/title&gt;&lt;/titles&gt;&lt;dates&gt;&lt;year&gt;2011&lt;/year&gt;&lt;/dates&gt;&lt;pub-location&gt;Boca Raton&lt;/pub-location&gt;&lt;publisher&gt;CRC Press&lt;/publisher&gt;&lt;urls&gt;&lt;/urls&gt;&lt;/record&gt;&lt;/Cite&gt;&lt;/EndNote&gt;</w:instrText>
      </w:r>
      <w:r w:rsidR="0007557A">
        <w:rPr>
          <w:rFonts w:ascii="Times New Roman" w:hAnsi="Times New Roman"/>
          <w:lang w:val="en-GB"/>
        </w:rPr>
        <w:fldChar w:fldCharType="separate"/>
      </w:r>
      <w:r w:rsidR="0007557A">
        <w:rPr>
          <w:rFonts w:ascii="Times New Roman" w:hAnsi="Times New Roman"/>
          <w:noProof/>
          <w:lang w:val="en-GB"/>
        </w:rPr>
        <w:t>(</w:t>
      </w:r>
      <w:hyperlink w:anchor="_ENREF_17" w:tooltip="Einarsen, 2011 #766" w:history="1">
        <w:r w:rsidR="00A245A0">
          <w:rPr>
            <w:rFonts w:ascii="Times New Roman" w:hAnsi="Times New Roman"/>
            <w:noProof/>
            <w:lang w:val="en-GB"/>
          </w:rPr>
          <w:t xml:space="preserve">Einarsen </w:t>
        </w:r>
        <w:r w:rsidR="00A245A0" w:rsidRPr="001C4F94">
          <w:rPr>
            <w:rFonts w:ascii="Times New Roman" w:hAnsi="Times New Roman"/>
            <w:i/>
            <w:noProof/>
            <w:lang w:val="en-GB"/>
          </w:rPr>
          <w:t>et al.</w:t>
        </w:r>
        <w:r w:rsidR="00A245A0">
          <w:rPr>
            <w:rFonts w:ascii="Times New Roman" w:hAnsi="Times New Roman"/>
            <w:noProof/>
            <w:lang w:val="en-GB"/>
          </w:rPr>
          <w:t>, 2011</w:t>
        </w:r>
      </w:hyperlink>
      <w:r w:rsidR="0007557A">
        <w:rPr>
          <w:rFonts w:ascii="Times New Roman" w:hAnsi="Times New Roman"/>
          <w:noProof/>
          <w:lang w:val="en-GB"/>
        </w:rPr>
        <w:t>)</w:t>
      </w:r>
      <w:r w:rsidR="0007557A">
        <w:rPr>
          <w:rFonts w:ascii="Times New Roman" w:hAnsi="Times New Roman"/>
          <w:lang w:val="en-GB"/>
        </w:rPr>
        <w:fldChar w:fldCharType="end"/>
      </w:r>
      <w:r w:rsidR="00F21625" w:rsidRPr="00D87F46">
        <w:rPr>
          <w:rFonts w:ascii="Times New Roman" w:hAnsi="Times New Roman"/>
          <w:lang w:val="en-GB"/>
        </w:rPr>
        <w:t>.</w:t>
      </w:r>
      <w:r w:rsidR="00F21625">
        <w:rPr>
          <w:rFonts w:ascii="Times New Roman" w:hAnsi="Times New Roman"/>
          <w:lang w:val="en-GB"/>
        </w:rPr>
        <w:t xml:space="preserve"> </w:t>
      </w:r>
      <w:r w:rsidR="001070BB">
        <w:rPr>
          <w:rFonts w:ascii="Times New Roman" w:hAnsi="Times New Roman"/>
          <w:lang w:val="en-GB"/>
        </w:rPr>
        <w:t xml:space="preserve">This power distance reduces the </w:t>
      </w:r>
      <w:r w:rsidR="00F21625" w:rsidRPr="00D87F46">
        <w:rPr>
          <w:rFonts w:ascii="Times New Roman" w:hAnsi="Times New Roman"/>
          <w:lang w:val="en-GB"/>
        </w:rPr>
        <w:t>perception of support in the</w:t>
      </w:r>
      <w:r w:rsidR="001070BB">
        <w:rPr>
          <w:rFonts w:ascii="Times New Roman" w:hAnsi="Times New Roman"/>
          <w:lang w:val="en-GB"/>
        </w:rPr>
        <w:t xml:space="preserve"> workplace (from supervisors to </w:t>
      </w:r>
      <w:r w:rsidR="00F21625" w:rsidRPr="00D87F46">
        <w:rPr>
          <w:rFonts w:ascii="Times New Roman" w:hAnsi="Times New Roman"/>
          <w:lang w:val="en-GB"/>
        </w:rPr>
        <w:t>colleagues</w:t>
      </w:r>
      <w:r w:rsidR="001070BB">
        <w:rPr>
          <w:rFonts w:ascii="Times New Roman" w:hAnsi="Times New Roman"/>
          <w:lang w:val="en-GB"/>
        </w:rPr>
        <w:t>)</w:t>
      </w:r>
      <w:r w:rsidR="00F21625">
        <w:rPr>
          <w:rFonts w:ascii="Times New Roman" w:hAnsi="Times New Roman"/>
          <w:lang w:val="en-GB"/>
        </w:rPr>
        <w:t>,</w:t>
      </w:r>
      <w:r w:rsidR="00F21625" w:rsidRPr="00D87F46">
        <w:rPr>
          <w:rFonts w:ascii="Times New Roman" w:hAnsi="Times New Roman"/>
          <w:lang w:val="en-GB"/>
        </w:rPr>
        <w:t xml:space="preserve"> </w:t>
      </w:r>
      <w:r w:rsidR="001070BB">
        <w:rPr>
          <w:rFonts w:ascii="Times New Roman" w:hAnsi="Times New Roman"/>
          <w:lang w:val="en-GB"/>
        </w:rPr>
        <w:t>particularly when there is a</w:t>
      </w:r>
      <w:r w:rsidR="00F21625" w:rsidRPr="00D87F46">
        <w:rPr>
          <w:rFonts w:ascii="Times New Roman" w:hAnsi="Times New Roman"/>
          <w:lang w:val="en-GB"/>
        </w:rPr>
        <w:t xml:space="preserve"> belief that there is no avenue to redress the problem</w:t>
      </w:r>
      <w:r w:rsidR="000A529E">
        <w:rPr>
          <w:rFonts w:ascii="Times New Roman" w:hAnsi="Times New Roman"/>
          <w:lang w:val="en-GB"/>
        </w:rPr>
        <w:t xml:space="preserve"> </w:t>
      </w:r>
      <w:r w:rsidR="000A529E">
        <w:rPr>
          <w:rFonts w:ascii="Times New Roman" w:hAnsi="Times New Roman"/>
          <w:lang w:val="en-GB"/>
        </w:rPr>
        <w:fldChar w:fldCharType="begin"/>
      </w:r>
      <w:r w:rsidR="007408D2">
        <w:rPr>
          <w:rFonts w:ascii="Times New Roman" w:hAnsi="Times New Roman"/>
          <w:lang w:val="en-GB"/>
        </w:rPr>
        <w:instrText xml:space="preserve"> ADDIN EN.CITE &lt;EndNote&gt;&lt;Cite&gt;&lt;Author&gt;Zapf&lt;/Author&gt;&lt;Year&gt;2005&lt;/Year&gt;&lt;RecNum&gt;1016&lt;/RecNum&gt;&lt;DisplayText&gt;(Zapf and Einarsen, 2005, Salin, 2003)&lt;/DisplayText&gt;&lt;record&gt;&lt;rec-number&gt;1016&lt;/rec-number&gt;&lt;foreign-keys&gt;&lt;key app="EN" db-id="ezewfdvs2x29t0evf57pezda90tvvtxvp9zr" timestamp="1449708372"&gt;1016&lt;/key&gt;&lt;/foreign-keys&gt;&lt;ref-type name="Book Section"&gt;5&lt;/ref-type&gt;&lt;contributors&gt;&lt;authors&gt;&lt;author&gt;Zapf, Dieter&lt;/author&gt;&lt;author&gt;Einarsen, Stale&lt;/author&gt;&lt;/authors&gt;&lt;secondary-authors&gt;&lt;author&gt;Fox, S&lt;/author&gt;&lt;author&gt;Spector, P. E&lt;/author&gt;&lt;/secondary-authors&gt;&lt;/contributors&gt;&lt;titles&gt;&lt;title&gt;Mobbing at work: escalated conflicts in organisations&lt;/title&gt;&lt;secondary-title&gt;Counterproductive work behaviour: investigation of actors and targets&lt;/secondary-title&gt;&lt;/titles&gt;&lt;dates&gt;&lt;year&gt;2005&lt;/year&gt;&lt;/dates&gt;&lt;pub-location&gt;Washington D.C.&lt;/pub-location&gt;&lt;publisher&gt;American Psychological Association&lt;/publisher&gt;&lt;urls&gt;&lt;/urls&gt;&lt;/record&gt;&lt;/Cite&gt;&lt;Cite&gt;&lt;Author&gt;Salin&lt;/Author&gt;&lt;Year&gt;2003&lt;/Year&gt;&lt;RecNum&gt;1011&lt;/RecNum&gt;&lt;record&gt;&lt;rec-number&gt;1011&lt;/rec-number&gt;&lt;foreign-keys&gt;&lt;key app="EN" db-id="ezewfdvs2x29t0evf57pezda90tvvtxvp9zr" timestamp="1449703528"&gt;1011&lt;/key&gt;&lt;/foreign-keys&gt;&lt;ref-type name="Journal Article"&gt;17&lt;/ref-type&gt;&lt;contributors&gt;&lt;authors&gt;&lt;author&gt;Salin, D&lt;/author&gt;&lt;/authors&gt;&lt;/contributors&gt;&lt;titles&gt;&lt;title&gt;Ways of explaining workplace bullying: a review of enabling, motivating, and precipitating structres and process in the work environment&lt;/title&gt;&lt;secondary-title&gt;Human Relations&lt;/secondary-title&gt;&lt;/titles&gt;&lt;periodical&gt;&lt;full-title&gt;Human Relations&lt;/full-title&gt;&lt;/periodical&gt;&lt;pages&gt;1213-1232&lt;/pages&gt;&lt;volume&gt;56&lt;/volume&gt;&lt;number&gt;10&lt;/number&gt;&lt;dates&gt;&lt;year&gt;2003&lt;/year&gt;&lt;/dates&gt;&lt;urls&gt;&lt;/urls&gt;&lt;/record&gt;&lt;/Cite&gt;&lt;/EndNote&gt;</w:instrText>
      </w:r>
      <w:r w:rsidR="000A529E">
        <w:rPr>
          <w:rFonts w:ascii="Times New Roman" w:hAnsi="Times New Roman"/>
          <w:lang w:val="en-GB"/>
        </w:rPr>
        <w:fldChar w:fldCharType="separate"/>
      </w:r>
      <w:r w:rsidR="007408D2">
        <w:rPr>
          <w:rFonts w:ascii="Times New Roman" w:hAnsi="Times New Roman"/>
          <w:noProof/>
          <w:lang w:val="en-GB"/>
        </w:rPr>
        <w:t>(</w:t>
      </w:r>
      <w:hyperlink w:anchor="_ENREF_52" w:tooltip="Zapf, 2005 #1016" w:history="1">
        <w:r w:rsidR="00A245A0">
          <w:rPr>
            <w:rFonts w:ascii="Times New Roman" w:hAnsi="Times New Roman"/>
            <w:noProof/>
            <w:lang w:val="en-GB"/>
          </w:rPr>
          <w:t>Zapf and Einarsen, 2005</w:t>
        </w:r>
      </w:hyperlink>
      <w:r w:rsidR="007408D2">
        <w:rPr>
          <w:rFonts w:ascii="Times New Roman" w:hAnsi="Times New Roman"/>
          <w:noProof/>
          <w:lang w:val="en-GB"/>
        </w:rPr>
        <w:t xml:space="preserve">, </w:t>
      </w:r>
      <w:hyperlink w:anchor="_ENREF_43" w:tooltip="Salin, 2003 #1011" w:history="1">
        <w:r w:rsidR="00A245A0">
          <w:rPr>
            <w:rFonts w:ascii="Times New Roman" w:hAnsi="Times New Roman"/>
            <w:noProof/>
            <w:lang w:val="en-GB"/>
          </w:rPr>
          <w:t>Salin, 2003</w:t>
        </w:r>
      </w:hyperlink>
      <w:r w:rsidR="007408D2">
        <w:rPr>
          <w:rFonts w:ascii="Times New Roman" w:hAnsi="Times New Roman"/>
          <w:noProof/>
          <w:lang w:val="en-GB"/>
        </w:rPr>
        <w:t>)</w:t>
      </w:r>
      <w:r w:rsidR="000A529E">
        <w:rPr>
          <w:rFonts w:ascii="Times New Roman" w:hAnsi="Times New Roman"/>
          <w:lang w:val="en-GB"/>
        </w:rPr>
        <w:fldChar w:fldCharType="end"/>
      </w:r>
      <w:r w:rsidR="00F21625">
        <w:rPr>
          <w:rFonts w:ascii="Times New Roman" w:hAnsi="Times New Roman"/>
          <w:lang w:val="en-GB"/>
        </w:rPr>
        <w:t xml:space="preserve">. </w:t>
      </w:r>
    </w:p>
    <w:p w14:paraId="69B839D8" w14:textId="77777777" w:rsidR="000A529E" w:rsidRDefault="000A529E" w:rsidP="00C94486">
      <w:pPr>
        <w:autoSpaceDE w:val="0"/>
        <w:autoSpaceDN w:val="0"/>
        <w:adjustRightInd w:val="0"/>
        <w:spacing w:line="480" w:lineRule="auto"/>
        <w:jc w:val="both"/>
        <w:rPr>
          <w:rFonts w:ascii="Times New Roman" w:hAnsi="Times New Roman"/>
          <w:lang w:val="en-GB"/>
        </w:rPr>
      </w:pPr>
    </w:p>
    <w:p w14:paraId="5B8FF759" w14:textId="77777777" w:rsidR="00C94486" w:rsidRDefault="000346EA" w:rsidP="00C94486">
      <w:pPr>
        <w:autoSpaceDE w:val="0"/>
        <w:autoSpaceDN w:val="0"/>
        <w:adjustRightInd w:val="0"/>
        <w:spacing w:line="480" w:lineRule="auto"/>
        <w:jc w:val="both"/>
        <w:rPr>
          <w:rFonts w:ascii="Times New Roman" w:hAnsi="Times New Roman"/>
          <w:lang w:val="en-GB"/>
        </w:rPr>
      </w:pPr>
      <w:r>
        <w:rPr>
          <w:rFonts w:ascii="Times New Roman" w:hAnsi="Times New Roman"/>
          <w:lang w:val="en-GB"/>
        </w:rPr>
        <w:t>Work h</w:t>
      </w:r>
      <w:r w:rsidR="00F21625">
        <w:rPr>
          <w:rFonts w:ascii="Times New Roman" w:hAnsi="Times New Roman"/>
          <w:lang w:val="en-GB"/>
        </w:rPr>
        <w:t xml:space="preserve">arassment can </w:t>
      </w:r>
      <w:r w:rsidR="00F21625" w:rsidRPr="00D87F46">
        <w:rPr>
          <w:rFonts w:ascii="Times New Roman" w:hAnsi="Times New Roman"/>
          <w:lang w:val="en-GB"/>
        </w:rPr>
        <w:t>negatively impact</w:t>
      </w:r>
      <w:r w:rsidR="000A529E">
        <w:rPr>
          <w:rFonts w:ascii="Times New Roman" w:hAnsi="Times New Roman"/>
          <w:lang w:val="en-GB"/>
        </w:rPr>
        <w:t xml:space="preserve"> employee’s level of</w:t>
      </w:r>
      <w:r w:rsidR="00F21625" w:rsidRPr="00D87F46">
        <w:rPr>
          <w:rFonts w:ascii="Times New Roman" w:hAnsi="Times New Roman"/>
          <w:lang w:val="en-GB"/>
        </w:rPr>
        <w:t xml:space="preserve"> engagement</w:t>
      </w:r>
      <w:r>
        <w:rPr>
          <w:rFonts w:ascii="Times New Roman" w:hAnsi="Times New Roman"/>
          <w:lang w:val="en-GB"/>
        </w:rPr>
        <w:t xml:space="preserve"> </w:t>
      </w:r>
      <w:r>
        <w:rPr>
          <w:rFonts w:ascii="Times New Roman" w:hAnsi="Times New Roman"/>
          <w:lang w:val="en-GB"/>
        </w:rPr>
        <w:fldChar w:fldCharType="begin"/>
      </w:r>
      <w:r>
        <w:rPr>
          <w:rFonts w:ascii="Times New Roman" w:hAnsi="Times New Roman"/>
          <w:lang w:val="en-GB"/>
        </w:rPr>
        <w:instrText xml:space="preserve"> ADDIN EN.CITE &lt;EndNote&gt;&lt;Cite&gt;&lt;Author&gt;Law&lt;/Author&gt;&lt;Year&gt;2011&lt;/Year&gt;&lt;RecNum&gt;1028&lt;/RecNum&gt;&lt;DisplayText&gt;(Law et al., 2011)&lt;/DisplayText&gt;&lt;record&gt;&lt;rec-number&gt;1028&lt;/rec-number&gt;&lt;foreign-keys&gt;&lt;key app="EN" db-id="ezewfdvs2x29t0evf57pezda90tvvtxvp9zr" timestamp="1450143204"&gt;1028&lt;/key&gt;&lt;/foreign-keys&gt;&lt;ref-type name="Journal Article"&gt;17&lt;/ref-type&gt;&lt;contributors&gt;&lt;authors&gt;&lt;author&gt;Law, Rebecca&lt;/author&gt;&lt;author&gt;Dollard, Maureen F.&lt;/author&gt;&lt;author&gt;Tuckey, Michelle R.&lt;/author&gt;&lt;author&gt;Dormann, Christian&lt;/author&gt;&lt;/authors&gt;&lt;/contributors&gt;&lt;titles&gt;&lt;title&gt;Psychosocial safety climate as a lead indicator of workplace bullying and harassment, job resources, psychological health and employee engagement&lt;/title&gt;&lt;secondary-title&gt;Accident Analysis and Prevention&lt;/secondary-title&gt;&lt;/titles&gt;&lt;periodical&gt;&lt;full-title&gt;Accident Analysis and Prevention&lt;/full-title&gt;&lt;/periodical&gt;&lt;pages&gt;1782-1793&lt;/pages&gt;&lt;volume&gt;43&lt;/volume&gt;&lt;number&gt;5&lt;/number&gt;&lt;dates&gt;&lt;year&gt;2011&lt;/year&gt;&lt;/dates&gt;&lt;urls&gt;&lt;/urls&gt;&lt;/record&gt;&lt;/Cite&gt;&lt;/EndNote&gt;</w:instrText>
      </w:r>
      <w:r>
        <w:rPr>
          <w:rFonts w:ascii="Times New Roman" w:hAnsi="Times New Roman"/>
          <w:lang w:val="en-GB"/>
        </w:rPr>
        <w:fldChar w:fldCharType="separate"/>
      </w:r>
      <w:r>
        <w:rPr>
          <w:rFonts w:ascii="Times New Roman" w:hAnsi="Times New Roman"/>
          <w:noProof/>
          <w:lang w:val="en-GB"/>
        </w:rPr>
        <w:t>(</w:t>
      </w:r>
      <w:hyperlink w:anchor="_ENREF_28" w:tooltip="Law, 2011 #1028" w:history="1">
        <w:r w:rsidR="00A245A0">
          <w:rPr>
            <w:rFonts w:ascii="Times New Roman" w:hAnsi="Times New Roman"/>
            <w:noProof/>
            <w:lang w:val="en-GB"/>
          </w:rPr>
          <w:t xml:space="preserve">Law </w:t>
        </w:r>
        <w:r w:rsidR="00A245A0" w:rsidRPr="001C4F94">
          <w:rPr>
            <w:rFonts w:ascii="Times New Roman" w:hAnsi="Times New Roman"/>
            <w:i/>
            <w:noProof/>
            <w:lang w:val="en-GB"/>
          </w:rPr>
          <w:t>et al.</w:t>
        </w:r>
        <w:r w:rsidR="00A245A0">
          <w:rPr>
            <w:rFonts w:ascii="Times New Roman" w:hAnsi="Times New Roman"/>
            <w:noProof/>
            <w:lang w:val="en-GB"/>
          </w:rPr>
          <w:t>, 2011</w:t>
        </w:r>
      </w:hyperlink>
      <w:r>
        <w:rPr>
          <w:rFonts w:ascii="Times New Roman" w:hAnsi="Times New Roman"/>
          <w:noProof/>
          <w:lang w:val="en-GB"/>
        </w:rPr>
        <w:t>)</w:t>
      </w:r>
      <w:r>
        <w:rPr>
          <w:rFonts w:ascii="Times New Roman" w:hAnsi="Times New Roman"/>
          <w:lang w:val="en-GB"/>
        </w:rPr>
        <w:fldChar w:fldCharType="end"/>
      </w:r>
      <w:r w:rsidR="00F21625" w:rsidRPr="00D87F46">
        <w:rPr>
          <w:rFonts w:ascii="Times New Roman" w:hAnsi="Times New Roman"/>
          <w:lang w:val="en-GB"/>
        </w:rPr>
        <w:t xml:space="preserve">. </w:t>
      </w:r>
      <w:r w:rsidR="00D51371">
        <w:rPr>
          <w:rFonts w:ascii="Times New Roman" w:hAnsi="Times New Roman"/>
          <w:lang w:val="en-GB"/>
        </w:rPr>
        <w:t xml:space="preserve">Within the public sector, </w:t>
      </w:r>
      <w:r w:rsidR="00F21625" w:rsidRPr="00D87F46">
        <w:rPr>
          <w:rFonts w:ascii="Times New Roman" w:hAnsi="Times New Roman"/>
          <w:lang w:val="en-GB"/>
        </w:rPr>
        <w:t>consistently constrained resourcing in many OECD countries</w:t>
      </w:r>
      <w:r w:rsidR="00F21625">
        <w:rPr>
          <w:rFonts w:ascii="Times New Roman" w:hAnsi="Times New Roman"/>
          <w:lang w:val="en-GB"/>
        </w:rPr>
        <w:t>,</w:t>
      </w:r>
      <w:r w:rsidR="00F21625" w:rsidRPr="00D87F46">
        <w:rPr>
          <w:rFonts w:ascii="Times New Roman" w:hAnsi="Times New Roman"/>
          <w:lang w:val="en-GB"/>
        </w:rPr>
        <w:t xml:space="preserve"> coupled with the use of sanctioned organisational procedures</w:t>
      </w:r>
      <w:r w:rsidR="00D51371">
        <w:rPr>
          <w:rFonts w:ascii="Times New Roman" w:hAnsi="Times New Roman"/>
          <w:lang w:val="en-GB"/>
        </w:rPr>
        <w:t>,</w:t>
      </w:r>
      <w:r w:rsidR="00F21625" w:rsidRPr="00D87F46">
        <w:rPr>
          <w:rFonts w:ascii="Times New Roman" w:hAnsi="Times New Roman"/>
          <w:lang w:val="en-GB"/>
        </w:rPr>
        <w:t xml:space="preserve"> has led to </w:t>
      </w:r>
      <w:r w:rsidR="00D51371">
        <w:rPr>
          <w:rFonts w:ascii="Times New Roman" w:hAnsi="Times New Roman"/>
          <w:lang w:val="en-GB"/>
        </w:rPr>
        <w:t>a rise in unfair workload demands placed on</w:t>
      </w:r>
      <w:r w:rsidR="00F21625" w:rsidRPr="00D87F46">
        <w:rPr>
          <w:rFonts w:ascii="Times New Roman" w:hAnsi="Times New Roman"/>
          <w:lang w:val="en-GB"/>
        </w:rPr>
        <w:t xml:space="preserve"> of employees</w:t>
      </w:r>
      <w:r w:rsidR="00F21625">
        <w:rPr>
          <w:rFonts w:ascii="Times New Roman" w:hAnsi="Times New Roman"/>
          <w:lang w:val="en-GB"/>
        </w:rPr>
        <w:t xml:space="preserve"> </w:t>
      </w:r>
      <w:r w:rsidR="000A529E">
        <w:rPr>
          <w:rFonts w:ascii="Times New Roman" w:hAnsi="Times New Roman"/>
          <w:lang w:val="en-GB"/>
        </w:rPr>
        <w:fldChar w:fldCharType="begin"/>
      </w:r>
      <w:r w:rsidR="00762A90">
        <w:rPr>
          <w:rFonts w:ascii="Times New Roman" w:hAnsi="Times New Roman"/>
          <w:lang w:val="en-GB"/>
        </w:rPr>
        <w:instrText xml:space="preserve"> ADDIN EN.CITE &lt;EndNote&gt;&lt;Cite&gt;&lt;Author&gt;Di Martino&lt;/Author&gt;&lt;Year&gt;2003&lt;/Year&gt;&lt;RecNum&gt;1017&lt;/RecNum&gt;&lt;DisplayText&gt;(Di Martino et al., 2003)&lt;/DisplayText&gt;&lt;record&gt;&lt;rec-number&gt;1017&lt;/rec-number&gt;&lt;foreign-keys&gt;&lt;key app="EN" db-id="ezewfdvs2x29t0evf57pezda90tvvtxvp9zr" timestamp="1449708754"&gt;1017&lt;/key&gt;&lt;/foreign-keys&gt;&lt;ref-type name="Report"&gt;27&lt;/ref-type&gt;&lt;contributors&gt;&lt;authors&gt;&lt;author&gt;Di Martino, V&lt;/author&gt;&lt;author&gt;Hoel, Helge&lt;/author&gt;&lt;author&gt;Cooper, Cary&lt;/author&gt;&lt;/authors&gt;&lt;/contributors&gt;&lt;titles&gt;&lt;title&gt;Preventing violence and harassment in the workplace&lt;/title&gt;&lt;/titles&gt;&lt;dates&gt;&lt;year&gt;2003&lt;/year&gt;&lt;/dates&gt;&lt;pub-location&gt;Dublin&lt;/pub-location&gt;&lt;publisher&gt;European Foundation for the Improvment of Living and Working Conditions&lt;/publisher&gt;&lt;urls&gt;&lt;/urls&gt;&lt;/record&gt;&lt;/Cite&gt;&lt;/EndNote&gt;</w:instrText>
      </w:r>
      <w:r w:rsidR="000A529E">
        <w:rPr>
          <w:rFonts w:ascii="Times New Roman" w:hAnsi="Times New Roman"/>
          <w:lang w:val="en-GB"/>
        </w:rPr>
        <w:fldChar w:fldCharType="separate"/>
      </w:r>
      <w:r w:rsidR="00762A90">
        <w:rPr>
          <w:rFonts w:ascii="Times New Roman" w:hAnsi="Times New Roman"/>
          <w:noProof/>
          <w:lang w:val="en-GB"/>
        </w:rPr>
        <w:t>(</w:t>
      </w:r>
      <w:hyperlink w:anchor="_ENREF_12" w:tooltip="Di Martino, 2003 #1017" w:history="1">
        <w:r w:rsidR="00A245A0">
          <w:rPr>
            <w:rFonts w:ascii="Times New Roman" w:hAnsi="Times New Roman"/>
            <w:noProof/>
            <w:lang w:val="en-GB"/>
          </w:rPr>
          <w:t xml:space="preserve">Di Martino </w:t>
        </w:r>
        <w:r w:rsidR="00A245A0" w:rsidRPr="001C4F94">
          <w:rPr>
            <w:rFonts w:ascii="Times New Roman" w:hAnsi="Times New Roman"/>
            <w:i/>
            <w:noProof/>
            <w:lang w:val="en-GB"/>
          </w:rPr>
          <w:t>et al.</w:t>
        </w:r>
        <w:r w:rsidR="00A245A0">
          <w:rPr>
            <w:rFonts w:ascii="Times New Roman" w:hAnsi="Times New Roman"/>
            <w:noProof/>
            <w:lang w:val="en-GB"/>
          </w:rPr>
          <w:t>, 2003</w:t>
        </w:r>
      </w:hyperlink>
      <w:r w:rsidR="00762A90">
        <w:rPr>
          <w:rFonts w:ascii="Times New Roman" w:hAnsi="Times New Roman"/>
          <w:noProof/>
          <w:lang w:val="en-GB"/>
        </w:rPr>
        <w:t>)</w:t>
      </w:r>
      <w:r w:rsidR="000A529E">
        <w:rPr>
          <w:rFonts w:ascii="Times New Roman" w:hAnsi="Times New Roman"/>
          <w:lang w:val="en-GB"/>
        </w:rPr>
        <w:fldChar w:fldCharType="end"/>
      </w:r>
      <w:r w:rsidR="00F21625">
        <w:rPr>
          <w:rFonts w:ascii="Times New Roman" w:hAnsi="Times New Roman"/>
          <w:lang w:val="en-GB"/>
        </w:rPr>
        <w:t xml:space="preserve">. </w:t>
      </w:r>
      <w:r w:rsidR="001B6842">
        <w:rPr>
          <w:rFonts w:ascii="Times New Roman" w:hAnsi="Times New Roman"/>
          <w:lang w:val="en-GB"/>
        </w:rPr>
        <w:t xml:space="preserve">Within the Italian public sector context, </w:t>
      </w:r>
      <w:hyperlink w:anchor="_ENREF_4" w:tooltip="Balducci, 2011 #995"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AuthorYear="1"&gt;&lt;Author&gt;Balducci&lt;/Author&gt;&lt;Year&gt;2011&lt;/Year&gt;&lt;RecNum&gt;995&lt;/RecNum&gt;&lt;DisplayText&gt;Balducci et al. (2011)&lt;/DisplayText&gt;&lt;record&gt;&lt;rec-number&gt;995&lt;/rec-number&gt;&lt;foreign-keys&gt;&lt;key app="EN" db-id="ezewfdvs2x29t0evf57pezda90tvvtxvp9zr" timestamp="1448576710"&gt;995&lt;/key&gt;&lt;/foreign-keys&gt;&lt;ref-type name="Journal Article"&gt;17&lt;/ref-type&gt;&lt;contributors&gt;&lt;authors&gt;&lt;author&gt;Balducci, C&lt;/author&gt;&lt;author&gt;Fraccaroli, F&lt;/author&gt;&lt;author&gt;Schaufeli, W&lt;/author&gt;&lt;/authors&gt;&lt;/contributors&gt;&lt;titles&gt;&lt;title&gt;Workplace bullying and its relation with work characteristics, personality, and post-traumatic stress symptoms: an integrated model&lt;/title&gt;&lt;secondary-title&gt;Anxiety, Stress &amp;amp; Coping&lt;/secondary-title&gt;&lt;/titles&gt;&lt;periodical&gt;&lt;full-title&gt;Anxiety, Stress &amp;amp; Coping&lt;/full-title&gt;&lt;/periodical&gt;&lt;pages&gt;499-513&lt;/pages&gt;&lt;volume&gt;24&lt;/volume&gt;&lt;number&gt;5&lt;/number&gt;&lt;dates&gt;&lt;year&gt;2011&lt;/year&gt;&lt;/dates&gt;&lt;urls&gt;&lt;/urls&gt;&lt;/record&gt;&lt;/Cite&gt;&lt;/EndNote&gt;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 xml:space="preserve">Balducci </w:t>
        </w:r>
        <w:r w:rsidR="00A245A0" w:rsidRPr="001C4F94">
          <w:rPr>
            <w:rFonts w:ascii="Times New Roman" w:hAnsi="Times New Roman"/>
            <w:i/>
            <w:noProof/>
            <w:lang w:val="en-GB"/>
          </w:rPr>
          <w:t>et al.</w:t>
        </w:r>
        <w:r w:rsidR="00A245A0">
          <w:rPr>
            <w:rFonts w:ascii="Times New Roman" w:hAnsi="Times New Roman"/>
            <w:noProof/>
            <w:lang w:val="en-GB"/>
          </w:rPr>
          <w:t xml:space="preserve"> (2011)</w:t>
        </w:r>
        <w:r w:rsidR="00A245A0">
          <w:rPr>
            <w:rFonts w:ascii="Times New Roman" w:hAnsi="Times New Roman"/>
            <w:lang w:val="en-GB"/>
          </w:rPr>
          <w:fldChar w:fldCharType="end"/>
        </w:r>
      </w:hyperlink>
      <w:r w:rsidR="001B6842">
        <w:rPr>
          <w:rFonts w:ascii="Times New Roman" w:hAnsi="Times New Roman"/>
          <w:lang w:val="en-GB"/>
        </w:rPr>
        <w:t xml:space="preserve"> notes that workplace harassment is a significant </w:t>
      </w:r>
      <w:r w:rsidR="001B6842">
        <w:rPr>
          <w:rFonts w:ascii="Times New Roman" w:hAnsi="Times New Roman"/>
          <w:lang w:val="en-GB"/>
        </w:rPr>
        <w:lastRenderedPageBreak/>
        <w:t xml:space="preserve">contributor to post-traumatic stress in employees, though more research is needed to examine the impact of harassment on work-related performance (particularly within health care settings). </w:t>
      </w:r>
    </w:p>
    <w:p w14:paraId="3D10F00B" w14:textId="77777777" w:rsidR="0018659D" w:rsidRPr="00DB03D2" w:rsidRDefault="0018659D" w:rsidP="00C94486">
      <w:pPr>
        <w:autoSpaceDE w:val="0"/>
        <w:autoSpaceDN w:val="0"/>
        <w:adjustRightInd w:val="0"/>
        <w:spacing w:line="480" w:lineRule="auto"/>
        <w:jc w:val="both"/>
        <w:rPr>
          <w:rFonts w:ascii="Times New Roman" w:hAnsi="Times New Roman"/>
          <w:lang w:val="en-GB"/>
        </w:rPr>
      </w:pPr>
    </w:p>
    <w:p w14:paraId="4DD5A040" w14:textId="77777777" w:rsidR="00C94486" w:rsidRPr="00D87F46" w:rsidRDefault="00F21625" w:rsidP="00C94486">
      <w:pPr>
        <w:autoSpaceDE w:val="0"/>
        <w:autoSpaceDN w:val="0"/>
        <w:adjustRightInd w:val="0"/>
        <w:spacing w:line="480" w:lineRule="auto"/>
        <w:jc w:val="both"/>
        <w:rPr>
          <w:rFonts w:ascii="Times New Roman" w:hAnsi="Times New Roman"/>
          <w:b/>
          <w:lang w:val="en-GB"/>
        </w:rPr>
      </w:pPr>
      <w:r w:rsidRPr="00D87F46">
        <w:rPr>
          <w:rFonts w:ascii="Times New Roman" w:hAnsi="Times New Roman"/>
          <w:b/>
          <w:lang w:val="en-GB"/>
        </w:rPr>
        <w:t xml:space="preserve">Job satisfaction </w:t>
      </w:r>
    </w:p>
    <w:p w14:paraId="17719151" w14:textId="77777777" w:rsidR="00C94486" w:rsidRDefault="00F21625" w:rsidP="00C94486">
      <w:pPr>
        <w:autoSpaceDE w:val="0"/>
        <w:autoSpaceDN w:val="0"/>
        <w:adjustRightInd w:val="0"/>
        <w:spacing w:line="480" w:lineRule="auto"/>
        <w:jc w:val="both"/>
        <w:rPr>
          <w:rFonts w:ascii="Times New Roman" w:hAnsi="Times New Roman"/>
          <w:lang w:val="en-GB"/>
        </w:rPr>
      </w:pPr>
      <w:r w:rsidRPr="00D87F46">
        <w:rPr>
          <w:rFonts w:ascii="Times New Roman" w:hAnsi="Times New Roman"/>
          <w:lang w:val="en-GB"/>
        </w:rPr>
        <w:t>Job satisfaction is often used as an outcome measure because past research has identified that employees with high job satisfaction are also likely to be highly engaged and more likely to be committed to their workplace</w:t>
      </w:r>
      <w:r w:rsidR="00983685">
        <w:rPr>
          <w:rFonts w:ascii="Times New Roman" w:hAnsi="Times New Roman"/>
          <w:lang w:val="en-GB"/>
        </w:rPr>
        <w:t xml:space="preserve"> </w:t>
      </w:r>
      <w:r w:rsidR="00983685">
        <w:rPr>
          <w:rFonts w:ascii="Times New Roman" w:hAnsi="Times New Roman"/>
          <w:lang w:val="en-GB"/>
        </w:rPr>
        <w:fldChar w:fldCharType="begin"/>
      </w:r>
      <w:r w:rsidR="00A01C1C">
        <w:rPr>
          <w:rFonts w:ascii="Times New Roman" w:hAnsi="Times New Roman"/>
          <w:lang w:val="en-GB"/>
        </w:rPr>
        <w:instrText xml:space="preserve"> ADDIN EN.CITE &lt;EndNote&gt;&lt;Cite&gt;&lt;Author&gt;Brunetto&lt;/Author&gt;&lt;Year&gt;2012&lt;/Year&gt;&lt;RecNum&gt;1018&lt;/RecNum&gt;&lt;DisplayText&gt;(Brunetto et al., 2012b)&lt;/DisplayText&gt;&lt;record&gt;&lt;rec-number&gt;1018&lt;/rec-number&gt;&lt;foreign-keys&gt;&lt;key app="EN" db-id="ezewfdvs2x29t0evf57pezda90tvvtxvp9zr" timestamp="1449714301"&gt;1018&lt;/key&gt;&lt;/foreign-keys&gt;&lt;ref-type name="Journal Article"&gt;17&lt;/ref-type&gt;&lt;contributors&gt;&lt;authors&gt;&lt;author&gt;Brunetto, Y&lt;/author&gt;&lt;author&gt;Teo, S&lt;/author&gt;&lt;author&gt;Shacklock, K&lt;/author&gt;&lt;author&gt;Farr-Wharton, R&lt;/author&gt;&lt;/authors&gt;&lt;/contributors&gt;&lt;titles&gt;&lt;title&gt;Emotional intelligence, job satisfaction, well-being and engagement: explaining organisational commitment and turnover intentions in policing&lt;/title&gt;&lt;secondary-title&gt;Human Resource Management Journal&lt;/secondary-title&gt;&lt;/titles&gt;&lt;periodical&gt;&lt;full-title&gt;Human Resource Management Journal&lt;/full-title&gt;&lt;/periodical&gt;&lt;pages&gt;428-441&lt;/pages&gt;&lt;volume&gt;22&lt;/volume&gt;&lt;number&gt;4&lt;/number&gt;&lt;dates&gt;&lt;year&gt;2012&lt;/year&gt;&lt;/dates&gt;&lt;urls&gt;&lt;/urls&gt;&lt;/record&gt;&lt;/Cite&gt;&lt;/EndNote&gt;</w:instrText>
      </w:r>
      <w:r w:rsidR="00983685">
        <w:rPr>
          <w:rFonts w:ascii="Times New Roman" w:hAnsi="Times New Roman"/>
          <w:lang w:val="en-GB"/>
        </w:rPr>
        <w:fldChar w:fldCharType="separate"/>
      </w:r>
      <w:r w:rsidR="00A01C1C">
        <w:rPr>
          <w:rFonts w:ascii="Times New Roman" w:hAnsi="Times New Roman"/>
          <w:noProof/>
          <w:lang w:val="en-GB"/>
        </w:rPr>
        <w:t>(</w:t>
      </w:r>
      <w:hyperlink w:anchor="_ENREF_8" w:tooltip="Brunetto, 2012 #1018" w:history="1">
        <w:r w:rsidR="00A245A0">
          <w:rPr>
            <w:rFonts w:ascii="Times New Roman" w:hAnsi="Times New Roman"/>
            <w:noProof/>
            <w:lang w:val="en-GB"/>
          </w:rPr>
          <w:t xml:space="preserve">Brunetto </w:t>
        </w:r>
        <w:r w:rsidR="00A245A0" w:rsidRPr="001C4F94">
          <w:rPr>
            <w:rFonts w:ascii="Times New Roman" w:hAnsi="Times New Roman"/>
            <w:i/>
            <w:noProof/>
            <w:lang w:val="en-GB"/>
          </w:rPr>
          <w:t>et al.</w:t>
        </w:r>
        <w:r w:rsidR="00A245A0">
          <w:rPr>
            <w:rFonts w:ascii="Times New Roman" w:hAnsi="Times New Roman"/>
            <w:noProof/>
            <w:lang w:val="en-GB"/>
          </w:rPr>
          <w:t>, 2012b</w:t>
        </w:r>
      </w:hyperlink>
      <w:r w:rsidR="00A01C1C">
        <w:rPr>
          <w:rFonts w:ascii="Times New Roman" w:hAnsi="Times New Roman"/>
          <w:noProof/>
          <w:lang w:val="en-GB"/>
        </w:rPr>
        <w:t>)</w:t>
      </w:r>
      <w:r w:rsidR="00983685">
        <w:rPr>
          <w:rFonts w:ascii="Times New Roman" w:hAnsi="Times New Roman"/>
          <w:lang w:val="en-GB"/>
        </w:rPr>
        <w:fldChar w:fldCharType="end"/>
      </w:r>
      <w:r w:rsidR="001B6842">
        <w:rPr>
          <w:rFonts w:ascii="Times New Roman" w:hAnsi="Times New Roman"/>
          <w:lang w:val="en-GB"/>
        </w:rPr>
        <w:t>.</w:t>
      </w:r>
      <w:r>
        <w:rPr>
          <w:rFonts w:ascii="Times New Roman" w:hAnsi="Times New Roman"/>
          <w:lang w:val="en-GB"/>
        </w:rPr>
        <w:t xml:space="preserve"> These factors are</w:t>
      </w:r>
      <w:r w:rsidRPr="00D87F46">
        <w:rPr>
          <w:rFonts w:ascii="Times New Roman" w:hAnsi="Times New Roman"/>
          <w:lang w:val="en-GB"/>
        </w:rPr>
        <w:t xml:space="preserve"> all predictors of organisational effectiveness. </w:t>
      </w:r>
      <w:r>
        <w:rPr>
          <w:rFonts w:ascii="Times New Roman" w:hAnsi="Times New Roman"/>
          <w:lang w:val="en-GB"/>
        </w:rPr>
        <w:t>Thus</w:t>
      </w:r>
      <w:r w:rsidRPr="00D87F46">
        <w:rPr>
          <w:rFonts w:ascii="Times New Roman" w:hAnsi="Times New Roman"/>
          <w:lang w:val="en-GB"/>
        </w:rPr>
        <w:t xml:space="preserve"> job satisfaction is an important ingredient for those organisations wanting to improve organisational effectiveness.</w:t>
      </w:r>
      <w:r w:rsidRPr="00D87F46">
        <w:rPr>
          <w:rFonts w:ascii="Times New Roman" w:hAnsi="Times New Roman"/>
          <w:sz w:val="22"/>
          <w:lang w:val="en-GB"/>
        </w:rPr>
        <w:t xml:space="preserve"> </w:t>
      </w:r>
      <w:hyperlink w:anchor="_ENREF_29" w:tooltip="Locke, 1976 #1019"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AuthorYear="1"&gt;&lt;Author&gt;Locke&lt;/Author&gt;&lt;Year&gt;1976&lt;/Year&gt;&lt;RecNum&gt;1019&lt;/RecNum&gt;&lt;Pages&gt;1300&lt;/Pages&gt;&lt;DisplayText&gt;Locke (1976)&lt;/DisplayText&gt;&lt;record&gt;&lt;rec-number&gt;1019&lt;/rec-number&gt;&lt;foreign-keys&gt;&lt;key app="EN" db-id="ezewfdvs2x29t0evf57pezda90tvvtxvp9zr" timestamp="1449714615"&gt;1019&lt;/key&gt;&lt;/foreign-keys&gt;&lt;ref-type name="Book Section"&gt;5&lt;/ref-type&gt;&lt;contributors&gt;&lt;authors&gt;&lt;author&gt;Locke, E. A.&lt;/author&gt;&lt;/authors&gt;&lt;secondary-authors&gt;&lt;author&gt;Dunnette, M. D.&lt;/author&gt;&lt;/secondary-authors&gt;&lt;/contributors&gt;&lt;titles&gt;&lt;title&gt;The nature and causes of job satisfaction&lt;/title&gt;&lt;secondary-title&gt;Handbook of industrial and organizational psychology&lt;/secondary-title&gt;&lt;/titles&gt;&lt;dates&gt;&lt;year&gt;1976&lt;/year&gt;&lt;/dates&gt;&lt;pub-location&gt;Chicago&lt;/pub-location&gt;&lt;publisher&gt;Rand McNally&lt;/publisher&gt;&lt;urls&gt;&lt;/urls&gt;&lt;/record&gt;&lt;/Cite&gt;&lt;/EndNote&gt;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Locke (1976)</w:t>
        </w:r>
        <w:r w:rsidR="00A245A0">
          <w:rPr>
            <w:rFonts w:ascii="Times New Roman" w:hAnsi="Times New Roman"/>
            <w:lang w:val="en-GB"/>
          </w:rPr>
          <w:fldChar w:fldCharType="end"/>
        </w:r>
      </w:hyperlink>
      <w:r w:rsidR="00983685" w:rsidRPr="00D87F46">
        <w:rPr>
          <w:rFonts w:ascii="Times New Roman" w:hAnsi="Times New Roman"/>
          <w:lang w:val="en-GB"/>
        </w:rPr>
        <w:t xml:space="preserve"> </w:t>
      </w:r>
      <w:proofErr w:type="gramStart"/>
      <w:r w:rsidRPr="00D87F46">
        <w:rPr>
          <w:rFonts w:ascii="Times New Roman" w:hAnsi="Times New Roman"/>
          <w:lang w:val="en-GB"/>
        </w:rPr>
        <w:t>defines</w:t>
      </w:r>
      <w:proofErr w:type="gramEnd"/>
      <w:r w:rsidRPr="00D87F46">
        <w:rPr>
          <w:rFonts w:ascii="Times New Roman" w:hAnsi="Times New Roman"/>
          <w:lang w:val="en-GB"/>
        </w:rPr>
        <w:t xml:space="preserve"> job satisfaction as “a pleasurable or positive emotional state resulting from the appraisal of one’s job.” It is expected that work harassment will be a negative antecedent of job satisfaction. </w:t>
      </w:r>
    </w:p>
    <w:p w14:paraId="7AE090A3" w14:textId="77777777" w:rsidR="0018659D" w:rsidRPr="00D87F46" w:rsidRDefault="0018659D" w:rsidP="00C94486">
      <w:pPr>
        <w:autoSpaceDE w:val="0"/>
        <w:autoSpaceDN w:val="0"/>
        <w:adjustRightInd w:val="0"/>
        <w:spacing w:line="480" w:lineRule="auto"/>
        <w:jc w:val="both"/>
        <w:rPr>
          <w:rFonts w:ascii="Times New Roman" w:hAnsi="Times New Roman"/>
          <w:b/>
          <w:lang w:val="en-GB"/>
        </w:rPr>
      </w:pPr>
    </w:p>
    <w:p w14:paraId="1419B09B" w14:textId="77777777" w:rsidR="00C94486" w:rsidRPr="00D87F46" w:rsidRDefault="00F21625" w:rsidP="00C94486">
      <w:pPr>
        <w:autoSpaceDE w:val="0"/>
        <w:autoSpaceDN w:val="0"/>
        <w:adjustRightInd w:val="0"/>
        <w:spacing w:line="480" w:lineRule="auto"/>
        <w:jc w:val="both"/>
        <w:rPr>
          <w:rFonts w:ascii="Times New Roman" w:hAnsi="Times New Roman"/>
          <w:b/>
          <w:lang w:val="en-GB"/>
        </w:rPr>
      </w:pPr>
      <w:r w:rsidRPr="00D87F46">
        <w:rPr>
          <w:rFonts w:ascii="Times New Roman" w:hAnsi="Times New Roman"/>
          <w:b/>
          <w:lang w:val="en-GB"/>
        </w:rPr>
        <w:t xml:space="preserve">Engagement </w:t>
      </w:r>
    </w:p>
    <w:p w14:paraId="3898F9A9" w14:textId="77777777" w:rsidR="00C94486" w:rsidRPr="009266EB" w:rsidRDefault="00F21625" w:rsidP="00C94486">
      <w:pPr>
        <w:autoSpaceDE w:val="0"/>
        <w:autoSpaceDN w:val="0"/>
        <w:adjustRightInd w:val="0"/>
        <w:spacing w:line="480" w:lineRule="auto"/>
        <w:jc w:val="both"/>
        <w:rPr>
          <w:rFonts w:ascii="Times New Roman" w:eastAsia="Times New Roman" w:hAnsi="Times New Roman"/>
          <w:lang w:val="en-GB"/>
        </w:rPr>
      </w:pPr>
      <w:r w:rsidRPr="00D87F46">
        <w:rPr>
          <w:rFonts w:ascii="Times New Roman" w:eastAsia="Times New Roman" w:hAnsi="Times New Roman"/>
          <w:lang w:val="en-GB"/>
        </w:rPr>
        <w:t>The concept of engagement is relatively new to public sector research, with researchers focusing far more on public sector motivation</w:t>
      </w:r>
      <w:r w:rsidR="003B45E3">
        <w:rPr>
          <w:rFonts w:ascii="Times New Roman" w:eastAsia="Times New Roman" w:hAnsi="Times New Roman"/>
          <w:lang w:val="en-GB"/>
        </w:rPr>
        <w:t xml:space="preserve"> in previous years</w:t>
      </w:r>
      <w:r w:rsidR="00D01B62">
        <w:rPr>
          <w:rFonts w:ascii="Times New Roman" w:eastAsia="Times New Roman" w:hAnsi="Times New Roman"/>
          <w:lang w:val="en-GB"/>
        </w:rPr>
        <w:t xml:space="preserve"> </w:t>
      </w:r>
      <w:r w:rsidR="00D01B62">
        <w:rPr>
          <w:rFonts w:ascii="Times New Roman" w:eastAsia="Times New Roman" w:hAnsi="Times New Roman"/>
          <w:lang w:val="en-GB"/>
        </w:rPr>
        <w:fldChar w:fldCharType="begin"/>
      </w:r>
      <w:r w:rsidR="005A527E">
        <w:rPr>
          <w:rFonts w:ascii="Times New Roman" w:eastAsia="Times New Roman" w:hAnsi="Times New Roman"/>
          <w:lang w:val="en-GB"/>
        </w:rPr>
        <w:instrText xml:space="preserve"> ADDIN EN.CITE &lt;EndNote&gt;&lt;Cite&gt;&lt;Author&gt;Brewer&lt;/Author&gt;&lt;Year&gt;2010&lt;/Year&gt;&lt;RecNum&gt;1007&lt;/RecNum&gt;&lt;DisplayText&gt;(Brewer, 2010)&lt;/DisplayText&gt;&lt;record&gt;&lt;rec-number&gt;1007&lt;/rec-number&gt;&lt;foreign-keys&gt;&lt;key app="EN" db-id="ezewfdvs2x29t0evf57pezda90tvvtxvp9zr" timestamp="1449637356"&gt;1007&lt;/key&gt;&lt;/foreign-keys&gt;&lt;ref-type name="Book Section"&gt;5&lt;/ref-type&gt;&lt;contributors&gt;&lt;authors&gt;&lt;author&gt;Brewer, Gene A.&lt;/author&gt;&lt;/authors&gt;&lt;secondary-authors&gt;&lt;author&gt;Walker, R. M.&lt;/author&gt;&lt;author&gt;Boyne, G. A.&lt;/author&gt;&lt;author&gt;Brewer, Gene A.&lt;/author&gt;&lt;/secondary-authors&gt;&lt;/contributors&gt;&lt;titles&gt;&lt;title&gt;Public service motivation and performance&lt;/title&gt;&lt;secondary-title&gt;Public Management and Performance&lt;/secondary-title&gt;&lt;/titles&gt;&lt;dates&gt;&lt;year&gt;2010&lt;/year&gt;&lt;/dates&gt;&lt;pub-location&gt;London&lt;/pub-location&gt;&lt;publisher&gt;Cambridge University Press&lt;/publisher&gt;&lt;urls&gt;&lt;/urls&gt;&lt;/record&gt;&lt;/Cite&gt;&lt;/EndNote&gt;</w:instrText>
      </w:r>
      <w:r w:rsidR="00D01B62">
        <w:rPr>
          <w:rFonts w:ascii="Times New Roman" w:eastAsia="Times New Roman" w:hAnsi="Times New Roman"/>
          <w:lang w:val="en-GB"/>
        </w:rPr>
        <w:fldChar w:fldCharType="separate"/>
      </w:r>
      <w:r w:rsidR="005A527E">
        <w:rPr>
          <w:rFonts w:ascii="Times New Roman" w:eastAsia="Times New Roman" w:hAnsi="Times New Roman"/>
          <w:noProof/>
          <w:lang w:val="en-GB"/>
        </w:rPr>
        <w:t>(</w:t>
      </w:r>
      <w:hyperlink w:anchor="_ENREF_5" w:tooltip="Brewer, 2010 #1007" w:history="1">
        <w:r w:rsidR="00A245A0">
          <w:rPr>
            <w:rFonts w:ascii="Times New Roman" w:eastAsia="Times New Roman" w:hAnsi="Times New Roman"/>
            <w:noProof/>
            <w:lang w:val="en-GB"/>
          </w:rPr>
          <w:t>Brewer, 2010</w:t>
        </w:r>
      </w:hyperlink>
      <w:r w:rsidR="005A527E">
        <w:rPr>
          <w:rFonts w:ascii="Times New Roman" w:eastAsia="Times New Roman" w:hAnsi="Times New Roman"/>
          <w:noProof/>
          <w:lang w:val="en-GB"/>
        </w:rPr>
        <w:t>)</w:t>
      </w:r>
      <w:r w:rsidR="00D01B62">
        <w:rPr>
          <w:rFonts w:ascii="Times New Roman" w:eastAsia="Times New Roman" w:hAnsi="Times New Roman"/>
          <w:lang w:val="en-GB"/>
        </w:rPr>
        <w:fldChar w:fldCharType="end"/>
      </w:r>
      <w:r>
        <w:rPr>
          <w:rFonts w:ascii="Times New Roman" w:eastAsia="Times New Roman" w:hAnsi="Times New Roman"/>
          <w:lang w:val="en-GB"/>
        </w:rPr>
        <w:t>.</w:t>
      </w:r>
      <w:r w:rsidR="0031667A">
        <w:rPr>
          <w:rFonts w:ascii="Times New Roman" w:eastAsia="Times New Roman" w:hAnsi="Times New Roman"/>
          <w:lang w:val="en-GB"/>
        </w:rPr>
        <w:t xml:space="preserve"> </w:t>
      </w:r>
      <w:r w:rsidR="00D37C5A">
        <w:rPr>
          <w:rFonts w:ascii="Times New Roman" w:eastAsia="Times New Roman" w:hAnsi="Times New Roman"/>
          <w:lang w:val="en-GB"/>
        </w:rPr>
        <w:t xml:space="preserve">Engagement </w:t>
      </w:r>
      <w:r w:rsidR="0031667A">
        <w:rPr>
          <w:rFonts w:ascii="Times New Roman" w:eastAsia="Times New Roman" w:hAnsi="Times New Roman"/>
          <w:lang w:val="en-GB"/>
        </w:rPr>
        <w:t xml:space="preserve">is a notably broad </w:t>
      </w:r>
      <w:r w:rsidR="00D37C5A">
        <w:rPr>
          <w:rFonts w:ascii="Times New Roman" w:eastAsia="Times New Roman" w:hAnsi="Times New Roman"/>
          <w:lang w:val="en-GB"/>
        </w:rPr>
        <w:t>concept</w:t>
      </w:r>
      <w:r w:rsidR="0031667A">
        <w:rPr>
          <w:rFonts w:ascii="Times New Roman" w:eastAsia="Times New Roman" w:hAnsi="Times New Roman"/>
          <w:lang w:val="en-GB"/>
        </w:rPr>
        <w:t xml:space="preserve">, spanning multiple perspectives </w:t>
      </w:r>
      <w:r w:rsidR="007408D2">
        <w:rPr>
          <w:rFonts w:ascii="Times New Roman" w:eastAsia="Times New Roman" w:hAnsi="Times New Roman"/>
          <w:lang w:val="en-GB"/>
        </w:rPr>
        <w:t xml:space="preserve">including employee disengagement (burnout), </w:t>
      </w:r>
      <w:r w:rsidR="00D37C5A">
        <w:rPr>
          <w:rFonts w:ascii="Times New Roman" w:eastAsia="Times New Roman" w:hAnsi="Times New Roman"/>
          <w:lang w:val="en-GB"/>
        </w:rPr>
        <w:t xml:space="preserve">personal engagement </w:t>
      </w:r>
      <w:r w:rsidR="004A5FE3">
        <w:rPr>
          <w:rFonts w:ascii="Times New Roman" w:eastAsia="Times New Roman" w:hAnsi="Times New Roman"/>
          <w:lang w:val="en-GB"/>
        </w:rPr>
        <w:t>(expression within a role</w:t>
      </w:r>
      <w:r w:rsidR="00D37C5A">
        <w:rPr>
          <w:rFonts w:ascii="Times New Roman" w:eastAsia="Times New Roman" w:hAnsi="Times New Roman"/>
          <w:lang w:val="en-GB"/>
        </w:rPr>
        <w:t>), and work engagement</w:t>
      </w:r>
      <w:r w:rsidR="0031667A">
        <w:rPr>
          <w:rFonts w:ascii="Times New Roman" w:eastAsia="Times New Roman" w:hAnsi="Times New Roman"/>
          <w:lang w:val="en-GB"/>
        </w:rPr>
        <w:t xml:space="preserve"> </w:t>
      </w:r>
      <w:r w:rsidR="0031667A">
        <w:rPr>
          <w:rFonts w:ascii="Times New Roman" w:eastAsia="Times New Roman" w:hAnsi="Times New Roman"/>
          <w:lang w:val="en-GB"/>
        </w:rPr>
        <w:fldChar w:fldCharType="begin"/>
      </w:r>
      <w:r w:rsidR="00B659D3">
        <w:rPr>
          <w:rFonts w:ascii="Times New Roman" w:eastAsia="Times New Roman" w:hAnsi="Times New Roman"/>
          <w:lang w:val="en-GB"/>
        </w:rPr>
        <w:instrText xml:space="preserve"> ADDIN EN.CITE &lt;EndNote&gt;&lt;Cite&gt;&lt;Author&gt;Simpson&lt;/Author&gt;&lt;Year&gt;2009&lt;/Year&gt;&lt;RecNum&gt;1031&lt;/RecNum&gt;&lt;DisplayText&gt;(Simpson, 2009)&lt;/DisplayText&gt;&lt;record&gt;&lt;rec-number&gt;1031&lt;/rec-number&gt;&lt;foreign-keys&gt;&lt;key app="EN" db-id="ezewfdvs2x29t0evf57pezda90tvvtxvp9zr" timestamp="1450146444"&gt;1031&lt;/key&gt;&lt;/foreign-keys&gt;&lt;ref-type name="Journal Article"&gt;17&lt;/ref-type&gt;&lt;contributors&gt;&lt;authors&gt;&lt;author&gt;Simpson, M&lt;/author&gt;&lt;/authors&gt;&lt;/contributors&gt;&lt;titles&gt;&lt;title&gt;Engagement at work: a review of the literature&lt;/title&gt;&lt;secondary-title&gt;International Journal of Nursing Studies&lt;/secondary-title&gt;&lt;/titles&gt;&lt;periodical&gt;&lt;full-title&gt;International Journal of Nursing Studies&lt;/full-title&gt;&lt;/periodical&gt;&lt;pages&gt;1012-1024&lt;/pages&gt;&lt;volume&gt;46&lt;/volume&gt;&lt;number&gt;7&lt;/number&gt;&lt;dates&gt;&lt;year&gt;2009&lt;/year&gt;&lt;/dates&gt;&lt;urls&gt;&lt;/urls&gt;&lt;/record&gt;&lt;/Cite&gt;&lt;/EndNote&gt;</w:instrText>
      </w:r>
      <w:r w:rsidR="0031667A">
        <w:rPr>
          <w:rFonts w:ascii="Times New Roman" w:eastAsia="Times New Roman" w:hAnsi="Times New Roman"/>
          <w:lang w:val="en-GB"/>
        </w:rPr>
        <w:fldChar w:fldCharType="separate"/>
      </w:r>
      <w:r w:rsidR="00B659D3">
        <w:rPr>
          <w:rFonts w:ascii="Times New Roman" w:eastAsia="Times New Roman" w:hAnsi="Times New Roman"/>
          <w:noProof/>
          <w:lang w:val="en-GB"/>
        </w:rPr>
        <w:t>(</w:t>
      </w:r>
      <w:hyperlink w:anchor="_ENREF_45" w:tooltip="Simpson, 2009 #1031" w:history="1">
        <w:r w:rsidR="00A245A0">
          <w:rPr>
            <w:rFonts w:ascii="Times New Roman" w:eastAsia="Times New Roman" w:hAnsi="Times New Roman"/>
            <w:noProof/>
            <w:lang w:val="en-GB"/>
          </w:rPr>
          <w:t>Simpson, 2009</w:t>
        </w:r>
      </w:hyperlink>
      <w:r w:rsidR="00B659D3">
        <w:rPr>
          <w:rFonts w:ascii="Times New Roman" w:eastAsia="Times New Roman" w:hAnsi="Times New Roman"/>
          <w:noProof/>
          <w:lang w:val="en-GB"/>
        </w:rPr>
        <w:t>)</w:t>
      </w:r>
      <w:r w:rsidR="0031667A">
        <w:rPr>
          <w:rFonts w:ascii="Times New Roman" w:eastAsia="Times New Roman" w:hAnsi="Times New Roman"/>
          <w:lang w:val="en-GB"/>
        </w:rPr>
        <w:fldChar w:fldCharType="end"/>
      </w:r>
      <w:r w:rsidR="0031667A">
        <w:rPr>
          <w:rFonts w:ascii="Times New Roman" w:eastAsia="Times New Roman" w:hAnsi="Times New Roman"/>
          <w:lang w:val="en-GB"/>
        </w:rPr>
        <w:t xml:space="preserve">. </w:t>
      </w:r>
      <w:r w:rsidR="00D37C5A">
        <w:rPr>
          <w:rFonts w:ascii="Times New Roman" w:eastAsia="Times New Roman" w:hAnsi="Times New Roman"/>
          <w:lang w:val="en-GB"/>
        </w:rPr>
        <w:t xml:space="preserve">We focus on the conceptualisation of work engagement by </w:t>
      </w:r>
      <w:hyperlink w:anchor="_ENREF_44" w:tooltip="Schaufeli, 2002 #1023" w:history="1">
        <w:r w:rsidR="00A245A0">
          <w:rPr>
            <w:rFonts w:ascii="Times New Roman" w:eastAsia="Times New Roman" w:hAnsi="Times New Roman"/>
            <w:lang w:val="en-GB"/>
          </w:rPr>
          <w:fldChar w:fldCharType="begin"/>
        </w:r>
        <w:r w:rsidR="00A245A0">
          <w:rPr>
            <w:rFonts w:ascii="Times New Roman" w:eastAsia="Times New Roman" w:hAnsi="Times New Roman"/>
            <w:lang w:val="en-GB"/>
          </w:rPr>
          <w:instrText xml:space="preserve"> ADDIN EN.CITE &lt;EndNote&gt;&lt;Cite AuthorYear="1"&gt;&lt;Author&gt;Schaufeli&lt;/Author&gt;&lt;Year&gt;2002&lt;/Year&gt;&lt;RecNum&gt;1023&lt;/RecNum&gt;&lt;DisplayText&gt;Schaufeli et al. (2002)&lt;/DisplayText&gt;&lt;record&gt;&lt;rec-number&gt;1023&lt;/rec-number&gt;&lt;foreign-keys&gt;&lt;key app="EN" db-id="ezewfdvs2x29t0evf57pezda90tvvtxvp9zr" timestamp="1449795932"&gt;1023&lt;/key&gt;&lt;/foreign-keys&gt;&lt;ref-type name="Journal Article"&gt;17&lt;/ref-type&gt;&lt;contributors&gt;&lt;authors&gt;&lt;author&gt;Schaufeli, W&lt;/author&gt;&lt;author&gt;Salanova, M&lt;/author&gt;&lt;author&gt;Gonzalez-Roma, V&lt;/author&gt;&lt;author&gt;Bakker, Arnold B.&lt;/author&gt;&lt;/authors&gt;&lt;/contributors&gt;&lt;titles&gt;&lt;title&gt;The measure of engagement and burnout: a two sample confiratory factor analytic approach&lt;/title&gt;&lt;secondary-title&gt;Journal of Happiness Studies&lt;/secondary-title&gt;&lt;/titles&gt;&lt;periodical&gt;&lt;full-title&gt;Journal of Happiness Studies&lt;/full-title&gt;&lt;/periodical&gt;&lt;pages&gt;71-92&lt;/pages&gt;&lt;volume&gt;3&lt;/volume&gt;&lt;dates&gt;&lt;year&gt;2002&lt;/year&gt;&lt;/dates&gt;&lt;urls&gt;&lt;/urls&gt;&lt;/record&gt;&lt;/Cite&gt;&lt;/EndNote&gt;</w:instrText>
        </w:r>
        <w:r w:rsidR="00A245A0">
          <w:rPr>
            <w:rFonts w:ascii="Times New Roman" w:eastAsia="Times New Roman" w:hAnsi="Times New Roman"/>
            <w:lang w:val="en-GB"/>
          </w:rPr>
          <w:fldChar w:fldCharType="separate"/>
        </w:r>
        <w:r w:rsidR="00A245A0">
          <w:rPr>
            <w:rFonts w:ascii="Times New Roman" w:eastAsia="Times New Roman" w:hAnsi="Times New Roman"/>
            <w:noProof/>
            <w:lang w:val="en-GB"/>
          </w:rPr>
          <w:t xml:space="preserve">Schaufeli </w:t>
        </w:r>
        <w:r w:rsidR="00A245A0" w:rsidRPr="001C4F94">
          <w:rPr>
            <w:rFonts w:ascii="Times New Roman" w:eastAsia="Times New Roman" w:hAnsi="Times New Roman"/>
            <w:i/>
            <w:noProof/>
            <w:lang w:val="en-GB"/>
          </w:rPr>
          <w:t>et al.</w:t>
        </w:r>
        <w:r w:rsidR="00A245A0">
          <w:rPr>
            <w:rFonts w:ascii="Times New Roman" w:eastAsia="Times New Roman" w:hAnsi="Times New Roman"/>
            <w:noProof/>
            <w:lang w:val="en-GB"/>
          </w:rPr>
          <w:t xml:space="preserve"> (2002)</w:t>
        </w:r>
        <w:r w:rsidR="00A245A0">
          <w:rPr>
            <w:rFonts w:ascii="Times New Roman" w:eastAsia="Times New Roman" w:hAnsi="Times New Roman"/>
            <w:lang w:val="en-GB"/>
          </w:rPr>
          <w:fldChar w:fldCharType="end"/>
        </w:r>
      </w:hyperlink>
      <w:r w:rsidR="00D37C5A">
        <w:rPr>
          <w:rFonts w:ascii="Times New Roman" w:eastAsia="Times New Roman" w:hAnsi="Times New Roman"/>
          <w:lang w:val="en-GB"/>
        </w:rPr>
        <w:t xml:space="preserve">, which is defined as ‘a positive, fulfilling, work-related state of mind that is characterised by </w:t>
      </w:r>
      <w:r w:rsidR="004A5FE3">
        <w:rPr>
          <w:rFonts w:ascii="Times New Roman" w:eastAsia="Times New Roman" w:hAnsi="Times New Roman"/>
          <w:lang w:val="en-GB"/>
        </w:rPr>
        <w:t>vigour</w:t>
      </w:r>
      <w:r w:rsidR="00D37C5A">
        <w:rPr>
          <w:rFonts w:ascii="Times New Roman" w:eastAsia="Times New Roman" w:hAnsi="Times New Roman"/>
          <w:lang w:val="en-GB"/>
        </w:rPr>
        <w:t xml:space="preserve">, dedication, and absorption’ </w:t>
      </w:r>
      <w:r w:rsidR="00D37C5A">
        <w:rPr>
          <w:rFonts w:ascii="Times New Roman" w:eastAsia="Times New Roman" w:hAnsi="Times New Roman"/>
          <w:lang w:val="en-GB"/>
        </w:rPr>
        <w:fldChar w:fldCharType="begin"/>
      </w:r>
      <w:r w:rsidR="00D37C5A">
        <w:rPr>
          <w:rFonts w:ascii="Times New Roman" w:eastAsia="Times New Roman" w:hAnsi="Times New Roman"/>
          <w:lang w:val="en-GB"/>
        </w:rPr>
        <w:instrText xml:space="preserve"> ADDIN EN.CITE &lt;EndNote&gt;&lt;Cite&gt;&lt;Author&gt;Simpson&lt;/Author&gt;&lt;Year&gt;2009&lt;/Year&gt;&lt;RecNum&gt;1031&lt;/RecNum&gt;&lt;Pages&gt;1018&lt;/Pages&gt;&lt;DisplayText&gt;(Simpson, 2009)&lt;/DisplayText&gt;&lt;record&gt;&lt;rec-number&gt;1031&lt;/rec-number&gt;&lt;foreign-keys&gt;&lt;key app="EN" db-id="ezewfdvs2x29t0evf57pezda90tvvtxvp9zr" timestamp="1450146444"&gt;1031&lt;/key&gt;&lt;/foreign-keys&gt;&lt;ref-type name="Journal Article"&gt;17&lt;/ref-type&gt;&lt;contributors&gt;&lt;authors&gt;&lt;author&gt;Simpson, M&lt;/author&gt;&lt;/authors&gt;&lt;/contributors&gt;&lt;titles&gt;&lt;title&gt;Engagement at work: a review of the literature&lt;/title&gt;&lt;secondary-title&gt;International Journal of Nursing Studies&lt;/secondary-title&gt;&lt;/titles&gt;&lt;periodical&gt;&lt;full-title&gt;International Journal of Nursing Studies&lt;/full-title&gt;&lt;/periodical&gt;&lt;pages&gt;1012-1024&lt;/pages&gt;&lt;volume&gt;46&lt;/volume&gt;&lt;number&gt;7&lt;/number&gt;&lt;dates&gt;&lt;year&gt;2009&lt;/year&gt;&lt;/dates&gt;&lt;urls&gt;&lt;/urls&gt;&lt;/record&gt;&lt;/Cite&gt;&lt;/EndNote&gt;</w:instrText>
      </w:r>
      <w:r w:rsidR="00D37C5A">
        <w:rPr>
          <w:rFonts w:ascii="Times New Roman" w:eastAsia="Times New Roman" w:hAnsi="Times New Roman"/>
          <w:lang w:val="en-GB"/>
        </w:rPr>
        <w:fldChar w:fldCharType="separate"/>
      </w:r>
      <w:r w:rsidR="00D37C5A">
        <w:rPr>
          <w:rFonts w:ascii="Times New Roman" w:eastAsia="Times New Roman" w:hAnsi="Times New Roman"/>
          <w:noProof/>
          <w:lang w:val="en-GB"/>
        </w:rPr>
        <w:t>(</w:t>
      </w:r>
      <w:hyperlink w:anchor="_ENREF_45" w:tooltip="Simpson, 2009 #1031" w:history="1">
        <w:r w:rsidR="00A245A0">
          <w:rPr>
            <w:rFonts w:ascii="Times New Roman" w:eastAsia="Times New Roman" w:hAnsi="Times New Roman"/>
            <w:noProof/>
            <w:lang w:val="en-GB"/>
          </w:rPr>
          <w:t>Simpson, 2009</w:t>
        </w:r>
      </w:hyperlink>
      <w:r w:rsidR="00D37C5A">
        <w:rPr>
          <w:rFonts w:ascii="Times New Roman" w:eastAsia="Times New Roman" w:hAnsi="Times New Roman"/>
          <w:noProof/>
          <w:lang w:val="en-GB"/>
        </w:rPr>
        <w:t>)</w:t>
      </w:r>
      <w:r w:rsidR="00D37C5A">
        <w:rPr>
          <w:rFonts w:ascii="Times New Roman" w:eastAsia="Times New Roman" w:hAnsi="Times New Roman"/>
          <w:lang w:val="en-GB"/>
        </w:rPr>
        <w:fldChar w:fldCharType="end"/>
      </w:r>
      <w:r w:rsidR="004A5FE3">
        <w:rPr>
          <w:rFonts w:ascii="Times New Roman" w:eastAsia="Times New Roman" w:hAnsi="Times New Roman"/>
          <w:lang w:val="en-GB"/>
        </w:rPr>
        <w:t xml:space="preserve">. </w:t>
      </w:r>
      <w:r w:rsidRPr="00D87F46">
        <w:rPr>
          <w:rFonts w:ascii="Times New Roman" w:eastAsia="Times New Roman" w:hAnsi="Times New Roman"/>
          <w:lang w:val="en-GB"/>
        </w:rPr>
        <w:t xml:space="preserve">Within the management literature there are a growing number of papers identifying that engaging employees is important because it </w:t>
      </w:r>
      <w:r w:rsidR="00F71356">
        <w:rPr>
          <w:rFonts w:ascii="Times New Roman" w:eastAsia="Times New Roman" w:hAnsi="Times New Roman"/>
          <w:lang w:val="en-GB"/>
        </w:rPr>
        <w:t>positive impacts on</w:t>
      </w:r>
      <w:r w:rsidRPr="00D87F46">
        <w:rPr>
          <w:rFonts w:ascii="Times New Roman" w:eastAsia="Times New Roman" w:hAnsi="Times New Roman"/>
          <w:lang w:val="en-GB"/>
        </w:rPr>
        <w:t xml:space="preserve"> organisation</w:t>
      </w:r>
      <w:r w:rsidR="00D01B62">
        <w:rPr>
          <w:rFonts w:ascii="Times New Roman" w:eastAsia="Times New Roman" w:hAnsi="Times New Roman"/>
          <w:lang w:val="en-GB"/>
        </w:rPr>
        <w:t xml:space="preserve">al effectiveness </w:t>
      </w:r>
      <w:r w:rsidR="00D01B62">
        <w:rPr>
          <w:rFonts w:ascii="Times New Roman" w:eastAsia="Times New Roman" w:hAnsi="Times New Roman"/>
          <w:lang w:val="en-GB"/>
        </w:rPr>
        <w:fldChar w:fldCharType="begin"/>
      </w:r>
      <w:r w:rsidR="00A01C1C">
        <w:rPr>
          <w:rFonts w:ascii="Times New Roman" w:eastAsia="Times New Roman" w:hAnsi="Times New Roman"/>
          <w:lang w:val="en-GB"/>
        </w:rPr>
        <w:instrText xml:space="preserve"> ADDIN EN.CITE &lt;EndNote&gt;&lt;Cite&gt;&lt;Author&gt;Saks&lt;/Author&gt;&lt;Year&gt;2006&lt;/Year&gt;&lt;RecNum&gt;626&lt;/RecNum&gt;&lt;DisplayText&gt;(Saks, 2006, Brunetto et al., 2012b)&lt;/DisplayText&gt;&lt;record&gt;&lt;rec-number&gt;626&lt;/rec-number&gt;&lt;foreign-keys&gt;&lt;key app="EN" db-id="ezewfdvs2x29t0evf57pezda90tvvtxvp9zr" timestamp="1373074657"&gt;626&lt;/key&gt;&lt;/foreign-keys&gt;&lt;ref-type name="Journal Article"&gt;17&lt;/ref-type&gt;&lt;contributors&gt;&lt;authors&gt;&lt;author&gt;Saks, Alan M&lt;/author&gt;&lt;/authors&gt;&lt;/contributors&gt;&lt;titles&gt;&lt;title&gt;Antecedents and consequences of employee engagement&lt;/title&gt;&lt;secondary-title&gt;Journal of Mangerial Psychology&lt;/secondary-title&gt;&lt;/titles&gt;&lt;periodical&gt;&lt;full-title&gt;Journal of Mangerial Psychology&lt;/full-title&gt;&lt;/periodical&gt;&lt;pages&gt;600-619&lt;/pages&gt;&lt;volume&gt;21&lt;/volume&gt;&lt;number&gt;7&lt;/number&gt;&lt;dates&gt;&lt;year&gt;2006&lt;/year&gt;&lt;/dates&gt;&lt;urls&gt;&lt;/urls&gt;&lt;/record&gt;&lt;/Cite&gt;&lt;Cite&gt;&lt;Author&gt;Brunetto&lt;/Author&gt;&lt;Year&gt;2012&lt;/Year&gt;&lt;RecNum&gt;1018&lt;/RecNum&gt;&lt;record&gt;&lt;rec-number&gt;1018&lt;/rec-number&gt;&lt;foreign-keys&gt;&lt;key app="EN" db-id="ezewfdvs2x29t0evf57pezda90tvvtxvp9zr" timestamp="1449714301"&gt;1018&lt;/key&gt;&lt;/foreign-keys&gt;&lt;ref-type name="Journal Article"&gt;17&lt;/ref-type&gt;&lt;contributors&gt;&lt;authors&gt;&lt;author&gt;Brunetto, Y&lt;/author&gt;&lt;author&gt;Teo, S&lt;/author&gt;&lt;author&gt;Shacklock, K&lt;/author&gt;&lt;author&gt;Farr-Wharton, R&lt;/author&gt;&lt;/authors&gt;&lt;/contributors&gt;&lt;titles&gt;&lt;title&gt;Emotional intelligence, job satisfaction, well-being and engagement: explaining organisational commitment and turnover intentions in policing&lt;/title&gt;&lt;secondary-title&gt;Human Resource Management Journal&lt;/secondary-title&gt;&lt;/titles&gt;&lt;periodical&gt;&lt;full-title&gt;Human Resource Management Journal&lt;/full-title&gt;&lt;/periodical&gt;&lt;pages&gt;428-441&lt;/pages&gt;&lt;volume&gt;22&lt;/volume&gt;&lt;number&gt;4&lt;/number&gt;&lt;dates&gt;&lt;year&gt;2012&lt;/year&gt;&lt;/dates&gt;&lt;urls&gt;&lt;/urls&gt;&lt;/record&gt;&lt;/Cite&gt;&lt;/EndNote&gt;</w:instrText>
      </w:r>
      <w:r w:rsidR="00D01B62">
        <w:rPr>
          <w:rFonts w:ascii="Times New Roman" w:eastAsia="Times New Roman" w:hAnsi="Times New Roman"/>
          <w:lang w:val="en-GB"/>
        </w:rPr>
        <w:fldChar w:fldCharType="separate"/>
      </w:r>
      <w:r w:rsidR="00A01C1C">
        <w:rPr>
          <w:rFonts w:ascii="Times New Roman" w:eastAsia="Times New Roman" w:hAnsi="Times New Roman"/>
          <w:noProof/>
          <w:lang w:val="en-GB"/>
        </w:rPr>
        <w:t>(</w:t>
      </w:r>
      <w:hyperlink w:anchor="_ENREF_41" w:tooltip="Saks, 2006 #626" w:history="1">
        <w:r w:rsidR="00A245A0">
          <w:rPr>
            <w:rFonts w:ascii="Times New Roman" w:eastAsia="Times New Roman" w:hAnsi="Times New Roman"/>
            <w:noProof/>
            <w:lang w:val="en-GB"/>
          </w:rPr>
          <w:t>Saks, 2006</w:t>
        </w:r>
      </w:hyperlink>
      <w:r w:rsidR="00A01C1C">
        <w:rPr>
          <w:rFonts w:ascii="Times New Roman" w:eastAsia="Times New Roman" w:hAnsi="Times New Roman"/>
          <w:noProof/>
          <w:lang w:val="en-GB"/>
        </w:rPr>
        <w:t xml:space="preserve">, </w:t>
      </w:r>
      <w:hyperlink w:anchor="_ENREF_8" w:tooltip="Brunetto, 2012 #1018" w:history="1">
        <w:r w:rsidR="00A245A0">
          <w:rPr>
            <w:rFonts w:ascii="Times New Roman" w:eastAsia="Times New Roman" w:hAnsi="Times New Roman"/>
            <w:noProof/>
            <w:lang w:val="en-GB"/>
          </w:rPr>
          <w:t xml:space="preserve">Brunetto </w:t>
        </w:r>
        <w:r w:rsidR="00A245A0" w:rsidRPr="001C4F94">
          <w:rPr>
            <w:rFonts w:ascii="Times New Roman" w:eastAsia="Times New Roman" w:hAnsi="Times New Roman"/>
            <w:i/>
            <w:noProof/>
            <w:lang w:val="en-GB"/>
          </w:rPr>
          <w:t>et al.</w:t>
        </w:r>
        <w:r w:rsidR="00A245A0">
          <w:rPr>
            <w:rFonts w:ascii="Times New Roman" w:eastAsia="Times New Roman" w:hAnsi="Times New Roman"/>
            <w:noProof/>
            <w:lang w:val="en-GB"/>
          </w:rPr>
          <w:t>, 2012b</w:t>
        </w:r>
      </w:hyperlink>
      <w:r w:rsidR="00A01C1C">
        <w:rPr>
          <w:rFonts w:ascii="Times New Roman" w:eastAsia="Times New Roman" w:hAnsi="Times New Roman"/>
          <w:noProof/>
          <w:lang w:val="en-GB"/>
        </w:rPr>
        <w:t>)</w:t>
      </w:r>
      <w:r w:rsidR="00D01B62">
        <w:rPr>
          <w:rFonts w:ascii="Times New Roman" w:eastAsia="Times New Roman" w:hAnsi="Times New Roman"/>
          <w:lang w:val="en-GB"/>
        </w:rPr>
        <w:fldChar w:fldCharType="end"/>
      </w:r>
      <w:r w:rsidR="009266EB">
        <w:rPr>
          <w:rFonts w:ascii="Times New Roman" w:eastAsia="Times New Roman" w:hAnsi="Times New Roman"/>
          <w:lang w:val="en-GB"/>
        </w:rPr>
        <w:t>.</w:t>
      </w:r>
      <w:r w:rsidRPr="00D87F46">
        <w:rPr>
          <w:rFonts w:ascii="Times New Roman" w:eastAsia="Times New Roman" w:hAnsi="Times New Roman"/>
          <w:lang w:val="en-GB"/>
        </w:rPr>
        <w:t xml:space="preserve"> </w:t>
      </w:r>
      <w:r w:rsidR="004A5FE3">
        <w:rPr>
          <w:rFonts w:ascii="Times New Roman" w:eastAsia="Times New Roman" w:hAnsi="Times New Roman"/>
          <w:lang w:val="en-GB"/>
        </w:rPr>
        <w:t>Yet</w:t>
      </w:r>
      <w:r w:rsidRPr="00D87F46">
        <w:rPr>
          <w:rFonts w:ascii="Times New Roman" w:eastAsia="Times New Roman" w:hAnsi="Times New Roman"/>
          <w:lang w:val="en-GB"/>
        </w:rPr>
        <w:t xml:space="preserve"> </w:t>
      </w:r>
      <w:r w:rsidR="009266EB">
        <w:rPr>
          <w:rFonts w:ascii="Times New Roman" w:eastAsia="Times New Roman" w:hAnsi="Times New Roman"/>
          <w:lang w:val="en-GB"/>
        </w:rPr>
        <w:t>more research is required</w:t>
      </w:r>
      <w:r w:rsidRPr="00D87F46">
        <w:rPr>
          <w:rFonts w:ascii="Times New Roman" w:eastAsia="Times New Roman" w:hAnsi="Times New Roman"/>
          <w:lang w:val="en-GB"/>
        </w:rPr>
        <w:t xml:space="preserve"> to identify</w:t>
      </w:r>
      <w:r w:rsidR="009266EB">
        <w:rPr>
          <w:rFonts w:ascii="Times New Roman" w:eastAsia="Times New Roman" w:hAnsi="Times New Roman"/>
          <w:lang w:val="en-GB"/>
        </w:rPr>
        <w:t xml:space="preserve"> the broad array of </w:t>
      </w:r>
      <w:r w:rsidRPr="00D87F46">
        <w:rPr>
          <w:rFonts w:ascii="Times New Roman" w:eastAsia="Times New Roman" w:hAnsi="Times New Roman"/>
          <w:lang w:val="en-GB"/>
        </w:rPr>
        <w:t>antec</w:t>
      </w:r>
      <w:r w:rsidR="009266EB">
        <w:rPr>
          <w:rFonts w:ascii="Times New Roman" w:eastAsia="Times New Roman" w:hAnsi="Times New Roman"/>
          <w:lang w:val="en-GB"/>
        </w:rPr>
        <w:t xml:space="preserve">edents </w:t>
      </w:r>
      <w:r w:rsidR="00F71356">
        <w:rPr>
          <w:rFonts w:ascii="Times New Roman" w:eastAsia="Times New Roman" w:hAnsi="Times New Roman"/>
          <w:lang w:val="en-GB"/>
        </w:rPr>
        <w:t xml:space="preserve">of </w:t>
      </w:r>
      <w:r w:rsidR="004A5FE3">
        <w:rPr>
          <w:rFonts w:ascii="Times New Roman" w:eastAsia="Times New Roman" w:hAnsi="Times New Roman"/>
          <w:lang w:val="en-GB"/>
        </w:rPr>
        <w:t>work</w:t>
      </w:r>
      <w:r w:rsidR="009266EB">
        <w:rPr>
          <w:rFonts w:ascii="Times New Roman" w:eastAsia="Times New Roman" w:hAnsi="Times New Roman"/>
          <w:lang w:val="en-GB"/>
        </w:rPr>
        <w:t xml:space="preserve"> engagement, with the ultimate aim of equipping</w:t>
      </w:r>
      <w:r w:rsidR="00F71356">
        <w:rPr>
          <w:rFonts w:ascii="Times New Roman" w:eastAsia="Times New Roman" w:hAnsi="Times New Roman"/>
          <w:lang w:val="en-GB"/>
        </w:rPr>
        <w:t xml:space="preserve"> managers</w:t>
      </w:r>
      <w:r w:rsidR="009266EB">
        <w:rPr>
          <w:rFonts w:ascii="Times New Roman" w:eastAsia="Times New Roman" w:hAnsi="Times New Roman"/>
          <w:lang w:val="en-GB"/>
        </w:rPr>
        <w:t xml:space="preserve"> with</w:t>
      </w:r>
      <w:r w:rsidRPr="00D87F46">
        <w:rPr>
          <w:rFonts w:ascii="Times New Roman" w:eastAsia="Times New Roman" w:hAnsi="Times New Roman"/>
          <w:lang w:val="en-GB"/>
        </w:rPr>
        <w:t xml:space="preserve"> </w:t>
      </w:r>
      <w:r w:rsidRPr="00D87F46">
        <w:rPr>
          <w:rFonts w:ascii="Times New Roman" w:eastAsia="Times New Roman" w:hAnsi="Times New Roman"/>
          <w:lang w:val="en-GB"/>
        </w:rPr>
        <w:lastRenderedPageBreak/>
        <w:t>evidence-based knowledge to inform their</w:t>
      </w:r>
      <w:r w:rsidR="00F71356">
        <w:rPr>
          <w:rFonts w:ascii="Times New Roman" w:eastAsia="Times New Roman" w:hAnsi="Times New Roman"/>
          <w:lang w:val="en-GB"/>
        </w:rPr>
        <w:t xml:space="preserve"> practice. </w:t>
      </w:r>
      <w:r w:rsidRPr="00D87F46">
        <w:rPr>
          <w:rFonts w:ascii="Times New Roman" w:hAnsi="Times New Roman"/>
          <w:lang w:val="en-GB"/>
        </w:rPr>
        <w:t xml:space="preserve">Previous research identified that management practices and the work environment are antecedents of engagement </w:t>
      </w:r>
      <w:r w:rsidR="009266EB">
        <w:rPr>
          <w:rFonts w:ascii="Times New Roman" w:hAnsi="Times New Roman"/>
          <w:lang w:val="en-GB"/>
        </w:rPr>
        <w:fldChar w:fldCharType="begin"/>
      </w:r>
      <w:r w:rsidR="009266EB">
        <w:rPr>
          <w:rFonts w:ascii="Times New Roman" w:hAnsi="Times New Roman"/>
          <w:lang w:val="en-GB"/>
        </w:rPr>
        <w:instrText xml:space="preserve"> ADDIN EN.CITE &lt;EndNote&gt;&lt;Cite&gt;&lt;Author&gt;Saks&lt;/Author&gt;&lt;Year&gt;2006&lt;/Year&gt;&lt;RecNum&gt;626&lt;/RecNum&gt;&lt;DisplayText&gt;(Saks, 2006)&lt;/DisplayText&gt;&lt;record&gt;&lt;rec-number&gt;626&lt;/rec-number&gt;&lt;foreign-keys&gt;&lt;key app="EN" db-id="ezewfdvs2x29t0evf57pezda90tvvtxvp9zr" timestamp="1373074657"&gt;626&lt;/key&gt;&lt;/foreign-keys&gt;&lt;ref-type name="Journal Article"&gt;17&lt;/ref-type&gt;&lt;contributors&gt;&lt;authors&gt;&lt;author&gt;Saks, Alan M&lt;/author&gt;&lt;/authors&gt;&lt;/contributors&gt;&lt;titles&gt;&lt;title&gt;Antecedents and consequences of employee engagement&lt;/title&gt;&lt;secondary-title&gt;Journal of Mangerial Psychology&lt;/secondary-title&gt;&lt;/titles&gt;&lt;periodical&gt;&lt;full-title&gt;Journal of Mangerial Psychology&lt;/full-title&gt;&lt;/periodical&gt;&lt;pages&gt;600-619&lt;/pages&gt;&lt;volume&gt;21&lt;/volume&gt;&lt;number&gt;7&lt;/number&gt;&lt;dates&gt;&lt;year&gt;2006&lt;/year&gt;&lt;/dates&gt;&lt;urls&gt;&lt;/urls&gt;&lt;/record&gt;&lt;/Cite&gt;&lt;/EndNote&gt;</w:instrText>
      </w:r>
      <w:r w:rsidR="009266EB">
        <w:rPr>
          <w:rFonts w:ascii="Times New Roman" w:hAnsi="Times New Roman"/>
          <w:lang w:val="en-GB"/>
        </w:rPr>
        <w:fldChar w:fldCharType="separate"/>
      </w:r>
      <w:r w:rsidR="009266EB">
        <w:rPr>
          <w:rFonts w:ascii="Times New Roman" w:hAnsi="Times New Roman"/>
          <w:noProof/>
          <w:lang w:val="en-GB"/>
        </w:rPr>
        <w:t>(</w:t>
      </w:r>
      <w:hyperlink w:anchor="_ENREF_41" w:tooltip="Saks, 2006 #626" w:history="1">
        <w:r w:rsidR="00A245A0">
          <w:rPr>
            <w:rFonts w:ascii="Times New Roman" w:hAnsi="Times New Roman"/>
            <w:noProof/>
            <w:lang w:val="en-GB"/>
          </w:rPr>
          <w:t>Saks, 2006</w:t>
        </w:r>
      </w:hyperlink>
      <w:r w:rsidR="009266EB">
        <w:rPr>
          <w:rFonts w:ascii="Times New Roman" w:hAnsi="Times New Roman"/>
          <w:noProof/>
          <w:lang w:val="en-GB"/>
        </w:rPr>
        <w:t>)</w:t>
      </w:r>
      <w:r w:rsidR="009266EB">
        <w:rPr>
          <w:rFonts w:ascii="Times New Roman" w:hAnsi="Times New Roman"/>
          <w:lang w:val="en-GB"/>
        </w:rPr>
        <w:fldChar w:fldCharType="end"/>
      </w:r>
      <w:r w:rsidR="009266EB">
        <w:rPr>
          <w:rFonts w:ascii="Times New Roman" w:hAnsi="Times New Roman"/>
          <w:lang w:val="en-GB"/>
        </w:rPr>
        <w:t xml:space="preserve">, </w:t>
      </w:r>
      <w:r w:rsidRPr="00D87F46">
        <w:rPr>
          <w:rFonts w:ascii="Times New Roman" w:hAnsi="Times New Roman"/>
          <w:lang w:val="en-GB"/>
        </w:rPr>
        <w:t xml:space="preserve">and it is expected that work harassment will be a negative antecedent of engagement for Italian nurses. </w:t>
      </w:r>
    </w:p>
    <w:p w14:paraId="5FAE8995" w14:textId="77777777" w:rsidR="0018659D" w:rsidRPr="00D87F46" w:rsidRDefault="0018659D" w:rsidP="00C94486">
      <w:pPr>
        <w:autoSpaceDE w:val="0"/>
        <w:autoSpaceDN w:val="0"/>
        <w:adjustRightInd w:val="0"/>
        <w:spacing w:line="480" w:lineRule="auto"/>
        <w:jc w:val="both"/>
        <w:rPr>
          <w:rFonts w:ascii="Times New Roman" w:hAnsi="Times New Roman"/>
          <w:lang w:val="en-GB"/>
        </w:rPr>
      </w:pPr>
    </w:p>
    <w:p w14:paraId="45E0F404" w14:textId="77777777" w:rsidR="00C94486" w:rsidRPr="00D87F46" w:rsidRDefault="00F21625" w:rsidP="00C94486">
      <w:pPr>
        <w:autoSpaceDE w:val="0"/>
        <w:autoSpaceDN w:val="0"/>
        <w:adjustRightInd w:val="0"/>
        <w:spacing w:line="480" w:lineRule="auto"/>
        <w:jc w:val="both"/>
        <w:rPr>
          <w:rFonts w:ascii="Times New Roman" w:hAnsi="Times New Roman"/>
          <w:b/>
          <w:lang w:val="en-GB"/>
        </w:rPr>
      </w:pPr>
      <w:r w:rsidRPr="00D87F46">
        <w:rPr>
          <w:rFonts w:ascii="Times New Roman" w:hAnsi="Times New Roman"/>
          <w:b/>
          <w:lang w:val="en-GB"/>
        </w:rPr>
        <w:t>Public versus private sector context</w:t>
      </w:r>
    </w:p>
    <w:p w14:paraId="61FE23F4" w14:textId="77777777" w:rsidR="009C4FF4" w:rsidRDefault="00F21625" w:rsidP="00C94486">
      <w:pPr>
        <w:autoSpaceDE w:val="0"/>
        <w:autoSpaceDN w:val="0"/>
        <w:adjustRightInd w:val="0"/>
        <w:spacing w:line="480" w:lineRule="auto"/>
        <w:jc w:val="both"/>
        <w:rPr>
          <w:rFonts w:ascii="Times New Roman" w:hAnsi="Times New Roman"/>
          <w:lang w:val="en-GB"/>
        </w:rPr>
      </w:pPr>
      <w:r w:rsidRPr="00D87F46">
        <w:rPr>
          <w:rFonts w:ascii="Times New Roman" w:hAnsi="Times New Roman"/>
          <w:lang w:val="en-GB"/>
        </w:rPr>
        <w:t xml:space="preserve">There is </w:t>
      </w:r>
      <w:r w:rsidR="005B5319">
        <w:rPr>
          <w:rFonts w:ascii="Times New Roman" w:hAnsi="Times New Roman"/>
          <w:lang w:val="en-GB"/>
        </w:rPr>
        <w:t>conflicting</w:t>
      </w:r>
      <w:r w:rsidRPr="00D87F46">
        <w:rPr>
          <w:rFonts w:ascii="Times New Roman" w:hAnsi="Times New Roman"/>
          <w:lang w:val="en-GB"/>
        </w:rPr>
        <w:t xml:space="preserve"> evidence as to whether t</w:t>
      </w:r>
      <w:r w:rsidR="00802AA2">
        <w:rPr>
          <w:rFonts w:ascii="Times New Roman" w:hAnsi="Times New Roman"/>
          <w:lang w:val="en-GB"/>
        </w:rPr>
        <w:t>here is a significant</w:t>
      </w:r>
      <w:r w:rsidR="00FD7E9E">
        <w:rPr>
          <w:rFonts w:ascii="Times New Roman" w:hAnsi="Times New Roman"/>
          <w:lang w:val="en-GB"/>
        </w:rPr>
        <w:t>ly</w:t>
      </w:r>
      <w:r w:rsidR="005B5319">
        <w:rPr>
          <w:rFonts w:ascii="Times New Roman" w:hAnsi="Times New Roman"/>
          <w:lang w:val="en-GB"/>
        </w:rPr>
        <w:t xml:space="preserve"> different experience of work, and work harassment,</w:t>
      </w:r>
      <w:r w:rsidRPr="00D87F46">
        <w:rPr>
          <w:rFonts w:ascii="Times New Roman" w:hAnsi="Times New Roman"/>
          <w:lang w:val="en-GB"/>
        </w:rPr>
        <w:t xml:space="preserve"> for employees in public versus </w:t>
      </w:r>
      <w:r w:rsidR="00FD7E9E">
        <w:rPr>
          <w:rFonts w:ascii="Times New Roman" w:hAnsi="Times New Roman"/>
          <w:lang w:val="en-GB"/>
        </w:rPr>
        <w:t>private</w:t>
      </w:r>
      <w:r w:rsidRPr="00D87F46">
        <w:rPr>
          <w:rFonts w:ascii="Times New Roman" w:hAnsi="Times New Roman"/>
          <w:lang w:val="en-GB"/>
        </w:rPr>
        <w:t xml:space="preserve"> organisational settings</w:t>
      </w:r>
      <w:r w:rsidR="00F141E7">
        <w:rPr>
          <w:rFonts w:ascii="Times New Roman" w:hAnsi="Times New Roman"/>
          <w:lang w:val="en-GB"/>
        </w:rPr>
        <w:t xml:space="preserve"> </w:t>
      </w:r>
      <w:r w:rsidR="00F141E7">
        <w:rPr>
          <w:rFonts w:ascii="Times New Roman" w:hAnsi="Times New Roman"/>
          <w:lang w:val="en-GB"/>
        </w:rPr>
        <w:fldChar w:fldCharType="begin"/>
      </w:r>
      <w:r w:rsidR="00F141E7">
        <w:rPr>
          <w:rFonts w:ascii="Times New Roman" w:hAnsi="Times New Roman"/>
          <w:lang w:val="en-GB"/>
        </w:rPr>
        <w:instrText xml:space="preserve"> ADDIN EN.CITE &lt;EndNote&gt;&lt;Cite&gt;&lt;Author&gt;Escartin&lt;/Author&gt;&lt;Year&gt;2011&lt;/Year&gt;&lt;RecNum&gt;993&lt;/RecNum&gt;&lt;DisplayText&gt;(Escartin et al., 2011, Andersen et al., 2010)&lt;/DisplayText&gt;&lt;record&gt;&lt;rec-number&gt;993&lt;/rec-number&gt;&lt;foreign-keys&gt;&lt;key app="EN" db-id="ezewfdvs2x29t0evf57pezda90tvvtxvp9zr" timestamp="1448575926"&gt;993&lt;/key&gt;&lt;/foreign-keys&gt;&lt;ref-type name="Journal Article"&gt;17&lt;/ref-type&gt;&lt;contributors&gt;&lt;authors&gt;&lt;author&gt;Escartin, Jordi&lt;/author&gt;&lt;author&gt;Zapf, Dieter&lt;/author&gt;&lt;author&gt;Arrieta, Carlos&lt;/author&gt;&lt;author&gt;Rogriguez-Carballeira, Alvaro&lt;/author&gt;&lt;/authors&gt;&lt;/contributors&gt;&lt;titles&gt;&lt;title&gt;Workers&amp;apos; perception of workplace bullying: A cross-cultural study&lt;/title&gt;&lt;secondary-title&gt;European Journal of Work and Organizational Psychology&lt;/secondary-title&gt;&lt;/titles&gt;&lt;periodical&gt;&lt;full-title&gt;European Journal of Work and Organizational Psychology&lt;/full-title&gt;&lt;/periodical&gt;&lt;pages&gt;178-205&lt;/pages&gt;&lt;volume&gt;20&lt;/volume&gt;&lt;number&gt;2&lt;/number&gt;&lt;dates&gt;&lt;year&gt;2011&lt;/year&gt;&lt;/dates&gt;&lt;urls&gt;&lt;/urls&gt;&lt;/record&gt;&lt;/Cite&gt;&lt;Cite&gt;&lt;Author&gt;Andersen&lt;/Author&gt;&lt;Year&gt;2010&lt;/Year&gt;&lt;RecNum&gt;994&lt;/RecNum&gt;&lt;record&gt;&lt;rec-number&gt;994&lt;/rec-number&gt;&lt;foreign-keys&gt;&lt;key app="EN" db-id="ezewfdvs2x29t0evf57pezda90tvvtxvp9zr" timestamp="1448576215"&gt;994&lt;/key&gt;&lt;/foreign-keys&gt;&lt;ref-type name="Journal Article"&gt;17&lt;/ref-type&gt;&lt;contributors&gt;&lt;authors&gt;&lt;author&gt;Andersen, Gunn&lt;/author&gt;&lt;author&gt;Aasland, Olaf&lt;/author&gt;&lt;author&gt;Fridner, Ann&lt;/author&gt;&lt;author&gt;Lovseth, Lise&lt;/author&gt;&lt;/authors&gt;&lt;/contributors&gt;&lt;titles&gt;&lt;title&gt;Harassment among university hospital physicians in four European cities. Results from a cross-sectional study in Norway, Sweden, Iceland and Italy (the HOUPE study)&lt;/title&gt;&lt;secondary-title&gt;Work&lt;/secondary-title&gt;&lt;/titles&gt;&lt;periodical&gt;&lt;full-title&gt;Work&lt;/full-title&gt;&lt;/periodical&gt;&lt;pages&gt;99-110&lt;/pages&gt;&lt;volume&gt;37&lt;/volume&gt;&lt;number&gt;1&lt;/number&gt;&lt;dates&gt;&lt;year&gt;2010&lt;/year&gt;&lt;/dates&gt;&lt;urls&gt;&lt;/urls&gt;&lt;/record&gt;&lt;/Cite&gt;&lt;/EndNote&gt;</w:instrText>
      </w:r>
      <w:r w:rsidR="00F141E7">
        <w:rPr>
          <w:rFonts w:ascii="Times New Roman" w:hAnsi="Times New Roman"/>
          <w:lang w:val="en-GB"/>
        </w:rPr>
        <w:fldChar w:fldCharType="separate"/>
      </w:r>
      <w:r w:rsidR="00F141E7">
        <w:rPr>
          <w:rFonts w:ascii="Times New Roman" w:hAnsi="Times New Roman"/>
          <w:noProof/>
          <w:lang w:val="en-GB"/>
        </w:rPr>
        <w:t>(</w:t>
      </w:r>
      <w:hyperlink w:anchor="_ENREF_21" w:tooltip="Escartin, 2011 #993" w:history="1">
        <w:r w:rsidR="00A245A0">
          <w:rPr>
            <w:rFonts w:ascii="Times New Roman" w:hAnsi="Times New Roman"/>
            <w:noProof/>
            <w:lang w:val="en-GB"/>
          </w:rPr>
          <w:t xml:space="preserve">Escartin </w:t>
        </w:r>
        <w:r w:rsidR="00A245A0" w:rsidRPr="001C4F94">
          <w:rPr>
            <w:rFonts w:ascii="Times New Roman" w:hAnsi="Times New Roman"/>
            <w:i/>
            <w:noProof/>
            <w:lang w:val="en-GB"/>
          </w:rPr>
          <w:t>et al.</w:t>
        </w:r>
        <w:r w:rsidR="00A245A0">
          <w:rPr>
            <w:rFonts w:ascii="Times New Roman" w:hAnsi="Times New Roman"/>
            <w:noProof/>
            <w:lang w:val="en-GB"/>
          </w:rPr>
          <w:t>, 2011</w:t>
        </w:r>
      </w:hyperlink>
      <w:r w:rsidR="00F141E7">
        <w:rPr>
          <w:rFonts w:ascii="Times New Roman" w:hAnsi="Times New Roman"/>
          <w:noProof/>
          <w:lang w:val="en-GB"/>
        </w:rPr>
        <w:t xml:space="preserve">, </w:t>
      </w:r>
      <w:hyperlink w:anchor="_ENREF_2" w:tooltip="Andersen, 2010 #994" w:history="1">
        <w:r w:rsidR="00A245A0">
          <w:rPr>
            <w:rFonts w:ascii="Times New Roman" w:hAnsi="Times New Roman"/>
            <w:noProof/>
            <w:lang w:val="en-GB"/>
          </w:rPr>
          <w:t xml:space="preserve">Andersen </w:t>
        </w:r>
        <w:r w:rsidR="00A245A0" w:rsidRPr="001C4F94">
          <w:rPr>
            <w:rFonts w:ascii="Times New Roman" w:hAnsi="Times New Roman"/>
            <w:i/>
            <w:noProof/>
            <w:lang w:val="en-GB"/>
          </w:rPr>
          <w:t>et al.</w:t>
        </w:r>
        <w:r w:rsidR="00A245A0">
          <w:rPr>
            <w:rFonts w:ascii="Times New Roman" w:hAnsi="Times New Roman"/>
            <w:noProof/>
            <w:lang w:val="en-GB"/>
          </w:rPr>
          <w:t>, 2010</w:t>
        </w:r>
      </w:hyperlink>
      <w:r w:rsidR="00F141E7">
        <w:rPr>
          <w:rFonts w:ascii="Times New Roman" w:hAnsi="Times New Roman"/>
          <w:noProof/>
          <w:lang w:val="en-GB"/>
        </w:rPr>
        <w:t>)</w:t>
      </w:r>
      <w:r w:rsidR="00F141E7">
        <w:rPr>
          <w:rFonts w:ascii="Times New Roman" w:hAnsi="Times New Roman"/>
          <w:lang w:val="en-GB"/>
        </w:rPr>
        <w:fldChar w:fldCharType="end"/>
      </w:r>
      <w:r w:rsidRPr="00D87F46">
        <w:rPr>
          <w:rFonts w:ascii="Times New Roman" w:hAnsi="Times New Roman"/>
          <w:lang w:val="en-GB"/>
        </w:rPr>
        <w:t>.</w:t>
      </w:r>
      <w:r w:rsidR="00802AA2">
        <w:rPr>
          <w:rFonts w:ascii="Times New Roman" w:hAnsi="Times New Roman"/>
          <w:lang w:val="en-GB"/>
        </w:rPr>
        <w:t xml:space="preserve"> </w:t>
      </w:r>
      <w:r w:rsidR="00FD7E9E">
        <w:rPr>
          <w:rFonts w:ascii="Times New Roman" w:hAnsi="Times New Roman"/>
          <w:lang w:val="en-GB"/>
        </w:rPr>
        <w:t xml:space="preserve">In their study, </w:t>
      </w:r>
      <w:hyperlink w:anchor="_ENREF_18" w:tooltip="Einarsen, 1996 #992"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AuthorYear="1"&gt;&lt;Author&gt;Einarsen&lt;/Author&gt;&lt;Year&gt;1996&lt;/Year&gt;&lt;RecNum&gt;992&lt;/RecNum&gt;&lt;DisplayText&gt;Einarsen and Skogstad (1996)&lt;/DisplayText&gt;&lt;record&gt;&lt;rec-number&gt;992&lt;/rec-number&gt;&lt;foreign-keys&gt;&lt;key app="EN" db-id="ezewfdvs2x29t0evf57pezda90tvvtxvp9zr" timestamp="1448575810"&gt;992&lt;/key&gt;&lt;/foreign-keys&gt;&lt;ref-type name="Journal Article"&gt;17&lt;/ref-type&gt;&lt;contributors&gt;&lt;authors&gt;&lt;author&gt;Einarsen, Stale&lt;/author&gt;&lt;author&gt;Skogstad, Anders&lt;/author&gt;&lt;/authors&gt;&lt;/contributors&gt;&lt;titles&gt;&lt;title&gt;Bullying at work: Epidemiological findings in public and private organizations&lt;/title&gt;&lt;secondary-title&gt;European Journal of Work and Organizational Psychology&lt;/secondary-title&gt;&lt;/titles&gt;&lt;periodical&gt;&lt;full-title&gt;European Journal of Work and Organizational Psychology&lt;/full-title&gt;&lt;/periodical&gt;&lt;volume&gt;5&lt;/volume&gt;&lt;number&gt;2&lt;/number&gt;&lt;dates&gt;&lt;year&gt;1996&lt;/year&gt;&lt;/dates&gt;&lt;urls&gt;&lt;/urls&gt;&lt;/record&gt;&lt;/Cite&gt;&lt;/EndNote&gt;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Einarsen and Skogstad (1996)</w:t>
        </w:r>
        <w:r w:rsidR="00A245A0">
          <w:rPr>
            <w:rFonts w:ascii="Times New Roman" w:hAnsi="Times New Roman"/>
            <w:lang w:val="en-GB"/>
          </w:rPr>
          <w:fldChar w:fldCharType="end"/>
        </w:r>
      </w:hyperlink>
      <w:r w:rsidR="00FD7E9E">
        <w:rPr>
          <w:rFonts w:ascii="Times New Roman" w:hAnsi="Times New Roman"/>
          <w:lang w:val="en-GB"/>
        </w:rPr>
        <w:t xml:space="preserve"> found that bullying was slightly more prevalent in private settings in Norway. Yet, outside of a European context</w:t>
      </w:r>
      <w:r w:rsidR="00F141E7">
        <w:rPr>
          <w:rFonts w:ascii="Times New Roman" w:hAnsi="Times New Roman"/>
          <w:lang w:val="en-GB"/>
        </w:rPr>
        <w:t xml:space="preserve"> </w:t>
      </w:r>
      <w:hyperlink w:anchor="_ENREF_7" w:tooltip="Brunetto, 2012 #1009"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AuthorYear="1"&gt;&lt;Author&gt;Brunetto&lt;/Author&gt;&lt;Year&gt;2012&lt;/Year&gt;&lt;RecNum&gt;1009&lt;/RecNum&gt;&lt;DisplayText&gt;Brunetto et al. (2012a)&lt;/DisplayText&gt;&lt;record&gt;&lt;rec-number&gt;1009&lt;/rec-number&gt;&lt;foreign-keys&gt;&lt;key app="EN" db-id="ezewfdvs2x29t0evf57pezda90tvvtxvp9zr" timestamp="1449638080"&gt;1009&lt;/key&gt;&lt;/foreign-keys&gt;&lt;ref-type name="Journal Article"&gt;17&lt;/ref-type&gt;&lt;contributors&gt;&lt;authors&gt;&lt;author&gt;Brunetto, Y&lt;/author&gt;&lt;author&gt;Shacklock, K&lt;/author&gt;&lt;author&gt;Bartram, T&lt;/author&gt;&lt;author&gt;Leggat, S&lt;/author&gt;&lt;author&gt;Farr-Wharton, Rod&lt;/author&gt;&lt;author&gt;Stanton, P&lt;/author&gt;&lt;author&gt;Casimir, G&lt;/author&gt;&lt;/authors&gt;&lt;/contributors&gt;&lt;titles&gt;&lt;title&gt;Comparing the impact of leader-member exchange, psychological empowerment and affective commitment upon Australian public and private sector nurses: implications for retention&lt;/title&gt;&lt;secondary-title&gt;The International Journal of Human Resource Management&lt;/secondary-title&gt;&lt;/titles&gt;&lt;periodical&gt;&lt;full-title&gt;The International Journal of Human Resource Management&lt;/full-title&gt;&lt;/periodical&gt;&lt;pages&gt;2238-2255&lt;/pages&gt;&lt;volume&gt;23&lt;/volume&gt;&lt;number&gt;11&lt;/number&gt;&lt;dates&gt;&lt;year&gt;2012&lt;/year&gt;&lt;/dates&gt;&lt;urls&gt;&lt;/urls&gt;&lt;/record&gt;&lt;/Cite&gt;&lt;/EndNote&gt;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 xml:space="preserve">Brunetto </w:t>
        </w:r>
        <w:r w:rsidR="00A245A0" w:rsidRPr="001C4F94">
          <w:rPr>
            <w:rFonts w:ascii="Times New Roman" w:hAnsi="Times New Roman"/>
            <w:i/>
            <w:noProof/>
            <w:lang w:val="en-GB"/>
          </w:rPr>
          <w:t>et al.</w:t>
        </w:r>
        <w:r w:rsidR="00A245A0">
          <w:rPr>
            <w:rFonts w:ascii="Times New Roman" w:hAnsi="Times New Roman"/>
            <w:noProof/>
            <w:lang w:val="en-GB"/>
          </w:rPr>
          <w:t xml:space="preserve"> (2012a)</w:t>
        </w:r>
        <w:r w:rsidR="00A245A0">
          <w:rPr>
            <w:rFonts w:ascii="Times New Roman" w:hAnsi="Times New Roman"/>
            <w:lang w:val="en-GB"/>
          </w:rPr>
          <w:fldChar w:fldCharType="end"/>
        </w:r>
      </w:hyperlink>
      <w:r w:rsidR="00F141E7">
        <w:rPr>
          <w:rFonts w:ascii="Times New Roman" w:hAnsi="Times New Roman"/>
          <w:lang w:val="en-GB"/>
        </w:rPr>
        <w:t xml:space="preserve"> </w:t>
      </w:r>
      <w:r w:rsidRPr="00D87F46">
        <w:rPr>
          <w:rFonts w:ascii="Times New Roman" w:hAnsi="Times New Roman"/>
          <w:lang w:val="en-GB"/>
        </w:rPr>
        <w:t xml:space="preserve">identified significant differences across a range of </w:t>
      </w:r>
      <w:r w:rsidR="00802AA2">
        <w:rPr>
          <w:rFonts w:ascii="Times New Roman" w:hAnsi="Times New Roman"/>
          <w:lang w:val="en-GB"/>
        </w:rPr>
        <w:t xml:space="preserve">workplace </w:t>
      </w:r>
      <w:r w:rsidR="00FD7E9E">
        <w:rPr>
          <w:rFonts w:ascii="Times New Roman" w:hAnsi="Times New Roman"/>
          <w:lang w:val="en-GB"/>
        </w:rPr>
        <w:t xml:space="preserve">performance and wellbeing </w:t>
      </w:r>
      <w:r w:rsidR="00802AA2">
        <w:rPr>
          <w:rFonts w:ascii="Times New Roman" w:hAnsi="Times New Roman"/>
          <w:lang w:val="en-GB"/>
        </w:rPr>
        <w:t>factors</w:t>
      </w:r>
      <w:r w:rsidRPr="00D87F46">
        <w:rPr>
          <w:rFonts w:ascii="Times New Roman" w:hAnsi="Times New Roman"/>
          <w:lang w:val="en-GB"/>
        </w:rPr>
        <w:t xml:space="preserve"> for</w:t>
      </w:r>
      <w:r w:rsidR="00F141E7">
        <w:rPr>
          <w:rFonts w:ascii="Times New Roman" w:hAnsi="Times New Roman"/>
          <w:lang w:val="en-GB"/>
        </w:rPr>
        <w:t xml:space="preserve"> Australian</w:t>
      </w:r>
      <w:r w:rsidRPr="00D87F46">
        <w:rPr>
          <w:rFonts w:ascii="Times New Roman" w:hAnsi="Times New Roman"/>
          <w:lang w:val="en-GB"/>
        </w:rPr>
        <w:t xml:space="preserve"> public and private sector nurses, with public sector nurses having lower perceptions of supervisor–employee relationships, morale, and discretionary power. </w:t>
      </w:r>
      <w:r w:rsidR="005B5319">
        <w:rPr>
          <w:rFonts w:ascii="Times New Roman" w:hAnsi="Times New Roman"/>
          <w:lang w:val="en-GB"/>
        </w:rPr>
        <w:t>Further</w:t>
      </w:r>
      <w:r w:rsidRPr="00D87F46">
        <w:rPr>
          <w:rFonts w:ascii="Times New Roman" w:hAnsi="Times New Roman"/>
          <w:lang w:val="en-GB"/>
        </w:rPr>
        <w:t xml:space="preserve">, </w:t>
      </w:r>
      <w:proofErr w:type="spellStart"/>
      <w:r w:rsidR="009C4FF4" w:rsidRPr="00D87F46">
        <w:rPr>
          <w:rFonts w:ascii="Times New Roman" w:hAnsi="Times New Roman"/>
          <w:lang w:val="en-GB"/>
        </w:rPr>
        <w:t>Hardie</w:t>
      </w:r>
      <w:proofErr w:type="spellEnd"/>
      <w:r w:rsidR="009C4FF4">
        <w:rPr>
          <w:rFonts w:ascii="Times New Roman" w:hAnsi="Times New Roman"/>
          <w:lang w:val="en-GB"/>
        </w:rPr>
        <w:t xml:space="preserve"> </w:t>
      </w:r>
      <w:r w:rsidR="009C4FF4" w:rsidRPr="00D87F46">
        <w:rPr>
          <w:rFonts w:ascii="Times New Roman" w:hAnsi="Times New Roman"/>
          <w:lang w:val="en-GB"/>
        </w:rPr>
        <w:t xml:space="preserve">and </w:t>
      </w:r>
      <w:proofErr w:type="spellStart"/>
      <w:r w:rsidR="009C4FF4" w:rsidRPr="00D87F46">
        <w:rPr>
          <w:rFonts w:ascii="Times New Roman" w:hAnsi="Times New Roman"/>
          <w:lang w:val="en-GB"/>
        </w:rPr>
        <w:t>Critchley</w:t>
      </w:r>
      <w:proofErr w:type="spellEnd"/>
      <w:r w:rsidR="009C4FF4" w:rsidRPr="00D87F46">
        <w:rPr>
          <w:rFonts w:ascii="Times New Roman" w:hAnsi="Times New Roman"/>
          <w:lang w:val="en-GB"/>
        </w:rPr>
        <w:t xml:space="preserve"> </w:t>
      </w:r>
      <w:r w:rsidR="009C4FF4">
        <w:rPr>
          <w:rFonts w:ascii="Times New Roman" w:hAnsi="Times New Roman"/>
          <w:lang w:val="en-GB"/>
        </w:rPr>
        <w:fldChar w:fldCharType="begin"/>
      </w:r>
      <w:r w:rsidR="009C4FF4">
        <w:rPr>
          <w:rFonts w:ascii="Times New Roman" w:hAnsi="Times New Roman"/>
          <w:lang w:val="en-GB"/>
        </w:rPr>
        <w:instrText xml:space="preserve"> ADDIN EN.CITE &lt;EndNote&gt;&lt;Cite ExcludeAuth="1"&gt;&lt;Author&gt;Hardie&lt;/Author&gt;&lt;Year&gt;2008&lt;/Year&gt;&lt;RecNum&gt;767&lt;/RecNum&gt;&lt;DisplayText&gt;(2008)&lt;/DisplayText&gt;&lt;record&gt;&lt;rec-number&gt;767&lt;/rec-number&gt;&lt;foreign-keys&gt;&lt;key app="EN" db-id="fwss0srwaax9ere0wzqpfpvaadxfdesxavzd"&gt;767&lt;/key&gt;&lt;/foreign-keys&gt;&lt;ref-type name="Journal Article"&gt;17&lt;/ref-type&gt;&lt;contributors&gt;&lt;authors&gt;&lt;author&gt;Hardie, E.&lt;/author&gt;&lt;author&gt;Critchley, C. &lt;/author&gt;&lt;/authors&gt;&lt;/contributors&gt;&lt;titles&gt;&lt;title&gt;Public perceptions of Australia’s doctors, hospitals and health care systems&lt;/title&gt;&lt;secondary-title&gt;Medical Journal of Australia&lt;/secondary-title&gt;&lt;/titles&gt;&lt;periodical&gt;&lt;full-title&gt;Medical Journal of Australia&lt;/full-title&gt;&lt;/periodical&gt;&lt;pages&gt;210-214&lt;/pages&gt;&lt;volume&gt;189&lt;/volume&gt;&lt;number&gt;4&lt;/number&gt;&lt;dates&gt;&lt;year&gt;2008&lt;/year&gt;&lt;/dates&gt;&lt;urls&gt;&lt;/urls&gt;&lt;/record&gt;&lt;/Cite&gt;&lt;/EndNote&gt;</w:instrText>
      </w:r>
      <w:r w:rsidR="009C4FF4">
        <w:rPr>
          <w:rFonts w:ascii="Times New Roman" w:hAnsi="Times New Roman"/>
          <w:lang w:val="en-GB"/>
        </w:rPr>
        <w:fldChar w:fldCharType="separate"/>
      </w:r>
      <w:r w:rsidR="009C4FF4">
        <w:rPr>
          <w:rFonts w:ascii="Times New Roman" w:hAnsi="Times New Roman"/>
          <w:noProof/>
          <w:lang w:val="en-GB"/>
        </w:rPr>
        <w:t>(</w:t>
      </w:r>
      <w:hyperlink w:anchor="_ENREF_24" w:tooltip="Hardie, 2008 #767" w:history="1">
        <w:r w:rsidR="00A245A0">
          <w:rPr>
            <w:rFonts w:ascii="Times New Roman" w:hAnsi="Times New Roman"/>
            <w:noProof/>
            <w:lang w:val="en-GB"/>
          </w:rPr>
          <w:t>2008</w:t>
        </w:r>
      </w:hyperlink>
      <w:r w:rsidR="009C4FF4">
        <w:rPr>
          <w:rFonts w:ascii="Times New Roman" w:hAnsi="Times New Roman"/>
          <w:noProof/>
          <w:lang w:val="en-GB"/>
        </w:rPr>
        <w:t>)</w:t>
      </w:r>
      <w:r w:rsidR="009C4FF4">
        <w:rPr>
          <w:rFonts w:ascii="Times New Roman" w:hAnsi="Times New Roman"/>
          <w:lang w:val="en-GB"/>
        </w:rPr>
        <w:fldChar w:fldCharType="end"/>
      </w:r>
      <w:r w:rsidR="00802AA2">
        <w:rPr>
          <w:rFonts w:ascii="Times New Roman" w:hAnsi="Times New Roman"/>
          <w:lang w:val="en-GB"/>
        </w:rPr>
        <w:t xml:space="preserve"> a</w:t>
      </w:r>
      <w:r w:rsidR="009C4FF4" w:rsidRPr="00D87F46">
        <w:rPr>
          <w:rFonts w:ascii="Times New Roman" w:hAnsi="Times New Roman"/>
          <w:lang w:val="en-GB"/>
        </w:rPr>
        <w:t xml:space="preserve">nd </w:t>
      </w:r>
      <w:proofErr w:type="spellStart"/>
      <w:r w:rsidR="009C4FF4" w:rsidRPr="00D87F46">
        <w:rPr>
          <w:rFonts w:ascii="Times New Roman" w:hAnsi="Times New Roman"/>
          <w:lang w:val="en-GB"/>
        </w:rPr>
        <w:t>Mrayyan</w:t>
      </w:r>
      <w:proofErr w:type="spellEnd"/>
      <w:r w:rsidR="009C4FF4">
        <w:rPr>
          <w:rFonts w:ascii="Times New Roman" w:hAnsi="Times New Roman"/>
          <w:lang w:val="en-GB"/>
        </w:rPr>
        <w:t xml:space="preserve"> </w:t>
      </w:r>
      <w:r w:rsidR="009C4FF4">
        <w:rPr>
          <w:rFonts w:ascii="Times New Roman" w:hAnsi="Times New Roman"/>
          <w:lang w:val="en-GB"/>
        </w:rPr>
        <w:fldChar w:fldCharType="begin"/>
      </w:r>
      <w:r w:rsidR="009C4FF4">
        <w:rPr>
          <w:rFonts w:ascii="Times New Roman" w:hAnsi="Times New Roman"/>
          <w:lang w:val="en-GB"/>
        </w:rPr>
        <w:instrText xml:space="preserve"> ADDIN EN.CITE &lt;EndNote&gt;&lt;Cite ExcludeAuth="1"&gt;&lt;Author&gt;Mrayyan&lt;/Author&gt;&lt;Year&gt;2005&lt;/Year&gt;&lt;RecNum&gt;783&lt;/RecNum&gt;&lt;DisplayText&gt;(2005)&lt;/DisplayText&gt;&lt;record&gt;&lt;rec-number&gt;783&lt;/rec-number&gt;&lt;foreign-keys&gt;&lt;key app="EN" db-id="fwss0srwaax9ere0wzqpfpvaadxfdesxavzd"&gt;783&lt;/key&gt;&lt;/foreign-keys&gt;&lt;ref-type name="Journal Article"&gt;17&lt;/ref-type&gt;&lt;contributors&gt;&lt;authors&gt;&lt;author&gt;Mrayyan, M.T.&lt;/author&gt;&lt;/authors&gt;&lt;/contributors&gt;&lt;titles&gt;&lt;title&gt;Nurse job satisfaction and retention: comparing public to private hospitals in Jordan&lt;/title&gt;&lt;secondary-title&gt;Journal of Nursing Management&lt;/secondary-title&gt;&lt;/titles&gt;&lt;periodical&gt;&lt;full-title&gt;J Nurs Manag&lt;/full-title&gt;&lt;abbr-1&gt;Journal of nursing management&lt;/abbr-1&gt;&lt;/periodical&gt;&lt;pages&gt;40-50&lt;/pages&gt;&lt;volume&gt;13&lt;/volume&gt;&lt;number&gt;1&lt;/number&gt;&lt;dates&gt;&lt;year&gt;2005&lt;/year&gt;&lt;/dates&gt;&lt;urls&gt;&lt;/urls&gt;&lt;/record&gt;&lt;/Cite&gt;&lt;/EndNote&gt;</w:instrText>
      </w:r>
      <w:r w:rsidR="009C4FF4">
        <w:rPr>
          <w:rFonts w:ascii="Times New Roman" w:hAnsi="Times New Roman"/>
          <w:lang w:val="en-GB"/>
        </w:rPr>
        <w:fldChar w:fldCharType="separate"/>
      </w:r>
      <w:r w:rsidR="009C4FF4">
        <w:rPr>
          <w:rFonts w:ascii="Times New Roman" w:hAnsi="Times New Roman"/>
          <w:noProof/>
          <w:lang w:val="en-GB"/>
        </w:rPr>
        <w:t>(</w:t>
      </w:r>
      <w:hyperlink w:anchor="_ENREF_31" w:tooltip="Mrayyan, 2005 #783" w:history="1">
        <w:r w:rsidR="00A245A0">
          <w:rPr>
            <w:rFonts w:ascii="Times New Roman" w:hAnsi="Times New Roman"/>
            <w:noProof/>
            <w:lang w:val="en-GB"/>
          </w:rPr>
          <w:t>2005</w:t>
        </w:r>
      </w:hyperlink>
      <w:r w:rsidR="009C4FF4">
        <w:rPr>
          <w:rFonts w:ascii="Times New Roman" w:hAnsi="Times New Roman"/>
          <w:noProof/>
          <w:lang w:val="en-GB"/>
        </w:rPr>
        <w:t>)</w:t>
      </w:r>
      <w:r w:rsidR="009C4FF4">
        <w:rPr>
          <w:rFonts w:ascii="Times New Roman" w:hAnsi="Times New Roman"/>
          <w:lang w:val="en-GB"/>
        </w:rPr>
        <w:fldChar w:fldCharType="end"/>
      </w:r>
      <w:r w:rsidR="00802AA2">
        <w:rPr>
          <w:rFonts w:ascii="Times New Roman" w:hAnsi="Times New Roman"/>
          <w:lang w:val="en-GB"/>
        </w:rPr>
        <w:t xml:space="preserve"> </w:t>
      </w:r>
      <w:r w:rsidRPr="00D87F46">
        <w:rPr>
          <w:rFonts w:ascii="Times New Roman" w:hAnsi="Times New Roman"/>
          <w:lang w:val="en-GB"/>
        </w:rPr>
        <w:t>suggest that the public perceive that private sector hospitals deliver a better quality of care</w:t>
      </w:r>
      <w:r w:rsidR="00802AA2">
        <w:rPr>
          <w:rFonts w:ascii="Times New Roman" w:hAnsi="Times New Roman"/>
          <w:lang w:val="en-GB"/>
        </w:rPr>
        <w:t>, and this difference may in part be reflected through the work and management practices of public health care employees</w:t>
      </w:r>
      <w:r w:rsidRPr="00D87F46">
        <w:rPr>
          <w:rFonts w:ascii="Times New Roman" w:hAnsi="Times New Roman"/>
          <w:lang w:val="en-GB"/>
        </w:rPr>
        <w:t xml:space="preserve">. </w:t>
      </w:r>
    </w:p>
    <w:p w14:paraId="6DB6340F" w14:textId="77777777" w:rsidR="009C4FF4" w:rsidRDefault="009C4FF4" w:rsidP="00C94486">
      <w:pPr>
        <w:autoSpaceDE w:val="0"/>
        <w:autoSpaceDN w:val="0"/>
        <w:adjustRightInd w:val="0"/>
        <w:spacing w:line="480" w:lineRule="auto"/>
        <w:jc w:val="both"/>
        <w:rPr>
          <w:rFonts w:ascii="Times New Roman" w:hAnsi="Times New Roman"/>
          <w:lang w:val="en-GB"/>
        </w:rPr>
      </w:pPr>
    </w:p>
    <w:p w14:paraId="01F81D49" w14:textId="77777777" w:rsidR="00A22323" w:rsidRDefault="009C4FF4" w:rsidP="00FD7E9E">
      <w:pPr>
        <w:autoSpaceDE w:val="0"/>
        <w:autoSpaceDN w:val="0"/>
        <w:adjustRightInd w:val="0"/>
        <w:spacing w:line="480" w:lineRule="auto"/>
        <w:jc w:val="both"/>
        <w:rPr>
          <w:rFonts w:ascii="Times New Roman" w:hAnsi="Times New Roman"/>
          <w:lang w:val="en-GB"/>
        </w:rPr>
      </w:pPr>
      <w:r>
        <w:rPr>
          <w:rFonts w:ascii="Times New Roman" w:hAnsi="Times New Roman"/>
          <w:lang w:val="en-GB"/>
        </w:rPr>
        <w:t xml:space="preserve">Noting </w:t>
      </w:r>
      <w:r w:rsidR="00802AA2">
        <w:rPr>
          <w:rFonts w:ascii="Times New Roman" w:hAnsi="Times New Roman"/>
          <w:lang w:val="en-GB"/>
        </w:rPr>
        <w:t>a</w:t>
      </w:r>
      <w:r>
        <w:rPr>
          <w:rFonts w:ascii="Times New Roman" w:hAnsi="Times New Roman"/>
          <w:lang w:val="en-GB"/>
        </w:rPr>
        <w:t xml:space="preserve"> general conjecture concerning the differences between public and private employee’s perceptions</w:t>
      </w:r>
      <w:r w:rsidR="00802AA2">
        <w:rPr>
          <w:rFonts w:ascii="Times New Roman" w:hAnsi="Times New Roman"/>
          <w:lang w:val="en-GB"/>
        </w:rPr>
        <w:t xml:space="preserve"> of work</w:t>
      </w:r>
      <w:r>
        <w:rPr>
          <w:rFonts w:ascii="Times New Roman" w:hAnsi="Times New Roman"/>
          <w:lang w:val="en-GB"/>
        </w:rPr>
        <w:t>, insight into the Italian nurse experience provides</w:t>
      </w:r>
      <w:r w:rsidR="00FD7E9E">
        <w:rPr>
          <w:rFonts w:ascii="Times New Roman" w:hAnsi="Times New Roman"/>
          <w:lang w:val="en-GB"/>
        </w:rPr>
        <w:t xml:space="preserve"> an</w:t>
      </w:r>
      <w:r>
        <w:rPr>
          <w:rFonts w:ascii="Times New Roman" w:hAnsi="Times New Roman"/>
          <w:lang w:val="en-GB"/>
        </w:rPr>
        <w:t xml:space="preserve"> i</w:t>
      </w:r>
      <w:r w:rsidR="00FD7E9E">
        <w:rPr>
          <w:rFonts w:ascii="Times New Roman" w:hAnsi="Times New Roman"/>
          <w:lang w:val="en-GB"/>
        </w:rPr>
        <w:t>mportant empirical contribution</w:t>
      </w:r>
      <w:r>
        <w:rPr>
          <w:rFonts w:ascii="Times New Roman" w:hAnsi="Times New Roman"/>
          <w:lang w:val="en-GB"/>
        </w:rPr>
        <w:t>. However, this situation also makes it difficult to hypothe</w:t>
      </w:r>
      <w:r w:rsidR="00802AA2">
        <w:rPr>
          <w:rFonts w:ascii="Times New Roman" w:hAnsi="Times New Roman"/>
          <w:lang w:val="en-GB"/>
        </w:rPr>
        <w:t>siz</w:t>
      </w:r>
      <w:r>
        <w:rPr>
          <w:rFonts w:ascii="Times New Roman" w:hAnsi="Times New Roman"/>
          <w:lang w:val="en-GB"/>
        </w:rPr>
        <w:t xml:space="preserve">e </w:t>
      </w:r>
      <w:r w:rsidR="00A07A58">
        <w:rPr>
          <w:rFonts w:ascii="Times New Roman" w:hAnsi="Times New Roman"/>
          <w:lang w:val="en-GB"/>
        </w:rPr>
        <w:t xml:space="preserve">in what ways the work experiences of public and private sector nurses in Italy may be </w:t>
      </w:r>
      <w:r w:rsidR="00802AA2">
        <w:rPr>
          <w:rFonts w:ascii="Times New Roman" w:hAnsi="Times New Roman"/>
          <w:lang w:val="en-GB"/>
        </w:rPr>
        <w:t>different</w:t>
      </w:r>
      <w:r w:rsidR="00A07A58">
        <w:rPr>
          <w:rFonts w:ascii="Times New Roman" w:hAnsi="Times New Roman"/>
          <w:lang w:val="en-GB"/>
        </w:rPr>
        <w:t xml:space="preserve">. </w:t>
      </w:r>
      <w:r w:rsidR="00A22323">
        <w:rPr>
          <w:rFonts w:ascii="Times New Roman" w:hAnsi="Times New Roman"/>
          <w:lang w:val="en-GB"/>
        </w:rPr>
        <w:t xml:space="preserve">One </w:t>
      </w:r>
      <w:r w:rsidR="00FD7E9E">
        <w:rPr>
          <w:rFonts w:ascii="Times New Roman" w:hAnsi="Times New Roman"/>
          <w:lang w:val="en-GB"/>
        </w:rPr>
        <w:t xml:space="preserve">strong argument for why a significant difference may not be noted concerns the fact that </w:t>
      </w:r>
      <w:r w:rsidR="00B20C93">
        <w:rPr>
          <w:rFonts w:ascii="Times New Roman" w:hAnsi="Times New Roman"/>
          <w:lang w:val="en-GB"/>
        </w:rPr>
        <w:t>the vast majority of Italian hosp</w:t>
      </w:r>
      <w:r w:rsidR="00FD7E9E">
        <w:rPr>
          <w:rFonts w:ascii="Times New Roman" w:hAnsi="Times New Roman"/>
          <w:lang w:val="en-GB"/>
        </w:rPr>
        <w:t xml:space="preserve">itals are public (roughly 81%) </w:t>
      </w:r>
      <w:r w:rsidR="00FD7E9E">
        <w:rPr>
          <w:rFonts w:ascii="Times New Roman" w:hAnsi="Times New Roman"/>
          <w:lang w:val="en-GB"/>
        </w:rPr>
        <w:fldChar w:fldCharType="begin"/>
      </w:r>
      <w:r w:rsidR="00FD7E9E">
        <w:rPr>
          <w:rFonts w:ascii="Times New Roman" w:hAnsi="Times New Roman"/>
          <w:lang w:val="en-GB"/>
        </w:rPr>
        <w:instrText xml:space="preserve"> ADDIN EN.CITE &lt;EndNote&gt;&lt;Cite&gt;&lt;Author&gt;Trinchero&lt;/Author&gt;&lt;Year&gt;2014&lt;/Year&gt;&lt;RecNum&gt;893&lt;/RecNum&gt;&lt;DisplayText&gt;(Trinchero et al., 2014)&lt;/DisplayText&gt;&lt;record&gt;&lt;rec-number&gt;893&lt;/rec-number&gt;&lt;foreign-keys&gt;&lt;key app="EN" db-id="ezewfdvs2x29t0evf57pezda90tvvtxvp9zr" timestamp="1414968873"&gt;893&lt;/key&gt;&lt;/foreign-keys&gt;&lt;ref-type name="Journal Article"&gt;17&lt;/ref-type&gt;&lt;contributors&gt;&lt;authors&gt;&lt;author&gt;Trinchero, Elisabetta&lt;/author&gt;&lt;author&gt;Borgonovi, Elio&lt;/author&gt;&lt;author&gt;Farr-Wharton, Ben&lt;/author&gt;&lt;/authors&gt;&lt;/contributors&gt;&lt;titles&gt;&lt;title&gt;Leader-Member Exchange, Affective Commitment, Engagement, Wellbeing, and Intention to Leave: Public Versus Prviate Sector Italian Nurses&lt;/title&gt;&lt;secondary-title&gt;Public Money and Management&lt;/secondary-title&gt;&lt;/titles&gt;&lt;periodical&gt;&lt;full-title&gt;Public Money and Management&lt;/full-title&gt;&lt;/periodical&gt;&lt;pages&gt;381-388&lt;/pages&gt;&lt;volume&gt;34&lt;/volume&gt;&lt;number&gt;6&lt;/number&gt;&lt;dates&gt;&lt;year&gt;2014&lt;/year&gt;&lt;/dates&gt;&lt;urls&gt;&lt;/urls&gt;&lt;/record&gt;&lt;/Cite&gt;&lt;/EndNote&gt;</w:instrText>
      </w:r>
      <w:r w:rsidR="00FD7E9E">
        <w:rPr>
          <w:rFonts w:ascii="Times New Roman" w:hAnsi="Times New Roman"/>
          <w:lang w:val="en-GB"/>
        </w:rPr>
        <w:fldChar w:fldCharType="separate"/>
      </w:r>
      <w:r w:rsidR="00FD7E9E">
        <w:rPr>
          <w:rFonts w:ascii="Times New Roman" w:hAnsi="Times New Roman"/>
          <w:noProof/>
          <w:lang w:val="en-GB"/>
        </w:rPr>
        <w:t>(</w:t>
      </w:r>
      <w:hyperlink w:anchor="_ENREF_47" w:tooltip="Trinchero, 2014 #893" w:history="1">
        <w:r w:rsidR="00A245A0">
          <w:rPr>
            <w:rFonts w:ascii="Times New Roman" w:hAnsi="Times New Roman"/>
            <w:noProof/>
            <w:lang w:val="en-GB"/>
          </w:rPr>
          <w:t xml:space="preserve">Trinchero </w:t>
        </w:r>
        <w:r w:rsidR="00A245A0" w:rsidRPr="001C4F94">
          <w:rPr>
            <w:rFonts w:ascii="Times New Roman" w:hAnsi="Times New Roman"/>
            <w:i/>
            <w:noProof/>
            <w:lang w:val="en-GB"/>
          </w:rPr>
          <w:t>et al.</w:t>
        </w:r>
        <w:r w:rsidR="00A245A0">
          <w:rPr>
            <w:rFonts w:ascii="Times New Roman" w:hAnsi="Times New Roman"/>
            <w:noProof/>
            <w:lang w:val="en-GB"/>
          </w:rPr>
          <w:t>, 2014</w:t>
        </w:r>
      </w:hyperlink>
      <w:r w:rsidR="00FD7E9E">
        <w:rPr>
          <w:rFonts w:ascii="Times New Roman" w:hAnsi="Times New Roman"/>
          <w:noProof/>
          <w:lang w:val="en-GB"/>
        </w:rPr>
        <w:t>)</w:t>
      </w:r>
      <w:r w:rsidR="00FD7E9E">
        <w:rPr>
          <w:rFonts w:ascii="Times New Roman" w:hAnsi="Times New Roman"/>
          <w:lang w:val="en-GB"/>
        </w:rPr>
        <w:fldChar w:fldCharType="end"/>
      </w:r>
      <w:r w:rsidR="00FD7E9E">
        <w:rPr>
          <w:rFonts w:ascii="Times New Roman" w:hAnsi="Times New Roman"/>
          <w:lang w:val="en-GB"/>
        </w:rPr>
        <w:t>. Therefore, the work structures underpinning public hospitals</w:t>
      </w:r>
      <w:r w:rsidR="00B20C93">
        <w:rPr>
          <w:rFonts w:ascii="Times New Roman" w:hAnsi="Times New Roman"/>
          <w:lang w:val="en-GB"/>
        </w:rPr>
        <w:t xml:space="preserve"> have </w:t>
      </w:r>
      <w:r w:rsidR="00FD7E9E">
        <w:rPr>
          <w:rFonts w:ascii="Times New Roman" w:hAnsi="Times New Roman"/>
          <w:lang w:val="en-GB"/>
        </w:rPr>
        <w:lastRenderedPageBreak/>
        <w:t xml:space="preserve">the </w:t>
      </w:r>
      <w:r w:rsidR="00B20C93">
        <w:rPr>
          <w:rFonts w:ascii="Times New Roman" w:hAnsi="Times New Roman"/>
          <w:lang w:val="en-GB"/>
        </w:rPr>
        <w:t xml:space="preserve">potential to dominate the institutional logics underpinning organisational practices </w:t>
      </w:r>
      <w:r w:rsidR="00802AA2">
        <w:rPr>
          <w:rFonts w:ascii="Times New Roman" w:hAnsi="Times New Roman"/>
          <w:lang w:val="en-GB"/>
        </w:rPr>
        <w:t>across both sectors</w:t>
      </w:r>
      <w:r w:rsidR="00B20C93">
        <w:rPr>
          <w:rFonts w:ascii="Times New Roman" w:hAnsi="Times New Roman"/>
          <w:lang w:val="en-GB"/>
        </w:rPr>
        <w:t>. This in turn may mean that fairly homogenous workplace environments may be noted between public and private health care settings</w:t>
      </w:r>
      <w:r w:rsidR="00962BDE">
        <w:rPr>
          <w:rFonts w:ascii="Times New Roman" w:hAnsi="Times New Roman"/>
          <w:lang w:val="en-GB"/>
        </w:rPr>
        <w:t xml:space="preserve"> </w:t>
      </w:r>
      <w:r w:rsidR="00962BDE">
        <w:rPr>
          <w:rFonts w:ascii="Times New Roman" w:hAnsi="Times New Roman"/>
          <w:lang w:val="en-GB"/>
        </w:rPr>
        <w:fldChar w:fldCharType="begin"/>
      </w:r>
      <w:r w:rsidR="00962BDE">
        <w:rPr>
          <w:rFonts w:ascii="Times New Roman" w:hAnsi="Times New Roman"/>
          <w:lang w:val="en-GB"/>
        </w:rPr>
        <w:instrText xml:space="preserve"> ADDIN EN.CITE &lt;EndNote&gt;&lt;Cite&gt;&lt;Author&gt;Brown&lt;/Author&gt;&lt;Year&gt;2004&lt;/Year&gt;&lt;RecNum&gt;1022&lt;/RecNum&gt;&lt;DisplayText&gt;(Brown and Barnett, 2004)&lt;/DisplayText&gt;&lt;record&gt;&lt;rec-number&gt;1022&lt;/rec-number&gt;&lt;foreign-keys&gt;&lt;key app="EN" db-id="ezewfdvs2x29t0evf57pezda90tvvtxvp9zr" timestamp="1449724465"&gt;1022&lt;/key&gt;&lt;/foreign-keys&gt;&lt;ref-type name="Journal Article"&gt;17&lt;/ref-type&gt;&lt;contributors&gt;&lt;authors&gt;&lt;author&gt;Brown, L&lt;/author&gt;&lt;author&gt;Barnett, J&lt;/author&gt;&lt;/authors&gt;&lt;/contributors&gt;&lt;titles&gt;&lt;title&gt;Is the corporate transformation of hospitals creating a new hybrid health care space?&lt;/title&gt;&lt;secondary-title&gt;Social Science Medicine&lt;/secondary-title&gt;&lt;/titles&gt;&lt;periodical&gt;&lt;full-title&gt;Social Science Medicine&lt;/full-title&gt;&lt;/periodical&gt;&lt;pages&gt;427-444&lt;/pages&gt;&lt;volume&gt;58&lt;/volume&gt;&lt;dates&gt;&lt;year&gt;2004&lt;/year&gt;&lt;/dates&gt;&lt;urls&gt;&lt;/urls&gt;&lt;/record&gt;&lt;/Cite&gt;&lt;/EndNote&gt;</w:instrText>
      </w:r>
      <w:r w:rsidR="00962BDE">
        <w:rPr>
          <w:rFonts w:ascii="Times New Roman" w:hAnsi="Times New Roman"/>
          <w:lang w:val="en-GB"/>
        </w:rPr>
        <w:fldChar w:fldCharType="separate"/>
      </w:r>
      <w:r w:rsidR="00962BDE">
        <w:rPr>
          <w:rFonts w:ascii="Times New Roman" w:hAnsi="Times New Roman"/>
          <w:noProof/>
          <w:lang w:val="en-GB"/>
        </w:rPr>
        <w:t>(</w:t>
      </w:r>
      <w:hyperlink w:anchor="_ENREF_6" w:tooltip="Brown, 2004 #1022" w:history="1">
        <w:r w:rsidR="00A245A0">
          <w:rPr>
            <w:rFonts w:ascii="Times New Roman" w:hAnsi="Times New Roman"/>
            <w:noProof/>
            <w:lang w:val="en-GB"/>
          </w:rPr>
          <w:t>Brown and Barnett, 2004</w:t>
        </w:r>
      </w:hyperlink>
      <w:r w:rsidR="00962BDE">
        <w:rPr>
          <w:rFonts w:ascii="Times New Roman" w:hAnsi="Times New Roman"/>
          <w:noProof/>
          <w:lang w:val="en-GB"/>
        </w:rPr>
        <w:t>)</w:t>
      </w:r>
      <w:r w:rsidR="00962BDE">
        <w:rPr>
          <w:rFonts w:ascii="Times New Roman" w:hAnsi="Times New Roman"/>
          <w:lang w:val="en-GB"/>
        </w:rPr>
        <w:fldChar w:fldCharType="end"/>
      </w:r>
      <w:r w:rsidR="00A22323">
        <w:rPr>
          <w:rFonts w:ascii="Times New Roman" w:hAnsi="Times New Roman"/>
          <w:lang w:val="en-GB"/>
        </w:rPr>
        <w:t>, particularly within the context a post-new public management Italy</w:t>
      </w:r>
      <w:r w:rsidR="005B5319">
        <w:rPr>
          <w:rFonts w:ascii="Times New Roman" w:hAnsi="Times New Roman"/>
          <w:lang w:val="en-GB"/>
        </w:rPr>
        <w:t xml:space="preserve"> </w:t>
      </w:r>
      <w:r w:rsidR="005B5319">
        <w:rPr>
          <w:rFonts w:ascii="Times New Roman" w:hAnsi="Times New Roman"/>
          <w:lang w:val="en-GB"/>
        </w:rPr>
        <w:fldChar w:fldCharType="begin"/>
      </w:r>
      <w:r w:rsidR="005B5319">
        <w:rPr>
          <w:rFonts w:ascii="Times New Roman" w:hAnsi="Times New Roman"/>
          <w:lang w:val="en-GB"/>
        </w:rPr>
        <w:instrText xml:space="preserve"> ADDIN EN.CITE &lt;EndNote&gt;&lt;Cite&gt;&lt;Author&gt;Mattei&lt;/Author&gt;&lt;Year&gt;2006&lt;/Year&gt;&lt;RecNum&gt;1021&lt;/RecNum&gt;&lt;DisplayText&gt;(Mattei, 2006)&lt;/DisplayText&gt;&lt;record&gt;&lt;rec-number&gt;1021&lt;/rec-number&gt;&lt;foreign-keys&gt;&lt;key app="EN" db-id="ezewfdvs2x29t0evf57pezda90tvvtxvp9zr" timestamp="1449724250"&gt;1021&lt;/key&gt;&lt;/foreign-keys&gt;&lt;ref-type name="Journal Article"&gt;17&lt;/ref-type&gt;&lt;contributors&gt;&lt;authors&gt;&lt;author&gt;Mattei, Paola&lt;/author&gt;&lt;/authors&gt;&lt;/contributors&gt;&lt;titles&gt;&lt;title&gt;The enterprise formula, new public management and the Italian health care system: remedy or contagion&lt;/title&gt;&lt;secondary-title&gt;Public Administration&lt;/secondary-title&gt;&lt;/titles&gt;&lt;periodical&gt;&lt;full-title&gt;Public Administration&lt;/full-title&gt;&lt;/periodical&gt;&lt;pages&gt;1007-1027&lt;/pages&gt;&lt;volume&gt;84&lt;/volume&gt;&lt;number&gt;4&lt;/number&gt;&lt;dates&gt;&lt;year&gt;2006&lt;/year&gt;&lt;/dates&gt;&lt;urls&gt;&lt;/urls&gt;&lt;/record&gt;&lt;/Cite&gt;&lt;/EndNote&gt;</w:instrText>
      </w:r>
      <w:r w:rsidR="005B5319">
        <w:rPr>
          <w:rFonts w:ascii="Times New Roman" w:hAnsi="Times New Roman"/>
          <w:lang w:val="en-GB"/>
        </w:rPr>
        <w:fldChar w:fldCharType="separate"/>
      </w:r>
      <w:r w:rsidR="005B5319">
        <w:rPr>
          <w:rFonts w:ascii="Times New Roman" w:hAnsi="Times New Roman"/>
          <w:noProof/>
          <w:lang w:val="en-GB"/>
        </w:rPr>
        <w:t>(</w:t>
      </w:r>
      <w:hyperlink w:anchor="_ENREF_30" w:tooltip="Mattei, 2006 #1021" w:history="1">
        <w:r w:rsidR="00A245A0">
          <w:rPr>
            <w:rFonts w:ascii="Times New Roman" w:hAnsi="Times New Roman"/>
            <w:noProof/>
            <w:lang w:val="en-GB"/>
          </w:rPr>
          <w:t>Mattei, 2006</w:t>
        </w:r>
      </w:hyperlink>
      <w:r w:rsidR="005B5319">
        <w:rPr>
          <w:rFonts w:ascii="Times New Roman" w:hAnsi="Times New Roman"/>
          <w:noProof/>
          <w:lang w:val="en-GB"/>
        </w:rPr>
        <w:t>)</w:t>
      </w:r>
      <w:r w:rsidR="005B5319">
        <w:rPr>
          <w:rFonts w:ascii="Times New Roman" w:hAnsi="Times New Roman"/>
          <w:lang w:val="en-GB"/>
        </w:rPr>
        <w:fldChar w:fldCharType="end"/>
      </w:r>
      <w:r w:rsidR="00962BDE">
        <w:rPr>
          <w:rFonts w:ascii="Times New Roman" w:hAnsi="Times New Roman"/>
          <w:lang w:val="en-GB"/>
        </w:rPr>
        <w:t>.</w:t>
      </w:r>
      <w:r w:rsidR="00052962">
        <w:rPr>
          <w:rFonts w:ascii="Times New Roman" w:hAnsi="Times New Roman"/>
          <w:lang w:val="en-GB"/>
        </w:rPr>
        <w:t xml:space="preserve"> Furthermore, the significant public management reform in Italy from the period 1990-2005, driven through a legislated mandate to improve the accountability and capacity of managers for state run infrastructure (like hospitals and public health care), has enhanced the similarity present between public and private organisations </w:t>
      </w:r>
      <w:r w:rsidR="00052962">
        <w:rPr>
          <w:rFonts w:ascii="Times New Roman" w:hAnsi="Times New Roman"/>
          <w:lang w:val="en-GB"/>
        </w:rPr>
        <w:fldChar w:fldCharType="begin"/>
      </w:r>
      <w:r w:rsidR="00052962">
        <w:rPr>
          <w:rFonts w:ascii="Times New Roman" w:hAnsi="Times New Roman"/>
          <w:lang w:val="en-GB"/>
        </w:rPr>
        <w:instrText xml:space="preserve"> ADDIN EN.CITE &lt;EndNote&gt;&lt;Cite&gt;&lt;Author&gt;Ongaro&lt;/Author&gt;&lt;Year&gt;2008&lt;/Year&gt;&lt;RecNum&gt;1026&lt;/RecNum&gt;&lt;DisplayText&gt;(Ongaro and Valotti, 2008)&lt;/DisplayText&gt;&lt;record&gt;&lt;rec-number&gt;1026&lt;/rec-number&gt;&lt;foreign-keys&gt;&lt;key app="EN" db-id="ezewfdvs2x29t0evf57pezda90tvvtxvp9zr" timestamp="1450060273"&gt;1026&lt;/key&gt;&lt;/foreign-keys&gt;&lt;ref-type name="Journal Article"&gt;17&lt;/ref-type&gt;&lt;contributors&gt;&lt;authors&gt;&lt;author&gt;Ongaro, Edoardo&lt;/author&gt;&lt;author&gt;Valotti, Giovanni&lt;/author&gt;&lt;/authors&gt;&lt;/contributors&gt;&lt;titles&gt;&lt;title&gt;Public management reform im Italy: explaining the implementation gap&lt;/title&gt;&lt;secondary-title&gt;International Journal of Public Sector Management&lt;/secondary-title&gt;&lt;/titles&gt;&lt;periodical&gt;&lt;full-title&gt;International Journal of Public Sector Management&lt;/full-title&gt;&lt;/periodical&gt;&lt;pages&gt;174-204&lt;/pages&gt;&lt;volume&gt;21&lt;/volume&gt;&lt;number&gt;2&lt;/number&gt;&lt;dates&gt;&lt;year&gt;2008&lt;/year&gt;&lt;/dates&gt;&lt;urls&gt;&lt;/urls&gt;&lt;/record&gt;&lt;/Cite&gt;&lt;/EndNote&gt;</w:instrText>
      </w:r>
      <w:r w:rsidR="00052962">
        <w:rPr>
          <w:rFonts w:ascii="Times New Roman" w:hAnsi="Times New Roman"/>
          <w:lang w:val="en-GB"/>
        </w:rPr>
        <w:fldChar w:fldCharType="separate"/>
      </w:r>
      <w:r w:rsidR="00052962">
        <w:rPr>
          <w:rFonts w:ascii="Times New Roman" w:hAnsi="Times New Roman"/>
          <w:noProof/>
          <w:lang w:val="en-GB"/>
        </w:rPr>
        <w:t>(</w:t>
      </w:r>
      <w:hyperlink w:anchor="_ENREF_35" w:tooltip="Ongaro, 2008 #1026" w:history="1">
        <w:r w:rsidR="00A245A0">
          <w:rPr>
            <w:rFonts w:ascii="Times New Roman" w:hAnsi="Times New Roman"/>
            <w:noProof/>
            <w:lang w:val="en-GB"/>
          </w:rPr>
          <w:t>Ongaro and Valotti, 2008</w:t>
        </w:r>
      </w:hyperlink>
      <w:r w:rsidR="00052962">
        <w:rPr>
          <w:rFonts w:ascii="Times New Roman" w:hAnsi="Times New Roman"/>
          <w:noProof/>
          <w:lang w:val="en-GB"/>
        </w:rPr>
        <w:t>)</w:t>
      </w:r>
      <w:r w:rsidR="00052962">
        <w:rPr>
          <w:rFonts w:ascii="Times New Roman" w:hAnsi="Times New Roman"/>
          <w:lang w:val="en-GB"/>
        </w:rPr>
        <w:fldChar w:fldCharType="end"/>
      </w:r>
      <w:r w:rsidR="00052962">
        <w:rPr>
          <w:rFonts w:ascii="Times New Roman" w:hAnsi="Times New Roman"/>
          <w:lang w:val="en-GB"/>
        </w:rPr>
        <w:t>.</w:t>
      </w:r>
    </w:p>
    <w:p w14:paraId="26883A7C" w14:textId="77777777" w:rsidR="00A22323" w:rsidRDefault="00A22323" w:rsidP="00C94486">
      <w:pPr>
        <w:autoSpaceDE w:val="0"/>
        <w:autoSpaceDN w:val="0"/>
        <w:adjustRightInd w:val="0"/>
        <w:spacing w:line="480" w:lineRule="auto"/>
        <w:jc w:val="both"/>
        <w:rPr>
          <w:rFonts w:ascii="Times New Roman" w:hAnsi="Times New Roman"/>
          <w:lang w:val="en-GB"/>
        </w:rPr>
      </w:pPr>
    </w:p>
    <w:p w14:paraId="53386D08" w14:textId="77777777" w:rsidR="00C94486" w:rsidRPr="00A22323" w:rsidRDefault="00A22323" w:rsidP="00C94486">
      <w:pPr>
        <w:autoSpaceDE w:val="0"/>
        <w:autoSpaceDN w:val="0"/>
        <w:adjustRightInd w:val="0"/>
        <w:spacing w:line="480" w:lineRule="auto"/>
        <w:jc w:val="both"/>
        <w:rPr>
          <w:rFonts w:ascii="Times New Roman" w:hAnsi="Times New Roman"/>
          <w:lang w:val="en-GB"/>
        </w:rPr>
      </w:pPr>
      <w:r>
        <w:rPr>
          <w:rFonts w:ascii="Times New Roman" w:hAnsi="Times New Roman"/>
          <w:lang w:val="en-GB"/>
        </w:rPr>
        <w:t xml:space="preserve">Given the dominance of public health care settings (over private) within Italy, </w:t>
      </w:r>
      <w:r w:rsidR="00052962">
        <w:rPr>
          <w:rFonts w:ascii="Times New Roman" w:hAnsi="Times New Roman"/>
          <w:lang w:val="en-GB"/>
        </w:rPr>
        <w:t xml:space="preserve">and the efforts to align public management with that of private organisations, </w:t>
      </w:r>
      <w:r>
        <w:rPr>
          <w:rFonts w:ascii="Times New Roman" w:hAnsi="Times New Roman"/>
          <w:lang w:val="en-GB"/>
        </w:rPr>
        <w:t>w</w:t>
      </w:r>
      <w:r w:rsidR="00F21625" w:rsidRPr="00D87F46">
        <w:rPr>
          <w:rFonts w:ascii="Times New Roman" w:hAnsi="Times New Roman"/>
          <w:lang w:val="en-GB"/>
        </w:rPr>
        <w:t>e argue that POS and LMX should be similar acros</w:t>
      </w:r>
      <w:r>
        <w:rPr>
          <w:rFonts w:ascii="Times New Roman" w:hAnsi="Times New Roman"/>
          <w:lang w:val="en-GB"/>
        </w:rPr>
        <w:t>s the public and private sector as the dominant public managerial logics pervade across private</w:t>
      </w:r>
      <w:r w:rsidR="00F51E74">
        <w:rPr>
          <w:rFonts w:ascii="Times New Roman" w:hAnsi="Times New Roman"/>
          <w:lang w:val="en-GB"/>
        </w:rPr>
        <w:t xml:space="preserve"> organisational</w:t>
      </w:r>
      <w:r>
        <w:rPr>
          <w:rFonts w:ascii="Times New Roman" w:hAnsi="Times New Roman"/>
          <w:lang w:val="en-GB"/>
        </w:rPr>
        <w:t xml:space="preserve"> settings</w:t>
      </w:r>
      <w:r w:rsidR="00F21625" w:rsidRPr="00D87F46">
        <w:rPr>
          <w:rFonts w:ascii="Times New Roman" w:hAnsi="Times New Roman"/>
          <w:lang w:val="en-GB"/>
        </w:rPr>
        <w:t>.</w:t>
      </w:r>
      <w:r>
        <w:rPr>
          <w:rFonts w:ascii="Times New Roman" w:hAnsi="Times New Roman"/>
          <w:lang w:val="en-GB"/>
        </w:rPr>
        <w:t xml:space="preserve"> Yet, noting the significant resource strains placed on Italian public hospitals </w:t>
      </w:r>
      <w:r>
        <w:rPr>
          <w:rFonts w:ascii="Times New Roman" w:hAnsi="Times New Roman"/>
          <w:lang w:val="en-GB"/>
        </w:rPr>
        <w:fldChar w:fldCharType="begin"/>
      </w:r>
      <w:r w:rsidR="00962BDE">
        <w:rPr>
          <w:rFonts w:ascii="Times New Roman" w:hAnsi="Times New Roman"/>
          <w:lang w:val="en-GB"/>
        </w:rPr>
        <w:instrText xml:space="preserve"> ADDIN EN.CITE &lt;EndNote&gt;&lt;Cite&gt;&lt;Author&gt;Trinchero&lt;/Author&gt;&lt;Year&gt;2014&lt;/Year&gt;&lt;RecNum&gt;893&lt;/RecNum&gt;&lt;DisplayText&gt;(Trinchero et al., 2014)&lt;/DisplayText&gt;&lt;record&gt;&lt;rec-number&gt;893&lt;/rec-number&gt;&lt;foreign-keys&gt;&lt;key app="EN" db-id="ezewfdvs2x29t0evf57pezda90tvvtxvp9zr" timestamp="1414968873"&gt;893&lt;/key&gt;&lt;/foreign-keys&gt;&lt;ref-type name="Journal Article"&gt;17&lt;/ref-type&gt;&lt;contributors&gt;&lt;authors&gt;&lt;author&gt;Trinchero, Elisabetta&lt;/author&gt;&lt;author&gt;Borgonovi, Elio&lt;/author&gt;&lt;author&gt;Farr-Wharton, Ben&lt;/author&gt;&lt;/authors&gt;&lt;/contributors&gt;&lt;titles&gt;&lt;title&gt;Leader-Member Exchange, Affective Commitment, Engagement, Wellbeing, and Intention to Leave: Public Versus Prviate Sector Italian Nurses&lt;/title&gt;&lt;secondary-title&gt;Public Money and Management&lt;/secondary-title&gt;&lt;/titles&gt;&lt;periodical&gt;&lt;full-title&gt;Public Money and Management&lt;/full-title&gt;&lt;/periodical&gt;&lt;pages&gt;381-388&lt;/pages&gt;&lt;volume&gt;34&lt;/volume&gt;&lt;number&gt;6&lt;/number&gt;&lt;dates&gt;&lt;year&gt;2014&lt;/year&gt;&lt;/dates&gt;&lt;urls&gt;&lt;/urls&gt;&lt;/record&gt;&lt;/Cite&gt;&lt;/EndNote&gt;</w:instrText>
      </w:r>
      <w:r>
        <w:rPr>
          <w:rFonts w:ascii="Times New Roman" w:hAnsi="Times New Roman"/>
          <w:lang w:val="en-GB"/>
        </w:rPr>
        <w:fldChar w:fldCharType="separate"/>
      </w:r>
      <w:r w:rsidR="00962BDE">
        <w:rPr>
          <w:rFonts w:ascii="Times New Roman" w:hAnsi="Times New Roman"/>
          <w:noProof/>
          <w:lang w:val="en-GB"/>
        </w:rPr>
        <w:t>(</w:t>
      </w:r>
      <w:hyperlink w:anchor="_ENREF_47" w:tooltip="Trinchero, 2014 #893" w:history="1">
        <w:r w:rsidR="00A245A0">
          <w:rPr>
            <w:rFonts w:ascii="Times New Roman" w:hAnsi="Times New Roman"/>
            <w:noProof/>
            <w:lang w:val="en-GB"/>
          </w:rPr>
          <w:t xml:space="preserve">Trinchero </w:t>
        </w:r>
        <w:r w:rsidR="00A245A0" w:rsidRPr="006D00B8">
          <w:rPr>
            <w:rFonts w:ascii="Times New Roman" w:hAnsi="Times New Roman"/>
            <w:i/>
            <w:noProof/>
            <w:lang w:val="en-GB"/>
          </w:rPr>
          <w:t>et al.</w:t>
        </w:r>
        <w:r w:rsidR="00A245A0">
          <w:rPr>
            <w:rFonts w:ascii="Times New Roman" w:hAnsi="Times New Roman"/>
            <w:noProof/>
            <w:lang w:val="en-GB"/>
          </w:rPr>
          <w:t>, 2014</w:t>
        </w:r>
      </w:hyperlink>
      <w:r w:rsidR="00962BDE">
        <w:rPr>
          <w:rFonts w:ascii="Times New Roman" w:hAnsi="Times New Roman"/>
          <w:noProof/>
          <w:lang w:val="en-GB"/>
        </w:rPr>
        <w:t>)</w:t>
      </w:r>
      <w:r>
        <w:rPr>
          <w:rFonts w:ascii="Times New Roman" w:hAnsi="Times New Roman"/>
          <w:lang w:val="en-GB"/>
        </w:rPr>
        <w:fldChar w:fldCharType="end"/>
      </w:r>
      <w:r>
        <w:rPr>
          <w:rFonts w:ascii="Times New Roman" w:hAnsi="Times New Roman"/>
          <w:lang w:val="en-GB"/>
        </w:rPr>
        <w:t xml:space="preserve">, </w:t>
      </w:r>
      <w:r w:rsidR="00962BDE">
        <w:rPr>
          <w:rFonts w:ascii="Times New Roman" w:hAnsi="Times New Roman"/>
          <w:lang w:val="en-GB"/>
        </w:rPr>
        <w:t>w</w:t>
      </w:r>
      <w:r w:rsidR="00F21625" w:rsidRPr="00D87F46">
        <w:rPr>
          <w:rFonts w:ascii="Times New Roman" w:hAnsi="Times New Roman"/>
          <w:lang w:val="en-GB"/>
        </w:rPr>
        <w:t xml:space="preserve">e also argue that </w:t>
      </w:r>
      <w:r w:rsidR="00962BDE">
        <w:rPr>
          <w:rFonts w:ascii="Times New Roman" w:hAnsi="Times New Roman"/>
          <w:lang w:val="en-GB"/>
        </w:rPr>
        <w:t>public</w:t>
      </w:r>
      <w:r w:rsidR="00F21625" w:rsidRPr="00D87F46">
        <w:rPr>
          <w:rFonts w:ascii="Times New Roman" w:hAnsi="Times New Roman"/>
          <w:lang w:val="en-GB"/>
        </w:rPr>
        <w:t xml:space="preserve"> sector nurses will have a </w:t>
      </w:r>
      <w:r w:rsidR="00962BDE">
        <w:rPr>
          <w:rFonts w:ascii="Times New Roman" w:hAnsi="Times New Roman"/>
          <w:lang w:val="en-GB"/>
        </w:rPr>
        <w:t>higher</w:t>
      </w:r>
      <w:r w:rsidR="00F21625" w:rsidRPr="00D87F46">
        <w:rPr>
          <w:rFonts w:ascii="Times New Roman" w:hAnsi="Times New Roman"/>
          <w:lang w:val="en-GB"/>
        </w:rPr>
        <w:t xml:space="preserve"> perception of work harassment</w:t>
      </w:r>
      <w:r w:rsidR="00962BDE">
        <w:rPr>
          <w:rFonts w:ascii="Times New Roman" w:hAnsi="Times New Roman"/>
          <w:lang w:val="en-GB"/>
        </w:rPr>
        <w:t>,</w:t>
      </w:r>
      <w:r w:rsidR="00F21625" w:rsidRPr="00D87F46">
        <w:rPr>
          <w:rFonts w:ascii="Times New Roman" w:hAnsi="Times New Roman"/>
          <w:lang w:val="en-GB"/>
        </w:rPr>
        <w:t xml:space="preserve"> and a </w:t>
      </w:r>
      <w:r w:rsidR="00962BDE">
        <w:rPr>
          <w:rFonts w:ascii="Times New Roman" w:hAnsi="Times New Roman"/>
          <w:lang w:val="en-GB"/>
        </w:rPr>
        <w:t>lower</w:t>
      </w:r>
      <w:r w:rsidR="00F21625" w:rsidRPr="00D87F46">
        <w:rPr>
          <w:rFonts w:ascii="Times New Roman" w:hAnsi="Times New Roman"/>
          <w:lang w:val="en-GB"/>
        </w:rPr>
        <w:t xml:space="preserve"> perception of engagement and job satisfaction</w:t>
      </w:r>
      <w:r w:rsidR="00962BDE">
        <w:rPr>
          <w:rFonts w:ascii="Times New Roman" w:hAnsi="Times New Roman"/>
          <w:lang w:val="en-GB"/>
        </w:rPr>
        <w:t xml:space="preserve">. Our justification for this is that public managers in Italian hospitals may adopt task-attack approaches to achieve output in </w:t>
      </w:r>
      <w:r w:rsidR="00F51E74">
        <w:rPr>
          <w:rFonts w:ascii="Times New Roman" w:hAnsi="Times New Roman"/>
          <w:lang w:val="en-GB"/>
        </w:rPr>
        <w:t>highly (</w:t>
      </w:r>
      <w:r w:rsidR="005E71F9">
        <w:rPr>
          <w:rFonts w:ascii="Times New Roman" w:hAnsi="Times New Roman"/>
          <w:lang w:val="en-GB"/>
        </w:rPr>
        <w:t>fiscally</w:t>
      </w:r>
      <w:r w:rsidR="00F51E74">
        <w:rPr>
          <w:rFonts w:ascii="Times New Roman" w:hAnsi="Times New Roman"/>
          <w:lang w:val="en-GB"/>
        </w:rPr>
        <w:t>)</w:t>
      </w:r>
      <w:r w:rsidR="00962BDE">
        <w:rPr>
          <w:rFonts w:ascii="Times New Roman" w:hAnsi="Times New Roman"/>
          <w:lang w:val="en-GB"/>
        </w:rPr>
        <w:t xml:space="preserve"> constrained environments</w:t>
      </w:r>
      <w:r w:rsidR="00F21625" w:rsidRPr="00D87F46">
        <w:rPr>
          <w:rFonts w:ascii="Times New Roman" w:hAnsi="Times New Roman"/>
          <w:lang w:val="en-GB"/>
        </w:rPr>
        <w:t xml:space="preserve">. </w:t>
      </w:r>
    </w:p>
    <w:p w14:paraId="36BBAF69" w14:textId="77777777" w:rsidR="00C94486" w:rsidRPr="00D87F46" w:rsidRDefault="00C94486" w:rsidP="00C94486">
      <w:pPr>
        <w:autoSpaceDE w:val="0"/>
        <w:autoSpaceDN w:val="0"/>
        <w:adjustRightInd w:val="0"/>
        <w:spacing w:line="480" w:lineRule="auto"/>
        <w:jc w:val="both"/>
        <w:rPr>
          <w:rFonts w:ascii="Times New Roman" w:hAnsi="Times New Roman"/>
          <w:b/>
          <w:lang w:val="en-GB"/>
        </w:rPr>
      </w:pPr>
    </w:p>
    <w:p w14:paraId="59453160" w14:textId="77777777" w:rsidR="00C94486" w:rsidRPr="00D87F46" w:rsidRDefault="00F21625" w:rsidP="00C94486">
      <w:pPr>
        <w:autoSpaceDE w:val="0"/>
        <w:autoSpaceDN w:val="0"/>
        <w:adjustRightInd w:val="0"/>
        <w:spacing w:line="480" w:lineRule="auto"/>
        <w:jc w:val="both"/>
        <w:rPr>
          <w:rFonts w:ascii="Times New Roman" w:hAnsi="Times New Roman"/>
          <w:b/>
          <w:lang w:val="en-GB"/>
        </w:rPr>
      </w:pPr>
      <w:r w:rsidRPr="00D87F46">
        <w:rPr>
          <w:rFonts w:ascii="Times New Roman" w:hAnsi="Times New Roman"/>
          <w:b/>
          <w:lang w:val="en-GB"/>
        </w:rPr>
        <w:t>Hypotheses</w:t>
      </w:r>
    </w:p>
    <w:p w14:paraId="4E840EBC" w14:textId="77777777" w:rsidR="00C94486" w:rsidRPr="00D87F46" w:rsidRDefault="00F21625" w:rsidP="00C94486">
      <w:pPr>
        <w:autoSpaceDE w:val="0"/>
        <w:autoSpaceDN w:val="0"/>
        <w:adjustRightInd w:val="0"/>
        <w:spacing w:line="480" w:lineRule="auto"/>
        <w:jc w:val="both"/>
        <w:rPr>
          <w:rFonts w:ascii="Times New Roman" w:hAnsi="Times New Roman"/>
          <w:lang w:val="en-GB" w:eastAsia="en-AU"/>
        </w:rPr>
      </w:pPr>
      <w:r w:rsidRPr="00D87F46">
        <w:rPr>
          <w:rFonts w:ascii="Times New Roman" w:hAnsi="Times New Roman"/>
          <w:lang w:val="en-GB" w:eastAsia="en-AU"/>
        </w:rPr>
        <w:t xml:space="preserve">The current study contributes to the literature </w:t>
      </w:r>
      <w:r w:rsidR="00D42858">
        <w:rPr>
          <w:rFonts w:ascii="Times New Roman" w:hAnsi="Times New Roman"/>
          <w:lang w:val="en-GB" w:eastAsia="en-AU"/>
        </w:rPr>
        <w:t xml:space="preserve">by offering empirical evidence comparing public and private nurses’ perceptions of </w:t>
      </w:r>
      <w:r w:rsidRPr="00D87F46">
        <w:rPr>
          <w:rFonts w:ascii="Times New Roman" w:hAnsi="Times New Roman"/>
          <w:lang w:val="en-GB" w:eastAsia="en-AU"/>
        </w:rPr>
        <w:t xml:space="preserve">workplace relationships with management, work harassment, job satisfaction and engagement. The hypothesised relationships are tested using partial least squares (PLS) path analysis, a form of structural equation modelling (see Figure 1). </w:t>
      </w:r>
    </w:p>
    <w:p w14:paraId="3B361A7D" w14:textId="77777777" w:rsidR="00C94486" w:rsidRPr="00D87F46" w:rsidRDefault="00F21625" w:rsidP="00C94486">
      <w:pPr>
        <w:autoSpaceDE w:val="0"/>
        <w:autoSpaceDN w:val="0"/>
        <w:adjustRightInd w:val="0"/>
        <w:spacing w:line="480" w:lineRule="auto"/>
        <w:rPr>
          <w:rFonts w:ascii="Times New Roman" w:hAnsi="Times New Roman"/>
          <w:i/>
          <w:iCs/>
          <w:lang w:val="en-GB" w:eastAsia="en-AU"/>
        </w:rPr>
      </w:pPr>
      <w:r w:rsidRPr="00D87F46">
        <w:rPr>
          <w:rFonts w:ascii="Times New Roman" w:hAnsi="Times New Roman"/>
          <w:i/>
          <w:iCs/>
          <w:lang w:val="en-GB" w:eastAsia="en-AU"/>
        </w:rPr>
        <w:lastRenderedPageBreak/>
        <w:t>Hypothesis 1. There is a positive relationship between POS and LMX.</w:t>
      </w:r>
    </w:p>
    <w:p w14:paraId="25A2FF3C" w14:textId="77777777" w:rsidR="00C94486" w:rsidRPr="00D87F46" w:rsidRDefault="00F21625" w:rsidP="00C94486">
      <w:pPr>
        <w:autoSpaceDE w:val="0"/>
        <w:autoSpaceDN w:val="0"/>
        <w:adjustRightInd w:val="0"/>
        <w:spacing w:line="480" w:lineRule="auto"/>
        <w:rPr>
          <w:rFonts w:ascii="Times New Roman" w:hAnsi="Times New Roman"/>
          <w:i/>
          <w:iCs/>
          <w:lang w:val="en-GB" w:eastAsia="en-AU"/>
        </w:rPr>
      </w:pPr>
      <w:r w:rsidRPr="00D87F46">
        <w:rPr>
          <w:rFonts w:ascii="Times New Roman" w:hAnsi="Times New Roman"/>
          <w:i/>
          <w:iCs/>
          <w:lang w:val="en-GB" w:eastAsia="en-AU"/>
        </w:rPr>
        <w:t>Hypothesis 2. There is an inverse relationship between POS and work harassment.</w:t>
      </w:r>
    </w:p>
    <w:p w14:paraId="792661C2" w14:textId="77777777" w:rsidR="00C94486" w:rsidRPr="00D87F46" w:rsidRDefault="00F21625" w:rsidP="00C94486">
      <w:pPr>
        <w:autoSpaceDE w:val="0"/>
        <w:autoSpaceDN w:val="0"/>
        <w:adjustRightInd w:val="0"/>
        <w:spacing w:line="480" w:lineRule="auto"/>
        <w:rPr>
          <w:rFonts w:ascii="Times New Roman" w:hAnsi="Times New Roman"/>
          <w:b/>
          <w:lang w:val="en-GB"/>
        </w:rPr>
      </w:pPr>
      <w:r w:rsidRPr="00D87F46">
        <w:rPr>
          <w:rFonts w:ascii="Times New Roman" w:hAnsi="Times New Roman"/>
          <w:i/>
          <w:iCs/>
          <w:lang w:val="en-GB" w:eastAsia="en-AU"/>
        </w:rPr>
        <w:t xml:space="preserve">Hypothesis 3. There is a positive relationship between POS and </w:t>
      </w:r>
      <w:r w:rsidR="004A5FE3">
        <w:rPr>
          <w:rFonts w:ascii="Times New Roman" w:hAnsi="Times New Roman"/>
          <w:i/>
          <w:iCs/>
          <w:lang w:val="en-GB" w:eastAsia="en-AU"/>
        </w:rPr>
        <w:t>work</w:t>
      </w:r>
      <w:r w:rsidRPr="00D87F46">
        <w:rPr>
          <w:rFonts w:ascii="Times New Roman" w:hAnsi="Times New Roman"/>
          <w:i/>
          <w:iCs/>
          <w:lang w:val="en-GB" w:eastAsia="en-AU"/>
        </w:rPr>
        <w:t xml:space="preserve"> engagement.</w:t>
      </w:r>
    </w:p>
    <w:p w14:paraId="50813BD2" w14:textId="77777777" w:rsidR="00C94486" w:rsidRPr="00D87F46" w:rsidRDefault="00F21625" w:rsidP="00C94486">
      <w:pPr>
        <w:autoSpaceDE w:val="0"/>
        <w:autoSpaceDN w:val="0"/>
        <w:adjustRightInd w:val="0"/>
        <w:spacing w:line="480" w:lineRule="auto"/>
        <w:rPr>
          <w:rFonts w:ascii="Times New Roman" w:hAnsi="Times New Roman"/>
          <w:i/>
          <w:iCs/>
          <w:lang w:val="en-GB" w:eastAsia="en-AU"/>
        </w:rPr>
      </w:pPr>
      <w:r w:rsidRPr="00D87F46">
        <w:rPr>
          <w:rFonts w:ascii="Times New Roman" w:hAnsi="Times New Roman"/>
          <w:i/>
          <w:iCs/>
          <w:lang w:val="en-GB" w:eastAsia="en-AU"/>
        </w:rPr>
        <w:t>Hypothesis 4.  There is an inverse relationship between LMX and work harassment.</w:t>
      </w:r>
    </w:p>
    <w:p w14:paraId="08E0DA4F" w14:textId="77777777" w:rsidR="00C94486" w:rsidRPr="00D87F46" w:rsidRDefault="00F21625" w:rsidP="00C94486">
      <w:pPr>
        <w:autoSpaceDE w:val="0"/>
        <w:autoSpaceDN w:val="0"/>
        <w:adjustRightInd w:val="0"/>
        <w:spacing w:line="480" w:lineRule="auto"/>
        <w:rPr>
          <w:rFonts w:ascii="Times New Roman" w:hAnsi="Times New Roman"/>
          <w:b/>
          <w:lang w:val="en-GB"/>
        </w:rPr>
      </w:pPr>
      <w:r w:rsidRPr="00D87F46">
        <w:rPr>
          <w:rFonts w:ascii="Times New Roman" w:hAnsi="Times New Roman"/>
          <w:i/>
          <w:iCs/>
          <w:lang w:val="en-GB" w:eastAsia="en-AU"/>
        </w:rPr>
        <w:t>Hypothesis 5. There is a positive relationship between LMX and job satisfaction.</w:t>
      </w:r>
    </w:p>
    <w:p w14:paraId="3523B535" w14:textId="77777777" w:rsidR="00C94486" w:rsidRPr="00D87F46" w:rsidRDefault="00F21625" w:rsidP="00C94486">
      <w:pPr>
        <w:autoSpaceDE w:val="0"/>
        <w:autoSpaceDN w:val="0"/>
        <w:adjustRightInd w:val="0"/>
        <w:spacing w:line="480" w:lineRule="auto"/>
        <w:rPr>
          <w:rFonts w:ascii="Times New Roman" w:hAnsi="Times New Roman"/>
          <w:i/>
          <w:iCs/>
          <w:lang w:val="en-GB" w:eastAsia="en-AU"/>
        </w:rPr>
      </w:pPr>
      <w:r w:rsidRPr="00D87F46">
        <w:rPr>
          <w:rFonts w:ascii="Times New Roman" w:hAnsi="Times New Roman"/>
          <w:i/>
          <w:iCs/>
          <w:lang w:val="en-GB" w:eastAsia="en-AU"/>
        </w:rPr>
        <w:t xml:space="preserve">Hypothesis 6. There is an inverse relationship between work harassment and </w:t>
      </w:r>
      <w:r w:rsidR="004A5FE3">
        <w:rPr>
          <w:rFonts w:ascii="Times New Roman" w:hAnsi="Times New Roman"/>
          <w:i/>
          <w:iCs/>
          <w:lang w:val="en-GB" w:eastAsia="en-AU"/>
        </w:rPr>
        <w:t>work</w:t>
      </w:r>
      <w:r w:rsidRPr="00D87F46">
        <w:rPr>
          <w:rFonts w:ascii="Times New Roman" w:hAnsi="Times New Roman"/>
          <w:i/>
          <w:iCs/>
          <w:lang w:val="en-GB" w:eastAsia="en-AU"/>
        </w:rPr>
        <w:t xml:space="preserve"> engagement.</w:t>
      </w:r>
    </w:p>
    <w:p w14:paraId="35EB880C" w14:textId="77777777" w:rsidR="00C94486" w:rsidRPr="00D87F46" w:rsidRDefault="00F21625" w:rsidP="00C94486">
      <w:pPr>
        <w:autoSpaceDE w:val="0"/>
        <w:autoSpaceDN w:val="0"/>
        <w:adjustRightInd w:val="0"/>
        <w:spacing w:line="480" w:lineRule="auto"/>
        <w:rPr>
          <w:rFonts w:ascii="Times New Roman" w:hAnsi="Times New Roman"/>
          <w:i/>
          <w:iCs/>
          <w:lang w:val="en-GB" w:eastAsia="en-AU"/>
        </w:rPr>
      </w:pPr>
      <w:r w:rsidRPr="00D87F46">
        <w:rPr>
          <w:rFonts w:ascii="Times New Roman" w:hAnsi="Times New Roman"/>
          <w:i/>
          <w:iCs/>
          <w:lang w:val="en-GB" w:eastAsia="en-AU"/>
        </w:rPr>
        <w:t>Hypothesis 7. There is an inverse relationship between work harassment and job satisfaction.</w:t>
      </w:r>
    </w:p>
    <w:p w14:paraId="27CF0D60" w14:textId="77777777" w:rsidR="00C94486" w:rsidRPr="00D87F46" w:rsidRDefault="00F21625" w:rsidP="00C94486">
      <w:pPr>
        <w:autoSpaceDE w:val="0"/>
        <w:autoSpaceDN w:val="0"/>
        <w:adjustRightInd w:val="0"/>
        <w:spacing w:line="480" w:lineRule="auto"/>
        <w:rPr>
          <w:rFonts w:ascii="Times New Roman" w:hAnsi="Times New Roman"/>
          <w:i/>
          <w:iCs/>
          <w:lang w:val="en-GB" w:eastAsia="en-AU"/>
        </w:rPr>
      </w:pPr>
      <w:r w:rsidRPr="00D87F46">
        <w:rPr>
          <w:rFonts w:ascii="Times New Roman" w:hAnsi="Times New Roman"/>
          <w:i/>
          <w:iCs/>
          <w:lang w:val="en-GB" w:eastAsia="en-AU"/>
        </w:rPr>
        <w:t>Hypothesis 8. There is a positive relationship between job satisfaction and engagement.</w:t>
      </w:r>
    </w:p>
    <w:p w14:paraId="4D40ED9F" w14:textId="77777777" w:rsidR="00C94486" w:rsidRPr="00D87F46" w:rsidRDefault="00F21625" w:rsidP="00C94486">
      <w:pPr>
        <w:tabs>
          <w:tab w:val="left" w:pos="1134"/>
        </w:tabs>
        <w:spacing w:line="480" w:lineRule="auto"/>
        <w:ind w:right="23"/>
        <w:rPr>
          <w:rFonts w:ascii="Times New Roman" w:hAnsi="Times New Roman"/>
          <w:bCs/>
          <w:lang w:val="en-GB"/>
        </w:rPr>
      </w:pPr>
      <w:r w:rsidRPr="00D87F46">
        <w:rPr>
          <w:rFonts w:ascii="Times New Roman" w:hAnsi="Times New Roman"/>
          <w:i/>
          <w:iCs/>
          <w:snapToGrid w:val="0"/>
          <w:lang w:val="en-GB"/>
        </w:rPr>
        <w:t>Hypothesis 9</w:t>
      </w:r>
      <w:r w:rsidRPr="00D87F46">
        <w:rPr>
          <w:rFonts w:ascii="Times New Roman" w:hAnsi="Times New Roman"/>
          <w:bCs/>
          <w:i/>
          <w:lang w:val="en-GB"/>
        </w:rPr>
        <w:t>:</w:t>
      </w:r>
      <w:r w:rsidRPr="00D87F46">
        <w:rPr>
          <w:rFonts w:ascii="Times New Roman" w:hAnsi="Times New Roman"/>
          <w:bCs/>
          <w:i/>
          <w:lang w:val="en-GB"/>
        </w:rPr>
        <w:tab/>
        <w:t xml:space="preserve">There are significant differences between the work experiences of public sector nurses compared with private sector nurses in Italy (except for </w:t>
      </w:r>
      <w:r w:rsidR="00D42858">
        <w:rPr>
          <w:rFonts w:ascii="Times New Roman" w:hAnsi="Times New Roman"/>
          <w:bCs/>
          <w:i/>
          <w:lang w:val="en-GB"/>
        </w:rPr>
        <w:t>POS and LMX</w:t>
      </w:r>
      <w:r w:rsidRPr="00D87F46">
        <w:rPr>
          <w:rFonts w:ascii="Times New Roman" w:hAnsi="Times New Roman"/>
          <w:bCs/>
          <w:i/>
          <w:lang w:val="en-GB"/>
        </w:rPr>
        <w:t>)</w:t>
      </w:r>
      <w:r w:rsidRPr="00D87F46">
        <w:rPr>
          <w:rFonts w:ascii="Times New Roman" w:hAnsi="Times New Roman"/>
          <w:bCs/>
          <w:lang w:val="en-GB"/>
        </w:rPr>
        <w:t>.</w:t>
      </w:r>
    </w:p>
    <w:p w14:paraId="4EE8CD1E" w14:textId="77777777" w:rsidR="00C94486" w:rsidRPr="00D87F46" w:rsidRDefault="00C94486" w:rsidP="00C94486">
      <w:pPr>
        <w:autoSpaceDE w:val="0"/>
        <w:autoSpaceDN w:val="0"/>
        <w:adjustRightInd w:val="0"/>
        <w:spacing w:line="480" w:lineRule="auto"/>
        <w:jc w:val="both"/>
        <w:rPr>
          <w:rFonts w:ascii="Times New Roman" w:hAnsi="Times New Roman"/>
          <w:b/>
          <w:lang w:val="en-GB"/>
        </w:rPr>
      </w:pPr>
    </w:p>
    <w:p w14:paraId="5411E85D" w14:textId="77777777" w:rsidR="005A527E" w:rsidRDefault="005A527E" w:rsidP="00C94486">
      <w:pPr>
        <w:pStyle w:val="NormalWeb"/>
        <w:spacing w:before="0" w:beforeAutospacing="0" w:after="0" w:afterAutospacing="0" w:line="480" w:lineRule="auto"/>
        <w:jc w:val="center"/>
        <w:rPr>
          <w:b/>
          <w:color w:val="000000"/>
          <w:lang w:val="en-GB"/>
        </w:rPr>
      </w:pPr>
    </w:p>
    <w:p w14:paraId="4E0C2A46" w14:textId="77777777" w:rsidR="005A527E" w:rsidRDefault="005A527E" w:rsidP="00C94486">
      <w:pPr>
        <w:pStyle w:val="NormalWeb"/>
        <w:spacing w:before="0" w:beforeAutospacing="0" w:after="0" w:afterAutospacing="0" w:line="480" w:lineRule="auto"/>
        <w:jc w:val="center"/>
        <w:rPr>
          <w:b/>
          <w:color w:val="000000"/>
          <w:lang w:val="en-GB"/>
        </w:rPr>
      </w:pPr>
    </w:p>
    <w:p w14:paraId="43BEAE40" w14:textId="77777777" w:rsidR="005A527E" w:rsidRDefault="005A527E" w:rsidP="00C94486">
      <w:pPr>
        <w:pStyle w:val="NormalWeb"/>
        <w:spacing w:before="0" w:beforeAutospacing="0" w:after="0" w:afterAutospacing="0" w:line="480" w:lineRule="auto"/>
        <w:jc w:val="center"/>
        <w:rPr>
          <w:b/>
          <w:color w:val="000000"/>
          <w:lang w:val="en-GB"/>
        </w:rPr>
      </w:pPr>
    </w:p>
    <w:p w14:paraId="052F9988" w14:textId="77777777" w:rsidR="00C94486" w:rsidRPr="00D87F46" w:rsidRDefault="00F21625" w:rsidP="00C94486">
      <w:pPr>
        <w:pStyle w:val="NormalWeb"/>
        <w:spacing w:before="0" w:beforeAutospacing="0" w:after="0" w:afterAutospacing="0" w:line="480" w:lineRule="auto"/>
        <w:jc w:val="center"/>
        <w:rPr>
          <w:b/>
          <w:color w:val="000000"/>
          <w:lang w:val="en-GB"/>
        </w:rPr>
      </w:pPr>
      <w:r w:rsidRPr="00D87F46">
        <w:rPr>
          <w:b/>
          <w:color w:val="000000"/>
          <w:lang w:val="en-GB"/>
        </w:rPr>
        <w:t>Methods</w:t>
      </w:r>
    </w:p>
    <w:p w14:paraId="0E21A670" w14:textId="77777777" w:rsidR="00C94486" w:rsidRDefault="00D42858" w:rsidP="00C94486">
      <w:pPr>
        <w:autoSpaceDE w:val="0"/>
        <w:autoSpaceDN w:val="0"/>
        <w:adjustRightInd w:val="0"/>
        <w:spacing w:line="480" w:lineRule="auto"/>
        <w:jc w:val="both"/>
        <w:rPr>
          <w:rFonts w:ascii="Times New Roman" w:hAnsi="Times New Roman"/>
          <w:lang w:val="en-GB" w:eastAsia="en-AU"/>
        </w:rPr>
      </w:pPr>
      <w:r>
        <w:rPr>
          <w:rFonts w:ascii="Times New Roman" w:hAnsi="Times New Roman"/>
          <w:lang w:val="en-GB"/>
        </w:rPr>
        <w:t>Self-report survey</w:t>
      </w:r>
      <w:r w:rsidR="00F21625" w:rsidRPr="00D87F46">
        <w:rPr>
          <w:rFonts w:ascii="Times New Roman" w:hAnsi="Times New Roman"/>
          <w:lang w:val="en-GB"/>
        </w:rPr>
        <w:t xml:space="preserve"> data ha</w:t>
      </w:r>
      <w:r>
        <w:rPr>
          <w:rFonts w:ascii="Times New Roman" w:hAnsi="Times New Roman"/>
          <w:lang w:val="en-GB"/>
        </w:rPr>
        <w:t>s</w:t>
      </w:r>
      <w:r w:rsidR="00F21625" w:rsidRPr="00D87F46">
        <w:rPr>
          <w:rFonts w:ascii="Times New Roman" w:hAnsi="Times New Roman"/>
          <w:lang w:val="en-GB"/>
        </w:rPr>
        <w:t xml:space="preserve"> been collected from </w:t>
      </w:r>
      <w:r>
        <w:rPr>
          <w:rFonts w:ascii="Times New Roman" w:hAnsi="Times New Roman"/>
          <w:lang w:val="en-GB"/>
        </w:rPr>
        <w:t>registered n</w:t>
      </w:r>
      <w:r w:rsidR="00F21625" w:rsidRPr="00D87F46">
        <w:rPr>
          <w:rFonts w:ascii="Times New Roman" w:hAnsi="Times New Roman"/>
          <w:lang w:val="en-GB"/>
        </w:rPr>
        <w:t xml:space="preserve">urses working in 4 public and 2 private acute care hospitals in Northern Italy. </w:t>
      </w:r>
      <w:r w:rsidR="00F21625" w:rsidRPr="00D87F46">
        <w:rPr>
          <w:rFonts w:ascii="Times New Roman" w:hAnsi="Times New Roman"/>
          <w:i/>
          <w:lang w:val="en-GB"/>
        </w:rPr>
        <w:t>Perceived organizational support</w:t>
      </w:r>
      <w:r w:rsidR="00F21625" w:rsidRPr="00D87F46">
        <w:rPr>
          <w:rFonts w:ascii="Times New Roman" w:hAnsi="Times New Roman"/>
          <w:lang w:val="en-GB"/>
        </w:rPr>
        <w:t xml:space="preserve"> was measured using the validated instrument by </w:t>
      </w:r>
      <w:hyperlink w:anchor="_ENREF_20" w:tooltip="Eisenberger, 1990 #1003"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AuthorYear="1"&gt;&lt;Author&gt;Eisenberger&lt;/Author&gt;&lt;Year&gt;1990&lt;/Year&gt;&lt;RecNum&gt;1003&lt;/RecNum&gt;&lt;DisplayText&gt;Eisenberger et al. (1990)&lt;/DisplayText&gt;&lt;record&gt;&lt;rec-number&gt;1003&lt;/rec-number&gt;&lt;foreign-keys&gt;&lt;key app="EN" db-id="ezewfdvs2x29t0evf57pezda90tvvtxvp9zr" timestamp="1449626213"&gt;1003&lt;/key&gt;&lt;/foreign-keys&gt;&lt;ref-type name="Journal Article"&gt;17&lt;/ref-type&gt;&lt;contributors&gt;&lt;authors&gt;&lt;author&gt;Eisenberger, R&lt;/author&gt;&lt;author&gt;Fasolo, P&lt;/author&gt;&lt;author&gt;Davis-LaMastro, V&lt;/author&gt;&lt;/authors&gt;&lt;/contributors&gt;&lt;titles&gt;&lt;title&gt;Perceived Organizational Support and Employee Diligence, Commitment, and Innovation&lt;/title&gt;&lt;secondary-title&gt;Journal of Applied Psychology&lt;/secondary-title&gt;&lt;/titles&gt;&lt;periodical&gt;&lt;full-title&gt;Journal of Applied Psychology&lt;/full-title&gt;&lt;/periodical&gt;&lt;pages&gt;51-59&lt;/pages&gt;&lt;volume&gt;75&lt;/volume&gt;&lt;number&gt;1&lt;/number&gt;&lt;dates&gt;&lt;year&gt;1990&lt;/year&gt;&lt;/dates&gt;&lt;urls&gt;&lt;/urls&gt;&lt;/record&gt;&lt;/Cite&gt;&lt;/EndNote&gt;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 xml:space="preserve">Eisenberger </w:t>
        </w:r>
        <w:r w:rsidR="00A245A0" w:rsidRPr="006D00B8">
          <w:rPr>
            <w:rFonts w:ascii="Times New Roman" w:hAnsi="Times New Roman"/>
            <w:i/>
            <w:noProof/>
            <w:lang w:val="en-GB"/>
          </w:rPr>
          <w:t>et al.</w:t>
        </w:r>
        <w:r w:rsidR="00A245A0">
          <w:rPr>
            <w:rFonts w:ascii="Times New Roman" w:hAnsi="Times New Roman"/>
            <w:noProof/>
            <w:lang w:val="en-GB"/>
          </w:rPr>
          <w:t xml:space="preserve"> (1990)</w:t>
        </w:r>
        <w:r w:rsidR="00A245A0">
          <w:rPr>
            <w:rFonts w:ascii="Times New Roman" w:hAnsi="Times New Roman"/>
            <w:lang w:val="en-GB"/>
          </w:rPr>
          <w:fldChar w:fldCharType="end"/>
        </w:r>
      </w:hyperlink>
      <w:r w:rsidR="00A01C1C">
        <w:rPr>
          <w:rFonts w:ascii="Times New Roman" w:hAnsi="Times New Roman"/>
          <w:lang w:val="en-US"/>
        </w:rPr>
        <w:t xml:space="preserve">. </w:t>
      </w:r>
      <w:r w:rsidR="00F21625" w:rsidRPr="00D87F46">
        <w:rPr>
          <w:rFonts w:ascii="Times New Roman" w:hAnsi="Times New Roman"/>
          <w:lang w:val="en-GB"/>
        </w:rPr>
        <w:t xml:space="preserve">Sample items included “My organization cares about my opinion”. The </w:t>
      </w:r>
      <w:r w:rsidR="00F21625" w:rsidRPr="00D87F46">
        <w:rPr>
          <w:rFonts w:ascii="Times New Roman" w:hAnsi="Times New Roman"/>
          <w:i/>
          <w:lang w:val="en-GB"/>
        </w:rPr>
        <w:t>leader-member exchange</w:t>
      </w:r>
      <w:r w:rsidR="00F21625" w:rsidRPr="00D87F46">
        <w:rPr>
          <w:rFonts w:ascii="Times New Roman" w:hAnsi="Times New Roman"/>
          <w:lang w:val="en-GB"/>
        </w:rPr>
        <w:t xml:space="preserve"> (LMX) validated test-bank survey measures the satisfaction of employees with the quality of their supervisor–subordinate relationship</w:t>
      </w:r>
      <w:r w:rsidR="005A527E">
        <w:rPr>
          <w:rFonts w:ascii="Times New Roman" w:hAnsi="Times New Roman"/>
          <w:lang w:val="en-GB"/>
        </w:rPr>
        <w:t>. In this study the</w:t>
      </w:r>
      <w:r w:rsidR="00F21625" w:rsidRPr="00D87F46">
        <w:rPr>
          <w:rFonts w:ascii="Times New Roman" w:hAnsi="Times New Roman"/>
          <w:lang w:val="en-GB"/>
        </w:rPr>
        <w:t xml:space="preserve"> seven-item </w:t>
      </w:r>
      <w:proofErr w:type="spellStart"/>
      <w:r w:rsidR="00F21625" w:rsidRPr="00D87F46">
        <w:rPr>
          <w:rFonts w:ascii="Times New Roman" w:hAnsi="Times New Roman"/>
          <w:iCs/>
          <w:lang w:val="en-GB"/>
        </w:rPr>
        <w:t>uni</w:t>
      </w:r>
      <w:proofErr w:type="spellEnd"/>
      <w:r w:rsidR="00F21625" w:rsidRPr="00D87F46">
        <w:rPr>
          <w:rFonts w:ascii="Times New Roman" w:hAnsi="Times New Roman"/>
          <w:lang w:val="en-GB"/>
        </w:rPr>
        <w:t xml:space="preserve">-dimensional scale (LMX-7), developed by </w:t>
      </w:r>
      <w:hyperlink w:anchor="_ENREF_23" w:tooltip="Graen, 1995 #611"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AuthorYear="1"&gt;&lt;Author&gt;Graen&lt;/Author&gt;&lt;Year&gt;1995&lt;/Year&gt;&lt;RecNum&gt;611&lt;/RecNum&gt;&lt;DisplayText&gt;Graen and Uhl-Bien (1995)&lt;/DisplayText&gt;&lt;record&gt;&lt;rec-number&gt;611&lt;/rec-number&gt;&lt;foreign-keys&gt;&lt;key app="EN" db-id="ezewfdvs2x29t0evf57pezda90tvvtxvp9zr" timestamp="1372908928"&gt;611&lt;/key&gt;&lt;/foreign-keys&gt;&lt;ref-type name="Journal Article"&gt;17&lt;/ref-type&gt;&lt;contributors&gt;&lt;authors&gt;&lt;author&gt;Graen, George B&lt;/author&gt;&lt;author&gt;Uhl-Bien, Mary&lt;/author&gt;&lt;/authors&gt;&lt;/contributors&gt;&lt;titles&gt;&lt;title&gt;Relationship-based approach to leadership: Development of Leader-Member Exchange (LMX) Theory of leadership over 25 years: applying  multi-level, multi-domain perspective&lt;/title&gt;&lt;secondary-title&gt;Leadership Quarterly&lt;/secondary-title&gt;&lt;/titles&gt;&lt;periodical&gt;&lt;full-title&gt;Leadership Quarterly&lt;/full-title&gt;&lt;/periodical&gt;&lt;pages&gt;219-247&lt;/pages&gt;&lt;volume&gt;6&lt;/volume&gt;&lt;number&gt;2&lt;/number&gt;&lt;dates&gt;&lt;year&gt;1995&lt;/year&gt;&lt;/dates&gt;&lt;urls&gt;&lt;/urls&gt;&lt;/record&gt;&lt;/Cite&gt;&lt;/EndNote&gt;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Graen and Uhl-Bien (1995)</w:t>
        </w:r>
        <w:r w:rsidR="00A245A0">
          <w:rPr>
            <w:rFonts w:ascii="Times New Roman" w:hAnsi="Times New Roman"/>
            <w:lang w:val="en-GB"/>
          </w:rPr>
          <w:fldChar w:fldCharType="end"/>
        </w:r>
      </w:hyperlink>
      <w:r w:rsidR="00A245A0">
        <w:rPr>
          <w:rFonts w:ascii="Times New Roman" w:hAnsi="Times New Roman"/>
          <w:lang w:val="en-GB"/>
        </w:rPr>
        <w:t xml:space="preserve"> </w:t>
      </w:r>
      <w:r w:rsidR="00F21625" w:rsidRPr="00D87F46">
        <w:rPr>
          <w:rFonts w:ascii="Times New Roman" w:hAnsi="Times New Roman"/>
          <w:lang w:val="en-GB"/>
        </w:rPr>
        <w:t xml:space="preserve">was used. An example of a statement is: “I am certain to what extent my Line Manager will go to back me up in my decision-making”. The </w:t>
      </w:r>
      <w:r w:rsidR="00F21625" w:rsidRPr="00D87F46">
        <w:rPr>
          <w:rFonts w:ascii="Times New Roman" w:hAnsi="Times New Roman"/>
          <w:i/>
          <w:lang w:val="en-GB"/>
        </w:rPr>
        <w:t>work harassment</w:t>
      </w:r>
      <w:r w:rsidR="00F21625" w:rsidRPr="00D87F46">
        <w:rPr>
          <w:rFonts w:ascii="Times New Roman" w:hAnsi="Times New Roman"/>
          <w:lang w:val="en-GB"/>
        </w:rPr>
        <w:t xml:space="preserve"> scale is a subset of the</w:t>
      </w:r>
      <w:r w:rsidR="005A527E">
        <w:rPr>
          <w:rFonts w:ascii="Times New Roman" w:hAnsi="Times New Roman"/>
          <w:lang w:val="en-GB"/>
        </w:rPr>
        <w:t xml:space="preserve"> shortened </w:t>
      </w:r>
      <w:r w:rsidR="005A527E" w:rsidRPr="005A527E">
        <w:rPr>
          <w:rFonts w:ascii="Times New Roman" w:hAnsi="Times New Roman"/>
          <w:i/>
          <w:lang w:val="en-GB"/>
        </w:rPr>
        <w:t>negative work acts</w:t>
      </w:r>
      <w:r w:rsidR="00F21625" w:rsidRPr="00D87F46">
        <w:rPr>
          <w:rFonts w:ascii="Times New Roman" w:hAnsi="Times New Roman"/>
          <w:lang w:val="en-GB"/>
        </w:rPr>
        <w:t xml:space="preserve"> </w:t>
      </w:r>
      <w:r w:rsidR="005A527E">
        <w:rPr>
          <w:rFonts w:ascii="Times New Roman" w:hAnsi="Times New Roman"/>
          <w:lang w:val="en-GB"/>
        </w:rPr>
        <w:t xml:space="preserve">instrument of </w:t>
      </w:r>
      <w:hyperlink w:anchor="_ENREF_37" w:tooltip="Rayner, 2000 #996"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AuthorYear="1"&gt;&lt;Author&gt;Rayner&lt;/Author&gt;&lt;Year&gt;2000&lt;/Year&gt;&lt;RecNum&gt;996&lt;/RecNum&gt;&lt;DisplayText&gt;Rayner (2000)&lt;/DisplayText&gt;&lt;record&gt;&lt;rec-number&gt;996&lt;/rec-number&gt;&lt;foreign-keys&gt;&lt;key app="EN" db-id="ezewfdvs2x29t0evf57pezda90tvvtxvp9zr" timestamp="1448580460"&gt;996&lt;/key&gt;&lt;/foreign-keys&gt;&lt;ref-type name="Report"&gt;27&lt;/ref-type&gt;&lt;contributors&gt;&lt;authors&gt;&lt;author&gt;Rayner, C&lt;/author&gt;&lt;/authors&gt;&lt;/contributors&gt;&lt;titles&gt;&lt;title&gt;Bullying at work in the Police Section membership of UNISON&lt;/title&gt;&lt;/titles&gt;&lt;dates&gt;&lt;year&gt;2000&lt;/year&gt;&lt;/dates&gt;&lt;pub-location&gt;London&lt;/pub-location&gt;&lt;publisher&gt;UNISON&lt;/publisher&gt;&lt;urls&gt;&lt;/urls&gt;&lt;/record&gt;&lt;/Cite&gt;&lt;/EndNote&gt;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 xml:space="preserve">Rayner </w:t>
        </w:r>
        <w:r w:rsidR="00A245A0">
          <w:rPr>
            <w:rFonts w:ascii="Times New Roman" w:hAnsi="Times New Roman"/>
            <w:noProof/>
            <w:lang w:val="en-GB"/>
          </w:rPr>
          <w:lastRenderedPageBreak/>
          <w:t>(2000)</w:t>
        </w:r>
        <w:r w:rsidR="00A245A0">
          <w:rPr>
            <w:rFonts w:ascii="Times New Roman" w:hAnsi="Times New Roman"/>
            <w:lang w:val="en-GB"/>
          </w:rPr>
          <w:fldChar w:fldCharType="end"/>
        </w:r>
      </w:hyperlink>
      <w:r w:rsidR="00F21625">
        <w:rPr>
          <w:rFonts w:ascii="Times New Roman" w:hAnsi="Times New Roman"/>
          <w:lang w:val="en-GB"/>
        </w:rPr>
        <w:t xml:space="preserve">. </w:t>
      </w:r>
      <w:r w:rsidR="00F21625" w:rsidRPr="00D87F46">
        <w:rPr>
          <w:rFonts w:ascii="Times New Roman" w:hAnsi="Times New Roman"/>
          <w:lang w:val="en-GB"/>
        </w:rPr>
        <w:t>It compr</w:t>
      </w:r>
      <w:r w:rsidR="003F0D01">
        <w:rPr>
          <w:rFonts w:ascii="Times New Roman" w:hAnsi="Times New Roman"/>
          <w:lang w:val="en-GB"/>
        </w:rPr>
        <w:t>ises three questions about task-</w:t>
      </w:r>
      <w:r w:rsidR="00F21625" w:rsidRPr="00D87F46">
        <w:rPr>
          <w:rFonts w:ascii="Times New Roman" w:hAnsi="Times New Roman"/>
          <w:lang w:val="en-GB"/>
        </w:rPr>
        <w:t>attack. An example of a statement is: “</w:t>
      </w:r>
      <w:r w:rsidR="00F21625" w:rsidRPr="00DB03D2">
        <w:rPr>
          <w:rFonts w:ascii="Times New Roman" w:hAnsi="Times New Roman"/>
          <w:lang w:val="en-GB"/>
        </w:rPr>
        <w:t>The hospital I work for sets unrealistic targets</w:t>
      </w:r>
      <w:r w:rsidR="00F21625">
        <w:rPr>
          <w:rFonts w:ascii="Times New Roman" w:hAnsi="Times New Roman"/>
          <w:lang w:val="en-GB"/>
        </w:rPr>
        <w:t>”.</w:t>
      </w:r>
      <w:r w:rsidR="00F21625" w:rsidRPr="00B9350E">
        <w:rPr>
          <w:rFonts w:ascii="Arial" w:hAnsi="Arial" w:cs="Arial"/>
          <w:sz w:val="18"/>
          <w:szCs w:val="16"/>
          <w:lang w:eastAsia="en-AU"/>
        </w:rPr>
        <w:t xml:space="preserve"> </w:t>
      </w:r>
      <w:r w:rsidR="00F21625" w:rsidRPr="00D87F46">
        <w:rPr>
          <w:rFonts w:ascii="Times New Roman" w:hAnsi="Times New Roman"/>
          <w:lang w:val="en-GB"/>
        </w:rPr>
        <w:t xml:space="preserve">The </w:t>
      </w:r>
      <w:r w:rsidR="004A5FE3">
        <w:rPr>
          <w:rFonts w:ascii="Times New Roman" w:hAnsi="Times New Roman"/>
          <w:i/>
          <w:lang w:val="en-GB"/>
        </w:rPr>
        <w:t>work</w:t>
      </w:r>
      <w:r w:rsidR="00F21625" w:rsidRPr="00D87F46">
        <w:rPr>
          <w:rFonts w:ascii="Times New Roman" w:hAnsi="Times New Roman"/>
          <w:i/>
          <w:lang w:val="en-GB"/>
        </w:rPr>
        <w:t xml:space="preserve"> engagement </w:t>
      </w:r>
      <w:r w:rsidR="00F21625" w:rsidRPr="00D87F46">
        <w:rPr>
          <w:rFonts w:ascii="Times New Roman" w:hAnsi="Times New Roman"/>
          <w:lang w:val="en-GB"/>
        </w:rPr>
        <w:t>nine-item scale was developed by</w:t>
      </w:r>
      <w:r w:rsidR="004D4D94">
        <w:rPr>
          <w:rFonts w:ascii="Times New Roman" w:hAnsi="Times New Roman"/>
          <w:lang w:val="en-GB"/>
        </w:rPr>
        <w:t xml:space="preserve"> </w:t>
      </w:r>
      <w:hyperlink w:anchor="_ENREF_44" w:tooltip="Schaufeli, 2002 #1023" w:history="1">
        <w:r w:rsidR="00A245A0">
          <w:rPr>
            <w:rFonts w:ascii="Times New Roman" w:hAnsi="Times New Roman"/>
            <w:lang w:val="en-GB"/>
          </w:rPr>
          <w:fldChar w:fldCharType="begin"/>
        </w:r>
        <w:r w:rsidR="00A245A0">
          <w:rPr>
            <w:rFonts w:ascii="Times New Roman" w:hAnsi="Times New Roman"/>
            <w:lang w:val="en-GB"/>
          </w:rPr>
          <w:instrText xml:space="preserve"> ADDIN EN.CITE &lt;EndNote&gt;&lt;Cite AuthorYear="1"&gt;&lt;Author&gt;Schaufeli&lt;/Author&gt;&lt;Year&gt;2002&lt;/Year&gt;&lt;RecNum&gt;1023&lt;/RecNum&gt;&lt;DisplayText&gt;Schaufeli et al. (2002)&lt;/DisplayText&gt;&lt;record&gt;&lt;rec-number&gt;1023&lt;/rec-number&gt;&lt;foreign-keys&gt;&lt;key app="EN" db-id="ezewfdvs2x29t0evf57pezda90tvvtxvp9zr" timestamp="1449795932"&gt;1023&lt;/key&gt;&lt;/foreign-keys&gt;&lt;ref-type name="Journal Article"&gt;17&lt;/ref-type&gt;&lt;contributors&gt;&lt;authors&gt;&lt;author&gt;Schaufeli, W&lt;/author&gt;&lt;author&gt;Salanova, M&lt;/author&gt;&lt;author&gt;Gonzalez-Roma, V&lt;/author&gt;&lt;author&gt;Bakker, Arnold B.&lt;/author&gt;&lt;/authors&gt;&lt;/contributors&gt;&lt;titles&gt;&lt;title&gt;The measure of engagement and burnout: a two sample confiratory factor analytic approach&lt;/title&gt;&lt;secondary-title&gt;Journal of Happiness Studies&lt;/secondary-title&gt;&lt;/titles&gt;&lt;periodical&gt;&lt;full-title&gt;Journal of Happiness Studies&lt;/full-title&gt;&lt;/periodical&gt;&lt;pages&gt;71-92&lt;/pages&gt;&lt;volume&gt;3&lt;/volume&gt;&lt;dates&gt;&lt;year&gt;2002&lt;/year&gt;&lt;/dates&gt;&lt;urls&gt;&lt;/urls&gt;&lt;/record&gt;&lt;/Cite&gt;&lt;/EndNote&gt;</w:instrText>
        </w:r>
        <w:r w:rsidR="00A245A0">
          <w:rPr>
            <w:rFonts w:ascii="Times New Roman" w:hAnsi="Times New Roman"/>
            <w:lang w:val="en-GB"/>
          </w:rPr>
          <w:fldChar w:fldCharType="separate"/>
        </w:r>
        <w:r w:rsidR="00A245A0">
          <w:rPr>
            <w:rFonts w:ascii="Times New Roman" w:hAnsi="Times New Roman"/>
            <w:noProof/>
            <w:lang w:val="en-GB"/>
          </w:rPr>
          <w:t xml:space="preserve">Schaufeli </w:t>
        </w:r>
        <w:r w:rsidR="00A245A0" w:rsidRPr="006D00B8">
          <w:rPr>
            <w:rFonts w:ascii="Times New Roman" w:hAnsi="Times New Roman"/>
            <w:i/>
            <w:noProof/>
            <w:lang w:val="en-GB"/>
          </w:rPr>
          <w:t>et al.</w:t>
        </w:r>
        <w:r w:rsidR="00A245A0">
          <w:rPr>
            <w:rFonts w:ascii="Times New Roman" w:hAnsi="Times New Roman"/>
            <w:noProof/>
            <w:lang w:val="en-GB"/>
          </w:rPr>
          <w:t xml:space="preserve"> (2002)</w:t>
        </w:r>
        <w:r w:rsidR="00A245A0">
          <w:rPr>
            <w:rFonts w:ascii="Times New Roman" w:hAnsi="Times New Roman"/>
            <w:lang w:val="en-GB"/>
          </w:rPr>
          <w:fldChar w:fldCharType="end"/>
        </w:r>
      </w:hyperlink>
      <w:r w:rsidR="00F21625" w:rsidRPr="00D87F46">
        <w:rPr>
          <w:rFonts w:ascii="Times New Roman" w:hAnsi="Times New Roman"/>
          <w:lang w:val="en-GB"/>
        </w:rPr>
        <w:t>. S</w:t>
      </w:r>
      <w:r w:rsidR="00F21625" w:rsidRPr="00D87F46">
        <w:rPr>
          <w:rFonts w:ascii="Times New Roman" w:hAnsi="Times New Roman"/>
          <w:iCs/>
          <w:lang w:val="en-GB"/>
        </w:rPr>
        <w:t>ample</w:t>
      </w:r>
      <w:r w:rsidR="00F21625" w:rsidRPr="00D87F46">
        <w:rPr>
          <w:rFonts w:ascii="Times New Roman" w:hAnsi="Times New Roman"/>
          <w:lang w:val="en-GB"/>
        </w:rPr>
        <w:t xml:space="preserve"> items included “At my work, I feel bursting with energy”. </w:t>
      </w:r>
      <w:r w:rsidR="00F21625" w:rsidRPr="00D87F46">
        <w:rPr>
          <w:rFonts w:ascii="Times New Roman" w:hAnsi="Times New Roman"/>
          <w:i/>
          <w:iCs/>
          <w:lang w:val="en-GB" w:eastAsia="en-AU"/>
        </w:rPr>
        <w:t xml:space="preserve">Job satisfaction </w:t>
      </w:r>
      <w:r w:rsidR="00F21625" w:rsidRPr="00D87F46">
        <w:rPr>
          <w:rFonts w:ascii="Times New Roman" w:hAnsi="Times New Roman"/>
          <w:lang w:val="en-GB" w:eastAsia="en-AU"/>
        </w:rPr>
        <w:t>was measured using the four-item scale from</w:t>
      </w:r>
      <w:r w:rsidR="004D4D94">
        <w:rPr>
          <w:rFonts w:ascii="Times New Roman" w:hAnsi="Times New Roman"/>
          <w:lang w:val="en-GB" w:eastAsia="en-AU"/>
        </w:rPr>
        <w:t xml:space="preserve"> </w:t>
      </w:r>
      <w:hyperlink w:anchor="_ENREF_27" w:tooltip="Jolhlke, 2000 #1024" w:history="1">
        <w:r w:rsidR="00A245A0">
          <w:rPr>
            <w:rFonts w:ascii="Times New Roman" w:hAnsi="Times New Roman"/>
            <w:lang w:val="en-GB" w:eastAsia="en-AU"/>
          </w:rPr>
          <w:fldChar w:fldCharType="begin"/>
        </w:r>
        <w:r w:rsidR="00A245A0">
          <w:rPr>
            <w:rFonts w:ascii="Times New Roman" w:hAnsi="Times New Roman"/>
            <w:lang w:val="en-GB" w:eastAsia="en-AU"/>
          </w:rPr>
          <w:instrText xml:space="preserve"> ADDIN EN.CITE &lt;EndNote&gt;&lt;Cite AuthorYear="1"&gt;&lt;Author&gt;Jolhlke&lt;/Author&gt;&lt;Year&gt;2000&lt;/Year&gt;&lt;RecNum&gt;1024&lt;/RecNum&gt;&lt;DisplayText&gt;Jolhlke and Duhan (2000)&lt;/DisplayText&gt;&lt;record&gt;&lt;rec-number&gt;1024&lt;/rec-number&gt;&lt;foreign-keys&gt;&lt;key app="EN" db-id="ezewfdvs2x29t0evf57pezda90tvvtxvp9zr" timestamp="1449796285"&gt;1024&lt;/key&gt;&lt;/foreign-keys&gt;&lt;ref-type name="Journal Article"&gt;17&lt;/ref-type&gt;&lt;contributors&gt;&lt;authors&gt;&lt;author&gt;Jolhlke, M&lt;/author&gt;&lt;author&gt;Duhan, D&lt;/author&gt;&lt;/authors&gt;&lt;/contributors&gt;&lt;titles&gt;&lt;title&gt;Supervisor Communication Practices and Service Employee Job Outcomes&lt;/title&gt;&lt;secondary-title&gt;Jounrnal of Service Research&lt;/secondary-title&gt;&lt;/titles&gt;&lt;periodical&gt;&lt;full-title&gt;Jounrnal of Service Research&lt;/full-title&gt;&lt;/periodical&gt;&lt;pages&gt;154-165&lt;/pages&gt;&lt;volume&gt;3&lt;/volume&gt;&lt;number&gt;2&lt;/number&gt;&lt;dates&gt;&lt;year&gt;2000&lt;/year&gt;&lt;/dates&gt;&lt;urls&gt;&lt;/urls&gt;&lt;/record&gt;&lt;/Cite&gt;&lt;/EndNote&gt;</w:instrText>
        </w:r>
        <w:r w:rsidR="00A245A0">
          <w:rPr>
            <w:rFonts w:ascii="Times New Roman" w:hAnsi="Times New Roman"/>
            <w:lang w:val="en-GB" w:eastAsia="en-AU"/>
          </w:rPr>
          <w:fldChar w:fldCharType="separate"/>
        </w:r>
        <w:r w:rsidR="00A245A0">
          <w:rPr>
            <w:rFonts w:ascii="Times New Roman" w:hAnsi="Times New Roman"/>
            <w:noProof/>
            <w:lang w:val="en-GB" w:eastAsia="en-AU"/>
          </w:rPr>
          <w:t>Jolhlke and Duhan (2000)</w:t>
        </w:r>
        <w:r w:rsidR="00A245A0">
          <w:rPr>
            <w:rFonts w:ascii="Times New Roman" w:hAnsi="Times New Roman"/>
            <w:lang w:val="en-GB" w:eastAsia="en-AU"/>
          </w:rPr>
          <w:fldChar w:fldCharType="end"/>
        </w:r>
      </w:hyperlink>
      <w:r w:rsidR="00F21625" w:rsidRPr="00D87F46">
        <w:rPr>
          <w:rFonts w:ascii="Times New Roman" w:hAnsi="Times New Roman"/>
          <w:lang w:val="en-GB" w:eastAsia="en-AU"/>
        </w:rPr>
        <w:t xml:space="preserve"> and the items included, ‘I feel that my job is valuable’.</w:t>
      </w:r>
    </w:p>
    <w:p w14:paraId="3BFADAB9" w14:textId="77777777" w:rsidR="004D4D94" w:rsidRPr="00D87F46" w:rsidRDefault="004D4D94" w:rsidP="00C94486">
      <w:pPr>
        <w:autoSpaceDE w:val="0"/>
        <w:autoSpaceDN w:val="0"/>
        <w:adjustRightInd w:val="0"/>
        <w:spacing w:line="480" w:lineRule="auto"/>
        <w:jc w:val="both"/>
        <w:rPr>
          <w:rFonts w:ascii="Times New Roman" w:hAnsi="Times New Roman"/>
          <w:bCs/>
          <w:lang w:val="en-GB"/>
        </w:rPr>
      </w:pPr>
    </w:p>
    <w:p w14:paraId="21A5C25A" w14:textId="77777777" w:rsidR="00C94486" w:rsidRDefault="00F21625" w:rsidP="00C94486">
      <w:pPr>
        <w:pStyle w:val="BlockText"/>
        <w:ind w:left="0" w:right="0" w:firstLine="0"/>
        <w:contextualSpacing/>
        <w:rPr>
          <w:color w:val="auto"/>
          <w:lang w:val="en-GB"/>
        </w:rPr>
      </w:pPr>
      <w:r w:rsidRPr="00D87F46">
        <w:rPr>
          <w:bCs/>
          <w:color w:val="auto"/>
          <w:lang w:val="en-GB"/>
        </w:rPr>
        <w:t xml:space="preserve">A copy of the survey and cover letter were sent to the </w:t>
      </w:r>
      <w:r>
        <w:rPr>
          <w:bCs/>
          <w:color w:val="auto"/>
          <w:lang w:val="en-GB"/>
        </w:rPr>
        <w:t xml:space="preserve">nurses’ </w:t>
      </w:r>
      <w:r w:rsidRPr="00D87F46">
        <w:rPr>
          <w:bCs/>
          <w:color w:val="auto"/>
          <w:lang w:val="en-GB"/>
        </w:rPr>
        <w:t>hospital director. Respondents were promised anonymity. Respondents returned the completed surveys directly to the researchers. The response rate was approximately 5</w:t>
      </w:r>
      <w:r>
        <w:rPr>
          <w:bCs/>
          <w:color w:val="auto"/>
          <w:lang w:val="en-GB"/>
        </w:rPr>
        <w:t>7</w:t>
      </w:r>
      <w:r w:rsidRPr="00D87F46">
        <w:rPr>
          <w:bCs/>
          <w:color w:val="auto"/>
          <w:lang w:val="en-GB"/>
        </w:rPr>
        <w:t xml:space="preserve"> per</w:t>
      </w:r>
      <w:r w:rsidR="004D4D94">
        <w:rPr>
          <w:bCs/>
          <w:color w:val="auto"/>
          <w:lang w:val="en-GB"/>
        </w:rPr>
        <w:t xml:space="preserve"> </w:t>
      </w:r>
      <w:r w:rsidRPr="00D87F46">
        <w:rPr>
          <w:bCs/>
          <w:color w:val="auto"/>
          <w:lang w:val="en-GB"/>
        </w:rPr>
        <w:t>cent (</w:t>
      </w:r>
      <w:r>
        <w:rPr>
          <w:bCs/>
          <w:color w:val="auto"/>
          <w:lang w:val="en-GB"/>
        </w:rPr>
        <w:t xml:space="preserve">845 </w:t>
      </w:r>
      <w:r w:rsidRPr="00D87F46">
        <w:rPr>
          <w:bCs/>
          <w:color w:val="auto"/>
          <w:lang w:val="en-GB"/>
        </w:rPr>
        <w:t>completed surveys from</w:t>
      </w:r>
      <w:r>
        <w:rPr>
          <w:bCs/>
          <w:color w:val="auto"/>
          <w:lang w:val="en-GB"/>
        </w:rPr>
        <w:t xml:space="preserve"> </w:t>
      </w:r>
      <w:r w:rsidRPr="00D87F46">
        <w:rPr>
          <w:bCs/>
          <w:color w:val="auto"/>
          <w:lang w:val="en-GB"/>
        </w:rPr>
        <w:t>the 1,489 distributed</w:t>
      </w:r>
      <w:r>
        <w:rPr>
          <w:bCs/>
          <w:color w:val="auto"/>
          <w:lang w:val="en-GB"/>
        </w:rPr>
        <w:t>;</w:t>
      </w:r>
      <w:r w:rsidRPr="00D87F46">
        <w:rPr>
          <w:bCs/>
          <w:color w:val="auto"/>
          <w:lang w:val="en-GB"/>
        </w:rPr>
        <w:t xml:space="preserve"> 777</w:t>
      </w:r>
      <w:r>
        <w:rPr>
          <w:bCs/>
          <w:color w:val="auto"/>
          <w:lang w:val="en-GB"/>
        </w:rPr>
        <w:t xml:space="preserve"> full time registered nurses</w:t>
      </w:r>
      <w:r w:rsidRPr="00D87F46">
        <w:rPr>
          <w:bCs/>
          <w:color w:val="auto"/>
          <w:lang w:val="en-GB"/>
        </w:rPr>
        <w:t>)</w:t>
      </w:r>
      <w:r w:rsidRPr="00D87F46">
        <w:rPr>
          <w:color w:val="auto"/>
          <w:lang w:val="en-GB"/>
        </w:rPr>
        <w:t xml:space="preserve">. The measures used to operationalize the constructs in the path model were generated from the extant literature and presented using statements to be rated on a 6-point </w:t>
      </w:r>
      <w:proofErr w:type="spellStart"/>
      <w:r w:rsidRPr="00D87F46">
        <w:rPr>
          <w:color w:val="auto"/>
          <w:lang w:val="en-GB"/>
        </w:rPr>
        <w:t>Likert</w:t>
      </w:r>
      <w:proofErr w:type="spellEnd"/>
      <w:r w:rsidRPr="00D87F46">
        <w:rPr>
          <w:color w:val="auto"/>
          <w:lang w:val="en-GB"/>
        </w:rPr>
        <w:t xml:space="preserve">-type scale, with 1 = strongly disagree, ranging to 6 = strongly agree. Data were analysed using </w:t>
      </w:r>
      <w:proofErr w:type="spellStart"/>
      <w:r w:rsidRPr="00D87F46">
        <w:rPr>
          <w:color w:val="auto"/>
          <w:lang w:val="en-GB"/>
        </w:rPr>
        <w:t>SmartPLS</w:t>
      </w:r>
      <w:proofErr w:type="spellEnd"/>
      <w:r w:rsidR="004D4D94">
        <w:rPr>
          <w:color w:val="auto"/>
          <w:lang w:val="en-GB"/>
        </w:rPr>
        <w:t xml:space="preserve"> </w:t>
      </w:r>
      <w:r w:rsidR="004D4D94">
        <w:rPr>
          <w:color w:val="auto"/>
          <w:lang w:val="en-GB"/>
        </w:rPr>
        <w:fldChar w:fldCharType="begin"/>
      </w:r>
      <w:r w:rsidR="009D2600">
        <w:rPr>
          <w:color w:val="auto"/>
          <w:lang w:val="en-GB"/>
        </w:rPr>
        <w:instrText xml:space="preserve"> ADDIN EN.CITE &lt;EndNote&gt;&lt;Cite&gt;&lt;Author&gt;Ringle&lt;/Author&gt;&lt;Year&gt;2005&lt;/Year&gt;&lt;RecNum&gt;1025&lt;/RecNum&gt;&lt;DisplayText&gt;(Ringle et al., 2005)&lt;/DisplayText&gt;&lt;record&gt;&lt;rec-number&gt;1025&lt;/rec-number&gt;&lt;foreign-keys&gt;&lt;key app="EN" db-id="ezewfdvs2x29t0evf57pezda90tvvtxvp9zr" timestamp="1449796513"&gt;1025&lt;/key&gt;&lt;/foreign-keys&gt;&lt;ref-type name="Audiovisual Material"&gt;3&lt;/ref-type&gt;&lt;contributors&gt;&lt;authors&gt;&lt;author&gt;Ringle, C. M.&lt;/author&gt;&lt;author&gt;Wende, S.&lt;/author&gt;&lt;author&gt;Will, A&lt;/author&gt;&lt;/authors&gt;&lt;/contributors&gt;&lt;titles&gt;&lt;title&gt;SmartPLS 2.0&lt;/title&gt;&lt;/titles&gt;&lt;dates&gt;&lt;year&gt;2005&lt;/year&gt;&lt;/dates&gt;&lt;pub-location&gt;Hamburg&lt;/pub-location&gt;&lt;urls&gt;&lt;/urls&gt;&lt;/record&gt;&lt;/Cite&gt;&lt;/EndNote&gt;</w:instrText>
      </w:r>
      <w:r w:rsidR="004D4D94">
        <w:rPr>
          <w:color w:val="auto"/>
          <w:lang w:val="en-GB"/>
        </w:rPr>
        <w:fldChar w:fldCharType="separate"/>
      </w:r>
      <w:r w:rsidR="009D2600">
        <w:rPr>
          <w:noProof/>
          <w:color w:val="auto"/>
          <w:lang w:val="en-GB"/>
        </w:rPr>
        <w:t>(</w:t>
      </w:r>
      <w:hyperlink w:anchor="_ENREF_39" w:tooltip="Ringle, 2005 #1025" w:history="1">
        <w:r w:rsidR="00A245A0">
          <w:rPr>
            <w:noProof/>
            <w:color w:val="auto"/>
            <w:lang w:val="en-GB"/>
          </w:rPr>
          <w:t xml:space="preserve">Ringle </w:t>
        </w:r>
        <w:r w:rsidR="00A245A0" w:rsidRPr="006D00B8">
          <w:rPr>
            <w:i/>
            <w:noProof/>
            <w:color w:val="auto"/>
            <w:lang w:val="en-GB"/>
          </w:rPr>
          <w:t>et al.</w:t>
        </w:r>
        <w:r w:rsidR="00A245A0">
          <w:rPr>
            <w:noProof/>
            <w:color w:val="auto"/>
            <w:lang w:val="en-GB"/>
          </w:rPr>
          <w:t>, 2005</w:t>
        </w:r>
      </w:hyperlink>
      <w:r w:rsidR="009D2600">
        <w:rPr>
          <w:noProof/>
          <w:color w:val="auto"/>
          <w:lang w:val="en-GB"/>
        </w:rPr>
        <w:t>)</w:t>
      </w:r>
      <w:r w:rsidR="004D4D94">
        <w:rPr>
          <w:color w:val="auto"/>
          <w:lang w:val="en-GB"/>
        </w:rPr>
        <w:fldChar w:fldCharType="end"/>
      </w:r>
      <w:r>
        <w:rPr>
          <w:color w:val="auto"/>
          <w:lang w:val="en-GB"/>
        </w:rPr>
        <w:t xml:space="preserve">, </w:t>
      </w:r>
      <w:r w:rsidRPr="00D87F46">
        <w:rPr>
          <w:color w:val="auto"/>
          <w:lang w:val="en-GB"/>
        </w:rPr>
        <w:t xml:space="preserve">a form of structural equations modelling. Additionally, SPSS 21 was used to conduct a multiple analysis of variance (MANOVA). </w:t>
      </w:r>
      <w:r w:rsidR="00327585">
        <w:rPr>
          <w:color w:val="auto"/>
          <w:lang w:val="en-GB"/>
        </w:rPr>
        <w:t xml:space="preserve">Reliability and discriminate validity </w:t>
      </w:r>
      <w:r w:rsidRPr="00D87F46">
        <w:rPr>
          <w:color w:val="auto"/>
          <w:lang w:val="en-GB"/>
        </w:rPr>
        <w:t>checks were undertaken prior to data analysis</w:t>
      </w:r>
      <w:r w:rsidR="00A907CC">
        <w:rPr>
          <w:color w:val="auto"/>
          <w:lang w:val="en-GB"/>
        </w:rPr>
        <w:t xml:space="preserve"> (see table 1 for results)</w:t>
      </w:r>
      <w:r w:rsidRPr="00D87F46">
        <w:rPr>
          <w:color w:val="auto"/>
          <w:lang w:val="en-GB"/>
        </w:rPr>
        <w:t xml:space="preserve">. Exploratory and confirmatory factor analyses were also undertaken. </w:t>
      </w:r>
    </w:p>
    <w:p w14:paraId="6F1DB3AF" w14:textId="77777777" w:rsidR="009D2600" w:rsidRDefault="009D2600" w:rsidP="00C94486">
      <w:pPr>
        <w:pStyle w:val="BlockText"/>
        <w:ind w:left="0" w:right="0" w:firstLine="0"/>
        <w:contextualSpacing/>
        <w:rPr>
          <w:color w:val="auto"/>
          <w:lang w:val="en-GB"/>
        </w:rPr>
      </w:pPr>
    </w:p>
    <w:p w14:paraId="61833B3B" w14:textId="77777777" w:rsidR="00086D45" w:rsidRDefault="00F21625" w:rsidP="00086D45">
      <w:pPr>
        <w:pStyle w:val="BlockText"/>
        <w:ind w:left="0" w:right="0" w:firstLine="0"/>
        <w:contextualSpacing/>
        <w:jc w:val="center"/>
        <w:rPr>
          <w:color w:val="auto"/>
          <w:lang w:val="en-GB"/>
        </w:rPr>
      </w:pPr>
      <w:r>
        <w:rPr>
          <w:color w:val="auto"/>
          <w:lang w:val="en-GB"/>
        </w:rPr>
        <w:t>[Insert Table 1 here]</w:t>
      </w:r>
    </w:p>
    <w:p w14:paraId="02842D9D" w14:textId="77777777" w:rsidR="00026D94" w:rsidRPr="00D87F46" w:rsidRDefault="00026D94" w:rsidP="00086D45">
      <w:pPr>
        <w:pStyle w:val="BlockText"/>
        <w:ind w:left="0" w:right="0" w:firstLine="0"/>
        <w:contextualSpacing/>
        <w:jc w:val="center"/>
        <w:rPr>
          <w:color w:val="auto"/>
          <w:lang w:val="en-GB"/>
        </w:rPr>
      </w:pPr>
    </w:p>
    <w:p w14:paraId="23D69815" w14:textId="77777777" w:rsidR="00C94486" w:rsidRPr="00D87F46" w:rsidRDefault="00F21625" w:rsidP="00C94486">
      <w:pPr>
        <w:spacing w:line="480" w:lineRule="auto"/>
        <w:jc w:val="center"/>
        <w:rPr>
          <w:rFonts w:ascii="Times New Roman" w:hAnsi="Times New Roman"/>
          <w:b/>
          <w:lang w:val="en-GB" w:eastAsia="ko-KR"/>
        </w:rPr>
      </w:pPr>
      <w:r w:rsidRPr="00D87F46">
        <w:rPr>
          <w:rFonts w:ascii="Times New Roman" w:hAnsi="Times New Roman"/>
          <w:b/>
          <w:lang w:val="en-GB" w:eastAsia="ko-KR"/>
        </w:rPr>
        <w:t>Results</w:t>
      </w:r>
    </w:p>
    <w:p w14:paraId="7A95325F" w14:textId="77777777" w:rsidR="00C94486" w:rsidRDefault="00F21625" w:rsidP="00C94486">
      <w:pPr>
        <w:spacing w:line="480" w:lineRule="auto"/>
        <w:jc w:val="both"/>
        <w:rPr>
          <w:rFonts w:ascii="Times New Roman" w:hAnsi="Times New Roman"/>
          <w:lang w:val="en-GB" w:eastAsia="ko-KR"/>
        </w:rPr>
      </w:pPr>
      <w:r w:rsidRPr="00D87F46">
        <w:rPr>
          <w:rFonts w:ascii="Times New Roman" w:hAnsi="Times New Roman"/>
          <w:lang w:val="en-GB" w:eastAsia="ko-KR"/>
        </w:rPr>
        <w:t xml:space="preserve">The majority of the respondents were female (77.2 </w:t>
      </w:r>
      <w:r>
        <w:rPr>
          <w:rFonts w:ascii="Times New Roman" w:hAnsi="Times New Roman"/>
          <w:lang w:val="en-GB" w:eastAsia="ko-KR"/>
        </w:rPr>
        <w:t>%</w:t>
      </w:r>
      <w:r w:rsidRPr="00D87F46">
        <w:rPr>
          <w:rFonts w:ascii="Times New Roman" w:hAnsi="Times New Roman"/>
          <w:lang w:val="en-GB" w:eastAsia="ko-KR"/>
        </w:rPr>
        <w:t>). Half of the respondents were in the age group of 30-45 years old.</w:t>
      </w:r>
      <w:r w:rsidRPr="00D87F46">
        <w:rPr>
          <w:rFonts w:ascii="Times New Roman" w:hAnsi="Times New Roman"/>
          <w:lang w:val="en-GB"/>
        </w:rPr>
        <w:t xml:space="preserve"> All of the respondents had at least an undergraduate qualification</w:t>
      </w:r>
      <w:r w:rsidRPr="00D87F46">
        <w:rPr>
          <w:rFonts w:ascii="Times New Roman" w:hAnsi="Times New Roman"/>
          <w:lang w:val="en-GB" w:eastAsia="ko-KR"/>
        </w:rPr>
        <w:t>. The path model has a large goodness of fit (global goodness of fit index of 0.40) and the R-square of the dependent variable is 54.8 per</w:t>
      </w:r>
      <w:r w:rsidR="00141DFD">
        <w:rPr>
          <w:rFonts w:ascii="Times New Roman" w:hAnsi="Times New Roman"/>
          <w:lang w:val="en-GB" w:eastAsia="ko-KR"/>
        </w:rPr>
        <w:t xml:space="preserve"> </w:t>
      </w:r>
      <w:r w:rsidRPr="00D87F46">
        <w:rPr>
          <w:rFonts w:ascii="Times New Roman" w:hAnsi="Times New Roman"/>
          <w:lang w:val="en-GB" w:eastAsia="ko-KR"/>
        </w:rPr>
        <w:t xml:space="preserve">cent (See Figure 1). </w:t>
      </w:r>
    </w:p>
    <w:p w14:paraId="48BA6810" w14:textId="77777777" w:rsidR="00086D45" w:rsidRPr="00DB03D2" w:rsidRDefault="00F21625" w:rsidP="00086D45">
      <w:pPr>
        <w:pStyle w:val="BlockText"/>
        <w:ind w:left="0" w:right="0" w:firstLine="0"/>
        <w:contextualSpacing/>
        <w:jc w:val="center"/>
        <w:rPr>
          <w:color w:val="auto"/>
          <w:lang w:val="en-GB"/>
        </w:rPr>
      </w:pPr>
      <w:r>
        <w:rPr>
          <w:color w:val="auto"/>
          <w:lang w:val="en-GB"/>
        </w:rPr>
        <w:lastRenderedPageBreak/>
        <w:t>[Insert Figure 1 here]</w:t>
      </w:r>
    </w:p>
    <w:p w14:paraId="323709E7" w14:textId="77777777" w:rsidR="00086D45" w:rsidRDefault="00F21625" w:rsidP="00C94486">
      <w:pPr>
        <w:spacing w:line="480" w:lineRule="auto"/>
        <w:jc w:val="both"/>
        <w:rPr>
          <w:rFonts w:ascii="Times New Roman" w:hAnsi="Times New Roman"/>
          <w:lang w:val="en-GB" w:eastAsia="ko-KR"/>
        </w:rPr>
      </w:pPr>
      <w:r w:rsidRPr="00D87F46">
        <w:rPr>
          <w:rFonts w:ascii="Times New Roman" w:hAnsi="Times New Roman"/>
          <w:lang w:val="en-GB" w:eastAsia="ko-KR"/>
        </w:rPr>
        <w:t>The path from POS to work harassment was not statistically significant. There was a statistically significant path from POS to Engagement (coefficient=0.27, t-statistic=6.067, p&lt;</w:t>
      </w:r>
      <w:proofErr w:type="gramStart"/>
      <w:r w:rsidRPr="00D87F46">
        <w:rPr>
          <w:rFonts w:ascii="Times New Roman" w:hAnsi="Times New Roman"/>
          <w:lang w:val="en-GB" w:eastAsia="ko-KR"/>
        </w:rPr>
        <w:t>.001</w:t>
      </w:r>
      <w:proofErr w:type="gramEnd"/>
      <w:r w:rsidRPr="00D87F46">
        <w:rPr>
          <w:rFonts w:ascii="Times New Roman" w:hAnsi="Times New Roman"/>
          <w:lang w:val="en-GB" w:eastAsia="ko-KR"/>
        </w:rPr>
        <w:t>) and LMX (coefficient=0.525, t-statistic=13.751, p&lt;.001). The path from LMX to work harassment was found to be negative and statistically significant (coefficient=-0.177, t-statistic=2.259, p&lt;</w:t>
      </w:r>
      <w:proofErr w:type="gramStart"/>
      <w:r w:rsidRPr="00D87F46">
        <w:rPr>
          <w:rFonts w:ascii="Times New Roman" w:hAnsi="Times New Roman"/>
          <w:lang w:val="en-GB" w:eastAsia="ko-KR"/>
        </w:rPr>
        <w:t>.05</w:t>
      </w:r>
      <w:proofErr w:type="gramEnd"/>
      <w:r w:rsidRPr="00D87F46">
        <w:rPr>
          <w:rFonts w:ascii="Times New Roman" w:hAnsi="Times New Roman"/>
          <w:lang w:val="en-GB" w:eastAsia="ko-KR"/>
        </w:rPr>
        <w:t xml:space="preserve">) </w:t>
      </w:r>
      <w:r w:rsidR="008A6053">
        <w:rPr>
          <w:rFonts w:ascii="Times New Roman" w:hAnsi="Times New Roman"/>
          <w:lang w:val="en-GB" w:eastAsia="ko-KR"/>
        </w:rPr>
        <w:t>and</w:t>
      </w:r>
      <w:r w:rsidRPr="00D87F46">
        <w:rPr>
          <w:rFonts w:ascii="Times New Roman" w:hAnsi="Times New Roman"/>
          <w:lang w:val="en-GB" w:eastAsia="ko-KR"/>
        </w:rPr>
        <w:t xml:space="preserve"> the path from LMX to Engagement was positive and statistically significant (coefficient=0.197, t-statistic=3.818, p&lt;.001). The path from LMX to job satisfaction (coefficient=0.10, t-statistic=3.411, p&lt;</w:t>
      </w:r>
      <w:proofErr w:type="gramStart"/>
      <w:r w:rsidRPr="00D87F46">
        <w:rPr>
          <w:rFonts w:ascii="Times New Roman" w:hAnsi="Times New Roman"/>
          <w:lang w:val="en-GB" w:eastAsia="ko-KR"/>
        </w:rPr>
        <w:t>.001</w:t>
      </w:r>
      <w:proofErr w:type="gramEnd"/>
      <w:r w:rsidRPr="00D87F46">
        <w:rPr>
          <w:rFonts w:ascii="Times New Roman" w:hAnsi="Times New Roman"/>
          <w:lang w:val="en-GB" w:eastAsia="ko-KR"/>
        </w:rPr>
        <w:t>). There were two statistically significant paths from work harassment to Engagement (coefficient=-0.132, t-statistic=2.705, p&lt;</w:t>
      </w:r>
      <w:proofErr w:type="gramStart"/>
      <w:r w:rsidRPr="00D87F46">
        <w:rPr>
          <w:rFonts w:ascii="Times New Roman" w:hAnsi="Times New Roman"/>
          <w:lang w:val="en-GB" w:eastAsia="ko-KR"/>
        </w:rPr>
        <w:t>.01</w:t>
      </w:r>
      <w:proofErr w:type="gramEnd"/>
      <w:r w:rsidRPr="00D87F46">
        <w:rPr>
          <w:rFonts w:ascii="Times New Roman" w:hAnsi="Times New Roman"/>
          <w:lang w:val="en-GB" w:eastAsia="ko-KR"/>
        </w:rPr>
        <w:t>) and job satisfaction (coefficient=-0.086, t-statistic=2.139, p&lt;.01). The path from Engagement to job satisfaction was positive and statistically significant (coefficient=0.67, t-statistical=25.605, p&lt;</w:t>
      </w:r>
      <w:proofErr w:type="gramStart"/>
      <w:r w:rsidRPr="00D87F46">
        <w:rPr>
          <w:rFonts w:ascii="Times New Roman" w:hAnsi="Times New Roman"/>
          <w:lang w:val="en-GB" w:eastAsia="ko-KR"/>
        </w:rPr>
        <w:t>.001</w:t>
      </w:r>
      <w:proofErr w:type="gramEnd"/>
      <w:r w:rsidRPr="00D87F46">
        <w:rPr>
          <w:rFonts w:ascii="Times New Roman" w:hAnsi="Times New Roman"/>
          <w:lang w:val="en-GB" w:eastAsia="ko-KR"/>
        </w:rPr>
        <w:t>)</w:t>
      </w:r>
      <w:r>
        <w:rPr>
          <w:rFonts w:ascii="Times New Roman" w:hAnsi="Times New Roman"/>
          <w:lang w:val="en-GB" w:eastAsia="ko-KR"/>
        </w:rPr>
        <w:t xml:space="preserve"> (see Table 2).</w:t>
      </w:r>
    </w:p>
    <w:p w14:paraId="04839F77" w14:textId="77777777" w:rsidR="00086D45" w:rsidRPr="00DB03D2" w:rsidRDefault="00F21625" w:rsidP="00086D45">
      <w:pPr>
        <w:pStyle w:val="BlockText"/>
        <w:ind w:left="0" w:right="0" w:firstLine="0"/>
        <w:contextualSpacing/>
        <w:jc w:val="center"/>
        <w:rPr>
          <w:lang w:val="en-GB"/>
        </w:rPr>
      </w:pPr>
      <w:r>
        <w:rPr>
          <w:color w:val="auto"/>
          <w:lang w:val="en-GB"/>
        </w:rPr>
        <w:t>[Insert Table 2 here]</w:t>
      </w:r>
    </w:p>
    <w:p w14:paraId="488942B7" w14:textId="77777777" w:rsidR="00C94486" w:rsidRPr="00D87F46" w:rsidRDefault="00F21625" w:rsidP="00C94486">
      <w:pPr>
        <w:spacing w:line="480" w:lineRule="auto"/>
        <w:jc w:val="both"/>
        <w:rPr>
          <w:rFonts w:ascii="Times New Roman" w:hAnsi="Times New Roman"/>
          <w:lang w:val="en-GB" w:eastAsia="ko-KR"/>
        </w:rPr>
      </w:pPr>
      <w:r w:rsidRPr="00D87F46">
        <w:rPr>
          <w:rFonts w:ascii="Times New Roman" w:hAnsi="Times New Roman"/>
          <w:lang w:val="en-GB" w:eastAsia="ko-KR"/>
        </w:rPr>
        <w:t xml:space="preserve">The MANOVA results suggest significant differences between the work experiences of Italian public and private nurses with respect to POS (F=5.740**), Job Satisfaction (F=5.179**), Engagement (F=9.214**) and work harassment (F=6.722**) (see Table 3).    </w:t>
      </w:r>
    </w:p>
    <w:p w14:paraId="54D13FF2" w14:textId="77777777" w:rsidR="00086D45" w:rsidRPr="00D87F46" w:rsidRDefault="00F21625" w:rsidP="00086D45">
      <w:pPr>
        <w:pStyle w:val="BlockText"/>
        <w:ind w:left="0" w:right="0" w:firstLine="0"/>
        <w:contextualSpacing/>
        <w:jc w:val="center"/>
        <w:rPr>
          <w:color w:val="auto"/>
          <w:lang w:val="en-GB"/>
        </w:rPr>
      </w:pPr>
      <w:r>
        <w:rPr>
          <w:color w:val="auto"/>
          <w:lang w:val="en-GB"/>
        </w:rPr>
        <w:t>[Insert Table 3 here]</w:t>
      </w:r>
    </w:p>
    <w:p w14:paraId="7A8EFC1B" w14:textId="77777777" w:rsidR="00C94486" w:rsidRPr="00D87F46" w:rsidRDefault="00C94486" w:rsidP="00C94486">
      <w:pPr>
        <w:spacing w:line="480" w:lineRule="auto"/>
        <w:jc w:val="both"/>
        <w:rPr>
          <w:rFonts w:ascii="Times New Roman" w:hAnsi="Times New Roman"/>
          <w:lang w:val="en-GB" w:eastAsia="ko-KR"/>
        </w:rPr>
      </w:pPr>
    </w:p>
    <w:p w14:paraId="5A6A85CD" w14:textId="77777777" w:rsidR="00C94486" w:rsidRPr="00D87F46" w:rsidRDefault="00F21625" w:rsidP="00C94486">
      <w:pPr>
        <w:pStyle w:val="BlockText"/>
        <w:ind w:left="0" w:right="0" w:firstLine="0"/>
        <w:contextualSpacing/>
        <w:jc w:val="center"/>
        <w:rPr>
          <w:b/>
          <w:color w:val="auto"/>
          <w:lang w:val="en-GB"/>
        </w:rPr>
      </w:pPr>
      <w:r w:rsidRPr="00D87F46">
        <w:rPr>
          <w:b/>
          <w:color w:val="auto"/>
          <w:lang w:val="en-GB"/>
        </w:rPr>
        <w:t>Discussion and Implications</w:t>
      </w:r>
    </w:p>
    <w:p w14:paraId="439BFC30" w14:textId="77777777" w:rsidR="003F0D01" w:rsidRDefault="004D6AC7" w:rsidP="00C94486">
      <w:pPr>
        <w:pStyle w:val="BlockText"/>
        <w:ind w:left="0" w:firstLine="0"/>
        <w:contextualSpacing/>
        <w:rPr>
          <w:color w:val="auto"/>
          <w:lang w:val="en-GB"/>
        </w:rPr>
      </w:pPr>
      <w:r>
        <w:rPr>
          <w:color w:val="auto"/>
          <w:lang w:val="en-GB"/>
        </w:rPr>
        <w:t xml:space="preserve">The findings offer a compelling </w:t>
      </w:r>
      <w:r w:rsidR="00066698">
        <w:rPr>
          <w:color w:val="auto"/>
          <w:lang w:val="en-GB"/>
        </w:rPr>
        <w:t>account</w:t>
      </w:r>
      <w:r>
        <w:rPr>
          <w:color w:val="auto"/>
          <w:lang w:val="en-GB"/>
        </w:rPr>
        <w:t xml:space="preserve"> concerning the differences between the perceptions of managerial support, engagement and work harassment for Italian nurses in private and public settings. </w:t>
      </w:r>
      <w:r w:rsidR="00FF484B">
        <w:rPr>
          <w:color w:val="auto"/>
          <w:lang w:val="en-GB"/>
        </w:rPr>
        <w:t xml:space="preserve">Our first research question sought to examine the impact of relationships with management on work harassment and workplace performance for Italian nurses. </w:t>
      </w:r>
      <w:r w:rsidR="00957267">
        <w:rPr>
          <w:color w:val="auto"/>
          <w:lang w:val="en-GB"/>
        </w:rPr>
        <w:t xml:space="preserve">The findings from the model </w:t>
      </w:r>
      <w:r w:rsidR="00A52FC9">
        <w:rPr>
          <w:color w:val="auto"/>
          <w:lang w:val="en-GB"/>
        </w:rPr>
        <w:t>suggest</w:t>
      </w:r>
      <w:r w:rsidR="00957267">
        <w:rPr>
          <w:color w:val="auto"/>
          <w:lang w:val="en-GB"/>
        </w:rPr>
        <w:t xml:space="preserve"> that </w:t>
      </w:r>
      <w:r w:rsidR="00A52FC9">
        <w:rPr>
          <w:color w:val="auto"/>
          <w:lang w:val="en-GB"/>
        </w:rPr>
        <w:t>work harassm</w:t>
      </w:r>
      <w:r w:rsidR="005B5319">
        <w:rPr>
          <w:color w:val="auto"/>
          <w:lang w:val="en-GB"/>
        </w:rPr>
        <w:t>ent occurs in Italian hospitals</w:t>
      </w:r>
      <w:r w:rsidR="00A52FC9">
        <w:rPr>
          <w:color w:val="auto"/>
          <w:lang w:val="en-GB"/>
        </w:rPr>
        <w:t xml:space="preserve"> </w:t>
      </w:r>
      <w:r w:rsidR="00C80246">
        <w:rPr>
          <w:color w:val="auto"/>
          <w:lang w:val="en-GB"/>
        </w:rPr>
        <w:t>(however more in public sector hospitals)</w:t>
      </w:r>
      <w:r w:rsidR="005B5319">
        <w:rPr>
          <w:color w:val="auto"/>
          <w:lang w:val="en-GB"/>
        </w:rPr>
        <w:t>;</w:t>
      </w:r>
      <w:r w:rsidR="00C80246">
        <w:rPr>
          <w:color w:val="auto"/>
          <w:lang w:val="en-GB"/>
        </w:rPr>
        <w:t xml:space="preserve"> </w:t>
      </w:r>
      <w:r w:rsidR="00A52FC9">
        <w:rPr>
          <w:color w:val="auto"/>
          <w:lang w:val="en-GB"/>
        </w:rPr>
        <w:t xml:space="preserve">and that the relationship with supervisor is an important element in </w:t>
      </w:r>
      <w:r w:rsidR="00A52FC9">
        <w:rPr>
          <w:color w:val="auto"/>
          <w:lang w:val="en-GB"/>
        </w:rPr>
        <w:lastRenderedPageBreak/>
        <w:t xml:space="preserve">enabling (or </w:t>
      </w:r>
      <w:r w:rsidR="00947784">
        <w:rPr>
          <w:color w:val="auto"/>
          <w:lang w:val="en-GB"/>
        </w:rPr>
        <w:t>inhibiting</w:t>
      </w:r>
      <w:r w:rsidR="00A52FC9">
        <w:rPr>
          <w:color w:val="auto"/>
          <w:lang w:val="en-GB"/>
        </w:rPr>
        <w:t xml:space="preserve">) this behaviour. </w:t>
      </w:r>
      <w:r w:rsidR="00947784">
        <w:rPr>
          <w:color w:val="auto"/>
          <w:lang w:val="en-GB"/>
        </w:rPr>
        <w:t xml:space="preserve">However, the findings also indicate that the overall level of work harassment is not </w:t>
      </w:r>
      <w:r w:rsidR="00C80246">
        <w:rPr>
          <w:color w:val="auto"/>
          <w:lang w:val="en-GB"/>
        </w:rPr>
        <w:t xml:space="preserve">systemic </w:t>
      </w:r>
      <w:r w:rsidR="00947784">
        <w:rPr>
          <w:color w:val="auto"/>
          <w:lang w:val="en-GB"/>
        </w:rPr>
        <w:t>(indicated by the below mid-</w:t>
      </w:r>
      <w:proofErr w:type="spellStart"/>
      <w:r w:rsidR="00947784">
        <w:rPr>
          <w:color w:val="auto"/>
          <w:lang w:val="en-GB"/>
        </w:rPr>
        <w:t>likert</w:t>
      </w:r>
      <w:proofErr w:type="spellEnd"/>
      <w:r w:rsidR="00947784">
        <w:rPr>
          <w:color w:val="auto"/>
          <w:lang w:val="en-GB"/>
        </w:rPr>
        <w:t xml:space="preserve">-point mean score for both public and private), yet work harassment was a significant predictor of engagement and job satisfaction. This indicates that while the instances of work harassment </w:t>
      </w:r>
      <w:r w:rsidR="003F0D01">
        <w:rPr>
          <w:color w:val="auto"/>
          <w:lang w:val="en-GB"/>
        </w:rPr>
        <w:t>are in the minority</w:t>
      </w:r>
      <w:r w:rsidR="00947784">
        <w:rPr>
          <w:color w:val="auto"/>
          <w:lang w:val="en-GB"/>
        </w:rPr>
        <w:t xml:space="preserve"> across the sampled nurses, </w:t>
      </w:r>
      <w:r w:rsidR="00F54AF4">
        <w:rPr>
          <w:color w:val="auto"/>
          <w:lang w:val="en-GB"/>
        </w:rPr>
        <w:t>the</w:t>
      </w:r>
      <w:r w:rsidR="00947784">
        <w:rPr>
          <w:color w:val="auto"/>
          <w:lang w:val="en-GB"/>
        </w:rPr>
        <w:t xml:space="preserve"> negative impact </w:t>
      </w:r>
      <w:r w:rsidR="00F54AF4">
        <w:rPr>
          <w:color w:val="auto"/>
          <w:lang w:val="en-GB"/>
        </w:rPr>
        <w:t xml:space="preserve">of harassment </w:t>
      </w:r>
      <w:r w:rsidR="00947784">
        <w:rPr>
          <w:color w:val="auto"/>
          <w:lang w:val="en-GB"/>
        </w:rPr>
        <w:t xml:space="preserve">on work performance is significant. </w:t>
      </w:r>
      <w:r w:rsidR="003F0D01">
        <w:rPr>
          <w:color w:val="auto"/>
          <w:lang w:val="en-GB"/>
        </w:rPr>
        <w:t>The negative relationship between LMX and work harassment seems to suggest that within this sample, there are supervisors</w:t>
      </w:r>
      <w:r w:rsidR="00F54AF4">
        <w:rPr>
          <w:color w:val="auto"/>
          <w:lang w:val="en-GB"/>
        </w:rPr>
        <w:t xml:space="preserve"> that</w:t>
      </w:r>
      <w:r w:rsidR="003F0D01">
        <w:rPr>
          <w:color w:val="auto"/>
          <w:lang w:val="en-GB"/>
        </w:rPr>
        <w:t xml:space="preserve"> employ task-attack harassment on their subordinates. Yet, the path model also indicates that this is a very poor mechanism for generating workplace performance (as it is negatively associated with </w:t>
      </w:r>
      <w:r w:rsidR="004A5FE3">
        <w:rPr>
          <w:color w:val="auto"/>
          <w:lang w:val="en-GB"/>
        </w:rPr>
        <w:t>work</w:t>
      </w:r>
      <w:r w:rsidR="005B5319">
        <w:rPr>
          <w:color w:val="auto"/>
          <w:lang w:val="en-GB"/>
        </w:rPr>
        <w:t xml:space="preserve"> </w:t>
      </w:r>
      <w:r w:rsidR="003F0D01">
        <w:rPr>
          <w:color w:val="auto"/>
          <w:lang w:val="en-GB"/>
        </w:rPr>
        <w:t xml:space="preserve">engagement).  </w:t>
      </w:r>
    </w:p>
    <w:p w14:paraId="52269ACC" w14:textId="77777777" w:rsidR="003F0D01" w:rsidRDefault="003F0D01" w:rsidP="00C94486">
      <w:pPr>
        <w:pStyle w:val="BlockText"/>
        <w:ind w:left="0" w:firstLine="0"/>
        <w:contextualSpacing/>
        <w:rPr>
          <w:color w:val="auto"/>
          <w:lang w:val="en-GB"/>
        </w:rPr>
      </w:pPr>
    </w:p>
    <w:p w14:paraId="2E0D6A63" w14:textId="77777777" w:rsidR="004D6AC7" w:rsidRDefault="003F0D01" w:rsidP="00C94486">
      <w:pPr>
        <w:pStyle w:val="BlockText"/>
        <w:ind w:left="0" w:firstLine="0"/>
        <w:contextualSpacing/>
        <w:rPr>
          <w:color w:val="auto"/>
          <w:lang w:val="en-GB"/>
        </w:rPr>
      </w:pPr>
      <w:r>
        <w:rPr>
          <w:color w:val="auto"/>
          <w:lang w:val="en-GB"/>
        </w:rPr>
        <w:t>C</w:t>
      </w:r>
      <w:r w:rsidR="00947784">
        <w:rPr>
          <w:color w:val="auto"/>
          <w:lang w:val="en-GB"/>
        </w:rPr>
        <w:t xml:space="preserve">ontrary to our hypothesis, POS - conceptualised here as the organisational support </w:t>
      </w:r>
      <w:r w:rsidR="00C80246">
        <w:rPr>
          <w:color w:val="auto"/>
          <w:lang w:val="en-GB"/>
        </w:rPr>
        <w:t xml:space="preserve">from </w:t>
      </w:r>
      <w:r w:rsidR="00947784">
        <w:rPr>
          <w:color w:val="auto"/>
          <w:lang w:val="en-GB"/>
        </w:rPr>
        <w:t>senior management, was shown to not be a predictor of work harassment. This is a very important finding, and again highlight</w:t>
      </w:r>
      <w:r>
        <w:rPr>
          <w:color w:val="auto"/>
          <w:lang w:val="en-GB"/>
        </w:rPr>
        <w:t>s</w:t>
      </w:r>
      <w:r w:rsidR="00947784">
        <w:rPr>
          <w:color w:val="auto"/>
          <w:lang w:val="en-GB"/>
        </w:rPr>
        <w:t xml:space="preserve"> the central role of direct supervisors in generating a productive and supportive workplace environment</w:t>
      </w:r>
      <w:r>
        <w:rPr>
          <w:color w:val="auto"/>
          <w:lang w:val="en-GB"/>
        </w:rPr>
        <w:t xml:space="preserve"> regardless of senior management</w:t>
      </w:r>
      <w:r w:rsidR="00947784" w:rsidRPr="003F0D01">
        <w:rPr>
          <w:color w:val="auto"/>
          <w:lang w:val="en-GB"/>
        </w:rPr>
        <w:t xml:space="preserve"> </w:t>
      </w:r>
      <w:r w:rsidR="00947784" w:rsidRPr="003F0D01">
        <w:rPr>
          <w:color w:val="auto"/>
          <w:lang w:val="en-GB"/>
        </w:rPr>
        <w:fldChar w:fldCharType="begin"/>
      </w:r>
      <w:r w:rsidR="00947784" w:rsidRPr="003F0D01">
        <w:rPr>
          <w:color w:val="auto"/>
          <w:lang w:val="en-GB"/>
        </w:rPr>
        <w:instrText xml:space="preserve"> ADDIN EN.CITE &lt;EndNote&gt;&lt;Cite&gt;&lt;Author&gt;Allen&lt;/Author&gt;&lt;Year&gt;2003&lt;/Year&gt;&lt;RecNum&gt;1010&lt;/RecNum&gt;&lt;DisplayText&gt;(Allen et al., 2003)&lt;/DisplayText&gt;&lt;record&gt;&lt;rec-number&gt;1010&lt;/rec-number&gt;&lt;foreign-keys&gt;&lt;key app="EN" db-id="ezewfdvs2x29t0evf57pezda90tvvtxvp9zr" timestamp="1449702590"&gt;1010&lt;/key&gt;&lt;/foreign-keys&gt;&lt;ref-type name="Journal Article"&gt;17&lt;/ref-type&gt;&lt;contributors&gt;&lt;authors&gt;&lt;author&gt;Allen, D. G.&lt;/author&gt;&lt;author&gt;Shore, Lynne M&lt;/author&gt;&lt;author&gt;Griffeth, R. W&lt;/author&gt;&lt;/authors&gt;&lt;/contributors&gt;&lt;titles&gt;&lt;title&gt;The role of perceived organizational support and supportive human resource practices in the turnover process&lt;/title&gt;&lt;secondary-title&gt;Journal of Management&lt;/secondary-title&gt;&lt;/titles&gt;&lt;periodical&gt;&lt;full-title&gt;Journal of Management&lt;/full-title&gt;&lt;/periodical&gt;&lt;pages&gt;99-118&lt;/pages&gt;&lt;volume&gt;29&lt;/volume&gt;&lt;number&gt;1&lt;/number&gt;&lt;dates&gt;&lt;year&gt;2003&lt;/year&gt;&lt;/dates&gt;&lt;urls&gt;&lt;/urls&gt;&lt;/record&gt;&lt;/Cite&gt;&lt;/EndNote&gt;</w:instrText>
      </w:r>
      <w:r w:rsidR="00947784" w:rsidRPr="003F0D01">
        <w:rPr>
          <w:color w:val="auto"/>
          <w:lang w:val="en-GB"/>
        </w:rPr>
        <w:fldChar w:fldCharType="separate"/>
      </w:r>
      <w:r w:rsidR="00947784" w:rsidRPr="003F0D01">
        <w:rPr>
          <w:noProof/>
          <w:color w:val="auto"/>
          <w:lang w:val="en-GB"/>
        </w:rPr>
        <w:t>(</w:t>
      </w:r>
      <w:hyperlink w:anchor="_ENREF_1" w:tooltip="Allen, 2003 #1010" w:history="1">
        <w:r w:rsidR="00A245A0" w:rsidRPr="003F0D01">
          <w:rPr>
            <w:noProof/>
            <w:color w:val="auto"/>
            <w:lang w:val="en-GB"/>
          </w:rPr>
          <w:t xml:space="preserve">Allen </w:t>
        </w:r>
        <w:r w:rsidR="00A245A0" w:rsidRPr="006D00B8">
          <w:rPr>
            <w:i/>
            <w:noProof/>
            <w:color w:val="auto"/>
            <w:lang w:val="en-GB"/>
          </w:rPr>
          <w:t>et al.</w:t>
        </w:r>
        <w:r w:rsidR="00A245A0" w:rsidRPr="003F0D01">
          <w:rPr>
            <w:noProof/>
            <w:color w:val="auto"/>
            <w:lang w:val="en-GB"/>
          </w:rPr>
          <w:t>, 2003</w:t>
        </w:r>
      </w:hyperlink>
      <w:r w:rsidR="00947784" w:rsidRPr="003F0D01">
        <w:rPr>
          <w:noProof/>
          <w:color w:val="auto"/>
          <w:lang w:val="en-GB"/>
        </w:rPr>
        <w:t>)</w:t>
      </w:r>
      <w:r w:rsidR="00947784" w:rsidRPr="003F0D01">
        <w:rPr>
          <w:color w:val="auto"/>
          <w:lang w:val="en-GB"/>
        </w:rPr>
        <w:fldChar w:fldCharType="end"/>
      </w:r>
      <w:r w:rsidR="00947784" w:rsidRPr="003F0D01">
        <w:rPr>
          <w:color w:val="auto"/>
          <w:lang w:val="en-GB"/>
        </w:rPr>
        <w:t xml:space="preserve">. </w:t>
      </w:r>
      <w:r>
        <w:rPr>
          <w:color w:val="auto"/>
          <w:lang w:val="en-GB"/>
        </w:rPr>
        <w:t>Overall, the path model suggest</w:t>
      </w:r>
      <w:r w:rsidR="004E2D0A">
        <w:rPr>
          <w:color w:val="auto"/>
          <w:lang w:val="en-GB"/>
        </w:rPr>
        <w:t>s</w:t>
      </w:r>
      <w:r>
        <w:rPr>
          <w:color w:val="auto"/>
          <w:lang w:val="en-GB"/>
        </w:rPr>
        <w:t xml:space="preserve"> that Italian nurses</w:t>
      </w:r>
      <w:r w:rsidR="00C80246">
        <w:rPr>
          <w:color w:val="auto"/>
          <w:lang w:val="en-GB"/>
        </w:rPr>
        <w:t>’</w:t>
      </w:r>
      <w:r>
        <w:rPr>
          <w:color w:val="auto"/>
          <w:lang w:val="en-GB"/>
        </w:rPr>
        <w:t xml:space="preserve"> </w:t>
      </w:r>
      <w:r w:rsidR="00C80246">
        <w:rPr>
          <w:color w:val="auto"/>
          <w:lang w:val="en-GB"/>
        </w:rPr>
        <w:t xml:space="preserve">perception of work harassment does not come </w:t>
      </w:r>
      <w:r w:rsidR="005B5319">
        <w:rPr>
          <w:color w:val="auto"/>
          <w:lang w:val="en-GB"/>
        </w:rPr>
        <w:t xml:space="preserve">from senior </w:t>
      </w:r>
      <w:r w:rsidR="00C80246">
        <w:rPr>
          <w:color w:val="auto"/>
          <w:lang w:val="en-GB"/>
        </w:rPr>
        <w:t>management; instead it comes from the supervisors</w:t>
      </w:r>
      <w:r>
        <w:rPr>
          <w:color w:val="auto"/>
          <w:lang w:val="en-GB"/>
        </w:rPr>
        <w:t xml:space="preserve"> and this </w:t>
      </w:r>
      <w:r w:rsidR="00C80246">
        <w:rPr>
          <w:color w:val="auto"/>
          <w:lang w:val="en-GB"/>
        </w:rPr>
        <w:t>in turn impacts th</w:t>
      </w:r>
      <w:r>
        <w:rPr>
          <w:color w:val="auto"/>
          <w:lang w:val="en-GB"/>
        </w:rPr>
        <w:t>eir work performance. T</w:t>
      </w:r>
      <w:r w:rsidR="00FF484B">
        <w:rPr>
          <w:color w:val="auto"/>
          <w:lang w:val="en-GB"/>
        </w:rPr>
        <w:t xml:space="preserve">o </w:t>
      </w:r>
      <w:r w:rsidR="009E4140">
        <w:rPr>
          <w:color w:val="auto"/>
          <w:lang w:val="en-GB"/>
        </w:rPr>
        <w:t>re-emphasise</w:t>
      </w:r>
      <w:r w:rsidR="00FF484B">
        <w:rPr>
          <w:color w:val="auto"/>
          <w:lang w:val="en-GB"/>
        </w:rPr>
        <w:t>,</w:t>
      </w:r>
      <w:r w:rsidR="009E4140">
        <w:rPr>
          <w:color w:val="auto"/>
          <w:lang w:val="en-GB"/>
        </w:rPr>
        <w:t xml:space="preserve"> a key finding of this research is that</w:t>
      </w:r>
      <w:r w:rsidR="00FF484B">
        <w:rPr>
          <w:color w:val="auto"/>
          <w:lang w:val="en-GB"/>
        </w:rPr>
        <w:t xml:space="preserve"> task-attack</w:t>
      </w:r>
      <w:r w:rsidR="00575246">
        <w:rPr>
          <w:color w:val="auto"/>
          <w:lang w:val="en-GB"/>
        </w:rPr>
        <w:t>,</w:t>
      </w:r>
      <w:r w:rsidR="00FF484B">
        <w:rPr>
          <w:color w:val="auto"/>
          <w:lang w:val="en-GB"/>
        </w:rPr>
        <w:t xml:space="preserve"> facilitated through superv</w:t>
      </w:r>
      <w:r w:rsidR="009E4140">
        <w:rPr>
          <w:color w:val="auto"/>
          <w:lang w:val="en-GB"/>
        </w:rPr>
        <w:t xml:space="preserve">isor-employee relationships in Italian </w:t>
      </w:r>
      <w:r w:rsidR="00FF484B">
        <w:rPr>
          <w:color w:val="auto"/>
          <w:lang w:val="en-GB"/>
        </w:rPr>
        <w:t>(health) service delivery</w:t>
      </w:r>
      <w:r>
        <w:rPr>
          <w:color w:val="auto"/>
          <w:lang w:val="en-GB"/>
        </w:rPr>
        <w:t xml:space="preserve"> </w:t>
      </w:r>
      <w:r w:rsidR="00FF484B">
        <w:rPr>
          <w:color w:val="auto"/>
          <w:lang w:val="en-GB"/>
        </w:rPr>
        <w:t>occupations</w:t>
      </w:r>
      <w:r w:rsidR="00575246">
        <w:rPr>
          <w:color w:val="auto"/>
          <w:lang w:val="en-GB"/>
        </w:rPr>
        <w:t>,</w:t>
      </w:r>
      <w:r w:rsidR="00FF484B">
        <w:rPr>
          <w:color w:val="auto"/>
          <w:lang w:val="en-GB"/>
        </w:rPr>
        <w:t xml:space="preserve"> </w:t>
      </w:r>
      <w:proofErr w:type="gramStart"/>
      <w:r w:rsidR="00FF484B">
        <w:rPr>
          <w:color w:val="auto"/>
          <w:lang w:val="en-GB"/>
        </w:rPr>
        <w:t>inhibits</w:t>
      </w:r>
      <w:proofErr w:type="gramEnd"/>
      <w:r w:rsidR="00FF484B">
        <w:rPr>
          <w:color w:val="auto"/>
          <w:lang w:val="en-GB"/>
        </w:rPr>
        <w:t xml:space="preserve"> work performance.</w:t>
      </w:r>
    </w:p>
    <w:p w14:paraId="53B72F7B" w14:textId="77777777" w:rsidR="00FF484B" w:rsidRDefault="00FF484B" w:rsidP="00C94486">
      <w:pPr>
        <w:pStyle w:val="BlockText"/>
        <w:ind w:left="0" w:firstLine="0"/>
        <w:contextualSpacing/>
        <w:rPr>
          <w:color w:val="auto"/>
          <w:lang w:val="en-GB"/>
        </w:rPr>
      </w:pPr>
    </w:p>
    <w:p w14:paraId="35A56185" w14:textId="77777777" w:rsidR="00FF484B" w:rsidRDefault="00FF484B" w:rsidP="00C94486">
      <w:pPr>
        <w:pStyle w:val="BlockText"/>
        <w:ind w:left="0" w:firstLine="0"/>
        <w:contextualSpacing/>
        <w:rPr>
          <w:color w:val="auto"/>
          <w:lang w:val="en-GB"/>
        </w:rPr>
      </w:pPr>
      <w:r>
        <w:rPr>
          <w:color w:val="auto"/>
          <w:lang w:val="en-GB"/>
        </w:rPr>
        <w:t xml:space="preserve">The second research question </w:t>
      </w:r>
      <w:r w:rsidR="00A16AAA">
        <w:rPr>
          <w:color w:val="auto"/>
          <w:lang w:val="en-GB"/>
        </w:rPr>
        <w:t xml:space="preserve">sought to </w:t>
      </w:r>
      <w:r>
        <w:rPr>
          <w:color w:val="auto"/>
          <w:lang w:val="en-GB"/>
        </w:rPr>
        <w:t xml:space="preserve">examine the difference between </w:t>
      </w:r>
      <w:r w:rsidRPr="00FF484B">
        <w:rPr>
          <w:color w:val="auto"/>
          <w:lang w:val="en-GB"/>
        </w:rPr>
        <w:t>Italian public and private nurses’ satisfaction with management, work harassment, and work outcomes.</w:t>
      </w:r>
      <w:r w:rsidR="005820C0">
        <w:rPr>
          <w:color w:val="auto"/>
          <w:lang w:val="en-GB"/>
        </w:rPr>
        <w:t xml:space="preserve"> The results pertaining to this provide an important empirical contribution concerning the similarities in the managerial climate that pervades across</w:t>
      </w:r>
      <w:r w:rsidR="009E4140">
        <w:rPr>
          <w:color w:val="auto"/>
          <w:lang w:val="en-GB"/>
        </w:rPr>
        <w:t xml:space="preserve"> both</w:t>
      </w:r>
      <w:r w:rsidR="005820C0">
        <w:rPr>
          <w:color w:val="auto"/>
          <w:lang w:val="en-GB"/>
        </w:rPr>
        <w:t xml:space="preserve"> the Italian public and private health care sector</w:t>
      </w:r>
      <w:r w:rsidR="009E4140">
        <w:rPr>
          <w:color w:val="auto"/>
          <w:lang w:val="en-GB"/>
        </w:rPr>
        <w:t>s</w:t>
      </w:r>
      <w:r w:rsidR="005820C0">
        <w:rPr>
          <w:color w:val="auto"/>
          <w:lang w:val="en-GB"/>
        </w:rPr>
        <w:t xml:space="preserve">. </w:t>
      </w:r>
      <w:r w:rsidR="00A16AAA">
        <w:rPr>
          <w:color w:val="auto"/>
          <w:lang w:val="en-GB"/>
        </w:rPr>
        <w:t xml:space="preserve">To this end, the MANOVA analysis did not indicate a significant </w:t>
      </w:r>
      <w:r w:rsidR="00A16AAA">
        <w:rPr>
          <w:color w:val="auto"/>
          <w:lang w:val="en-GB"/>
        </w:rPr>
        <w:lastRenderedPageBreak/>
        <w:t xml:space="preserve">difference in the perceptions of LMX across the two settings. As noted, a likely contributing factor to this result concerns the pervasiveness of the Italian public health care model </w:t>
      </w:r>
      <w:r w:rsidR="00575246">
        <w:rPr>
          <w:color w:val="auto"/>
          <w:lang w:val="en-GB"/>
        </w:rPr>
        <w:t>that</w:t>
      </w:r>
      <w:r w:rsidR="00A16AAA">
        <w:rPr>
          <w:color w:val="auto"/>
          <w:lang w:val="en-GB"/>
        </w:rPr>
        <w:t xml:space="preserve"> sets the institutional constraints for supervisor-subordinate relationships across both settings</w:t>
      </w:r>
      <w:r w:rsidR="00A235C9">
        <w:rPr>
          <w:color w:val="auto"/>
          <w:lang w:val="en-GB"/>
        </w:rPr>
        <w:t xml:space="preserve">, in addition to the mimetic nature of public management (in relation to that of private organisations) in Italy </w:t>
      </w:r>
      <w:r w:rsidR="00A235C9">
        <w:rPr>
          <w:color w:val="auto"/>
          <w:lang w:val="en-GB"/>
        </w:rPr>
        <w:fldChar w:fldCharType="begin"/>
      </w:r>
      <w:r w:rsidR="00A235C9">
        <w:rPr>
          <w:color w:val="auto"/>
          <w:lang w:val="en-GB"/>
        </w:rPr>
        <w:instrText xml:space="preserve"> ADDIN EN.CITE &lt;EndNote&gt;&lt;Cite&gt;&lt;Author&gt;Ongaro&lt;/Author&gt;&lt;Year&gt;2008&lt;/Year&gt;&lt;RecNum&gt;1026&lt;/RecNum&gt;&lt;DisplayText&gt;(Ongaro and Valotti, 2008)&lt;/DisplayText&gt;&lt;record&gt;&lt;rec-number&gt;1026&lt;/rec-number&gt;&lt;foreign-keys&gt;&lt;key app="EN" db-id="ezewfdvs2x29t0evf57pezda90tvvtxvp9zr" timestamp="1450060273"&gt;1026&lt;/key&gt;&lt;/foreign-keys&gt;&lt;ref-type name="Journal Article"&gt;17&lt;/ref-type&gt;&lt;contributors&gt;&lt;authors&gt;&lt;author&gt;Ongaro, Edoardo&lt;/author&gt;&lt;author&gt;Valotti, Giovanni&lt;/author&gt;&lt;/authors&gt;&lt;/contributors&gt;&lt;titles&gt;&lt;title&gt;Public management reform im Italy: explaining the implementation gap&lt;/title&gt;&lt;secondary-title&gt;International Journal of Public Sector Management&lt;/secondary-title&gt;&lt;/titles&gt;&lt;periodical&gt;&lt;full-title&gt;International Journal of Public Sector Management&lt;/full-title&gt;&lt;/periodical&gt;&lt;pages&gt;174-204&lt;/pages&gt;&lt;volume&gt;21&lt;/volume&gt;&lt;number&gt;2&lt;/number&gt;&lt;dates&gt;&lt;year&gt;2008&lt;/year&gt;&lt;/dates&gt;&lt;urls&gt;&lt;/urls&gt;&lt;/record&gt;&lt;/Cite&gt;&lt;/EndNote&gt;</w:instrText>
      </w:r>
      <w:r w:rsidR="00A235C9">
        <w:rPr>
          <w:color w:val="auto"/>
          <w:lang w:val="en-GB"/>
        </w:rPr>
        <w:fldChar w:fldCharType="separate"/>
      </w:r>
      <w:r w:rsidR="00A235C9">
        <w:rPr>
          <w:noProof/>
          <w:color w:val="auto"/>
          <w:lang w:val="en-GB"/>
        </w:rPr>
        <w:t>(</w:t>
      </w:r>
      <w:hyperlink w:anchor="_ENREF_35" w:tooltip="Ongaro, 2008 #1026" w:history="1">
        <w:r w:rsidR="00A245A0">
          <w:rPr>
            <w:noProof/>
            <w:color w:val="auto"/>
            <w:lang w:val="en-GB"/>
          </w:rPr>
          <w:t>Ongaro and Valotti, 2008</w:t>
        </w:r>
      </w:hyperlink>
      <w:r w:rsidR="00A235C9">
        <w:rPr>
          <w:noProof/>
          <w:color w:val="auto"/>
          <w:lang w:val="en-GB"/>
        </w:rPr>
        <w:t>)</w:t>
      </w:r>
      <w:r w:rsidR="00A235C9">
        <w:rPr>
          <w:color w:val="auto"/>
          <w:lang w:val="en-GB"/>
        </w:rPr>
        <w:fldChar w:fldCharType="end"/>
      </w:r>
      <w:r w:rsidR="00A16AAA">
        <w:rPr>
          <w:color w:val="auto"/>
          <w:lang w:val="en-GB"/>
        </w:rPr>
        <w:t xml:space="preserve">. However, contrary to our hypothesis, POS was shown to be slightly higher in private settings. </w:t>
      </w:r>
      <w:r w:rsidR="007543E0">
        <w:rPr>
          <w:color w:val="auto"/>
          <w:lang w:val="en-GB"/>
        </w:rPr>
        <w:t xml:space="preserve">This seems to indicate that while employee’s perception of their relationship with their </w:t>
      </w:r>
      <w:r w:rsidR="009E4140">
        <w:rPr>
          <w:color w:val="auto"/>
          <w:lang w:val="en-GB"/>
        </w:rPr>
        <w:t>manager</w:t>
      </w:r>
      <w:r w:rsidR="007543E0">
        <w:rPr>
          <w:color w:val="auto"/>
          <w:lang w:val="en-GB"/>
        </w:rPr>
        <w:t xml:space="preserve"> is similar, the </w:t>
      </w:r>
      <w:r w:rsidR="00575246">
        <w:rPr>
          <w:color w:val="auto"/>
          <w:lang w:val="en-GB"/>
        </w:rPr>
        <w:t>broader</w:t>
      </w:r>
      <w:r w:rsidR="007543E0">
        <w:rPr>
          <w:color w:val="auto"/>
          <w:lang w:val="en-GB"/>
        </w:rPr>
        <w:t xml:space="preserve"> organisational support mechanisms (instigated largely by senior management) appears to be more advanced in the private sector</w:t>
      </w:r>
      <w:r w:rsidR="005B011D">
        <w:rPr>
          <w:color w:val="auto"/>
          <w:lang w:val="en-GB"/>
        </w:rPr>
        <w:t>.</w:t>
      </w:r>
      <w:r w:rsidR="00A235C9">
        <w:rPr>
          <w:color w:val="auto"/>
          <w:lang w:val="en-GB"/>
        </w:rPr>
        <w:t xml:space="preserve"> </w:t>
      </w:r>
      <w:r w:rsidR="005B011D">
        <w:rPr>
          <w:color w:val="auto"/>
          <w:lang w:val="en-GB"/>
        </w:rPr>
        <w:t>T</w:t>
      </w:r>
      <w:r w:rsidR="00A235C9">
        <w:rPr>
          <w:color w:val="auto"/>
          <w:lang w:val="en-GB"/>
        </w:rPr>
        <w:t>his suggests tha</w:t>
      </w:r>
      <w:r w:rsidR="005B011D">
        <w:rPr>
          <w:color w:val="auto"/>
          <w:lang w:val="en-GB"/>
        </w:rPr>
        <w:t>t the mimetic forces may be limited</w:t>
      </w:r>
      <w:r w:rsidR="00A235C9">
        <w:rPr>
          <w:color w:val="auto"/>
          <w:lang w:val="en-GB"/>
        </w:rPr>
        <w:t xml:space="preserve"> to front-line management contexts</w:t>
      </w:r>
      <w:r w:rsidR="005B011D">
        <w:rPr>
          <w:color w:val="auto"/>
          <w:lang w:val="en-GB"/>
        </w:rPr>
        <w:t>, facilitating heterogeneity for senior management between the private and public sector</w:t>
      </w:r>
      <w:r w:rsidR="007543E0">
        <w:rPr>
          <w:color w:val="auto"/>
          <w:lang w:val="en-GB"/>
        </w:rPr>
        <w:t xml:space="preserve">. Of equal importance, work harassment was significantly lower in the private settings, and </w:t>
      </w:r>
      <w:r w:rsidR="00A235C9">
        <w:rPr>
          <w:color w:val="auto"/>
          <w:lang w:val="en-GB"/>
        </w:rPr>
        <w:t xml:space="preserve">work outcomes (particularly </w:t>
      </w:r>
      <w:r w:rsidR="004A5FE3">
        <w:rPr>
          <w:color w:val="auto"/>
          <w:lang w:val="en-GB"/>
        </w:rPr>
        <w:t>work</w:t>
      </w:r>
      <w:r w:rsidR="007543E0">
        <w:rPr>
          <w:color w:val="auto"/>
          <w:lang w:val="en-GB"/>
        </w:rPr>
        <w:t xml:space="preserve"> engagement) were higher.</w:t>
      </w:r>
    </w:p>
    <w:p w14:paraId="249AEB02" w14:textId="77777777" w:rsidR="007543E0" w:rsidRDefault="007543E0" w:rsidP="00C94486">
      <w:pPr>
        <w:pStyle w:val="BlockText"/>
        <w:ind w:left="0" w:firstLine="0"/>
        <w:contextualSpacing/>
        <w:rPr>
          <w:lang w:val="en-GB"/>
        </w:rPr>
      </w:pPr>
    </w:p>
    <w:p w14:paraId="66366E56" w14:textId="77777777" w:rsidR="003F0D01" w:rsidRDefault="007543E0" w:rsidP="00C94486">
      <w:pPr>
        <w:pStyle w:val="BlockText"/>
        <w:ind w:left="0" w:firstLine="0"/>
        <w:contextualSpacing/>
        <w:rPr>
          <w:color w:val="auto"/>
          <w:lang w:val="en-GB"/>
        </w:rPr>
      </w:pPr>
      <w:r w:rsidRPr="007543E0">
        <w:rPr>
          <w:color w:val="auto"/>
          <w:lang w:val="en-GB"/>
        </w:rPr>
        <w:t xml:space="preserve">The results from the public-private comparison further challenge the effectiveness of the </w:t>
      </w:r>
      <w:r w:rsidR="009E4140">
        <w:rPr>
          <w:color w:val="auto"/>
          <w:lang w:val="en-GB"/>
        </w:rPr>
        <w:t>much-politicised</w:t>
      </w:r>
      <w:r w:rsidRPr="007543E0">
        <w:rPr>
          <w:color w:val="auto"/>
          <w:lang w:val="en-GB"/>
        </w:rPr>
        <w:t xml:space="preserve"> </w:t>
      </w:r>
      <w:proofErr w:type="spellStart"/>
      <w:r w:rsidRPr="007543E0">
        <w:rPr>
          <w:color w:val="auto"/>
          <w:lang w:val="en-GB"/>
        </w:rPr>
        <w:t>managerialism</w:t>
      </w:r>
      <w:proofErr w:type="spellEnd"/>
      <w:r w:rsidRPr="007543E0">
        <w:rPr>
          <w:color w:val="auto"/>
          <w:lang w:val="en-GB"/>
        </w:rPr>
        <w:t xml:space="preserve"> present within Italy’s post-new public management health care </w:t>
      </w:r>
      <w:r>
        <w:rPr>
          <w:color w:val="auto"/>
          <w:lang w:val="en-GB"/>
        </w:rPr>
        <w:t>environment</w:t>
      </w:r>
      <w:r w:rsidRPr="007543E0">
        <w:rPr>
          <w:color w:val="auto"/>
          <w:lang w:val="en-GB"/>
        </w:rPr>
        <w:t>.</w:t>
      </w:r>
      <w:r w:rsidR="00066698">
        <w:rPr>
          <w:color w:val="auto"/>
          <w:lang w:val="en-GB"/>
        </w:rPr>
        <w:t xml:space="preserve"> To this end, the results presented here highlight the inability of the Italian public health care sector to instate a workplace environment that rivals that of the private sector, despite two decades of new public management reforms </w:t>
      </w:r>
      <w:r w:rsidR="00066698">
        <w:rPr>
          <w:color w:val="auto"/>
          <w:lang w:val="en-GB"/>
        </w:rPr>
        <w:fldChar w:fldCharType="begin">
          <w:fldData xml:space="preserve">PEVuZE5vdGU+PENpdGU+PEF1dGhvcj5NYXR0ZWk8L0F1dGhvcj48WWVhcj4yMDA2PC9ZZWFyPjxS
ZWNOdW0+MTAyMTwvUmVjTnVtPjxEaXNwbGF5VGV4dD4oTWF0dGVpLCAyMDA2LCBUcmluY2hlcm8g
ZXQgYWwuLCAyMDE0LCBPbmdhcm8gYW5kIFZhbG90dGksIDIwMDgpPC9EaXNwbGF5VGV4dD48cmVj
b3JkPjxyZWMtbnVtYmVyPjEwMjE8L3JlYy1udW1iZXI+PGZvcmVpZ24ta2V5cz48a2V5IGFwcD0i
RU4iIGRiLWlkPSJlemV3ZmR2czJ4Mjl0MGV2ZjU3cGV6ZGE5MHR2dnR4dnA5enIiIHRpbWVzdGFt
cD0iMTQ0OTcyNDI1MCI+MTAyMTwva2V5PjwvZm9yZWlnbi1rZXlzPjxyZWYtdHlwZSBuYW1lPSJK
b3VybmFsIEFydGljbGUiPjE3PC9yZWYtdHlwZT48Y29udHJpYnV0b3JzPjxhdXRob3JzPjxhdXRo
b3I+TWF0dGVpLCBQYW9sYTwvYXV0aG9yPjwvYXV0aG9ycz48L2NvbnRyaWJ1dG9ycz48dGl0bGVz
Pjx0aXRsZT5UaGUgZW50ZXJwcmlzZSBmb3JtdWxhLCBuZXcgcHVibGljIG1hbmFnZW1lbnQgYW5k
IHRoZSBJdGFsaWFuIGhlYWx0aCBjYXJlIHN5c3RlbTogcmVtZWR5IG9yIGNvbnRhZ2lvbjwvdGl0
bGU+PHNlY29uZGFyeS10aXRsZT5QdWJsaWMgQWRtaW5pc3RyYXRpb248L3NlY29uZGFyeS10aXRs
ZT48L3RpdGxlcz48cGVyaW9kaWNhbD48ZnVsbC10aXRsZT5QdWJsaWMgQWRtaW5pc3RyYXRpb248
L2Z1bGwtdGl0bGU+PC9wZXJpb2RpY2FsPjxwYWdlcz4xMDA3LTEwMjc8L3BhZ2VzPjx2b2x1bWU+
ODQ8L3ZvbHVtZT48bnVtYmVyPjQ8L251bWJlcj48ZGF0ZXM+PHllYXI+MjAwNjwveWVhcj48L2Rh
dGVzPjx1cmxzPjwvdXJscz48L3JlY29yZD48L0NpdGU+PENpdGU+PEF1dGhvcj5UcmluY2hlcm88
L0F1dGhvcj48WWVhcj4yMDE0PC9ZZWFyPjxSZWNOdW0+ODkzPC9SZWNOdW0+PHJlY29yZD48cmVj
LW51bWJlcj44OTM8L3JlYy1udW1iZXI+PGZvcmVpZ24ta2V5cz48a2V5IGFwcD0iRU4iIGRiLWlk
PSJlemV3ZmR2czJ4Mjl0MGV2ZjU3cGV6ZGE5MHR2dnR4dnA5enIiIHRpbWVzdGFtcD0iMTQxNDk2
ODg3MyI+ODkzPC9rZXk+PC9mb3JlaWduLWtleXM+PHJlZi10eXBlIG5hbWU9IkpvdXJuYWwgQXJ0
aWNsZSI+MTc8L3JlZi10eXBlPjxjb250cmlidXRvcnM+PGF1dGhvcnM+PGF1dGhvcj5UcmluY2hl
cm8sIEVsaXNhYmV0dGE8L2F1dGhvcj48YXV0aG9yPkJvcmdvbm92aSwgRWxpbzwvYXV0aG9yPjxh
dXRob3I+RmFyci1XaGFydG9uLCBCZW48L2F1dGhvcj48L2F1dGhvcnM+PC9jb250cmlidXRvcnM+
PHRpdGxlcz48dGl0bGU+TGVhZGVyLU1lbWJlciBFeGNoYW5nZSwgQWZmZWN0aXZlIENvbW1pdG1l
bnQsIEVuZ2FnZW1lbnQsIFdlbGxiZWluZywgYW5kIEludGVudGlvbiB0byBMZWF2ZTogUHVibGlj
IFZlcnN1cyBQcnZpYXRlIFNlY3RvciBJdGFsaWFuIE51cnNlczwvdGl0bGU+PHNlY29uZGFyeS10
aXRsZT5QdWJsaWMgTW9uZXkgYW5kIE1hbmFnZW1lbnQ8L3NlY29uZGFyeS10aXRsZT48L3RpdGxl
cz48cGVyaW9kaWNhbD48ZnVsbC10aXRsZT5QdWJsaWMgTW9uZXkgYW5kIE1hbmFnZW1lbnQ8L2Z1
bGwtdGl0bGU+PC9wZXJpb2RpY2FsPjxwYWdlcz4zODEtMzg4PC9wYWdlcz48dm9sdW1lPjM0PC92
b2x1bWU+PG51bWJlcj42PC9udW1iZXI+PGRhdGVzPjx5ZWFyPjIwMTQ8L3llYXI+PC9kYXRlcz48
dXJscz48L3VybHM+PC9yZWNvcmQ+PC9DaXRlPjxDaXRlPjxBdXRob3I+T25nYXJvPC9BdXRob3I+
PFllYXI+MjAwODwvWWVhcj48UmVjTnVtPjEwMjY8L1JlY051bT48cmVjb3JkPjxyZWMtbnVtYmVy
PjEwMjY8L3JlYy1udW1iZXI+PGZvcmVpZ24ta2V5cz48a2V5IGFwcD0iRU4iIGRiLWlkPSJlemV3
ZmR2czJ4Mjl0MGV2ZjU3cGV6ZGE5MHR2dnR4dnA5enIiIHRpbWVzdGFtcD0iMTQ1MDA2MDI3MyI+
MTAyNjwva2V5PjwvZm9yZWlnbi1rZXlzPjxyZWYtdHlwZSBuYW1lPSJKb3VybmFsIEFydGljbGUi
PjE3PC9yZWYtdHlwZT48Y29udHJpYnV0b3JzPjxhdXRob3JzPjxhdXRob3I+T25nYXJvLCBFZG9h
cmRvPC9hdXRob3I+PGF1dGhvcj5WYWxvdHRpLCBHaW92YW5uaTwvYXV0aG9yPjwvYXV0aG9ycz48
L2NvbnRyaWJ1dG9ycz48dGl0bGVzPjx0aXRsZT5QdWJsaWMgbWFuYWdlbWVudCByZWZvcm0gaW0g
SXRhbHk6IGV4cGxhaW5pbmcgdGhlIGltcGxlbWVudGF0aW9uIGdhcDwvdGl0bGU+PHNlY29uZGFy
eS10aXRsZT5JbnRlcm5hdGlvbmFsIEpvdXJuYWwgb2YgUHVibGljIFNlY3RvciBNYW5hZ2VtZW50
PC9zZWNvbmRhcnktdGl0bGU+PC90aXRsZXM+PHBlcmlvZGljYWw+PGZ1bGwtdGl0bGU+SW50ZXJu
YXRpb25hbCBKb3VybmFsIG9mIFB1YmxpYyBTZWN0b3IgTWFuYWdlbWVudDwvZnVsbC10aXRsZT48
L3BlcmlvZGljYWw+PHBhZ2VzPjE3NC0yMDQ8L3BhZ2VzPjx2b2x1bWU+MjE8L3ZvbHVtZT48bnVt
YmVyPjI8L251bWJlcj48ZGF0ZXM+PHllYXI+MjAwODwveWVhcj48L2RhdGVzPjx1cmxzPjwvdXJs
cz48L3JlY29yZD48L0NpdGU+PC9FbmROb3RlPgB=
</w:fldData>
        </w:fldChar>
      </w:r>
      <w:r w:rsidR="00575246">
        <w:rPr>
          <w:color w:val="auto"/>
          <w:lang w:val="en-GB"/>
        </w:rPr>
        <w:instrText xml:space="preserve"> ADDIN EN.CITE </w:instrText>
      </w:r>
      <w:r w:rsidR="00575246">
        <w:rPr>
          <w:color w:val="auto"/>
          <w:lang w:val="en-GB"/>
        </w:rPr>
        <w:fldChar w:fldCharType="begin">
          <w:fldData xml:space="preserve">PEVuZE5vdGU+PENpdGU+PEF1dGhvcj5NYXR0ZWk8L0F1dGhvcj48WWVhcj4yMDA2PC9ZZWFyPjxS
ZWNOdW0+MTAyMTwvUmVjTnVtPjxEaXNwbGF5VGV4dD4oTWF0dGVpLCAyMDA2LCBUcmluY2hlcm8g
ZXQgYWwuLCAyMDE0LCBPbmdhcm8gYW5kIFZhbG90dGksIDIwMDgpPC9EaXNwbGF5VGV4dD48cmVj
b3JkPjxyZWMtbnVtYmVyPjEwMjE8L3JlYy1udW1iZXI+PGZvcmVpZ24ta2V5cz48a2V5IGFwcD0i
RU4iIGRiLWlkPSJlemV3ZmR2czJ4Mjl0MGV2ZjU3cGV6ZGE5MHR2dnR4dnA5enIiIHRpbWVzdGFt
cD0iMTQ0OTcyNDI1MCI+MTAyMTwva2V5PjwvZm9yZWlnbi1rZXlzPjxyZWYtdHlwZSBuYW1lPSJK
b3VybmFsIEFydGljbGUiPjE3PC9yZWYtdHlwZT48Y29udHJpYnV0b3JzPjxhdXRob3JzPjxhdXRo
b3I+TWF0dGVpLCBQYW9sYTwvYXV0aG9yPjwvYXV0aG9ycz48L2NvbnRyaWJ1dG9ycz48dGl0bGVz
Pjx0aXRsZT5UaGUgZW50ZXJwcmlzZSBmb3JtdWxhLCBuZXcgcHVibGljIG1hbmFnZW1lbnQgYW5k
IHRoZSBJdGFsaWFuIGhlYWx0aCBjYXJlIHN5c3RlbTogcmVtZWR5IG9yIGNvbnRhZ2lvbjwvdGl0
bGU+PHNlY29uZGFyeS10aXRsZT5QdWJsaWMgQWRtaW5pc3RyYXRpb248L3NlY29uZGFyeS10aXRs
ZT48L3RpdGxlcz48cGVyaW9kaWNhbD48ZnVsbC10aXRsZT5QdWJsaWMgQWRtaW5pc3RyYXRpb248
L2Z1bGwtdGl0bGU+PC9wZXJpb2RpY2FsPjxwYWdlcz4xMDA3LTEwMjc8L3BhZ2VzPjx2b2x1bWU+
ODQ8L3ZvbHVtZT48bnVtYmVyPjQ8L251bWJlcj48ZGF0ZXM+PHllYXI+MjAwNjwveWVhcj48L2Rh
dGVzPjx1cmxzPjwvdXJscz48L3JlY29yZD48L0NpdGU+PENpdGU+PEF1dGhvcj5UcmluY2hlcm88
L0F1dGhvcj48WWVhcj4yMDE0PC9ZZWFyPjxSZWNOdW0+ODkzPC9SZWNOdW0+PHJlY29yZD48cmVj
LW51bWJlcj44OTM8L3JlYy1udW1iZXI+PGZvcmVpZ24ta2V5cz48a2V5IGFwcD0iRU4iIGRiLWlk
PSJlemV3ZmR2czJ4Mjl0MGV2ZjU3cGV6ZGE5MHR2dnR4dnA5enIiIHRpbWVzdGFtcD0iMTQxNDk2
ODg3MyI+ODkzPC9rZXk+PC9mb3JlaWduLWtleXM+PHJlZi10eXBlIG5hbWU9IkpvdXJuYWwgQXJ0
aWNsZSI+MTc8L3JlZi10eXBlPjxjb250cmlidXRvcnM+PGF1dGhvcnM+PGF1dGhvcj5UcmluY2hl
cm8sIEVsaXNhYmV0dGE8L2F1dGhvcj48YXV0aG9yPkJvcmdvbm92aSwgRWxpbzwvYXV0aG9yPjxh
dXRob3I+RmFyci1XaGFydG9uLCBCZW48L2F1dGhvcj48L2F1dGhvcnM+PC9jb250cmlidXRvcnM+
PHRpdGxlcz48dGl0bGU+TGVhZGVyLU1lbWJlciBFeGNoYW5nZSwgQWZmZWN0aXZlIENvbW1pdG1l
bnQsIEVuZ2FnZW1lbnQsIFdlbGxiZWluZywgYW5kIEludGVudGlvbiB0byBMZWF2ZTogUHVibGlj
IFZlcnN1cyBQcnZpYXRlIFNlY3RvciBJdGFsaWFuIE51cnNlczwvdGl0bGU+PHNlY29uZGFyeS10
aXRsZT5QdWJsaWMgTW9uZXkgYW5kIE1hbmFnZW1lbnQ8L3NlY29uZGFyeS10aXRsZT48L3RpdGxl
cz48cGVyaW9kaWNhbD48ZnVsbC10aXRsZT5QdWJsaWMgTW9uZXkgYW5kIE1hbmFnZW1lbnQ8L2Z1
bGwtdGl0bGU+PC9wZXJpb2RpY2FsPjxwYWdlcz4zODEtMzg4PC9wYWdlcz48dm9sdW1lPjM0PC92
b2x1bWU+PG51bWJlcj42PC9udW1iZXI+PGRhdGVzPjx5ZWFyPjIwMTQ8L3llYXI+PC9kYXRlcz48
dXJscz48L3VybHM+PC9yZWNvcmQ+PC9DaXRlPjxDaXRlPjxBdXRob3I+T25nYXJvPC9BdXRob3I+
PFllYXI+MjAwODwvWWVhcj48UmVjTnVtPjEwMjY8L1JlY051bT48cmVjb3JkPjxyZWMtbnVtYmVy
PjEwMjY8L3JlYy1udW1iZXI+PGZvcmVpZ24ta2V5cz48a2V5IGFwcD0iRU4iIGRiLWlkPSJlemV3
ZmR2czJ4Mjl0MGV2ZjU3cGV6ZGE5MHR2dnR4dnA5enIiIHRpbWVzdGFtcD0iMTQ1MDA2MDI3MyI+
MTAyNjwva2V5PjwvZm9yZWlnbi1rZXlzPjxyZWYtdHlwZSBuYW1lPSJKb3VybmFsIEFydGljbGUi
PjE3PC9yZWYtdHlwZT48Y29udHJpYnV0b3JzPjxhdXRob3JzPjxhdXRob3I+T25nYXJvLCBFZG9h
cmRvPC9hdXRob3I+PGF1dGhvcj5WYWxvdHRpLCBHaW92YW5uaTwvYXV0aG9yPjwvYXV0aG9ycz48
L2NvbnRyaWJ1dG9ycz48dGl0bGVzPjx0aXRsZT5QdWJsaWMgbWFuYWdlbWVudCByZWZvcm0gaW0g
SXRhbHk6IGV4cGxhaW5pbmcgdGhlIGltcGxlbWVudGF0aW9uIGdhcDwvdGl0bGU+PHNlY29uZGFy
eS10aXRsZT5JbnRlcm5hdGlvbmFsIEpvdXJuYWwgb2YgUHVibGljIFNlY3RvciBNYW5hZ2VtZW50
PC9zZWNvbmRhcnktdGl0bGU+PC90aXRsZXM+PHBlcmlvZGljYWw+PGZ1bGwtdGl0bGU+SW50ZXJu
YXRpb25hbCBKb3VybmFsIG9mIFB1YmxpYyBTZWN0b3IgTWFuYWdlbWVudDwvZnVsbC10aXRsZT48
L3BlcmlvZGljYWw+PHBhZ2VzPjE3NC0yMDQ8L3BhZ2VzPjx2b2x1bWU+MjE8L3ZvbHVtZT48bnVt
YmVyPjI8L251bWJlcj48ZGF0ZXM+PHllYXI+MjAwODwveWVhcj48L2RhdGVzPjx1cmxzPjwvdXJs
cz48L3JlY29yZD48L0NpdGU+PC9FbmROb3RlPgB=
</w:fldData>
        </w:fldChar>
      </w:r>
      <w:r w:rsidR="00575246">
        <w:rPr>
          <w:color w:val="auto"/>
          <w:lang w:val="en-GB"/>
        </w:rPr>
        <w:instrText xml:space="preserve"> ADDIN EN.CITE.DATA </w:instrText>
      </w:r>
      <w:r w:rsidR="00575246">
        <w:rPr>
          <w:color w:val="auto"/>
          <w:lang w:val="en-GB"/>
        </w:rPr>
      </w:r>
      <w:r w:rsidR="00575246">
        <w:rPr>
          <w:color w:val="auto"/>
          <w:lang w:val="en-GB"/>
        </w:rPr>
        <w:fldChar w:fldCharType="end"/>
      </w:r>
      <w:r w:rsidR="00066698">
        <w:rPr>
          <w:color w:val="auto"/>
          <w:lang w:val="en-GB"/>
        </w:rPr>
      </w:r>
      <w:r w:rsidR="00066698">
        <w:rPr>
          <w:color w:val="auto"/>
          <w:lang w:val="en-GB"/>
        </w:rPr>
        <w:fldChar w:fldCharType="separate"/>
      </w:r>
      <w:r w:rsidR="00575246">
        <w:rPr>
          <w:noProof/>
          <w:color w:val="auto"/>
          <w:lang w:val="en-GB"/>
        </w:rPr>
        <w:t>(</w:t>
      </w:r>
      <w:hyperlink w:anchor="_ENREF_30" w:tooltip="Mattei, 2006 #1021" w:history="1">
        <w:r w:rsidR="00A245A0">
          <w:rPr>
            <w:noProof/>
            <w:color w:val="auto"/>
            <w:lang w:val="en-GB"/>
          </w:rPr>
          <w:t>Mattei, 2006</w:t>
        </w:r>
      </w:hyperlink>
      <w:r w:rsidR="00575246">
        <w:rPr>
          <w:noProof/>
          <w:color w:val="auto"/>
          <w:lang w:val="en-GB"/>
        </w:rPr>
        <w:t xml:space="preserve">, </w:t>
      </w:r>
      <w:hyperlink w:anchor="_ENREF_47" w:tooltip="Trinchero, 2014 #893" w:history="1">
        <w:r w:rsidR="00A245A0">
          <w:rPr>
            <w:noProof/>
            <w:color w:val="auto"/>
            <w:lang w:val="en-GB"/>
          </w:rPr>
          <w:t xml:space="preserve">Trinchero </w:t>
        </w:r>
        <w:r w:rsidR="00A245A0" w:rsidRPr="006D00B8">
          <w:rPr>
            <w:i/>
            <w:noProof/>
            <w:color w:val="auto"/>
            <w:lang w:val="en-GB"/>
          </w:rPr>
          <w:t>et al.</w:t>
        </w:r>
        <w:r w:rsidR="00A245A0">
          <w:rPr>
            <w:noProof/>
            <w:color w:val="auto"/>
            <w:lang w:val="en-GB"/>
          </w:rPr>
          <w:t>, 2014</w:t>
        </w:r>
      </w:hyperlink>
      <w:r w:rsidR="00575246">
        <w:rPr>
          <w:noProof/>
          <w:color w:val="auto"/>
          <w:lang w:val="en-GB"/>
        </w:rPr>
        <w:t xml:space="preserve">, </w:t>
      </w:r>
      <w:hyperlink w:anchor="_ENREF_35" w:tooltip="Ongaro, 2008 #1026" w:history="1">
        <w:r w:rsidR="00A245A0">
          <w:rPr>
            <w:noProof/>
            <w:color w:val="auto"/>
            <w:lang w:val="en-GB"/>
          </w:rPr>
          <w:t>Ongaro and Valotti, 2008</w:t>
        </w:r>
      </w:hyperlink>
      <w:r w:rsidR="00575246">
        <w:rPr>
          <w:noProof/>
          <w:color w:val="auto"/>
          <w:lang w:val="en-GB"/>
        </w:rPr>
        <w:t>)</w:t>
      </w:r>
      <w:r w:rsidR="00066698">
        <w:rPr>
          <w:color w:val="auto"/>
          <w:lang w:val="en-GB"/>
        </w:rPr>
        <w:fldChar w:fldCharType="end"/>
      </w:r>
      <w:r w:rsidR="00066698">
        <w:rPr>
          <w:color w:val="auto"/>
          <w:lang w:val="en-GB"/>
        </w:rPr>
        <w:t xml:space="preserve">. </w:t>
      </w:r>
      <w:r>
        <w:rPr>
          <w:color w:val="auto"/>
          <w:lang w:val="en-GB"/>
        </w:rPr>
        <w:t>Equally, the results challenge the Italian private</w:t>
      </w:r>
      <w:r w:rsidR="00066698">
        <w:rPr>
          <w:color w:val="auto"/>
          <w:lang w:val="en-GB"/>
        </w:rPr>
        <w:t xml:space="preserve"> health care</w:t>
      </w:r>
      <w:r>
        <w:rPr>
          <w:color w:val="auto"/>
          <w:lang w:val="en-GB"/>
        </w:rPr>
        <w:t xml:space="preserve"> sector to develop </w:t>
      </w:r>
      <w:r w:rsidR="00066698">
        <w:rPr>
          <w:color w:val="auto"/>
          <w:lang w:val="en-GB"/>
        </w:rPr>
        <w:t xml:space="preserve">a distinguished (and more effective) supervisor-subordinate relationship framework. Noting that employees’ perceptions of supervisor relationship were not significantly different across public and private setting, the private sector may need to enhance LMX to boost organisational performance and retain a significant value proposition over the public sector. </w:t>
      </w:r>
      <w:r>
        <w:rPr>
          <w:color w:val="auto"/>
          <w:lang w:val="en-GB"/>
        </w:rPr>
        <w:t xml:space="preserve">  </w:t>
      </w:r>
    </w:p>
    <w:p w14:paraId="5133C570" w14:textId="77777777" w:rsidR="004D6AC7" w:rsidRDefault="004D6AC7" w:rsidP="00C94486">
      <w:pPr>
        <w:pStyle w:val="BlockText"/>
        <w:ind w:left="0" w:firstLine="0"/>
        <w:contextualSpacing/>
        <w:rPr>
          <w:b/>
          <w:color w:val="auto"/>
          <w:lang w:val="en-GB" w:eastAsia="ko-KR"/>
        </w:rPr>
      </w:pPr>
    </w:p>
    <w:p w14:paraId="4A2A3E9E" w14:textId="77777777" w:rsidR="00086D45" w:rsidRPr="00E679D9" w:rsidRDefault="00F21625" w:rsidP="00C94486">
      <w:pPr>
        <w:pStyle w:val="BlockText"/>
        <w:ind w:left="0" w:firstLine="0"/>
        <w:contextualSpacing/>
        <w:rPr>
          <w:b/>
          <w:color w:val="auto"/>
          <w:lang w:val="en-GB" w:eastAsia="ko-KR"/>
        </w:rPr>
      </w:pPr>
      <w:r w:rsidRPr="00E679D9">
        <w:rPr>
          <w:b/>
          <w:color w:val="auto"/>
          <w:lang w:val="en-GB" w:eastAsia="ko-KR"/>
        </w:rPr>
        <w:lastRenderedPageBreak/>
        <w:t>Limitation</w:t>
      </w:r>
    </w:p>
    <w:p w14:paraId="51B10093" w14:textId="77777777" w:rsidR="00C94486" w:rsidRPr="00D87F46" w:rsidRDefault="00951D0F" w:rsidP="00C94486">
      <w:pPr>
        <w:pStyle w:val="BlockText"/>
        <w:ind w:left="0" w:firstLine="0"/>
        <w:contextualSpacing/>
        <w:rPr>
          <w:color w:val="auto"/>
          <w:lang w:val="en-GB" w:eastAsia="en-AU"/>
        </w:rPr>
      </w:pPr>
      <w:r>
        <w:rPr>
          <w:color w:val="auto"/>
          <w:lang w:val="en-GB" w:eastAsia="ko-KR"/>
        </w:rPr>
        <w:t>This paper has several limitations. In the first instance, the data collection spanned only one region of Italy</w:t>
      </w:r>
      <w:r>
        <w:rPr>
          <w:color w:val="auto"/>
          <w:lang w:val="en-GB" w:eastAsia="en-AU"/>
        </w:rPr>
        <w:t>, and therefore</w:t>
      </w:r>
      <w:r w:rsidR="00F21625" w:rsidRPr="00D87F46">
        <w:rPr>
          <w:color w:val="auto"/>
          <w:lang w:val="en-GB" w:eastAsia="en-AU"/>
        </w:rPr>
        <w:t xml:space="preserve"> further studies are required in other regions </w:t>
      </w:r>
      <w:r>
        <w:rPr>
          <w:color w:val="auto"/>
          <w:lang w:val="en-GB" w:eastAsia="en-AU"/>
        </w:rPr>
        <w:t xml:space="preserve">to develop a representative generalization of work harassment </w:t>
      </w:r>
      <w:r w:rsidR="0075639D">
        <w:rPr>
          <w:color w:val="auto"/>
          <w:lang w:val="en-GB" w:eastAsia="en-AU"/>
        </w:rPr>
        <w:t>for</w:t>
      </w:r>
      <w:r>
        <w:rPr>
          <w:color w:val="auto"/>
          <w:lang w:val="en-GB" w:eastAsia="en-AU"/>
        </w:rPr>
        <w:t xml:space="preserve"> Italian nurses</w:t>
      </w:r>
      <w:r w:rsidR="00F21625" w:rsidRPr="00D87F46">
        <w:rPr>
          <w:color w:val="auto"/>
          <w:lang w:val="en-GB" w:eastAsia="en-AU"/>
        </w:rPr>
        <w:t xml:space="preserve">. </w:t>
      </w:r>
      <w:r>
        <w:rPr>
          <w:color w:val="auto"/>
          <w:lang w:val="en-GB" w:eastAsia="en-AU"/>
        </w:rPr>
        <w:t xml:space="preserve">Furthermore, future studies </w:t>
      </w:r>
      <w:r w:rsidR="00DF60FC">
        <w:rPr>
          <w:color w:val="auto"/>
          <w:lang w:val="en-GB" w:eastAsia="en-AU"/>
        </w:rPr>
        <w:t>would benefit from</w:t>
      </w:r>
      <w:r>
        <w:rPr>
          <w:color w:val="auto"/>
          <w:lang w:val="en-GB" w:eastAsia="en-AU"/>
        </w:rPr>
        <w:t xml:space="preserve"> employ</w:t>
      </w:r>
      <w:r w:rsidR="00DF60FC">
        <w:rPr>
          <w:color w:val="auto"/>
          <w:lang w:val="en-GB" w:eastAsia="en-AU"/>
        </w:rPr>
        <w:t>ing</w:t>
      </w:r>
      <w:r>
        <w:rPr>
          <w:color w:val="auto"/>
          <w:lang w:val="en-GB" w:eastAsia="en-AU"/>
        </w:rPr>
        <w:t xml:space="preserve"> additional control and performance variables,</w:t>
      </w:r>
      <w:r w:rsidR="00DF60FC">
        <w:rPr>
          <w:color w:val="auto"/>
          <w:lang w:val="en-GB" w:eastAsia="en-AU"/>
        </w:rPr>
        <w:t xml:space="preserve"> including items that account for homogeneity and heterogeneity between supervisor and subordinate characteristics (age, gender etc.),</w:t>
      </w:r>
      <w:r>
        <w:rPr>
          <w:color w:val="auto"/>
          <w:lang w:val="en-GB" w:eastAsia="en-AU"/>
        </w:rPr>
        <w:t xml:space="preserve"> to more fully account for the workplace antecedents and c</w:t>
      </w:r>
      <w:r w:rsidR="00DF60FC">
        <w:rPr>
          <w:color w:val="auto"/>
          <w:lang w:val="en-GB" w:eastAsia="en-AU"/>
        </w:rPr>
        <w:t>onsequences of work harassment.</w:t>
      </w:r>
      <w:r>
        <w:rPr>
          <w:color w:val="auto"/>
          <w:lang w:val="en-GB" w:eastAsia="en-AU"/>
        </w:rPr>
        <w:t xml:space="preserve"> </w:t>
      </w:r>
      <w:r w:rsidR="00F21625" w:rsidRPr="00D87F46">
        <w:rPr>
          <w:color w:val="auto"/>
          <w:lang w:val="en-GB" w:eastAsia="en-AU"/>
        </w:rPr>
        <w:t xml:space="preserve">Another limitation is </w:t>
      </w:r>
      <w:r w:rsidR="0075639D">
        <w:rPr>
          <w:color w:val="auto"/>
          <w:lang w:val="en-GB" w:eastAsia="en-AU"/>
        </w:rPr>
        <w:t>that data was collected through the</w:t>
      </w:r>
      <w:r w:rsidR="00F21625" w:rsidRPr="00D87F46">
        <w:rPr>
          <w:color w:val="auto"/>
          <w:lang w:val="en-GB" w:eastAsia="en-AU"/>
        </w:rPr>
        <w:t xml:space="preserve"> use of self-report surveys</w:t>
      </w:r>
      <w:r w:rsidR="0075639D">
        <w:rPr>
          <w:color w:val="auto"/>
          <w:lang w:val="en-GB" w:eastAsia="en-AU"/>
        </w:rPr>
        <w:t>.</w:t>
      </w:r>
      <w:r w:rsidR="00575246">
        <w:rPr>
          <w:color w:val="auto"/>
          <w:lang w:val="en-GB" w:eastAsia="en-AU"/>
        </w:rPr>
        <w:t xml:space="preserve"> </w:t>
      </w:r>
      <w:r w:rsidR="0075639D">
        <w:rPr>
          <w:color w:val="auto"/>
          <w:lang w:val="en-GB" w:eastAsia="en-AU"/>
        </w:rPr>
        <w:t xml:space="preserve">While </w:t>
      </w:r>
      <w:r w:rsidR="00575246">
        <w:rPr>
          <w:color w:val="auto"/>
          <w:lang w:val="en-GB" w:eastAsia="en-AU"/>
        </w:rPr>
        <w:t>arguably</w:t>
      </w:r>
      <w:r w:rsidR="0075639D">
        <w:rPr>
          <w:color w:val="auto"/>
          <w:lang w:val="en-GB" w:eastAsia="en-AU"/>
        </w:rPr>
        <w:t xml:space="preserve"> this mechanism</w:t>
      </w:r>
      <w:r w:rsidR="00575246">
        <w:rPr>
          <w:color w:val="auto"/>
          <w:lang w:val="en-GB" w:eastAsia="en-AU"/>
        </w:rPr>
        <w:t xml:space="preserve"> provide</w:t>
      </w:r>
      <w:r>
        <w:rPr>
          <w:color w:val="auto"/>
          <w:lang w:val="en-GB" w:eastAsia="en-AU"/>
        </w:rPr>
        <w:t>s</w:t>
      </w:r>
      <w:r w:rsidR="00575246">
        <w:rPr>
          <w:color w:val="auto"/>
          <w:lang w:val="en-GB" w:eastAsia="en-AU"/>
        </w:rPr>
        <w:t xml:space="preserve"> </w:t>
      </w:r>
      <w:r>
        <w:rPr>
          <w:color w:val="auto"/>
          <w:lang w:val="en-GB" w:eastAsia="en-AU"/>
        </w:rPr>
        <w:t xml:space="preserve">one of the </w:t>
      </w:r>
      <w:r w:rsidR="0075639D">
        <w:rPr>
          <w:color w:val="auto"/>
          <w:lang w:val="en-GB" w:eastAsia="en-AU"/>
        </w:rPr>
        <w:t>richest sources</w:t>
      </w:r>
      <w:r>
        <w:rPr>
          <w:color w:val="auto"/>
          <w:lang w:val="en-GB" w:eastAsia="en-AU"/>
        </w:rPr>
        <w:t xml:space="preserve"> </w:t>
      </w:r>
      <w:r w:rsidR="0075639D">
        <w:rPr>
          <w:color w:val="auto"/>
          <w:lang w:val="en-GB" w:eastAsia="en-AU"/>
        </w:rPr>
        <w:t>of</w:t>
      </w:r>
      <w:r>
        <w:rPr>
          <w:color w:val="auto"/>
          <w:lang w:val="en-GB" w:eastAsia="en-AU"/>
        </w:rPr>
        <w:t xml:space="preserve"> key data concerning organisational phenomenon </w:t>
      </w:r>
      <w:r>
        <w:rPr>
          <w:color w:val="auto"/>
          <w:lang w:val="en-GB" w:eastAsia="en-AU"/>
        </w:rPr>
        <w:fldChar w:fldCharType="begin"/>
      </w:r>
      <w:r>
        <w:rPr>
          <w:color w:val="auto"/>
          <w:lang w:val="en-GB" w:eastAsia="en-AU"/>
        </w:rPr>
        <w:instrText xml:space="preserve"> ADDIN EN.CITE &lt;EndNote&gt;&lt;Cite&gt;&lt;Author&gt;Conway&lt;/Author&gt;&lt;Year&gt;2010&lt;/Year&gt;&lt;RecNum&gt;1027&lt;/RecNum&gt;&lt;DisplayText&gt;(Conway and Lance, 2010)&lt;/DisplayText&gt;&lt;record&gt;&lt;rec-number&gt;1027&lt;/rec-number&gt;&lt;foreign-keys&gt;&lt;key app="EN" db-id="ezewfdvs2x29t0evf57pezda90tvvtxvp9zr" timestamp="1450063353"&gt;1027&lt;/key&gt;&lt;/foreign-keys&gt;&lt;ref-type name="Journal Article"&gt;17&lt;/ref-type&gt;&lt;contributors&gt;&lt;authors&gt;&lt;author&gt;Conway, J&lt;/author&gt;&lt;author&gt;Lance, C&lt;/author&gt;&lt;/authors&gt;&lt;/contributors&gt;&lt;titles&gt;&lt;title&gt;What reviewers should expect from authors regarding common method bias in organizational research&lt;/title&gt;&lt;secondary-title&gt;Journal of Business Psychology&lt;/secondary-title&gt;&lt;/titles&gt;&lt;periodical&gt;&lt;full-title&gt;Journal of Business Psychology&lt;/full-title&gt;&lt;/periodical&gt;&lt;pages&gt;325-334&lt;/pages&gt;&lt;volume&gt;25&lt;/volume&gt;&lt;dates&gt;&lt;year&gt;2010&lt;/year&gt;&lt;/dates&gt;&lt;urls&gt;&lt;/urls&gt;&lt;/record&gt;&lt;/Cite&gt;&lt;/EndNote&gt;</w:instrText>
      </w:r>
      <w:r>
        <w:rPr>
          <w:color w:val="auto"/>
          <w:lang w:val="en-GB" w:eastAsia="en-AU"/>
        </w:rPr>
        <w:fldChar w:fldCharType="separate"/>
      </w:r>
      <w:r>
        <w:rPr>
          <w:noProof/>
          <w:color w:val="auto"/>
          <w:lang w:val="en-GB" w:eastAsia="en-AU"/>
        </w:rPr>
        <w:t>(</w:t>
      </w:r>
      <w:hyperlink w:anchor="_ENREF_10" w:tooltip="Conway, 2010 #1027" w:history="1">
        <w:r w:rsidR="00A245A0">
          <w:rPr>
            <w:noProof/>
            <w:color w:val="auto"/>
            <w:lang w:val="en-GB" w:eastAsia="en-AU"/>
          </w:rPr>
          <w:t>Conway and Lance, 2010</w:t>
        </w:r>
      </w:hyperlink>
      <w:r>
        <w:rPr>
          <w:noProof/>
          <w:color w:val="auto"/>
          <w:lang w:val="en-GB" w:eastAsia="en-AU"/>
        </w:rPr>
        <w:t>)</w:t>
      </w:r>
      <w:r>
        <w:rPr>
          <w:color w:val="auto"/>
          <w:lang w:val="en-GB" w:eastAsia="en-AU"/>
        </w:rPr>
        <w:fldChar w:fldCharType="end"/>
      </w:r>
      <w:r w:rsidR="0075639D">
        <w:rPr>
          <w:color w:val="auto"/>
          <w:lang w:val="en-GB" w:eastAsia="en-AU"/>
        </w:rPr>
        <w:t>, the data can</w:t>
      </w:r>
      <w:r>
        <w:rPr>
          <w:color w:val="auto"/>
          <w:lang w:val="en-GB" w:eastAsia="en-AU"/>
        </w:rPr>
        <w:t xml:space="preserve"> contain common method variance. </w:t>
      </w:r>
      <w:r w:rsidR="00F21625" w:rsidRPr="00D87F46">
        <w:rPr>
          <w:color w:val="auto"/>
          <w:lang w:val="en-GB" w:eastAsia="en-AU"/>
        </w:rPr>
        <w:t xml:space="preserve">To reduce </w:t>
      </w:r>
      <w:r>
        <w:rPr>
          <w:color w:val="auto"/>
          <w:lang w:val="en-GB" w:eastAsia="en-AU"/>
        </w:rPr>
        <w:t xml:space="preserve">the instance of </w:t>
      </w:r>
      <w:r w:rsidR="00F21625" w:rsidRPr="00D87F46">
        <w:rPr>
          <w:color w:val="auto"/>
          <w:lang w:val="en-GB" w:eastAsia="en-AU"/>
        </w:rPr>
        <w:t xml:space="preserve">common method </w:t>
      </w:r>
      <w:r>
        <w:rPr>
          <w:color w:val="auto"/>
          <w:lang w:val="en-GB" w:eastAsia="en-AU"/>
        </w:rPr>
        <w:t xml:space="preserve">variance in data </w:t>
      </w:r>
      <w:proofErr w:type="spellStart"/>
      <w:r w:rsidR="00F21625" w:rsidRPr="00922947">
        <w:rPr>
          <w:color w:val="auto"/>
          <w:lang w:val="en-GB" w:eastAsia="en-AU"/>
        </w:rPr>
        <w:t>Podsakoff</w:t>
      </w:r>
      <w:proofErr w:type="spellEnd"/>
      <w:r w:rsidR="00F21625">
        <w:rPr>
          <w:color w:val="auto"/>
          <w:lang w:val="en-GB" w:eastAsia="en-AU"/>
        </w:rPr>
        <w:t xml:space="preserve"> </w:t>
      </w:r>
      <w:r w:rsidR="00F21625" w:rsidRPr="006D00B8">
        <w:rPr>
          <w:i/>
          <w:color w:val="auto"/>
          <w:lang w:val="en-GB" w:eastAsia="en-AU"/>
        </w:rPr>
        <w:t>et al.</w:t>
      </w:r>
      <w:r w:rsidR="00F21625">
        <w:rPr>
          <w:color w:val="auto"/>
          <w:lang w:val="en-GB" w:eastAsia="en-AU"/>
        </w:rPr>
        <w:t xml:space="preserve"> </w:t>
      </w:r>
      <w:r w:rsidR="004B375E">
        <w:rPr>
          <w:color w:val="auto"/>
          <w:lang w:val="en-GB" w:eastAsia="en-AU"/>
        </w:rPr>
        <w:t xml:space="preserve">(2003) </w:t>
      </w:r>
      <w:r w:rsidR="00F21625" w:rsidRPr="00D87F46">
        <w:rPr>
          <w:color w:val="auto"/>
          <w:lang w:val="en-GB" w:eastAsia="en-AU"/>
        </w:rPr>
        <w:t>recommend</w:t>
      </w:r>
      <w:r w:rsidR="004B375E">
        <w:rPr>
          <w:color w:val="auto"/>
          <w:lang w:val="en-GB" w:eastAsia="en-AU"/>
        </w:rPr>
        <w:t>s</w:t>
      </w:r>
      <w:r w:rsidR="00F21625" w:rsidRPr="00D87F46">
        <w:rPr>
          <w:color w:val="auto"/>
          <w:lang w:val="en-GB" w:eastAsia="en-AU"/>
        </w:rPr>
        <w:t xml:space="preserve"> tw</w:t>
      </w:r>
      <w:r w:rsidR="004B375E">
        <w:rPr>
          <w:color w:val="auto"/>
          <w:lang w:val="en-GB" w:eastAsia="en-AU"/>
        </w:rPr>
        <w:t>o</w:t>
      </w:r>
      <w:r w:rsidR="00F21625" w:rsidRPr="00D87F46">
        <w:rPr>
          <w:color w:val="auto"/>
          <w:lang w:val="en-GB" w:eastAsia="en-AU"/>
        </w:rPr>
        <w:t xml:space="preserve"> strategies</w:t>
      </w:r>
      <w:r>
        <w:rPr>
          <w:color w:val="auto"/>
          <w:lang w:val="en-GB" w:eastAsia="en-AU"/>
        </w:rPr>
        <w:t>;</w:t>
      </w:r>
      <w:r w:rsidR="00F21625" w:rsidRPr="00D87F46">
        <w:rPr>
          <w:color w:val="auto"/>
          <w:lang w:val="en-GB" w:eastAsia="en-AU"/>
        </w:rPr>
        <w:t xml:space="preserve"> (a) separating the measurement of the criterion and predictor variables psychologically</w:t>
      </w:r>
      <w:r>
        <w:rPr>
          <w:color w:val="auto"/>
          <w:lang w:val="en-GB" w:eastAsia="en-AU"/>
        </w:rPr>
        <w:t>,</w:t>
      </w:r>
      <w:r w:rsidR="00F21625" w:rsidRPr="00D87F46">
        <w:rPr>
          <w:color w:val="auto"/>
          <w:lang w:val="en-GB" w:eastAsia="en-AU"/>
        </w:rPr>
        <w:t xml:space="preserve"> and (b) ensuring that the survey is anonymous. </w:t>
      </w:r>
    </w:p>
    <w:p w14:paraId="0E6FE4B1" w14:textId="77777777" w:rsidR="004D6AC7" w:rsidRDefault="004D6AC7" w:rsidP="00C94486">
      <w:pPr>
        <w:autoSpaceDE w:val="0"/>
        <w:autoSpaceDN w:val="0"/>
        <w:adjustRightInd w:val="0"/>
        <w:spacing w:line="480" w:lineRule="auto"/>
        <w:rPr>
          <w:rFonts w:ascii="Times New Roman" w:hAnsi="Times New Roman"/>
          <w:b/>
          <w:bCs/>
          <w:lang w:val="en-GB" w:eastAsia="en-AU"/>
        </w:rPr>
      </w:pPr>
    </w:p>
    <w:p w14:paraId="75A5133E" w14:textId="77777777" w:rsidR="00C94486" w:rsidRPr="00D87F46" w:rsidRDefault="00951D0F" w:rsidP="00C94486">
      <w:pPr>
        <w:autoSpaceDE w:val="0"/>
        <w:autoSpaceDN w:val="0"/>
        <w:adjustRightInd w:val="0"/>
        <w:spacing w:line="480" w:lineRule="auto"/>
        <w:rPr>
          <w:rFonts w:ascii="Times New Roman" w:hAnsi="Times New Roman"/>
          <w:b/>
          <w:bCs/>
          <w:lang w:val="en-GB" w:eastAsia="en-AU"/>
        </w:rPr>
      </w:pPr>
      <w:r>
        <w:rPr>
          <w:rFonts w:ascii="Times New Roman" w:hAnsi="Times New Roman"/>
          <w:b/>
          <w:bCs/>
          <w:lang w:val="en-GB" w:eastAsia="en-AU"/>
        </w:rPr>
        <w:t>Conclusion</w:t>
      </w:r>
    </w:p>
    <w:p w14:paraId="58E03386" w14:textId="77777777" w:rsidR="00475803" w:rsidRDefault="00951D0F" w:rsidP="00086D45">
      <w:pPr>
        <w:autoSpaceDE w:val="0"/>
        <w:autoSpaceDN w:val="0"/>
        <w:adjustRightInd w:val="0"/>
        <w:spacing w:line="480" w:lineRule="auto"/>
        <w:jc w:val="both"/>
        <w:rPr>
          <w:rFonts w:ascii="Times New Roman" w:hAnsi="Times New Roman"/>
          <w:lang w:val="en-GB" w:eastAsia="en-AU"/>
        </w:rPr>
      </w:pPr>
      <w:r>
        <w:rPr>
          <w:rFonts w:ascii="Times New Roman" w:hAnsi="Times New Roman"/>
          <w:lang w:val="en-GB" w:eastAsia="en-AU"/>
        </w:rPr>
        <w:t xml:space="preserve">The key finding of this research is that work harassment </w:t>
      </w:r>
      <w:r w:rsidR="00475803">
        <w:rPr>
          <w:rFonts w:ascii="Times New Roman" w:hAnsi="Times New Roman"/>
          <w:lang w:val="en-GB" w:eastAsia="en-AU"/>
        </w:rPr>
        <w:t>in</w:t>
      </w:r>
      <w:r w:rsidR="00EE0526">
        <w:rPr>
          <w:rFonts w:ascii="Times New Roman" w:hAnsi="Times New Roman"/>
          <w:lang w:val="en-GB" w:eastAsia="en-AU"/>
        </w:rPr>
        <w:t xml:space="preserve"> public and private</w:t>
      </w:r>
      <w:r w:rsidR="00475803">
        <w:rPr>
          <w:rFonts w:ascii="Times New Roman" w:hAnsi="Times New Roman"/>
          <w:lang w:val="en-GB" w:eastAsia="en-AU"/>
        </w:rPr>
        <w:t xml:space="preserve"> nursing</w:t>
      </w:r>
      <w:r>
        <w:rPr>
          <w:rFonts w:ascii="Times New Roman" w:hAnsi="Times New Roman"/>
          <w:lang w:val="en-GB" w:eastAsia="en-AU"/>
        </w:rPr>
        <w:t xml:space="preserve"> contexts within Italy are facilitated, at least in part, through supervisor-subordinate relatio</w:t>
      </w:r>
      <w:r w:rsidR="00475803">
        <w:rPr>
          <w:rFonts w:ascii="Times New Roman" w:hAnsi="Times New Roman"/>
          <w:lang w:val="en-GB" w:eastAsia="en-AU"/>
        </w:rPr>
        <w:t xml:space="preserve">nships. </w:t>
      </w:r>
      <w:r w:rsidR="00F21625" w:rsidRPr="00D87F46">
        <w:rPr>
          <w:rFonts w:ascii="Times New Roman" w:hAnsi="Times New Roman"/>
          <w:lang w:val="en-GB" w:eastAsia="en-AU"/>
        </w:rPr>
        <w:t>It is the supervisor that</w:t>
      </w:r>
      <w:r w:rsidR="00EE0526">
        <w:rPr>
          <w:rFonts w:ascii="Times New Roman" w:hAnsi="Times New Roman"/>
          <w:lang w:val="en-GB" w:eastAsia="en-AU"/>
        </w:rPr>
        <w:t xml:space="preserve"> is required to</w:t>
      </w:r>
      <w:r w:rsidR="00F21625" w:rsidRPr="00D87F46">
        <w:rPr>
          <w:rFonts w:ascii="Times New Roman" w:hAnsi="Times New Roman"/>
          <w:lang w:val="en-GB" w:eastAsia="en-AU"/>
        </w:rPr>
        <w:t xml:space="preserve"> </w:t>
      </w:r>
      <w:r w:rsidR="00115345">
        <w:rPr>
          <w:rFonts w:ascii="Times New Roman" w:hAnsi="Times New Roman"/>
          <w:lang w:val="en-GB" w:eastAsia="en-AU"/>
        </w:rPr>
        <w:t>translat</w:t>
      </w:r>
      <w:r w:rsidR="00EE0526">
        <w:rPr>
          <w:rFonts w:ascii="Times New Roman" w:hAnsi="Times New Roman"/>
          <w:lang w:val="en-GB" w:eastAsia="en-AU"/>
        </w:rPr>
        <w:t>e</w:t>
      </w:r>
      <w:r w:rsidR="00F21625" w:rsidRPr="00D87F46">
        <w:rPr>
          <w:rFonts w:ascii="Times New Roman" w:hAnsi="Times New Roman"/>
          <w:lang w:val="en-GB" w:eastAsia="en-AU"/>
        </w:rPr>
        <w:t xml:space="preserve"> organisational policies de</w:t>
      </w:r>
      <w:r w:rsidR="00F21625">
        <w:rPr>
          <w:rFonts w:ascii="Times New Roman" w:hAnsi="Times New Roman"/>
          <w:lang w:val="en-GB" w:eastAsia="en-AU"/>
        </w:rPr>
        <w:t>signed</w:t>
      </w:r>
      <w:r w:rsidR="00F21625" w:rsidRPr="00D87F46">
        <w:rPr>
          <w:rFonts w:ascii="Times New Roman" w:hAnsi="Times New Roman"/>
          <w:lang w:val="en-GB" w:eastAsia="en-AU"/>
        </w:rPr>
        <w:t xml:space="preserve"> by senior management</w:t>
      </w:r>
      <w:r w:rsidR="00115345">
        <w:rPr>
          <w:rFonts w:ascii="Times New Roman" w:hAnsi="Times New Roman"/>
          <w:lang w:val="en-GB" w:eastAsia="en-AU"/>
        </w:rPr>
        <w:t xml:space="preserve"> into employee performance</w:t>
      </w:r>
      <w:r w:rsidR="00F21625" w:rsidRPr="00D87F46">
        <w:rPr>
          <w:rFonts w:ascii="Times New Roman" w:hAnsi="Times New Roman"/>
          <w:lang w:val="en-GB" w:eastAsia="en-AU"/>
        </w:rPr>
        <w:t xml:space="preserve">. </w:t>
      </w:r>
      <w:r w:rsidR="00115345">
        <w:rPr>
          <w:rFonts w:ascii="Times New Roman" w:hAnsi="Times New Roman"/>
          <w:lang w:val="en-GB" w:eastAsia="en-AU"/>
        </w:rPr>
        <w:t>Thus, a</w:t>
      </w:r>
      <w:r w:rsidR="00475803">
        <w:rPr>
          <w:rFonts w:ascii="Times New Roman" w:hAnsi="Times New Roman"/>
          <w:lang w:val="en-GB" w:eastAsia="en-AU"/>
        </w:rPr>
        <w:t>dequate support is needed for</w:t>
      </w:r>
      <w:r w:rsidR="00F21625" w:rsidRPr="00D87F46">
        <w:rPr>
          <w:rFonts w:ascii="Times New Roman" w:hAnsi="Times New Roman"/>
          <w:lang w:val="en-GB" w:eastAsia="en-AU"/>
        </w:rPr>
        <w:t xml:space="preserve"> supervisors </w:t>
      </w:r>
      <w:r w:rsidR="00475803">
        <w:rPr>
          <w:rFonts w:ascii="Times New Roman" w:hAnsi="Times New Roman"/>
          <w:lang w:val="en-GB" w:eastAsia="en-AU"/>
        </w:rPr>
        <w:t xml:space="preserve">within these contexts to enhance the workplace climate facing Italian nurses, thereby increasing </w:t>
      </w:r>
      <w:r w:rsidR="004A5FE3">
        <w:rPr>
          <w:rFonts w:ascii="Times New Roman" w:hAnsi="Times New Roman"/>
          <w:lang w:val="en-GB" w:eastAsia="en-AU"/>
        </w:rPr>
        <w:t>work</w:t>
      </w:r>
      <w:r w:rsidR="00475803">
        <w:rPr>
          <w:rFonts w:ascii="Times New Roman" w:hAnsi="Times New Roman"/>
          <w:lang w:val="en-GB" w:eastAsia="en-AU"/>
        </w:rPr>
        <w:t xml:space="preserve"> engagement and organisational effectiveness. A key message emanating from the data analysis of this research is that task attack reduces engagement, and hence is an ineffective way to generate perf</w:t>
      </w:r>
      <w:r w:rsidR="0075639D">
        <w:rPr>
          <w:rFonts w:ascii="Times New Roman" w:hAnsi="Times New Roman"/>
          <w:lang w:val="en-GB" w:eastAsia="en-AU"/>
        </w:rPr>
        <w:t xml:space="preserve">ormance in resource-constrained </w:t>
      </w:r>
      <w:r w:rsidR="00475803">
        <w:rPr>
          <w:rFonts w:ascii="Times New Roman" w:hAnsi="Times New Roman"/>
          <w:lang w:val="en-GB" w:eastAsia="en-AU"/>
        </w:rPr>
        <w:t>settings. Hence, supervisors need to develop more positive and constructive mechanis</w:t>
      </w:r>
      <w:r w:rsidR="00EE0526">
        <w:rPr>
          <w:rFonts w:ascii="Times New Roman" w:hAnsi="Times New Roman"/>
          <w:lang w:val="en-GB" w:eastAsia="en-AU"/>
        </w:rPr>
        <w:t xml:space="preserve">ms to enhance employee </w:t>
      </w:r>
      <w:r w:rsidR="00EE0526">
        <w:rPr>
          <w:rFonts w:ascii="Times New Roman" w:hAnsi="Times New Roman"/>
          <w:lang w:val="en-GB" w:eastAsia="en-AU"/>
        </w:rPr>
        <w:lastRenderedPageBreak/>
        <w:t>outcomes</w:t>
      </w:r>
      <w:r w:rsidR="00475803">
        <w:rPr>
          <w:rFonts w:ascii="Times New Roman" w:hAnsi="Times New Roman"/>
          <w:lang w:val="en-GB" w:eastAsia="en-AU"/>
        </w:rPr>
        <w:t xml:space="preserve">. </w:t>
      </w:r>
      <w:r w:rsidR="00621C0F">
        <w:rPr>
          <w:rFonts w:ascii="Times New Roman" w:hAnsi="Times New Roman"/>
          <w:lang w:val="en-GB" w:eastAsia="en-AU"/>
        </w:rPr>
        <w:t xml:space="preserve">Equally, noting the </w:t>
      </w:r>
      <w:r w:rsidR="00EE0526">
        <w:rPr>
          <w:rFonts w:ascii="Times New Roman" w:hAnsi="Times New Roman"/>
          <w:lang w:val="en-GB" w:eastAsia="en-AU"/>
        </w:rPr>
        <w:t>gaps present</w:t>
      </w:r>
      <w:r w:rsidR="00621C0F">
        <w:rPr>
          <w:rFonts w:ascii="Times New Roman" w:hAnsi="Times New Roman"/>
          <w:lang w:val="en-GB" w:eastAsia="en-AU"/>
        </w:rPr>
        <w:t xml:space="preserve"> </w:t>
      </w:r>
      <w:r w:rsidR="00EE0526">
        <w:rPr>
          <w:rFonts w:ascii="Times New Roman" w:hAnsi="Times New Roman"/>
          <w:lang w:val="en-GB" w:eastAsia="en-AU"/>
        </w:rPr>
        <w:t>in the highly-politicised</w:t>
      </w:r>
      <w:r w:rsidR="00621C0F">
        <w:rPr>
          <w:rFonts w:ascii="Times New Roman" w:hAnsi="Times New Roman"/>
          <w:lang w:val="en-GB" w:eastAsia="en-AU"/>
        </w:rPr>
        <w:t xml:space="preserve"> and judicial approach to institutional and organisational change in Italy </w:t>
      </w:r>
      <w:r w:rsidR="00621C0F">
        <w:rPr>
          <w:rFonts w:ascii="Times New Roman" w:hAnsi="Times New Roman"/>
          <w:lang w:val="en-GB" w:eastAsia="en-AU"/>
        </w:rPr>
        <w:fldChar w:fldCharType="begin"/>
      </w:r>
      <w:r w:rsidR="00621C0F">
        <w:rPr>
          <w:rFonts w:ascii="Times New Roman" w:hAnsi="Times New Roman"/>
          <w:lang w:val="en-GB" w:eastAsia="en-AU"/>
        </w:rPr>
        <w:instrText xml:space="preserve"> ADDIN EN.CITE &lt;EndNote&gt;&lt;Cite&gt;&lt;Author&gt;Ongaro&lt;/Author&gt;&lt;Year&gt;2008&lt;/Year&gt;&lt;RecNum&gt;1026&lt;/RecNum&gt;&lt;DisplayText&gt;(Ongaro and Valotti, 2008)&lt;/DisplayText&gt;&lt;record&gt;&lt;rec-number&gt;1026&lt;/rec-number&gt;&lt;foreign-keys&gt;&lt;key app="EN" db-id="ezewfdvs2x29t0evf57pezda90tvvtxvp9zr" timestamp="1450060273"&gt;1026&lt;/key&gt;&lt;/foreign-keys&gt;&lt;ref-type name="Journal Article"&gt;17&lt;/ref-type&gt;&lt;contributors&gt;&lt;authors&gt;&lt;author&gt;Ongaro, Edoardo&lt;/author&gt;&lt;author&gt;Valotti, Giovanni&lt;/author&gt;&lt;/authors&gt;&lt;/contributors&gt;&lt;titles&gt;&lt;title&gt;Public management reform im Italy: explaining the implementation gap&lt;/title&gt;&lt;secondary-title&gt;International Journal of Public Sector Management&lt;/secondary-title&gt;&lt;/titles&gt;&lt;periodical&gt;&lt;full-title&gt;International Journal of Public Sector Management&lt;/full-title&gt;&lt;/periodical&gt;&lt;pages&gt;174-204&lt;/pages&gt;&lt;volume&gt;21&lt;/volume&gt;&lt;number&gt;2&lt;/number&gt;&lt;dates&gt;&lt;year&gt;2008&lt;/year&gt;&lt;/dates&gt;&lt;urls&gt;&lt;/urls&gt;&lt;/record&gt;&lt;/Cite&gt;&lt;/EndNote&gt;</w:instrText>
      </w:r>
      <w:r w:rsidR="00621C0F">
        <w:rPr>
          <w:rFonts w:ascii="Times New Roman" w:hAnsi="Times New Roman"/>
          <w:lang w:val="en-GB" w:eastAsia="en-AU"/>
        </w:rPr>
        <w:fldChar w:fldCharType="separate"/>
      </w:r>
      <w:r w:rsidR="00621C0F">
        <w:rPr>
          <w:rFonts w:ascii="Times New Roman" w:hAnsi="Times New Roman"/>
          <w:noProof/>
          <w:lang w:val="en-GB" w:eastAsia="en-AU"/>
        </w:rPr>
        <w:t>(</w:t>
      </w:r>
      <w:hyperlink w:anchor="_ENREF_35" w:tooltip="Ongaro, 2008 #1026" w:history="1">
        <w:r w:rsidR="00A245A0">
          <w:rPr>
            <w:rFonts w:ascii="Times New Roman" w:hAnsi="Times New Roman"/>
            <w:noProof/>
            <w:lang w:val="en-GB" w:eastAsia="en-AU"/>
          </w:rPr>
          <w:t>Ongaro and Valotti, 2008</w:t>
        </w:r>
      </w:hyperlink>
      <w:r w:rsidR="00621C0F">
        <w:rPr>
          <w:rFonts w:ascii="Times New Roman" w:hAnsi="Times New Roman"/>
          <w:noProof/>
          <w:lang w:val="en-GB" w:eastAsia="en-AU"/>
        </w:rPr>
        <w:t>)</w:t>
      </w:r>
      <w:r w:rsidR="00621C0F">
        <w:rPr>
          <w:rFonts w:ascii="Times New Roman" w:hAnsi="Times New Roman"/>
          <w:lang w:val="en-GB" w:eastAsia="en-AU"/>
        </w:rPr>
        <w:fldChar w:fldCharType="end"/>
      </w:r>
      <w:r w:rsidR="00621C0F">
        <w:rPr>
          <w:rFonts w:ascii="Times New Roman" w:hAnsi="Times New Roman"/>
          <w:lang w:val="en-GB" w:eastAsia="en-AU"/>
        </w:rPr>
        <w:t xml:space="preserve">, a improvement agenda focussed on SET themes (i.e. social and relational interactions) </w:t>
      </w:r>
      <w:r w:rsidR="00EE0526">
        <w:rPr>
          <w:rFonts w:ascii="Times New Roman" w:hAnsi="Times New Roman"/>
          <w:lang w:val="en-GB" w:eastAsia="en-AU"/>
        </w:rPr>
        <w:t xml:space="preserve">provides an logical and innovative </w:t>
      </w:r>
      <w:r w:rsidR="00621C0F">
        <w:rPr>
          <w:rFonts w:ascii="Times New Roman" w:hAnsi="Times New Roman"/>
          <w:lang w:val="en-GB" w:eastAsia="en-AU"/>
        </w:rPr>
        <w:t xml:space="preserve">forum </w:t>
      </w:r>
      <w:r w:rsidR="00EE0526">
        <w:rPr>
          <w:rFonts w:ascii="Times New Roman" w:hAnsi="Times New Roman"/>
          <w:lang w:val="en-GB" w:eastAsia="en-AU"/>
        </w:rPr>
        <w:t xml:space="preserve">from which </w:t>
      </w:r>
      <w:r w:rsidR="00621C0F">
        <w:rPr>
          <w:rFonts w:ascii="Times New Roman" w:hAnsi="Times New Roman"/>
          <w:lang w:val="en-GB" w:eastAsia="en-AU"/>
        </w:rPr>
        <w:t xml:space="preserve">to enhance performance </w:t>
      </w:r>
      <w:r w:rsidR="00EE0526">
        <w:rPr>
          <w:rFonts w:ascii="Times New Roman" w:hAnsi="Times New Roman"/>
          <w:lang w:val="en-GB" w:eastAsia="en-AU"/>
        </w:rPr>
        <w:t xml:space="preserve">in both public and private organisations. </w:t>
      </w:r>
    </w:p>
    <w:p w14:paraId="2C257B37" w14:textId="77777777" w:rsidR="00475803" w:rsidRDefault="00475803" w:rsidP="00086D45">
      <w:pPr>
        <w:autoSpaceDE w:val="0"/>
        <w:autoSpaceDN w:val="0"/>
        <w:adjustRightInd w:val="0"/>
        <w:spacing w:line="480" w:lineRule="auto"/>
        <w:jc w:val="both"/>
        <w:rPr>
          <w:rFonts w:ascii="Times New Roman" w:hAnsi="Times New Roman"/>
          <w:lang w:val="en-GB" w:eastAsia="en-AU"/>
        </w:rPr>
      </w:pPr>
    </w:p>
    <w:p w14:paraId="34F4B729" w14:textId="77777777" w:rsidR="00475803" w:rsidRDefault="00475803" w:rsidP="00086D45">
      <w:pPr>
        <w:autoSpaceDE w:val="0"/>
        <w:autoSpaceDN w:val="0"/>
        <w:adjustRightInd w:val="0"/>
        <w:spacing w:line="480" w:lineRule="auto"/>
        <w:jc w:val="both"/>
        <w:rPr>
          <w:rFonts w:ascii="Times New Roman" w:hAnsi="Times New Roman"/>
          <w:lang w:val="en-GB" w:eastAsia="en-AU"/>
        </w:rPr>
      </w:pPr>
    </w:p>
    <w:p w14:paraId="2B2372FE" w14:textId="77777777" w:rsidR="00086D45" w:rsidRDefault="00086D45" w:rsidP="00086D45">
      <w:pPr>
        <w:autoSpaceDE w:val="0"/>
        <w:autoSpaceDN w:val="0"/>
        <w:adjustRightInd w:val="0"/>
        <w:spacing w:line="480" w:lineRule="auto"/>
        <w:jc w:val="both"/>
        <w:rPr>
          <w:rFonts w:ascii="Times New Roman" w:hAnsi="Times New Roman"/>
          <w:b/>
          <w:lang w:val="en-GB" w:eastAsia="ko-KR"/>
        </w:rPr>
      </w:pPr>
    </w:p>
    <w:p w14:paraId="09FF3E9D" w14:textId="77777777" w:rsidR="007D365A" w:rsidRDefault="007D365A">
      <w:pPr>
        <w:spacing w:after="200" w:line="276" w:lineRule="auto"/>
        <w:rPr>
          <w:rFonts w:ascii="Times New Roman" w:eastAsia="Lucida Sans Unicode" w:hAnsi="Times New Roman"/>
          <w:b/>
          <w:kern w:val="3"/>
          <w:lang w:val="en-GB"/>
        </w:rPr>
      </w:pPr>
      <w:r>
        <w:rPr>
          <w:rFonts w:eastAsia="Lucida Sans Unicode"/>
          <w:b/>
          <w:kern w:val="3"/>
        </w:rPr>
        <w:br w:type="page"/>
      </w:r>
    </w:p>
    <w:p w14:paraId="2011B353" w14:textId="77777777" w:rsidR="00C94486" w:rsidRPr="00D87F46" w:rsidRDefault="00F21625" w:rsidP="00C94486">
      <w:pPr>
        <w:pStyle w:val="Tablelegend"/>
        <w:spacing w:line="276" w:lineRule="auto"/>
        <w:jc w:val="left"/>
        <w:rPr>
          <w:rFonts w:eastAsia="Lucida Sans Unicode"/>
          <w:b/>
          <w:color w:val="auto"/>
          <w:kern w:val="3"/>
          <w:sz w:val="24"/>
          <w:szCs w:val="24"/>
        </w:rPr>
      </w:pPr>
      <w:r w:rsidRPr="00D87F46">
        <w:rPr>
          <w:rFonts w:eastAsia="Lucida Sans Unicode"/>
          <w:b/>
          <w:color w:val="auto"/>
          <w:kern w:val="3"/>
          <w:sz w:val="24"/>
          <w:szCs w:val="24"/>
        </w:rPr>
        <w:lastRenderedPageBreak/>
        <w:t xml:space="preserve">Table 1 </w:t>
      </w:r>
      <w:proofErr w:type="gramStart"/>
      <w:r w:rsidRPr="00D87F46">
        <w:rPr>
          <w:rFonts w:eastAsia="Lucida Sans Unicode"/>
          <w:b/>
          <w:color w:val="auto"/>
          <w:kern w:val="3"/>
          <w:sz w:val="24"/>
          <w:szCs w:val="24"/>
        </w:rPr>
        <w:t>-  Survey</w:t>
      </w:r>
      <w:proofErr w:type="gramEnd"/>
      <w:r w:rsidRPr="00D87F46">
        <w:rPr>
          <w:rFonts w:eastAsia="Lucida Sans Unicode"/>
          <w:b/>
          <w:color w:val="auto"/>
          <w:kern w:val="3"/>
          <w:sz w:val="24"/>
          <w:szCs w:val="24"/>
        </w:rPr>
        <w:t xml:space="preserve"> Measures and Correlation Matrix</w:t>
      </w:r>
    </w:p>
    <w:tbl>
      <w:tblPr>
        <w:tblW w:w="5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689"/>
        <w:gridCol w:w="786"/>
        <w:gridCol w:w="1381"/>
        <w:gridCol w:w="1383"/>
        <w:gridCol w:w="1383"/>
        <w:gridCol w:w="1383"/>
        <w:gridCol w:w="1383"/>
      </w:tblGrid>
      <w:tr w:rsidR="00C94486" w:rsidRPr="00D87F46" w14:paraId="01BA9345" w14:textId="77777777">
        <w:tc>
          <w:tcPr>
            <w:tcW w:w="807" w:type="pct"/>
            <w:tcBorders>
              <w:top w:val="single" w:sz="4" w:space="0" w:color="auto"/>
              <w:left w:val="single" w:sz="4" w:space="0" w:color="auto"/>
              <w:bottom w:val="single" w:sz="4" w:space="0" w:color="auto"/>
              <w:right w:val="single" w:sz="4" w:space="0" w:color="auto"/>
            </w:tcBorders>
          </w:tcPr>
          <w:p w14:paraId="62194A05" w14:textId="77777777" w:rsidR="00C94486" w:rsidRPr="00D87F46" w:rsidRDefault="00C94486">
            <w:pPr>
              <w:pStyle w:val="BlockText"/>
              <w:spacing w:line="240" w:lineRule="auto"/>
              <w:ind w:left="0" w:right="23" w:firstLine="0"/>
              <w:contextualSpacing/>
              <w:jc w:val="center"/>
              <w:rPr>
                <w:rFonts w:eastAsia="Lucida Sans Unicode"/>
                <w:i/>
                <w:color w:val="auto"/>
                <w:kern w:val="3"/>
                <w:sz w:val="18"/>
                <w:szCs w:val="18"/>
                <w:lang w:val="en-GB"/>
              </w:rPr>
            </w:pPr>
          </w:p>
        </w:tc>
        <w:tc>
          <w:tcPr>
            <w:tcW w:w="344" w:type="pct"/>
            <w:tcBorders>
              <w:top w:val="single" w:sz="4" w:space="0" w:color="auto"/>
              <w:left w:val="single" w:sz="4" w:space="0" w:color="auto"/>
              <w:bottom w:val="single" w:sz="4" w:space="0" w:color="auto"/>
              <w:right w:val="single" w:sz="4" w:space="0" w:color="auto"/>
            </w:tcBorders>
          </w:tcPr>
          <w:p w14:paraId="7F399DF8" w14:textId="77777777" w:rsidR="00C94486" w:rsidRPr="00D87F46" w:rsidRDefault="00F21625">
            <w:pPr>
              <w:pStyle w:val="BlockText"/>
              <w:spacing w:line="240" w:lineRule="auto"/>
              <w:ind w:left="0" w:right="23" w:firstLine="0"/>
              <w:contextualSpacing/>
              <w:jc w:val="center"/>
              <w:rPr>
                <w:color w:val="auto"/>
                <w:sz w:val="18"/>
                <w:szCs w:val="18"/>
                <w:lang w:val="en-GB"/>
              </w:rPr>
            </w:pPr>
            <w:r w:rsidRPr="00D87F46">
              <w:rPr>
                <w:color w:val="auto"/>
                <w:sz w:val="18"/>
                <w:szCs w:val="18"/>
                <w:lang w:val="en-GB"/>
              </w:rPr>
              <w:t>CRC</w:t>
            </w:r>
          </w:p>
        </w:tc>
        <w:tc>
          <w:tcPr>
            <w:tcW w:w="393" w:type="pct"/>
            <w:tcBorders>
              <w:top w:val="single" w:sz="4" w:space="0" w:color="auto"/>
              <w:left w:val="single" w:sz="4" w:space="0" w:color="auto"/>
              <w:bottom w:val="single" w:sz="4" w:space="0" w:color="auto"/>
              <w:right w:val="single" w:sz="4" w:space="0" w:color="auto"/>
            </w:tcBorders>
          </w:tcPr>
          <w:p w14:paraId="606E3278" w14:textId="77777777" w:rsidR="00C94486" w:rsidRPr="00D87F46" w:rsidRDefault="00F21625">
            <w:pPr>
              <w:pStyle w:val="BlockText"/>
              <w:spacing w:line="240" w:lineRule="auto"/>
              <w:ind w:left="0" w:right="23" w:firstLine="0"/>
              <w:contextualSpacing/>
              <w:jc w:val="center"/>
              <w:rPr>
                <w:rFonts w:eastAsia="Lucida Sans Unicode"/>
                <w:i/>
                <w:color w:val="auto"/>
                <w:kern w:val="3"/>
                <w:sz w:val="18"/>
                <w:szCs w:val="18"/>
                <w:lang w:val="en-GB"/>
              </w:rPr>
            </w:pPr>
            <w:r w:rsidRPr="00D87F46">
              <w:rPr>
                <w:color w:val="auto"/>
                <w:sz w:val="18"/>
                <w:szCs w:val="18"/>
                <w:lang w:val="en-GB"/>
              </w:rPr>
              <w:t>AVE</w:t>
            </w:r>
          </w:p>
        </w:tc>
        <w:tc>
          <w:tcPr>
            <w:tcW w:w="690" w:type="pct"/>
            <w:tcBorders>
              <w:top w:val="single" w:sz="4" w:space="0" w:color="auto"/>
              <w:left w:val="single" w:sz="4" w:space="0" w:color="auto"/>
              <w:bottom w:val="single" w:sz="4" w:space="0" w:color="auto"/>
              <w:right w:val="single" w:sz="4" w:space="0" w:color="auto"/>
            </w:tcBorders>
            <w:vAlign w:val="bottom"/>
          </w:tcPr>
          <w:p w14:paraId="7E931DB3"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rFonts w:eastAsia="Lucida Sans Unicode"/>
                <w:i/>
                <w:color w:val="auto"/>
                <w:kern w:val="3"/>
                <w:sz w:val="18"/>
                <w:szCs w:val="18"/>
                <w:lang w:val="en-GB"/>
              </w:rPr>
              <w:t>Engagement</w:t>
            </w:r>
          </w:p>
        </w:tc>
        <w:tc>
          <w:tcPr>
            <w:tcW w:w="691" w:type="pct"/>
            <w:tcBorders>
              <w:top w:val="single" w:sz="4" w:space="0" w:color="auto"/>
              <w:left w:val="single" w:sz="4" w:space="0" w:color="auto"/>
              <w:bottom w:val="single" w:sz="4" w:space="0" w:color="auto"/>
              <w:right w:val="single" w:sz="4" w:space="0" w:color="auto"/>
            </w:tcBorders>
            <w:vAlign w:val="bottom"/>
          </w:tcPr>
          <w:p w14:paraId="6CE762BF"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rFonts w:eastAsia="Lucida Sans Unicode"/>
                <w:i/>
                <w:color w:val="auto"/>
                <w:kern w:val="3"/>
                <w:sz w:val="18"/>
                <w:szCs w:val="18"/>
                <w:lang w:val="en-GB"/>
              </w:rPr>
              <w:t xml:space="preserve"> Job satisfaction</w:t>
            </w:r>
          </w:p>
        </w:tc>
        <w:tc>
          <w:tcPr>
            <w:tcW w:w="691" w:type="pct"/>
            <w:tcBorders>
              <w:top w:val="single" w:sz="4" w:space="0" w:color="auto"/>
              <w:left w:val="single" w:sz="4" w:space="0" w:color="auto"/>
              <w:bottom w:val="single" w:sz="4" w:space="0" w:color="auto"/>
              <w:right w:val="single" w:sz="4" w:space="0" w:color="auto"/>
            </w:tcBorders>
            <w:vAlign w:val="bottom"/>
          </w:tcPr>
          <w:p w14:paraId="03C42A02"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rFonts w:eastAsia="Lucida Sans Unicode"/>
                <w:i/>
                <w:color w:val="auto"/>
                <w:kern w:val="3"/>
                <w:sz w:val="18"/>
                <w:szCs w:val="18"/>
                <w:lang w:val="en-GB"/>
              </w:rPr>
              <w:t xml:space="preserve">    LMX</w:t>
            </w:r>
          </w:p>
        </w:tc>
        <w:tc>
          <w:tcPr>
            <w:tcW w:w="691" w:type="pct"/>
            <w:tcBorders>
              <w:top w:val="single" w:sz="4" w:space="0" w:color="auto"/>
              <w:left w:val="single" w:sz="4" w:space="0" w:color="auto"/>
              <w:bottom w:val="single" w:sz="4" w:space="0" w:color="auto"/>
              <w:right w:val="single" w:sz="4" w:space="0" w:color="auto"/>
            </w:tcBorders>
            <w:vAlign w:val="bottom"/>
          </w:tcPr>
          <w:p w14:paraId="178C4281"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rFonts w:eastAsia="Lucida Sans Unicode"/>
                <w:i/>
                <w:color w:val="auto"/>
                <w:kern w:val="3"/>
                <w:sz w:val="18"/>
                <w:szCs w:val="18"/>
                <w:lang w:val="en-GB"/>
              </w:rPr>
              <w:t xml:space="preserve">    POS</w:t>
            </w:r>
          </w:p>
        </w:tc>
        <w:tc>
          <w:tcPr>
            <w:tcW w:w="691" w:type="pct"/>
            <w:tcBorders>
              <w:top w:val="single" w:sz="4" w:space="0" w:color="auto"/>
              <w:left w:val="single" w:sz="4" w:space="0" w:color="auto"/>
              <w:bottom w:val="single" w:sz="4" w:space="0" w:color="auto"/>
              <w:right w:val="single" w:sz="4" w:space="0" w:color="auto"/>
            </w:tcBorders>
            <w:vAlign w:val="bottom"/>
          </w:tcPr>
          <w:p w14:paraId="7AE0160B"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rFonts w:eastAsia="Lucida Sans Unicode"/>
                <w:i/>
                <w:color w:val="auto"/>
                <w:kern w:val="3"/>
                <w:sz w:val="18"/>
                <w:szCs w:val="18"/>
                <w:lang w:val="en-GB"/>
              </w:rPr>
              <w:t>Work harassment</w:t>
            </w:r>
          </w:p>
        </w:tc>
      </w:tr>
      <w:tr w:rsidR="00C94486" w:rsidRPr="00D87F46" w14:paraId="79BB0A3E" w14:textId="77777777">
        <w:tc>
          <w:tcPr>
            <w:tcW w:w="807" w:type="pct"/>
            <w:tcBorders>
              <w:top w:val="single" w:sz="4" w:space="0" w:color="auto"/>
              <w:left w:val="single" w:sz="4" w:space="0" w:color="auto"/>
              <w:bottom w:val="single" w:sz="4" w:space="0" w:color="auto"/>
              <w:right w:val="single" w:sz="4" w:space="0" w:color="auto"/>
            </w:tcBorders>
          </w:tcPr>
          <w:p w14:paraId="6DB06780" w14:textId="77777777" w:rsidR="00C94486" w:rsidRPr="00D87F46" w:rsidRDefault="004A5FE3">
            <w:pPr>
              <w:pStyle w:val="BlockText"/>
              <w:spacing w:line="240" w:lineRule="auto"/>
              <w:ind w:left="0" w:right="23" w:firstLine="0"/>
              <w:contextualSpacing/>
              <w:rPr>
                <w:rFonts w:eastAsia="Lucida Sans Unicode"/>
                <w:i/>
                <w:color w:val="auto"/>
                <w:kern w:val="3"/>
                <w:sz w:val="18"/>
                <w:szCs w:val="18"/>
                <w:lang w:val="en-GB"/>
              </w:rPr>
            </w:pPr>
            <w:r>
              <w:rPr>
                <w:rFonts w:eastAsia="Lucida Sans Unicode"/>
                <w:i/>
                <w:color w:val="auto"/>
                <w:kern w:val="3"/>
                <w:sz w:val="18"/>
                <w:szCs w:val="18"/>
                <w:lang w:val="en-GB"/>
              </w:rPr>
              <w:t>Work</w:t>
            </w:r>
            <w:r w:rsidR="00F21625" w:rsidRPr="00D87F46">
              <w:rPr>
                <w:rFonts w:eastAsia="Lucida Sans Unicode"/>
                <w:i/>
                <w:color w:val="auto"/>
                <w:kern w:val="3"/>
                <w:sz w:val="18"/>
                <w:szCs w:val="18"/>
                <w:lang w:val="en-GB"/>
              </w:rPr>
              <w:t xml:space="preserve"> Engagement</w:t>
            </w:r>
          </w:p>
        </w:tc>
        <w:tc>
          <w:tcPr>
            <w:tcW w:w="344" w:type="pct"/>
            <w:tcBorders>
              <w:top w:val="single" w:sz="4" w:space="0" w:color="auto"/>
              <w:left w:val="single" w:sz="4" w:space="0" w:color="auto"/>
              <w:bottom w:val="single" w:sz="4" w:space="0" w:color="auto"/>
              <w:right w:val="single" w:sz="4" w:space="0" w:color="auto"/>
            </w:tcBorders>
          </w:tcPr>
          <w:p w14:paraId="237F8481"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0.91</w:t>
            </w:r>
          </w:p>
        </w:tc>
        <w:tc>
          <w:tcPr>
            <w:tcW w:w="393" w:type="pct"/>
            <w:tcBorders>
              <w:top w:val="single" w:sz="4" w:space="0" w:color="auto"/>
              <w:left w:val="single" w:sz="4" w:space="0" w:color="auto"/>
              <w:bottom w:val="single" w:sz="4" w:space="0" w:color="auto"/>
              <w:right w:val="single" w:sz="4" w:space="0" w:color="auto"/>
            </w:tcBorders>
          </w:tcPr>
          <w:p w14:paraId="6E0AFBBD"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0.55</w:t>
            </w:r>
          </w:p>
        </w:tc>
        <w:tc>
          <w:tcPr>
            <w:tcW w:w="690" w:type="pct"/>
            <w:tcBorders>
              <w:top w:val="single" w:sz="4" w:space="0" w:color="auto"/>
              <w:left w:val="single" w:sz="4" w:space="0" w:color="auto"/>
              <w:bottom w:val="single" w:sz="4" w:space="0" w:color="auto"/>
              <w:right w:val="single" w:sz="4" w:space="0" w:color="auto"/>
            </w:tcBorders>
            <w:vAlign w:val="bottom"/>
          </w:tcPr>
          <w:p w14:paraId="36686850"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(0.74)</w:t>
            </w:r>
          </w:p>
        </w:tc>
        <w:tc>
          <w:tcPr>
            <w:tcW w:w="691" w:type="pct"/>
            <w:tcBorders>
              <w:top w:val="single" w:sz="4" w:space="0" w:color="auto"/>
              <w:left w:val="single" w:sz="4" w:space="0" w:color="auto"/>
              <w:bottom w:val="single" w:sz="4" w:space="0" w:color="auto"/>
              <w:right w:val="single" w:sz="4" w:space="0" w:color="auto"/>
            </w:tcBorders>
            <w:vAlign w:val="bottom"/>
          </w:tcPr>
          <w:p w14:paraId="5E769935"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c>
          <w:tcPr>
            <w:tcW w:w="691" w:type="pct"/>
            <w:tcBorders>
              <w:top w:val="single" w:sz="4" w:space="0" w:color="auto"/>
              <w:left w:val="single" w:sz="4" w:space="0" w:color="auto"/>
              <w:bottom w:val="single" w:sz="4" w:space="0" w:color="auto"/>
              <w:right w:val="single" w:sz="4" w:space="0" w:color="auto"/>
            </w:tcBorders>
            <w:vAlign w:val="bottom"/>
          </w:tcPr>
          <w:p w14:paraId="06E05F6C"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c>
          <w:tcPr>
            <w:tcW w:w="691" w:type="pct"/>
            <w:tcBorders>
              <w:top w:val="single" w:sz="4" w:space="0" w:color="auto"/>
              <w:left w:val="single" w:sz="4" w:space="0" w:color="auto"/>
              <w:bottom w:val="single" w:sz="4" w:space="0" w:color="auto"/>
              <w:right w:val="single" w:sz="4" w:space="0" w:color="auto"/>
            </w:tcBorders>
            <w:vAlign w:val="bottom"/>
          </w:tcPr>
          <w:p w14:paraId="68B96B8D"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c>
          <w:tcPr>
            <w:tcW w:w="691" w:type="pct"/>
            <w:tcBorders>
              <w:top w:val="single" w:sz="4" w:space="0" w:color="auto"/>
              <w:left w:val="single" w:sz="4" w:space="0" w:color="auto"/>
              <w:bottom w:val="single" w:sz="4" w:space="0" w:color="auto"/>
              <w:right w:val="single" w:sz="4" w:space="0" w:color="auto"/>
            </w:tcBorders>
            <w:vAlign w:val="bottom"/>
          </w:tcPr>
          <w:p w14:paraId="2C5FFEB4"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r>
      <w:tr w:rsidR="00C94486" w:rsidRPr="00D87F46" w14:paraId="6CA5493F" w14:textId="77777777">
        <w:tc>
          <w:tcPr>
            <w:tcW w:w="807" w:type="pct"/>
            <w:tcBorders>
              <w:top w:val="single" w:sz="4" w:space="0" w:color="auto"/>
              <w:left w:val="single" w:sz="4" w:space="0" w:color="auto"/>
              <w:bottom w:val="single" w:sz="4" w:space="0" w:color="auto"/>
              <w:right w:val="single" w:sz="4" w:space="0" w:color="auto"/>
            </w:tcBorders>
          </w:tcPr>
          <w:p w14:paraId="1784D7F9"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rFonts w:eastAsia="Lucida Sans Unicode"/>
                <w:i/>
                <w:color w:val="auto"/>
                <w:kern w:val="3"/>
                <w:sz w:val="18"/>
                <w:szCs w:val="18"/>
                <w:lang w:val="en-GB"/>
              </w:rPr>
              <w:t>Job satisfaction</w:t>
            </w:r>
          </w:p>
        </w:tc>
        <w:tc>
          <w:tcPr>
            <w:tcW w:w="344" w:type="pct"/>
            <w:tcBorders>
              <w:top w:val="single" w:sz="4" w:space="0" w:color="auto"/>
              <w:left w:val="single" w:sz="4" w:space="0" w:color="auto"/>
              <w:bottom w:val="single" w:sz="4" w:space="0" w:color="auto"/>
              <w:right w:val="single" w:sz="4" w:space="0" w:color="auto"/>
            </w:tcBorders>
          </w:tcPr>
          <w:p w14:paraId="5E5E3137"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0.91</w:t>
            </w:r>
          </w:p>
        </w:tc>
        <w:tc>
          <w:tcPr>
            <w:tcW w:w="393" w:type="pct"/>
            <w:tcBorders>
              <w:top w:val="single" w:sz="4" w:space="0" w:color="auto"/>
              <w:left w:val="single" w:sz="4" w:space="0" w:color="auto"/>
              <w:bottom w:val="single" w:sz="4" w:space="0" w:color="auto"/>
              <w:right w:val="single" w:sz="4" w:space="0" w:color="auto"/>
            </w:tcBorders>
          </w:tcPr>
          <w:p w14:paraId="5E92E8F0"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0.77</w:t>
            </w:r>
          </w:p>
        </w:tc>
        <w:tc>
          <w:tcPr>
            <w:tcW w:w="690" w:type="pct"/>
            <w:tcBorders>
              <w:top w:val="single" w:sz="4" w:space="0" w:color="auto"/>
              <w:left w:val="single" w:sz="4" w:space="0" w:color="auto"/>
              <w:bottom w:val="single" w:sz="4" w:space="0" w:color="auto"/>
              <w:right w:val="single" w:sz="4" w:space="0" w:color="auto"/>
            </w:tcBorders>
            <w:vAlign w:val="bottom"/>
          </w:tcPr>
          <w:p w14:paraId="44FF36D9"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0.7279</w:t>
            </w:r>
          </w:p>
        </w:tc>
        <w:tc>
          <w:tcPr>
            <w:tcW w:w="691" w:type="pct"/>
            <w:tcBorders>
              <w:top w:val="single" w:sz="4" w:space="0" w:color="auto"/>
              <w:left w:val="single" w:sz="4" w:space="0" w:color="auto"/>
              <w:bottom w:val="single" w:sz="4" w:space="0" w:color="auto"/>
              <w:right w:val="single" w:sz="4" w:space="0" w:color="auto"/>
            </w:tcBorders>
            <w:vAlign w:val="bottom"/>
          </w:tcPr>
          <w:p w14:paraId="0DE7FFBF"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(0.88)</w:t>
            </w:r>
          </w:p>
        </w:tc>
        <w:tc>
          <w:tcPr>
            <w:tcW w:w="691" w:type="pct"/>
            <w:tcBorders>
              <w:top w:val="single" w:sz="4" w:space="0" w:color="auto"/>
              <w:left w:val="single" w:sz="4" w:space="0" w:color="auto"/>
              <w:bottom w:val="single" w:sz="4" w:space="0" w:color="auto"/>
              <w:right w:val="single" w:sz="4" w:space="0" w:color="auto"/>
            </w:tcBorders>
            <w:vAlign w:val="bottom"/>
          </w:tcPr>
          <w:p w14:paraId="184AFEDB"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c>
          <w:tcPr>
            <w:tcW w:w="691" w:type="pct"/>
            <w:tcBorders>
              <w:top w:val="single" w:sz="4" w:space="0" w:color="auto"/>
              <w:left w:val="single" w:sz="4" w:space="0" w:color="auto"/>
              <w:bottom w:val="single" w:sz="4" w:space="0" w:color="auto"/>
              <w:right w:val="single" w:sz="4" w:space="0" w:color="auto"/>
            </w:tcBorders>
            <w:vAlign w:val="bottom"/>
          </w:tcPr>
          <w:p w14:paraId="101FE171"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c>
          <w:tcPr>
            <w:tcW w:w="691" w:type="pct"/>
            <w:tcBorders>
              <w:top w:val="single" w:sz="4" w:space="0" w:color="auto"/>
              <w:left w:val="single" w:sz="4" w:space="0" w:color="auto"/>
              <w:bottom w:val="single" w:sz="4" w:space="0" w:color="auto"/>
              <w:right w:val="single" w:sz="4" w:space="0" w:color="auto"/>
            </w:tcBorders>
            <w:vAlign w:val="bottom"/>
          </w:tcPr>
          <w:p w14:paraId="32186346"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r>
      <w:tr w:rsidR="00C94486" w:rsidRPr="00D87F46" w14:paraId="417BD503" w14:textId="77777777">
        <w:tc>
          <w:tcPr>
            <w:tcW w:w="807" w:type="pct"/>
            <w:tcBorders>
              <w:top w:val="single" w:sz="4" w:space="0" w:color="auto"/>
              <w:left w:val="single" w:sz="4" w:space="0" w:color="auto"/>
              <w:bottom w:val="single" w:sz="4" w:space="0" w:color="auto"/>
              <w:right w:val="single" w:sz="4" w:space="0" w:color="auto"/>
            </w:tcBorders>
          </w:tcPr>
          <w:p w14:paraId="1BF7E768"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rFonts w:eastAsia="Lucida Sans Unicode"/>
                <w:i/>
                <w:color w:val="auto"/>
                <w:kern w:val="3"/>
                <w:sz w:val="18"/>
                <w:szCs w:val="18"/>
                <w:lang w:val="en-GB"/>
              </w:rPr>
              <w:t>LMX</w:t>
            </w:r>
          </w:p>
        </w:tc>
        <w:tc>
          <w:tcPr>
            <w:tcW w:w="344" w:type="pct"/>
            <w:tcBorders>
              <w:top w:val="single" w:sz="4" w:space="0" w:color="auto"/>
              <w:left w:val="single" w:sz="4" w:space="0" w:color="auto"/>
              <w:bottom w:val="single" w:sz="4" w:space="0" w:color="auto"/>
              <w:right w:val="single" w:sz="4" w:space="0" w:color="auto"/>
            </w:tcBorders>
          </w:tcPr>
          <w:p w14:paraId="10753B74"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0.95</w:t>
            </w:r>
          </w:p>
        </w:tc>
        <w:tc>
          <w:tcPr>
            <w:tcW w:w="393" w:type="pct"/>
            <w:tcBorders>
              <w:top w:val="single" w:sz="4" w:space="0" w:color="auto"/>
              <w:left w:val="single" w:sz="4" w:space="0" w:color="auto"/>
              <w:bottom w:val="single" w:sz="4" w:space="0" w:color="auto"/>
              <w:right w:val="single" w:sz="4" w:space="0" w:color="auto"/>
            </w:tcBorders>
          </w:tcPr>
          <w:p w14:paraId="7C768D3B"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0.70</w:t>
            </w:r>
          </w:p>
        </w:tc>
        <w:tc>
          <w:tcPr>
            <w:tcW w:w="690" w:type="pct"/>
            <w:tcBorders>
              <w:top w:val="single" w:sz="4" w:space="0" w:color="auto"/>
              <w:left w:val="single" w:sz="4" w:space="0" w:color="auto"/>
              <w:bottom w:val="single" w:sz="4" w:space="0" w:color="auto"/>
              <w:right w:val="single" w:sz="4" w:space="0" w:color="auto"/>
            </w:tcBorders>
            <w:vAlign w:val="bottom"/>
          </w:tcPr>
          <w:p w14:paraId="6B150432"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0.3623</w:t>
            </w:r>
          </w:p>
        </w:tc>
        <w:tc>
          <w:tcPr>
            <w:tcW w:w="691" w:type="pct"/>
            <w:tcBorders>
              <w:top w:val="single" w:sz="4" w:space="0" w:color="auto"/>
              <w:left w:val="single" w:sz="4" w:space="0" w:color="auto"/>
              <w:bottom w:val="single" w:sz="4" w:space="0" w:color="auto"/>
              <w:right w:val="single" w:sz="4" w:space="0" w:color="auto"/>
            </w:tcBorders>
            <w:vAlign w:val="bottom"/>
          </w:tcPr>
          <w:p w14:paraId="204EE46F"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0.3624</w:t>
            </w:r>
          </w:p>
        </w:tc>
        <w:tc>
          <w:tcPr>
            <w:tcW w:w="691" w:type="pct"/>
            <w:tcBorders>
              <w:top w:val="single" w:sz="4" w:space="0" w:color="auto"/>
              <w:left w:val="single" w:sz="4" w:space="0" w:color="auto"/>
              <w:bottom w:val="single" w:sz="4" w:space="0" w:color="auto"/>
              <w:right w:val="single" w:sz="4" w:space="0" w:color="auto"/>
            </w:tcBorders>
            <w:vAlign w:val="bottom"/>
          </w:tcPr>
          <w:p w14:paraId="0D9E29F4"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(0.84)</w:t>
            </w:r>
          </w:p>
        </w:tc>
        <w:tc>
          <w:tcPr>
            <w:tcW w:w="691" w:type="pct"/>
            <w:tcBorders>
              <w:top w:val="single" w:sz="4" w:space="0" w:color="auto"/>
              <w:left w:val="single" w:sz="4" w:space="0" w:color="auto"/>
              <w:bottom w:val="single" w:sz="4" w:space="0" w:color="auto"/>
              <w:right w:val="single" w:sz="4" w:space="0" w:color="auto"/>
            </w:tcBorders>
            <w:vAlign w:val="bottom"/>
          </w:tcPr>
          <w:p w14:paraId="07BC2EE4"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c>
          <w:tcPr>
            <w:tcW w:w="691" w:type="pct"/>
            <w:tcBorders>
              <w:top w:val="single" w:sz="4" w:space="0" w:color="auto"/>
              <w:left w:val="single" w:sz="4" w:space="0" w:color="auto"/>
              <w:bottom w:val="single" w:sz="4" w:space="0" w:color="auto"/>
              <w:right w:val="single" w:sz="4" w:space="0" w:color="auto"/>
            </w:tcBorders>
            <w:vAlign w:val="bottom"/>
          </w:tcPr>
          <w:p w14:paraId="595F8B9C"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r>
      <w:tr w:rsidR="00C94486" w:rsidRPr="00D87F46" w14:paraId="4BA8D41E" w14:textId="77777777">
        <w:tc>
          <w:tcPr>
            <w:tcW w:w="807" w:type="pct"/>
            <w:tcBorders>
              <w:top w:val="single" w:sz="4" w:space="0" w:color="auto"/>
              <w:left w:val="single" w:sz="4" w:space="0" w:color="auto"/>
              <w:bottom w:val="single" w:sz="4" w:space="0" w:color="auto"/>
              <w:right w:val="single" w:sz="4" w:space="0" w:color="auto"/>
            </w:tcBorders>
          </w:tcPr>
          <w:p w14:paraId="46A798CD"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i/>
                <w:color w:val="auto"/>
                <w:sz w:val="18"/>
                <w:szCs w:val="18"/>
                <w:lang w:val="en-GB" w:eastAsia="en-AU"/>
              </w:rPr>
              <w:t>POS</w:t>
            </w:r>
            <w:r w:rsidRPr="00D87F46">
              <w:rPr>
                <w:color w:val="auto"/>
                <w:sz w:val="18"/>
                <w:szCs w:val="18"/>
                <w:lang w:val="en-GB" w:eastAsia="en-AU"/>
              </w:rPr>
              <w:t xml:space="preserve"> </w:t>
            </w:r>
          </w:p>
        </w:tc>
        <w:tc>
          <w:tcPr>
            <w:tcW w:w="344" w:type="pct"/>
            <w:tcBorders>
              <w:top w:val="single" w:sz="4" w:space="0" w:color="auto"/>
              <w:left w:val="single" w:sz="4" w:space="0" w:color="auto"/>
              <w:bottom w:val="single" w:sz="4" w:space="0" w:color="auto"/>
              <w:right w:val="single" w:sz="4" w:space="0" w:color="auto"/>
            </w:tcBorders>
          </w:tcPr>
          <w:p w14:paraId="269DB99B"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0.92</w:t>
            </w:r>
          </w:p>
        </w:tc>
        <w:tc>
          <w:tcPr>
            <w:tcW w:w="393" w:type="pct"/>
            <w:tcBorders>
              <w:top w:val="single" w:sz="4" w:space="0" w:color="auto"/>
              <w:left w:val="single" w:sz="4" w:space="0" w:color="auto"/>
              <w:bottom w:val="single" w:sz="4" w:space="0" w:color="auto"/>
              <w:right w:val="single" w:sz="4" w:space="0" w:color="auto"/>
            </w:tcBorders>
          </w:tcPr>
          <w:p w14:paraId="0BE62D94"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0.66</w:t>
            </w:r>
          </w:p>
        </w:tc>
        <w:tc>
          <w:tcPr>
            <w:tcW w:w="690" w:type="pct"/>
            <w:tcBorders>
              <w:top w:val="single" w:sz="4" w:space="0" w:color="auto"/>
              <w:left w:val="single" w:sz="4" w:space="0" w:color="auto"/>
              <w:bottom w:val="single" w:sz="4" w:space="0" w:color="auto"/>
              <w:right w:val="single" w:sz="4" w:space="0" w:color="auto"/>
            </w:tcBorders>
            <w:vAlign w:val="bottom"/>
          </w:tcPr>
          <w:p w14:paraId="186F3812"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0.386</w:t>
            </w:r>
          </w:p>
        </w:tc>
        <w:tc>
          <w:tcPr>
            <w:tcW w:w="691" w:type="pct"/>
            <w:tcBorders>
              <w:top w:val="single" w:sz="4" w:space="0" w:color="auto"/>
              <w:left w:val="single" w:sz="4" w:space="0" w:color="auto"/>
              <w:bottom w:val="single" w:sz="4" w:space="0" w:color="auto"/>
              <w:right w:val="single" w:sz="4" w:space="0" w:color="auto"/>
            </w:tcBorders>
            <w:vAlign w:val="bottom"/>
          </w:tcPr>
          <w:p w14:paraId="7DC6D1F1"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0.3365</w:t>
            </w:r>
          </w:p>
        </w:tc>
        <w:tc>
          <w:tcPr>
            <w:tcW w:w="691" w:type="pct"/>
            <w:tcBorders>
              <w:top w:val="single" w:sz="4" w:space="0" w:color="auto"/>
              <w:left w:val="single" w:sz="4" w:space="0" w:color="auto"/>
              <w:bottom w:val="single" w:sz="4" w:space="0" w:color="auto"/>
              <w:right w:val="single" w:sz="4" w:space="0" w:color="auto"/>
            </w:tcBorders>
            <w:vAlign w:val="bottom"/>
          </w:tcPr>
          <w:p w14:paraId="4F710EB9"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0.5252</w:t>
            </w:r>
          </w:p>
        </w:tc>
        <w:tc>
          <w:tcPr>
            <w:tcW w:w="691" w:type="pct"/>
            <w:tcBorders>
              <w:top w:val="single" w:sz="4" w:space="0" w:color="auto"/>
              <w:left w:val="single" w:sz="4" w:space="0" w:color="auto"/>
              <w:bottom w:val="single" w:sz="4" w:space="0" w:color="auto"/>
              <w:right w:val="single" w:sz="4" w:space="0" w:color="auto"/>
            </w:tcBorders>
            <w:vAlign w:val="bottom"/>
          </w:tcPr>
          <w:p w14:paraId="3F4EB8EE"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(0.81)</w:t>
            </w:r>
          </w:p>
        </w:tc>
        <w:tc>
          <w:tcPr>
            <w:tcW w:w="691" w:type="pct"/>
            <w:tcBorders>
              <w:top w:val="single" w:sz="4" w:space="0" w:color="auto"/>
              <w:left w:val="single" w:sz="4" w:space="0" w:color="auto"/>
              <w:bottom w:val="single" w:sz="4" w:space="0" w:color="auto"/>
              <w:right w:val="single" w:sz="4" w:space="0" w:color="auto"/>
            </w:tcBorders>
            <w:vAlign w:val="bottom"/>
          </w:tcPr>
          <w:p w14:paraId="4A19679D" w14:textId="77777777" w:rsidR="00C94486" w:rsidRPr="00D87F46" w:rsidRDefault="00C94486">
            <w:pPr>
              <w:pStyle w:val="BlockText"/>
              <w:spacing w:line="240" w:lineRule="auto"/>
              <w:ind w:left="0" w:right="23" w:firstLine="0"/>
              <w:contextualSpacing/>
              <w:rPr>
                <w:rFonts w:eastAsia="Lucida Sans Unicode"/>
                <w:color w:val="auto"/>
                <w:kern w:val="3"/>
                <w:sz w:val="18"/>
                <w:szCs w:val="18"/>
                <w:lang w:val="en-GB"/>
              </w:rPr>
            </w:pPr>
          </w:p>
        </w:tc>
      </w:tr>
      <w:tr w:rsidR="00C94486" w:rsidRPr="00D87F46" w14:paraId="39EF3E3E" w14:textId="77777777">
        <w:tc>
          <w:tcPr>
            <w:tcW w:w="807" w:type="pct"/>
            <w:tcBorders>
              <w:top w:val="single" w:sz="4" w:space="0" w:color="auto"/>
              <w:left w:val="single" w:sz="4" w:space="0" w:color="auto"/>
              <w:bottom w:val="single" w:sz="4" w:space="0" w:color="auto"/>
              <w:right w:val="single" w:sz="4" w:space="0" w:color="auto"/>
            </w:tcBorders>
          </w:tcPr>
          <w:p w14:paraId="26DE53D3"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rFonts w:eastAsia="Lucida Sans Unicode"/>
                <w:i/>
                <w:color w:val="auto"/>
                <w:kern w:val="3"/>
                <w:sz w:val="18"/>
                <w:szCs w:val="18"/>
                <w:lang w:val="en-GB"/>
              </w:rPr>
              <w:t>Work harassment</w:t>
            </w:r>
          </w:p>
        </w:tc>
        <w:tc>
          <w:tcPr>
            <w:tcW w:w="344" w:type="pct"/>
            <w:tcBorders>
              <w:top w:val="single" w:sz="4" w:space="0" w:color="auto"/>
              <w:left w:val="single" w:sz="4" w:space="0" w:color="auto"/>
              <w:bottom w:val="single" w:sz="4" w:space="0" w:color="auto"/>
              <w:right w:val="single" w:sz="4" w:space="0" w:color="auto"/>
            </w:tcBorders>
          </w:tcPr>
          <w:p w14:paraId="3A427FB9"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0.63</w:t>
            </w:r>
          </w:p>
        </w:tc>
        <w:tc>
          <w:tcPr>
            <w:tcW w:w="393" w:type="pct"/>
            <w:tcBorders>
              <w:top w:val="single" w:sz="4" w:space="0" w:color="auto"/>
              <w:left w:val="single" w:sz="4" w:space="0" w:color="auto"/>
              <w:bottom w:val="single" w:sz="4" w:space="0" w:color="auto"/>
              <w:right w:val="single" w:sz="4" w:space="0" w:color="auto"/>
            </w:tcBorders>
          </w:tcPr>
          <w:p w14:paraId="242AAD48" w14:textId="77777777" w:rsidR="00C94486" w:rsidRPr="00D87F46" w:rsidRDefault="00F21625">
            <w:pPr>
              <w:pStyle w:val="BlockText"/>
              <w:spacing w:line="240" w:lineRule="auto"/>
              <w:ind w:left="0" w:right="23" w:firstLine="0"/>
              <w:contextualSpacing/>
              <w:rPr>
                <w:rFonts w:eastAsia="Lucida Sans Unicode"/>
                <w:i/>
                <w:color w:val="auto"/>
                <w:kern w:val="3"/>
                <w:sz w:val="18"/>
                <w:szCs w:val="18"/>
                <w:lang w:val="en-GB"/>
              </w:rPr>
            </w:pPr>
            <w:r w:rsidRPr="00D87F46">
              <w:rPr>
                <w:color w:val="auto"/>
                <w:sz w:val="18"/>
                <w:szCs w:val="18"/>
                <w:lang w:val="en-GB"/>
              </w:rPr>
              <w:t>0.42</w:t>
            </w:r>
          </w:p>
        </w:tc>
        <w:tc>
          <w:tcPr>
            <w:tcW w:w="690" w:type="pct"/>
            <w:tcBorders>
              <w:top w:val="single" w:sz="4" w:space="0" w:color="auto"/>
              <w:left w:val="single" w:sz="4" w:space="0" w:color="auto"/>
              <w:bottom w:val="single" w:sz="4" w:space="0" w:color="auto"/>
              <w:right w:val="single" w:sz="4" w:space="0" w:color="auto"/>
            </w:tcBorders>
            <w:vAlign w:val="bottom"/>
          </w:tcPr>
          <w:p w14:paraId="14466B2A"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-0.1905</w:t>
            </w:r>
          </w:p>
        </w:tc>
        <w:tc>
          <w:tcPr>
            <w:tcW w:w="691" w:type="pct"/>
            <w:tcBorders>
              <w:top w:val="single" w:sz="4" w:space="0" w:color="auto"/>
              <w:left w:val="single" w:sz="4" w:space="0" w:color="auto"/>
              <w:bottom w:val="single" w:sz="4" w:space="0" w:color="auto"/>
              <w:right w:val="single" w:sz="4" w:space="0" w:color="auto"/>
            </w:tcBorders>
            <w:vAlign w:val="bottom"/>
          </w:tcPr>
          <w:p w14:paraId="6C89F316"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-0.2329</w:t>
            </w:r>
          </w:p>
        </w:tc>
        <w:tc>
          <w:tcPr>
            <w:tcW w:w="691" w:type="pct"/>
            <w:tcBorders>
              <w:top w:val="single" w:sz="4" w:space="0" w:color="auto"/>
              <w:left w:val="single" w:sz="4" w:space="0" w:color="auto"/>
              <w:bottom w:val="single" w:sz="4" w:space="0" w:color="auto"/>
              <w:right w:val="single" w:sz="4" w:space="0" w:color="auto"/>
            </w:tcBorders>
            <w:vAlign w:val="bottom"/>
          </w:tcPr>
          <w:p w14:paraId="033F821D"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-0.175</w:t>
            </w:r>
          </w:p>
        </w:tc>
        <w:tc>
          <w:tcPr>
            <w:tcW w:w="691" w:type="pct"/>
            <w:tcBorders>
              <w:top w:val="single" w:sz="4" w:space="0" w:color="auto"/>
              <w:left w:val="single" w:sz="4" w:space="0" w:color="auto"/>
              <w:bottom w:val="single" w:sz="4" w:space="0" w:color="auto"/>
              <w:right w:val="single" w:sz="4" w:space="0" w:color="auto"/>
            </w:tcBorders>
            <w:vAlign w:val="bottom"/>
          </w:tcPr>
          <w:p w14:paraId="366F5466"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-0.0893</w:t>
            </w:r>
          </w:p>
        </w:tc>
        <w:tc>
          <w:tcPr>
            <w:tcW w:w="691" w:type="pct"/>
            <w:tcBorders>
              <w:top w:val="single" w:sz="4" w:space="0" w:color="auto"/>
              <w:left w:val="single" w:sz="4" w:space="0" w:color="auto"/>
              <w:bottom w:val="single" w:sz="4" w:space="0" w:color="auto"/>
              <w:right w:val="single" w:sz="4" w:space="0" w:color="auto"/>
            </w:tcBorders>
            <w:vAlign w:val="bottom"/>
          </w:tcPr>
          <w:p w14:paraId="680599EE" w14:textId="77777777" w:rsidR="00C94486" w:rsidRPr="00D87F46" w:rsidRDefault="00F21625">
            <w:pPr>
              <w:pStyle w:val="BlockText"/>
              <w:spacing w:line="240" w:lineRule="auto"/>
              <w:ind w:left="0" w:right="23" w:firstLine="0"/>
              <w:contextualSpacing/>
              <w:rPr>
                <w:rFonts w:eastAsia="Lucida Sans Unicode"/>
                <w:color w:val="auto"/>
                <w:kern w:val="3"/>
                <w:sz w:val="18"/>
                <w:szCs w:val="18"/>
                <w:lang w:val="en-GB"/>
              </w:rPr>
            </w:pPr>
            <w:r w:rsidRPr="00D87F46">
              <w:rPr>
                <w:rFonts w:eastAsia="Lucida Sans Unicode"/>
                <w:color w:val="auto"/>
                <w:kern w:val="3"/>
                <w:sz w:val="18"/>
                <w:szCs w:val="18"/>
                <w:lang w:val="en-GB"/>
              </w:rPr>
              <w:t>(0.65)</w:t>
            </w:r>
          </w:p>
        </w:tc>
      </w:tr>
    </w:tbl>
    <w:p w14:paraId="2A3390E3" w14:textId="77777777" w:rsidR="00C94486" w:rsidRPr="00D87F46" w:rsidRDefault="00F21625" w:rsidP="00C94486">
      <w:pPr>
        <w:pStyle w:val="BlockText"/>
        <w:spacing w:line="240" w:lineRule="auto"/>
        <w:ind w:left="0" w:right="23" w:firstLine="0"/>
        <w:contextualSpacing/>
        <w:jc w:val="left"/>
        <w:rPr>
          <w:color w:val="auto"/>
          <w:sz w:val="18"/>
          <w:szCs w:val="18"/>
          <w:lang w:val="en-GB"/>
        </w:rPr>
      </w:pPr>
      <w:r w:rsidRPr="00D87F46">
        <w:rPr>
          <w:color w:val="auto"/>
          <w:sz w:val="18"/>
          <w:szCs w:val="18"/>
          <w:lang w:val="en-GB"/>
        </w:rPr>
        <w:t>Note: CRC: Composite reliability coefficient; AVE: Average variance estimate; Number in brackets is square root of the AVE</w:t>
      </w:r>
    </w:p>
    <w:p w14:paraId="174A2F6E" w14:textId="77777777" w:rsidR="00C94486" w:rsidRPr="00D87F46" w:rsidRDefault="00C94486" w:rsidP="00C94486">
      <w:pPr>
        <w:pStyle w:val="Tablelegend"/>
        <w:spacing w:line="276" w:lineRule="auto"/>
        <w:jc w:val="left"/>
        <w:rPr>
          <w:rFonts w:eastAsia="Lucida Sans Unicode"/>
          <w:b/>
          <w:color w:val="auto"/>
          <w:kern w:val="3"/>
          <w:sz w:val="24"/>
          <w:szCs w:val="24"/>
        </w:rPr>
      </w:pPr>
    </w:p>
    <w:p w14:paraId="140A5612" w14:textId="77777777" w:rsidR="00C94486" w:rsidRPr="00D87F46" w:rsidRDefault="00F21625" w:rsidP="00C94486">
      <w:pPr>
        <w:pStyle w:val="Tablelegend"/>
        <w:spacing w:line="276" w:lineRule="auto"/>
        <w:jc w:val="left"/>
        <w:rPr>
          <w:rFonts w:eastAsia="Lucida Sans Unicode"/>
          <w:b/>
          <w:color w:val="auto"/>
          <w:kern w:val="3"/>
          <w:sz w:val="24"/>
          <w:szCs w:val="24"/>
        </w:rPr>
      </w:pPr>
      <w:r w:rsidRPr="00D87F46">
        <w:rPr>
          <w:rFonts w:eastAsia="Lucida Sans Unicode"/>
          <w:b/>
          <w:color w:val="auto"/>
          <w:kern w:val="3"/>
          <w:sz w:val="24"/>
          <w:szCs w:val="24"/>
        </w:rPr>
        <w:t xml:space="preserve"> Figure 1 </w:t>
      </w:r>
      <w:proofErr w:type="gramStart"/>
      <w:r w:rsidRPr="00D87F46">
        <w:rPr>
          <w:rFonts w:eastAsia="Lucida Sans Unicode"/>
          <w:b/>
          <w:color w:val="auto"/>
          <w:kern w:val="3"/>
          <w:sz w:val="24"/>
          <w:szCs w:val="24"/>
        </w:rPr>
        <w:t>-  Results</w:t>
      </w:r>
      <w:proofErr w:type="gramEnd"/>
      <w:r w:rsidRPr="00D87F46">
        <w:rPr>
          <w:rFonts w:eastAsia="Lucida Sans Unicode"/>
          <w:b/>
          <w:color w:val="auto"/>
          <w:kern w:val="3"/>
          <w:sz w:val="24"/>
          <w:szCs w:val="24"/>
        </w:rPr>
        <w:t xml:space="preserve"> of path model * p &lt; .05  ** p &lt; .01, *** p &lt; .001</w:t>
      </w:r>
    </w:p>
    <w:p w14:paraId="6B94B279" w14:textId="77777777" w:rsidR="00C94486" w:rsidRPr="00D87F46" w:rsidRDefault="00C94486" w:rsidP="00C94486">
      <w:pPr>
        <w:pStyle w:val="BlockText"/>
        <w:ind w:left="0" w:right="0" w:firstLine="0"/>
        <w:contextualSpacing/>
        <w:rPr>
          <w:b/>
          <w:color w:val="auto"/>
          <w:lang w:val="en-GB"/>
        </w:rPr>
      </w:pPr>
    </w:p>
    <w:p w14:paraId="428FC62A" w14:textId="77777777" w:rsidR="00086D45" w:rsidRDefault="00F21625" w:rsidP="00086D45">
      <w:pPr>
        <w:pStyle w:val="BlockText"/>
        <w:contextualSpacing/>
        <w:rPr>
          <w:b/>
          <w:i/>
          <w:iCs/>
        </w:rPr>
      </w:pPr>
      <w:r>
        <w:rPr>
          <w:b/>
          <w:i/>
          <w:iCs/>
          <w:noProof/>
        </w:rPr>
        <w:drawing>
          <wp:inline distT="0" distB="0" distL="0" distR="0" wp14:anchorId="72F4626C" wp14:editId="2470B2BC">
            <wp:extent cx="5731510" cy="3228033"/>
            <wp:effectExtent l="0" t="0" r="889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8033"/>
                    </a:xfrm>
                    <a:prstGeom prst="rect">
                      <a:avLst/>
                    </a:prstGeom>
                    <a:noFill/>
                    <a:ln>
                      <a:noFill/>
                    </a:ln>
                  </pic:spPr>
                </pic:pic>
              </a:graphicData>
            </a:graphic>
          </wp:inline>
        </w:drawing>
      </w:r>
    </w:p>
    <w:p w14:paraId="20B21CFD" w14:textId="77777777" w:rsidR="00086D45" w:rsidRPr="005D701A" w:rsidRDefault="00F21625" w:rsidP="00086D45">
      <w:pPr>
        <w:pStyle w:val="BlockText"/>
        <w:ind w:left="0" w:firstLine="0"/>
        <w:contextualSpacing/>
        <w:rPr>
          <w:color w:val="auto"/>
          <w:lang w:val="it-IT"/>
        </w:rPr>
      </w:pPr>
      <w:r w:rsidRPr="005D701A">
        <w:rPr>
          <w:i/>
          <w:iCs/>
          <w:color w:val="auto"/>
        </w:rPr>
        <w:t>*</w:t>
      </w:r>
      <w:proofErr w:type="gramStart"/>
      <w:r w:rsidRPr="005D701A">
        <w:rPr>
          <w:i/>
          <w:iCs/>
          <w:color w:val="auto"/>
        </w:rPr>
        <w:t>p</w:t>
      </w:r>
      <w:proofErr w:type="gramEnd"/>
      <w:r w:rsidRPr="005D701A">
        <w:rPr>
          <w:i/>
          <w:iCs/>
          <w:color w:val="auto"/>
        </w:rPr>
        <w:t>&lt;.05; **p&lt;.01; ***p&lt;.001</w:t>
      </w:r>
    </w:p>
    <w:p w14:paraId="6C0EE6AE" w14:textId="77777777" w:rsidR="00086D45" w:rsidRDefault="00086D45" w:rsidP="00C94486">
      <w:pPr>
        <w:pStyle w:val="BlockText"/>
        <w:ind w:left="0" w:right="0" w:firstLine="0"/>
        <w:contextualSpacing/>
        <w:rPr>
          <w:b/>
          <w:color w:val="auto"/>
          <w:lang w:val="en-GB"/>
        </w:rPr>
      </w:pPr>
    </w:p>
    <w:p w14:paraId="12B49A13" w14:textId="77777777" w:rsidR="00C94486" w:rsidRPr="00D87F46" w:rsidRDefault="00F21625" w:rsidP="00C94486">
      <w:pPr>
        <w:pStyle w:val="BlockText"/>
        <w:ind w:left="0" w:right="0" w:firstLine="0"/>
        <w:contextualSpacing/>
        <w:rPr>
          <w:b/>
          <w:color w:val="auto"/>
          <w:lang w:val="en-GB"/>
        </w:rPr>
      </w:pPr>
      <w:r w:rsidRPr="00D87F46">
        <w:rPr>
          <w:b/>
          <w:color w:val="auto"/>
          <w:lang w:val="en-GB"/>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4497"/>
        <w:gridCol w:w="3080"/>
      </w:tblGrid>
      <w:tr w:rsidR="00C94486" w:rsidRPr="00D87F46" w14:paraId="5EB79A47" w14:textId="77777777">
        <w:tc>
          <w:tcPr>
            <w:tcW w:w="1668" w:type="dxa"/>
            <w:tcBorders>
              <w:top w:val="single" w:sz="4" w:space="0" w:color="auto"/>
              <w:left w:val="single" w:sz="4" w:space="0" w:color="auto"/>
              <w:bottom w:val="single" w:sz="4" w:space="0" w:color="auto"/>
              <w:right w:val="single" w:sz="4" w:space="0" w:color="auto"/>
            </w:tcBorders>
          </w:tcPr>
          <w:p w14:paraId="35877DEE" w14:textId="77777777" w:rsidR="00C94486" w:rsidRPr="00D87F46" w:rsidRDefault="00F21625">
            <w:pPr>
              <w:autoSpaceDE w:val="0"/>
              <w:autoSpaceDN w:val="0"/>
              <w:adjustRightInd w:val="0"/>
              <w:spacing w:line="480" w:lineRule="auto"/>
              <w:rPr>
                <w:rFonts w:ascii="Times New Roman" w:hAnsi="Times New Roman"/>
                <w:i/>
                <w:iCs/>
                <w:lang w:val="en-GB"/>
              </w:rPr>
            </w:pPr>
            <w:r w:rsidRPr="00D87F46">
              <w:rPr>
                <w:rFonts w:ascii="Times New Roman" w:hAnsi="Times New Roman"/>
                <w:i/>
                <w:iCs/>
                <w:lang w:val="en-GB" w:eastAsia="en-AU"/>
              </w:rPr>
              <w:t xml:space="preserve">Hypothesis 1. </w:t>
            </w:r>
          </w:p>
        </w:tc>
        <w:tc>
          <w:tcPr>
            <w:tcW w:w="4518" w:type="dxa"/>
            <w:tcBorders>
              <w:top w:val="single" w:sz="4" w:space="0" w:color="auto"/>
              <w:left w:val="single" w:sz="4" w:space="0" w:color="auto"/>
              <w:bottom w:val="single" w:sz="4" w:space="0" w:color="auto"/>
              <w:right w:val="single" w:sz="4" w:space="0" w:color="auto"/>
            </w:tcBorders>
          </w:tcPr>
          <w:p w14:paraId="29F6E1B0" w14:textId="77777777" w:rsidR="00C94486" w:rsidRPr="00D87F46" w:rsidRDefault="00F21625">
            <w:pPr>
              <w:pStyle w:val="BlockText"/>
              <w:spacing w:line="240" w:lineRule="auto"/>
              <w:ind w:left="0" w:right="0" w:firstLine="0"/>
              <w:contextualSpacing/>
              <w:rPr>
                <w:b/>
                <w:color w:val="auto"/>
                <w:lang w:val="en-GB"/>
              </w:rPr>
            </w:pPr>
            <w:r w:rsidRPr="00D87F46">
              <w:rPr>
                <w:iCs/>
                <w:color w:val="auto"/>
                <w:lang w:val="en-GB" w:eastAsia="en-AU"/>
              </w:rPr>
              <w:t>↑POS → ↑LMX.</w:t>
            </w:r>
          </w:p>
        </w:tc>
        <w:tc>
          <w:tcPr>
            <w:tcW w:w="3094" w:type="dxa"/>
            <w:tcBorders>
              <w:top w:val="single" w:sz="4" w:space="0" w:color="auto"/>
              <w:left w:val="single" w:sz="4" w:space="0" w:color="auto"/>
              <w:bottom w:val="single" w:sz="4" w:space="0" w:color="auto"/>
              <w:right w:val="single" w:sz="4" w:space="0" w:color="auto"/>
            </w:tcBorders>
          </w:tcPr>
          <w:p w14:paraId="7F3CE8B0" w14:textId="77777777" w:rsidR="00C94486" w:rsidRPr="00D87F46" w:rsidRDefault="00F21625">
            <w:pPr>
              <w:pStyle w:val="BlockText"/>
              <w:ind w:left="0" w:right="0" w:firstLine="0"/>
              <w:contextualSpacing/>
              <w:rPr>
                <w:b/>
                <w:color w:val="auto"/>
                <w:lang w:val="en-GB"/>
              </w:rPr>
            </w:pPr>
            <w:r w:rsidRPr="00D87F46">
              <w:rPr>
                <w:b/>
                <w:color w:val="auto"/>
                <w:lang w:val="en-GB"/>
              </w:rPr>
              <w:t>Confirmed</w:t>
            </w:r>
          </w:p>
        </w:tc>
      </w:tr>
      <w:tr w:rsidR="00C94486" w:rsidRPr="00D87F46" w14:paraId="0BC80D3C" w14:textId="77777777">
        <w:tc>
          <w:tcPr>
            <w:tcW w:w="1668" w:type="dxa"/>
            <w:tcBorders>
              <w:top w:val="single" w:sz="4" w:space="0" w:color="auto"/>
              <w:left w:val="single" w:sz="4" w:space="0" w:color="auto"/>
              <w:bottom w:val="single" w:sz="4" w:space="0" w:color="auto"/>
              <w:right w:val="single" w:sz="4" w:space="0" w:color="auto"/>
            </w:tcBorders>
          </w:tcPr>
          <w:p w14:paraId="44A676D3" w14:textId="77777777" w:rsidR="00C94486" w:rsidRPr="00D87F46" w:rsidRDefault="00F21625">
            <w:pPr>
              <w:autoSpaceDE w:val="0"/>
              <w:autoSpaceDN w:val="0"/>
              <w:adjustRightInd w:val="0"/>
              <w:spacing w:line="480" w:lineRule="auto"/>
              <w:rPr>
                <w:rFonts w:ascii="Times New Roman" w:hAnsi="Times New Roman"/>
                <w:i/>
                <w:iCs/>
                <w:lang w:val="en-GB"/>
              </w:rPr>
            </w:pPr>
            <w:r w:rsidRPr="00D87F46">
              <w:rPr>
                <w:rFonts w:ascii="Times New Roman" w:hAnsi="Times New Roman"/>
                <w:i/>
                <w:iCs/>
                <w:lang w:val="en-GB" w:eastAsia="en-AU"/>
              </w:rPr>
              <w:t xml:space="preserve">Hypothesis 2. </w:t>
            </w:r>
          </w:p>
        </w:tc>
        <w:tc>
          <w:tcPr>
            <w:tcW w:w="4518" w:type="dxa"/>
            <w:tcBorders>
              <w:top w:val="single" w:sz="4" w:space="0" w:color="auto"/>
              <w:left w:val="single" w:sz="4" w:space="0" w:color="auto"/>
              <w:bottom w:val="single" w:sz="4" w:space="0" w:color="auto"/>
              <w:right w:val="single" w:sz="4" w:space="0" w:color="auto"/>
            </w:tcBorders>
          </w:tcPr>
          <w:p w14:paraId="41295F1C" w14:textId="77777777" w:rsidR="00C94486" w:rsidRPr="00D87F46" w:rsidRDefault="00F21625">
            <w:pPr>
              <w:pStyle w:val="BlockText"/>
              <w:spacing w:line="240" w:lineRule="auto"/>
              <w:ind w:left="0" w:right="0" w:firstLine="0"/>
              <w:contextualSpacing/>
              <w:rPr>
                <w:b/>
                <w:color w:val="auto"/>
                <w:lang w:val="en-GB"/>
              </w:rPr>
            </w:pPr>
            <w:r w:rsidRPr="00D87F46">
              <w:rPr>
                <w:iCs/>
                <w:color w:val="auto"/>
                <w:lang w:val="en-GB" w:eastAsia="en-AU"/>
              </w:rPr>
              <w:t>↑POS → ↓work harassment.</w:t>
            </w:r>
          </w:p>
        </w:tc>
        <w:tc>
          <w:tcPr>
            <w:tcW w:w="3094" w:type="dxa"/>
            <w:tcBorders>
              <w:top w:val="single" w:sz="4" w:space="0" w:color="auto"/>
              <w:left w:val="single" w:sz="4" w:space="0" w:color="auto"/>
              <w:bottom w:val="single" w:sz="4" w:space="0" w:color="auto"/>
              <w:right w:val="single" w:sz="4" w:space="0" w:color="auto"/>
            </w:tcBorders>
          </w:tcPr>
          <w:p w14:paraId="6B328292" w14:textId="77777777" w:rsidR="00C94486" w:rsidRPr="00D87F46" w:rsidRDefault="00F21625">
            <w:pPr>
              <w:pStyle w:val="BlockText"/>
              <w:ind w:left="0" w:right="0" w:firstLine="0"/>
              <w:contextualSpacing/>
              <w:rPr>
                <w:b/>
                <w:color w:val="auto"/>
                <w:lang w:val="en-GB"/>
              </w:rPr>
            </w:pPr>
            <w:r w:rsidRPr="00D87F46">
              <w:rPr>
                <w:b/>
                <w:color w:val="auto"/>
                <w:lang w:val="en-GB"/>
              </w:rPr>
              <w:t>Not Confirmed</w:t>
            </w:r>
          </w:p>
        </w:tc>
      </w:tr>
      <w:tr w:rsidR="00C94486" w:rsidRPr="00D87F46" w14:paraId="40EB2C50" w14:textId="77777777">
        <w:tc>
          <w:tcPr>
            <w:tcW w:w="1668" w:type="dxa"/>
            <w:tcBorders>
              <w:top w:val="single" w:sz="4" w:space="0" w:color="auto"/>
              <w:left w:val="single" w:sz="4" w:space="0" w:color="auto"/>
              <w:bottom w:val="single" w:sz="4" w:space="0" w:color="auto"/>
              <w:right w:val="single" w:sz="4" w:space="0" w:color="auto"/>
            </w:tcBorders>
          </w:tcPr>
          <w:p w14:paraId="14B06362" w14:textId="77777777" w:rsidR="00C94486" w:rsidRPr="00D87F46" w:rsidRDefault="00F21625">
            <w:pPr>
              <w:autoSpaceDE w:val="0"/>
              <w:autoSpaceDN w:val="0"/>
              <w:adjustRightInd w:val="0"/>
              <w:spacing w:line="480" w:lineRule="auto"/>
              <w:rPr>
                <w:rFonts w:ascii="Times New Roman" w:hAnsi="Times New Roman"/>
                <w:b/>
                <w:lang w:val="en-GB"/>
              </w:rPr>
            </w:pPr>
            <w:r w:rsidRPr="00D87F46">
              <w:rPr>
                <w:rFonts w:ascii="Times New Roman" w:hAnsi="Times New Roman"/>
                <w:i/>
                <w:iCs/>
                <w:lang w:val="en-GB" w:eastAsia="en-AU"/>
              </w:rPr>
              <w:t xml:space="preserve">Hypothesis 3. </w:t>
            </w:r>
          </w:p>
        </w:tc>
        <w:tc>
          <w:tcPr>
            <w:tcW w:w="4518" w:type="dxa"/>
            <w:tcBorders>
              <w:top w:val="single" w:sz="4" w:space="0" w:color="auto"/>
              <w:left w:val="single" w:sz="4" w:space="0" w:color="auto"/>
              <w:bottom w:val="single" w:sz="4" w:space="0" w:color="auto"/>
              <w:right w:val="single" w:sz="4" w:space="0" w:color="auto"/>
            </w:tcBorders>
          </w:tcPr>
          <w:p w14:paraId="4DE15D00" w14:textId="77777777" w:rsidR="00C94486" w:rsidRPr="00D87F46" w:rsidRDefault="00F21625" w:rsidP="004A5FE3">
            <w:pPr>
              <w:pStyle w:val="BlockText"/>
              <w:spacing w:line="240" w:lineRule="auto"/>
              <w:ind w:left="0" w:right="0" w:firstLine="0"/>
              <w:contextualSpacing/>
              <w:rPr>
                <w:b/>
                <w:color w:val="auto"/>
                <w:lang w:val="en-GB"/>
              </w:rPr>
            </w:pPr>
            <w:r w:rsidRPr="00D87F46">
              <w:rPr>
                <w:iCs/>
                <w:color w:val="auto"/>
                <w:lang w:val="en-GB" w:eastAsia="en-AU"/>
              </w:rPr>
              <w:t>↑POS → ↑</w:t>
            </w:r>
            <w:r w:rsidR="004A5FE3">
              <w:rPr>
                <w:iCs/>
                <w:color w:val="auto"/>
                <w:lang w:val="en-GB" w:eastAsia="en-AU"/>
              </w:rPr>
              <w:t>work</w:t>
            </w:r>
            <w:r w:rsidRPr="00D87F46">
              <w:rPr>
                <w:iCs/>
                <w:color w:val="auto"/>
                <w:lang w:val="en-GB" w:eastAsia="en-AU"/>
              </w:rPr>
              <w:t xml:space="preserve"> engagement.</w:t>
            </w:r>
          </w:p>
        </w:tc>
        <w:tc>
          <w:tcPr>
            <w:tcW w:w="3094" w:type="dxa"/>
            <w:tcBorders>
              <w:top w:val="single" w:sz="4" w:space="0" w:color="auto"/>
              <w:left w:val="single" w:sz="4" w:space="0" w:color="auto"/>
              <w:bottom w:val="single" w:sz="4" w:space="0" w:color="auto"/>
              <w:right w:val="single" w:sz="4" w:space="0" w:color="auto"/>
            </w:tcBorders>
          </w:tcPr>
          <w:p w14:paraId="59B99DE4" w14:textId="77777777" w:rsidR="00C94486" w:rsidRPr="00D87F46" w:rsidRDefault="00F21625">
            <w:pPr>
              <w:pStyle w:val="BlockText"/>
              <w:ind w:left="0" w:right="0" w:firstLine="0"/>
              <w:contextualSpacing/>
              <w:rPr>
                <w:b/>
                <w:color w:val="auto"/>
                <w:lang w:val="en-GB"/>
              </w:rPr>
            </w:pPr>
            <w:r w:rsidRPr="00D87F46">
              <w:rPr>
                <w:b/>
                <w:color w:val="auto"/>
                <w:lang w:val="en-GB"/>
              </w:rPr>
              <w:t>Confirmed</w:t>
            </w:r>
          </w:p>
        </w:tc>
      </w:tr>
      <w:tr w:rsidR="00C94486" w:rsidRPr="00D87F46" w14:paraId="5C925A39" w14:textId="77777777">
        <w:tc>
          <w:tcPr>
            <w:tcW w:w="1668" w:type="dxa"/>
            <w:tcBorders>
              <w:top w:val="single" w:sz="4" w:space="0" w:color="auto"/>
              <w:left w:val="single" w:sz="4" w:space="0" w:color="auto"/>
              <w:bottom w:val="single" w:sz="4" w:space="0" w:color="auto"/>
              <w:right w:val="single" w:sz="4" w:space="0" w:color="auto"/>
            </w:tcBorders>
          </w:tcPr>
          <w:p w14:paraId="190FD5E7" w14:textId="77777777" w:rsidR="00C94486" w:rsidRPr="00D87F46" w:rsidRDefault="00F21625">
            <w:pPr>
              <w:autoSpaceDE w:val="0"/>
              <w:autoSpaceDN w:val="0"/>
              <w:adjustRightInd w:val="0"/>
              <w:spacing w:line="480" w:lineRule="auto"/>
              <w:rPr>
                <w:rFonts w:ascii="Times New Roman" w:hAnsi="Times New Roman"/>
                <w:i/>
                <w:iCs/>
                <w:lang w:val="en-GB"/>
              </w:rPr>
            </w:pPr>
            <w:r w:rsidRPr="00D87F46">
              <w:rPr>
                <w:rFonts w:ascii="Times New Roman" w:hAnsi="Times New Roman"/>
                <w:i/>
                <w:iCs/>
                <w:lang w:val="en-GB" w:eastAsia="en-AU"/>
              </w:rPr>
              <w:t xml:space="preserve">Hypothesis 4.  </w:t>
            </w:r>
          </w:p>
        </w:tc>
        <w:tc>
          <w:tcPr>
            <w:tcW w:w="4518" w:type="dxa"/>
            <w:tcBorders>
              <w:top w:val="single" w:sz="4" w:space="0" w:color="auto"/>
              <w:left w:val="single" w:sz="4" w:space="0" w:color="auto"/>
              <w:bottom w:val="single" w:sz="4" w:space="0" w:color="auto"/>
              <w:right w:val="single" w:sz="4" w:space="0" w:color="auto"/>
            </w:tcBorders>
          </w:tcPr>
          <w:p w14:paraId="0F8DB46C" w14:textId="77777777" w:rsidR="00C94486" w:rsidRPr="00D87F46" w:rsidRDefault="00F21625">
            <w:pPr>
              <w:pStyle w:val="BlockText"/>
              <w:spacing w:line="240" w:lineRule="auto"/>
              <w:ind w:left="0" w:right="0" w:firstLine="0"/>
              <w:contextualSpacing/>
              <w:rPr>
                <w:b/>
                <w:color w:val="auto"/>
                <w:lang w:val="en-GB"/>
              </w:rPr>
            </w:pPr>
            <w:r w:rsidRPr="00D87F46">
              <w:rPr>
                <w:iCs/>
                <w:color w:val="auto"/>
                <w:lang w:val="en-GB" w:eastAsia="en-AU"/>
              </w:rPr>
              <w:t>↑LMX →↓work harassment.</w:t>
            </w:r>
          </w:p>
        </w:tc>
        <w:tc>
          <w:tcPr>
            <w:tcW w:w="3094" w:type="dxa"/>
            <w:tcBorders>
              <w:top w:val="single" w:sz="4" w:space="0" w:color="auto"/>
              <w:left w:val="single" w:sz="4" w:space="0" w:color="auto"/>
              <w:bottom w:val="single" w:sz="4" w:space="0" w:color="auto"/>
              <w:right w:val="single" w:sz="4" w:space="0" w:color="auto"/>
            </w:tcBorders>
          </w:tcPr>
          <w:p w14:paraId="4A4F3ADF" w14:textId="77777777" w:rsidR="00C94486" w:rsidRPr="00D87F46" w:rsidRDefault="00F21625">
            <w:pPr>
              <w:pStyle w:val="BlockText"/>
              <w:ind w:left="0" w:right="0" w:firstLine="0"/>
              <w:contextualSpacing/>
              <w:rPr>
                <w:b/>
                <w:color w:val="auto"/>
                <w:lang w:val="en-GB"/>
              </w:rPr>
            </w:pPr>
            <w:r w:rsidRPr="00D87F46">
              <w:rPr>
                <w:b/>
                <w:color w:val="auto"/>
                <w:lang w:val="en-GB"/>
              </w:rPr>
              <w:t>Confirmed</w:t>
            </w:r>
          </w:p>
        </w:tc>
      </w:tr>
      <w:tr w:rsidR="00C94486" w:rsidRPr="00D87F46" w14:paraId="774A8818" w14:textId="77777777">
        <w:tc>
          <w:tcPr>
            <w:tcW w:w="1668" w:type="dxa"/>
            <w:tcBorders>
              <w:top w:val="single" w:sz="4" w:space="0" w:color="auto"/>
              <w:left w:val="single" w:sz="4" w:space="0" w:color="auto"/>
              <w:bottom w:val="single" w:sz="4" w:space="0" w:color="auto"/>
              <w:right w:val="single" w:sz="4" w:space="0" w:color="auto"/>
            </w:tcBorders>
          </w:tcPr>
          <w:p w14:paraId="759C150B" w14:textId="77777777" w:rsidR="00C94486" w:rsidRPr="00D87F46" w:rsidRDefault="00F21625">
            <w:pPr>
              <w:autoSpaceDE w:val="0"/>
              <w:autoSpaceDN w:val="0"/>
              <w:adjustRightInd w:val="0"/>
              <w:spacing w:line="480" w:lineRule="auto"/>
              <w:rPr>
                <w:rFonts w:ascii="Times New Roman" w:hAnsi="Times New Roman"/>
                <w:b/>
                <w:lang w:val="en-GB"/>
              </w:rPr>
            </w:pPr>
            <w:r w:rsidRPr="00D87F46">
              <w:rPr>
                <w:rFonts w:ascii="Times New Roman" w:hAnsi="Times New Roman"/>
                <w:i/>
                <w:iCs/>
                <w:lang w:val="en-GB" w:eastAsia="en-AU"/>
              </w:rPr>
              <w:t xml:space="preserve">Hypothesis 5. </w:t>
            </w:r>
          </w:p>
        </w:tc>
        <w:tc>
          <w:tcPr>
            <w:tcW w:w="4518" w:type="dxa"/>
            <w:tcBorders>
              <w:top w:val="single" w:sz="4" w:space="0" w:color="auto"/>
              <w:left w:val="single" w:sz="4" w:space="0" w:color="auto"/>
              <w:bottom w:val="single" w:sz="4" w:space="0" w:color="auto"/>
              <w:right w:val="single" w:sz="4" w:space="0" w:color="auto"/>
            </w:tcBorders>
          </w:tcPr>
          <w:p w14:paraId="7FE04D1D" w14:textId="77777777" w:rsidR="00C94486" w:rsidRPr="00D87F46" w:rsidRDefault="00F21625">
            <w:pPr>
              <w:pStyle w:val="BlockText"/>
              <w:spacing w:line="240" w:lineRule="auto"/>
              <w:ind w:left="0" w:right="0" w:firstLine="0"/>
              <w:contextualSpacing/>
              <w:rPr>
                <w:b/>
                <w:color w:val="auto"/>
                <w:lang w:val="en-GB"/>
              </w:rPr>
            </w:pPr>
            <w:r w:rsidRPr="00D87F46">
              <w:rPr>
                <w:iCs/>
                <w:color w:val="auto"/>
                <w:lang w:val="en-GB" w:eastAsia="en-AU"/>
              </w:rPr>
              <w:t>↑LMX →↑job satisfaction.</w:t>
            </w:r>
          </w:p>
        </w:tc>
        <w:tc>
          <w:tcPr>
            <w:tcW w:w="3094" w:type="dxa"/>
            <w:tcBorders>
              <w:top w:val="single" w:sz="4" w:space="0" w:color="auto"/>
              <w:left w:val="single" w:sz="4" w:space="0" w:color="auto"/>
              <w:bottom w:val="single" w:sz="4" w:space="0" w:color="auto"/>
              <w:right w:val="single" w:sz="4" w:space="0" w:color="auto"/>
            </w:tcBorders>
          </w:tcPr>
          <w:p w14:paraId="5AFB5722" w14:textId="77777777" w:rsidR="00C94486" w:rsidRPr="00D87F46" w:rsidRDefault="00F21625">
            <w:pPr>
              <w:pStyle w:val="BlockText"/>
              <w:ind w:left="0" w:right="0" w:firstLine="0"/>
              <w:contextualSpacing/>
              <w:rPr>
                <w:b/>
                <w:color w:val="auto"/>
                <w:lang w:val="en-GB"/>
              </w:rPr>
            </w:pPr>
            <w:r w:rsidRPr="00D87F46">
              <w:rPr>
                <w:b/>
                <w:color w:val="auto"/>
                <w:lang w:val="en-GB"/>
              </w:rPr>
              <w:t>Confirmed</w:t>
            </w:r>
          </w:p>
        </w:tc>
      </w:tr>
      <w:tr w:rsidR="00C94486" w:rsidRPr="00D87F46" w14:paraId="7373F4E4" w14:textId="77777777">
        <w:tc>
          <w:tcPr>
            <w:tcW w:w="1668" w:type="dxa"/>
            <w:tcBorders>
              <w:top w:val="single" w:sz="4" w:space="0" w:color="auto"/>
              <w:left w:val="single" w:sz="4" w:space="0" w:color="auto"/>
              <w:bottom w:val="single" w:sz="4" w:space="0" w:color="auto"/>
              <w:right w:val="single" w:sz="4" w:space="0" w:color="auto"/>
            </w:tcBorders>
          </w:tcPr>
          <w:p w14:paraId="0153EB45" w14:textId="77777777" w:rsidR="00C94486" w:rsidRPr="00D87F46" w:rsidRDefault="00F21625">
            <w:pPr>
              <w:autoSpaceDE w:val="0"/>
              <w:autoSpaceDN w:val="0"/>
              <w:adjustRightInd w:val="0"/>
              <w:spacing w:line="480" w:lineRule="auto"/>
              <w:rPr>
                <w:rFonts w:ascii="Times New Roman" w:hAnsi="Times New Roman"/>
                <w:i/>
                <w:iCs/>
                <w:lang w:val="en-GB"/>
              </w:rPr>
            </w:pPr>
            <w:r w:rsidRPr="00D87F46">
              <w:rPr>
                <w:rFonts w:ascii="Times New Roman" w:hAnsi="Times New Roman"/>
                <w:i/>
                <w:iCs/>
                <w:lang w:val="en-GB" w:eastAsia="en-AU"/>
              </w:rPr>
              <w:t xml:space="preserve">Hypothesis 6. </w:t>
            </w:r>
          </w:p>
        </w:tc>
        <w:tc>
          <w:tcPr>
            <w:tcW w:w="4518" w:type="dxa"/>
            <w:tcBorders>
              <w:top w:val="single" w:sz="4" w:space="0" w:color="auto"/>
              <w:left w:val="single" w:sz="4" w:space="0" w:color="auto"/>
              <w:bottom w:val="single" w:sz="4" w:space="0" w:color="auto"/>
              <w:right w:val="single" w:sz="4" w:space="0" w:color="auto"/>
            </w:tcBorders>
          </w:tcPr>
          <w:p w14:paraId="0B7574EF" w14:textId="77777777" w:rsidR="00C94486" w:rsidRPr="00D87F46" w:rsidRDefault="00F21625" w:rsidP="004A5FE3">
            <w:pPr>
              <w:pStyle w:val="BlockText"/>
              <w:spacing w:line="240" w:lineRule="auto"/>
              <w:ind w:left="0" w:right="0" w:firstLine="0"/>
              <w:contextualSpacing/>
              <w:jc w:val="left"/>
              <w:rPr>
                <w:b/>
                <w:color w:val="auto"/>
                <w:lang w:val="en-GB"/>
              </w:rPr>
            </w:pPr>
            <w:r w:rsidRPr="00D87F46">
              <w:rPr>
                <w:iCs/>
                <w:color w:val="auto"/>
                <w:lang w:val="en-GB" w:eastAsia="en-AU"/>
              </w:rPr>
              <w:t>↑Work harassment→ ↓</w:t>
            </w:r>
            <w:r w:rsidR="004A5FE3">
              <w:rPr>
                <w:iCs/>
                <w:color w:val="auto"/>
                <w:lang w:val="en-GB" w:eastAsia="en-AU"/>
              </w:rPr>
              <w:t>work</w:t>
            </w:r>
            <w:r w:rsidRPr="00D87F46">
              <w:rPr>
                <w:iCs/>
                <w:color w:val="auto"/>
                <w:lang w:val="en-GB" w:eastAsia="en-AU"/>
              </w:rPr>
              <w:t xml:space="preserve"> engagement.</w:t>
            </w:r>
          </w:p>
        </w:tc>
        <w:tc>
          <w:tcPr>
            <w:tcW w:w="3094" w:type="dxa"/>
            <w:tcBorders>
              <w:top w:val="single" w:sz="4" w:space="0" w:color="auto"/>
              <w:left w:val="single" w:sz="4" w:space="0" w:color="auto"/>
              <w:bottom w:val="single" w:sz="4" w:space="0" w:color="auto"/>
              <w:right w:val="single" w:sz="4" w:space="0" w:color="auto"/>
            </w:tcBorders>
          </w:tcPr>
          <w:p w14:paraId="3413B783" w14:textId="77777777" w:rsidR="00C94486" w:rsidRPr="00D87F46" w:rsidRDefault="00F21625">
            <w:pPr>
              <w:pStyle w:val="BlockText"/>
              <w:ind w:left="0" w:right="0" w:firstLine="0"/>
              <w:contextualSpacing/>
              <w:rPr>
                <w:b/>
                <w:color w:val="auto"/>
                <w:lang w:val="en-GB"/>
              </w:rPr>
            </w:pPr>
            <w:r w:rsidRPr="00D87F46">
              <w:rPr>
                <w:b/>
                <w:color w:val="auto"/>
                <w:lang w:val="en-GB"/>
              </w:rPr>
              <w:t>Confirmed</w:t>
            </w:r>
          </w:p>
        </w:tc>
      </w:tr>
      <w:tr w:rsidR="00C94486" w:rsidRPr="00D87F46" w14:paraId="0E28B663" w14:textId="77777777">
        <w:tc>
          <w:tcPr>
            <w:tcW w:w="1668" w:type="dxa"/>
            <w:tcBorders>
              <w:top w:val="single" w:sz="4" w:space="0" w:color="auto"/>
              <w:left w:val="single" w:sz="4" w:space="0" w:color="auto"/>
              <w:bottom w:val="single" w:sz="4" w:space="0" w:color="auto"/>
              <w:right w:val="single" w:sz="4" w:space="0" w:color="auto"/>
            </w:tcBorders>
          </w:tcPr>
          <w:p w14:paraId="4286BE49" w14:textId="77777777" w:rsidR="00C94486" w:rsidRPr="00D87F46" w:rsidRDefault="00F21625">
            <w:pPr>
              <w:autoSpaceDE w:val="0"/>
              <w:autoSpaceDN w:val="0"/>
              <w:adjustRightInd w:val="0"/>
              <w:spacing w:line="480" w:lineRule="auto"/>
              <w:rPr>
                <w:rFonts w:ascii="Times New Roman" w:hAnsi="Times New Roman"/>
                <w:i/>
                <w:iCs/>
                <w:lang w:val="en-GB"/>
              </w:rPr>
            </w:pPr>
            <w:r w:rsidRPr="00D87F46">
              <w:rPr>
                <w:rFonts w:ascii="Times New Roman" w:hAnsi="Times New Roman"/>
                <w:i/>
                <w:iCs/>
                <w:lang w:val="en-GB" w:eastAsia="en-AU"/>
              </w:rPr>
              <w:lastRenderedPageBreak/>
              <w:t xml:space="preserve">Hypothesis 7. </w:t>
            </w:r>
          </w:p>
        </w:tc>
        <w:tc>
          <w:tcPr>
            <w:tcW w:w="4518" w:type="dxa"/>
            <w:tcBorders>
              <w:top w:val="single" w:sz="4" w:space="0" w:color="auto"/>
              <w:left w:val="single" w:sz="4" w:space="0" w:color="auto"/>
              <w:bottom w:val="single" w:sz="4" w:space="0" w:color="auto"/>
              <w:right w:val="single" w:sz="4" w:space="0" w:color="auto"/>
            </w:tcBorders>
          </w:tcPr>
          <w:p w14:paraId="463EC485" w14:textId="77777777" w:rsidR="00C94486" w:rsidRPr="00D87F46" w:rsidRDefault="00F21625">
            <w:pPr>
              <w:pStyle w:val="BlockText"/>
              <w:spacing w:line="240" w:lineRule="auto"/>
              <w:ind w:left="0" w:right="0" w:firstLine="0"/>
              <w:contextualSpacing/>
              <w:rPr>
                <w:b/>
                <w:color w:val="auto"/>
                <w:lang w:val="en-GB"/>
              </w:rPr>
            </w:pPr>
            <w:r w:rsidRPr="00D87F46">
              <w:rPr>
                <w:iCs/>
                <w:color w:val="auto"/>
                <w:lang w:val="en-GB" w:eastAsia="en-AU"/>
              </w:rPr>
              <w:t>↑Work harassment→ ↓job satisfaction.</w:t>
            </w:r>
          </w:p>
        </w:tc>
        <w:tc>
          <w:tcPr>
            <w:tcW w:w="3094" w:type="dxa"/>
            <w:tcBorders>
              <w:top w:val="single" w:sz="4" w:space="0" w:color="auto"/>
              <w:left w:val="single" w:sz="4" w:space="0" w:color="auto"/>
              <w:bottom w:val="single" w:sz="4" w:space="0" w:color="auto"/>
              <w:right w:val="single" w:sz="4" w:space="0" w:color="auto"/>
            </w:tcBorders>
          </w:tcPr>
          <w:p w14:paraId="7105FF86" w14:textId="77777777" w:rsidR="00C94486" w:rsidRPr="00D87F46" w:rsidRDefault="00F21625">
            <w:pPr>
              <w:pStyle w:val="BlockText"/>
              <w:ind w:left="0" w:right="0" w:firstLine="0"/>
              <w:contextualSpacing/>
              <w:rPr>
                <w:b/>
                <w:color w:val="auto"/>
                <w:lang w:val="en-GB"/>
              </w:rPr>
            </w:pPr>
            <w:r w:rsidRPr="00D87F46">
              <w:rPr>
                <w:b/>
                <w:color w:val="auto"/>
                <w:lang w:val="en-GB"/>
              </w:rPr>
              <w:t>Confirmed</w:t>
            </w:r>
          </w:p>
        </w:tc>
      </w:tr>
      <w:tr w:rsidR="00C94486" w:rsidRPr="00D87F46" w14:paraId="2D89D908" w14:textId="77777777">
        <w:tc>
          <w:tcPr>
            <w:tcW w:w="1668" w:type="dxa"/>
            <w:tcBorders>
              <w:top w:val="single" w:sz="4" w:space="0" w:color="auto"/>
              <w:left w:val="single" w:sz="4" w:space="0" w:color="auto"/>
              <w:bottom w:val="single" w:sz="4" w:space="0" w:color="auto"/>
              <w:right w:val="single" w:sz="4" w:space="0" w:color="auto"/>
            </w:tcBorders>
          </w:tcPr>
          <w:p w14:paraId="4AE9AD6F" w14:textId="77777777" w:rsidR="00C94486" w:rsidRPr="00D87F46" w:rsidRDefault="00F21625">
            <w:pPr>
              <w:autoSpaceDE w:val="0"/>
              <w:autoSpaceDN w:val="0"/>
              <w:adjustRightInd w:val="0"/>
              <w:spacing w:line="480" w:lineRule="auto"/>
              <w:rPr>
                <w:rFonts w:ascii="Times New Roman" w:hAnsi="Times New Roman"/>
                <w:i/>
                <w:iCs/>
                <w:lang w:val="en-GB"/>
              </w:rPr>
            </w:pPr>
            <w:r w:rsidRPr="00D87F46">
              <w:rPr>
                <w:rFonts w:ascii="Times New Roman" w:hAnsi="Times New Roman"/>
                <w:i/>
                <w:iCs/>
                <w:lang w:val="en-GB" w:eastAsia="en-AU"/>
              </w:rPr>
              <w:t xml:space="preserve">Hypothesis 8. </w:t>
            </w:r>
          </w:p>
        </w:tc>
        <w:tc>
          <w:tcPr>
            <w:tcW w:w="4518" w:type="dxa"/>
            <w:tcBorders>
              <w:top w:val="single" w:sz="4" w:space="0" w:color="auto"/>
              <w:left w:val="single" w:sz="4" w:space="0" w:color="auto"/>
              <w:bottom w:val="single" w:sz="4" w:space="0" w:color="auto"/>
              <w:right w:val="single" w:sz="4" w:space="0" w:color="auto"/>
            </w:tcBorders>
          </w:tcPr>
          <w:p w14:paraId="01AF6161" w14:textId="77777777" w:rsidR="00C94486" w:rsidRPr="00D87F46" w:rsidRDefault="00F21625">
            <w:pPr>
              <w:pStyle w:val="BlockText"/>
              <w:spacing w:line="240" w:lineRule="auto"/>
              <w:ind w:left="0" w:right="0" w:firstLine="0"/>
              <w:contextualSpacing/>
              <w:rPr>
                <w:b/>
                <w:color w:val="auto"/>
                <w:lang w:val="en-GB"/>
              </w:rPr>
            </w:pPr>
            <w:r w:rsidRPr="00D87F46">
              <w:rPr>
                <w:iCs/>
                <w:color w:val="auto"/>
                <w:lang w:val="en-GB" w:eastAsia="en-AU"/>
              </w:rPr>
              <w:t>↑Job satisfaction →↑engagement.</w:t>
            </w:r>
          </w:p>
        </w:tc>
        <w:tc>
          <w:tcPr>
            <w:tcW w:w="3094" w:type="dxa"/>
            <w:tcBorders>
              <w:top w:val="single" w:sz="4" w:space="0" w:color="auto"/>
              <w:left w:val="single" w:sz="4" w:space="0" w:color="auto"/>
              <w:bottom w:val="single" w:sz="4" w:space="0" w:color="auto"/>
              <w:right w:val="single" w:sz="4" w:space="0" w:color="auto"/>
            </w:tcBorders>
          </w:tcPr>
          <w:p w14:paraId="403788DA" w14:textId="77777777" w:rsidR="00C94486" w:rsidRPr="00D87F46" w:rsidRDefault="00F21625">
            <w:pPr>
              <w:pStyle w:val="BlockText"/>
              <w:ind w:left="0" w:right="0" w:firstLine="0"/>
              <w:contextualSpacing/>
              <w:rPr>
                <w:b/>
                <w:color w:val="auto"/>
                <w:lang w:val="en-GB"/>
              </w:rPr>
            </w:pPr>
            <w:r w:rsidRPr="00D87F46">
              <w:rPr>
                <w:b/>
                <w:color w:val="auto"/>
                <w:lang w:val="en-GB"/>
              </w:rPr>
              <w:t>Confirmed</w:t>
            </w:r>
          </w:p>
        </w:tc>
      </w:tr>
      <w:tr w:rsidR="00C94486" w:rsidRPr="00D87F46" w14:paraId="54B100C6" w14:textId="77777777">
        <w:tc>
          <w:tcPr>
            <w:tcW w:w="1668" w:type="dxa"/>
            <w:tcBorders>
              <w:top w:val="single" w:sz="4" w:space="0" w:color="auto"/>
              <w:left w:val="single" w:sz="4" w:space="0" w:color="auto"/>
              <w:bottom w:val="single" w:sz="4" w:space="0" w:color="auto"/>
              <w:right w:val="single" w:sz="4" w:space="0" w:color="auto"/>
            </w:tcBorders>
          </w:tcPr>
          <w:p w14:paraId="1C57DD7A" w14:textId="77777777" w:rsidR="00C94486" w:rsidRPr="00D87F46" w:rsidRDefault="00F21625">
            <w:pPr>
              <w:rPr>
                <w:i/>
                <w:lang w:val="en-GB"/>
              </w:rPr>
            </w:pPr>
            <w:r w:rsidRPr="00D87F46">
              <w:rPr>
                <w:i/>
                <w:lang w:val="en-GB"/>
              </w:rPr>
              <w:t>Hypothesis 9</w:t>
            </w:r>
          </w:p>
        </w:tc>
        <w:tc>
          <w:tcPr>
            <w:tcW w:w="4518" w:type="dxa"/>
            <w:tcBorders>
              <w:top w:val="single" w:sz="4" w:space="0" w:color="auto"/>
              <w:left w:val="single" w:sz="4" w:space="0" w:color="auto"/>
              <w:bottom w:val="single" w:sz="4" w:space="0" w:color="auto"/>
              <w:right w:val="single" w:sz="4" w:space="0" w:color="auto"/>
            </w:tcBorders>
          </w:tcPr>
          <w:p w14:paraId="71D8556D" w14:textId="77777777" w:rsidR="00C94486" w:rsidRPr="00D87F46" w:rsidRDefault="00F21625">
            <w:pPr>
              <w:rPr>
                <w:rFonts w:ascii="Times New Roman" w:hAnsi="Times New Roman"/>
                <w:lang w:val="en-GB"/>
              </w:rPr>
            </w:pPr>
            <w:r w:rsidRPr="00D87F46">
              <w:rPr>
                <w:rFonts w:ascii="Times New Roman" w:hAnsi="Times New Roman"/>
                <w:lang w:val="en-GB"/>
              </w:rPr>
              <w:t>Difference between public and private</w:t>
            </w:r>
          </w:p>
        </w:tc>
        <w:tc>
          <w:tcPr>
            <w:tcW w:w="3094" w:type="dxa"/>
            <w:tcBorders>
              <w:top w:val="single" w:sz="4" w:space="0" w:color="auto"/>
              <w:left w:val="single" w:sz="4" w:space="0" w:color="auto"/>
              <w:bottom w:val="single" w:sz="4" w:space="0" w:color="auto"/>
              <w:right w:val="single" w:sz="4" w:space="0" w:color="auto"/>
            </w:tcBorders>
          </w:tcPr>
          <w:p w14:paraId="13523B13" w14:textId="77777777" w:rsidR="00C94486" w:rsidRPr="00D87F46" w:rsidRDefault="00A16AAA" w:rsidP="00A16AAA">
            <w:pPr>
              <w:pStyle w:val="BlockText"/>
              <w:spacing w:line="240" w:lineRule="auto"/>
              <w:ind w:left="0" w:right="0" w:firstLine="0"/>
              <w:contextualSpacing/>
              <w:rPr>
                <w:b/>
                <w:color w:val="auto"/>
                <w:lang w:val="en-GB"/>
              </w:rPr>
            </w:pPr>
            <w:r>
              <w:rPr>
                <w:b/>
                <w:color w:val="auto"/>
                <w:lang w:val="en-GB"/>
              </w:rPr>
              <w:t xml:space="preserve">Partially </w:t>
            </w:r>
            <w:r w:rsidR="00F21625" w:rsidRPr="00D87F46">
              <w:rPr>
                <w:b/>
                <w:color w:val="auto"/>
                <w:lang w:val="en-GB"/>
              </w:rPr>
              <w:t xml:space="preserve">Confirmed </w:t>
            </w:r>
            <w:r>
              <w:rPr>
                <w:b/>
                <w:color w:val="auto"/>
                <w:lang w:val="en-GB"/>
              </w:rPr>
              <w:t>(</w:t>
            </w:r>
            <w:r w:rsidR="00F21625" w:rsidRPr="00D87F46">
              <w:rPr>
                <w:color w:val="auto"/>
                <w:lang w:val="en-GB"/>
              </w:rPr>
              <w:t>except for LMX</w:t>
            </w:r>
            <w:r>
              <w:rPr>
                <w:color w:val="auto"/>
                <w:lang w:val="en-GB"/>
              </w:rPr>
              <w:t xml:space="preserve"> and POS)</w:t>
            </w:r>
          </w:p>
        </w:tc>
      </w:tr>
    </w:tbl>
    <w:p w14:paraId="2577809A" w14:textId="77777777" w:rsidR="00C94486" w:rsidRPr="00D87F46" w:rsidRDefault="00C94486" w:rsidP="00C94486">
      <w:pPr>
        <w:pStyle w:val="BlockText"/>
        <w:ind w:left="0" w:right="0" w:firstLine="0"/>
        <w:contextualSpacing/>
        <w:rPr>
          <w:b/>
          <w:color w:val="auto"/>
          <w:lang w:val="en-GB"/>
        </w:rPr>
      </w:pPr>
    </w:p>
    <w:p w14:paraId="748D5129" w14:textId="77777777" w:rsidR="00C94486" w:rsidRPr="00D87F46" w:rsidRDefault="00F21625" w:rsidP="00C94486">
      <w:pPr>
        <w:pStyle w:val="BlockText"/>
        <w:ind w:left="0" w:right="0" w:firstLine="0"/>
        <w:contextualSpacing/>
        <w:rPr>
          <w:b/>
          <w:color w:val="auto"/>
          <w:lang w:val="en-GB"/>
        </w:rPr>
      </w:pPr>
      <w:r w:rsidRPr="00D87F46">
        <w:rPr>
          <w:b/>
          <w:color w:val="auto"/>
          <w:lang w:val="en-GB"/>
        </w:rPr>
        <w:t>Table 3</w:t>
      </w:r>
      <w:r>
        <w:rPr>
          <w:b/>
          <w:color w:val="auto"/>
          <w:lang w:val="en-GB"/>
        </w:rPr>
        <w:t xml:space="preserve"> </w:t>
      </w:r>
      <w:r w:rsidRPr="00DB03D2">
        <w:rPr>
          <w:b/>
          <w:color w:val="auto"/>
          <w:lang w:val="en-GB" w:eastAsia="ko-KR"/>
        </w:rPr>
        <w:t xml:space="preserve">Results from MANOVA: Testing for differences in Means for Nurses across public and private hospitals  </w:t>
      </w:r>
    </w:p>
    <w:tbl>
      <w:tblPr>
        <w:tblW w:w="9214" w:type="dxa"/>
        <w:tblInd w:w="70" w:type="dxa"/>
        <w:tblLayout w:type="fixed"/>
        <w:tblCellMar>
          <w:left w:w="70" w:type="dxa"/>
          <w:right w:w="70" w:type="dxa"/>
        </w:tblCellMar>
        <w:tblLook w:val="00A0" w:firstRow="1" w:lastRow="0" w:firstColumn="1" w:lastColumn="0" w:noHBand="0" w:noVBand="0"/>
      </w:tblPr>
      <w:tblGrid>
        <w:gridCol w:w="2268"/>
        <w:gridCol w:w="1134"/>
        <w:gridCol w:w="993"/>
        <w:gridCol w:w="1275"/>
        <w:gridCol w:w="2120"/>
        <w:gridCol w:w="976"/>
        <w:gridCol w:w="448"/>
      </w:tblGrid>
      <w:tr w:rsidR="00086D45" w:rsidRPr="00D87F46" w14:paraId="0698A614" w14:textId="77777777">
        <w:trPr>
          <w:trHeight w:val="300"/>
        </w:trPr>
        <w:tc>
          <w:tcPr>
            <w:tcW w:w="2268" w:type="dxa"/>
            <w:tcBorders>
              <w:top w:val="single" w:sz="4" w:space="0" w:color="auto"/>
              <w:left w:val="nil"/>
              <w:bottom w:val="nil"/>
              <w:right w:val="nil"/>
            </w:tcBorders>
            <w:shd w:val="clear" w:color="auto" w:fill="FFFFFF"/>
            <w:noWrap/>
            <w:vAlign w:val="bottom"/>
          </w:tcPr>
          <w:p w14:paraId="6C6F7B17" w14:textId="77777777" w:rsidR="00C94486" w:rsidRPr="00D87F46" w:rsidRDefault="00C94486">
            <w:pPr>
              <w:rPr>
                <w:rFonts w:eastAsia="Times New Roman"/>
                <w:color w:val="000000"/>
                <w:lang w:val="en-GB" w:eastAsia="it-IT"/>
              </w:rPr>
            </w:pPr>
          </w:p>
        </w:tc>
        <w:tc>
          <w:tcPr>
            <w:tcW w:w="2127" w:type="dxa"/>
            <w:gridSpan w:val="2"/>
            <w:tcBorders>
              <w:top w:val="single" w:sz="4" w:space="0" w:color="auto"/>
              <w:left w:val="nil"/>
              <w:bottom w:val="nil"/>
              <w:right w:val="nil"/>
            </w:tcBorders>
            <w:shd w:val="clear" w:color="auto" w:fill="FFFFFF"/>
            <w:noWrap/>
            <w:vAlign w:val="center"/>
          </w:tcPr>
          <w:p w14:paraId="0BD22276" w14:textId="77777777" w:rsidR="00C94486" w:rsidRPr="00D87F46" w:rsidRDefault="00F21625">
            <w:pPr>
              <w:jc w:val="center"/>
              <w:rPr>
                <w:rFonts w:ascii="Times New Roman" w:eastAsia="Times New Roman" w:hAnsi="Times New Roman"/>
                <w:b/>
                <w:color w:val="000000"/>
                <w:lang w:val="en-GB" w:eastAsia="it-IT"/>
              </w:rPr>
            </w:pPr>
            <w:r w:rsidRPr="00D87F46">
              <w:rPr>
                <w:rFonts w:ascii="Times New Roman" w:eastAsia="Times New Roman" w:hAnsi="Times New Roman"/>
                <w:b/>
                <w:color w:val="000000"/>
                <w:lang w:val="en-GB" w:eastAsia="it-IT"/>
              </w:rPr>
              <w:t>Public</w:t>
            </w:r>
          </w:p>
        </w:tc>
        <w:tc>
          <w:tcPr>
            <w:tcW w:w="3395" w:type="dxa"/>
            <w:gridSpan w:val="2"/>
            <w:tcBorders>
              <w:top w:val="single" w:sz="4" w:space="0" w:color="auto"/>
              <w:left w:val="nil"/>
              <w:bottom w:val="nil"/>
              <w:right w:val="nil"/>
            </w:tcBorders>
            <w:shd w:val="clear" w:color="auto" w:fill="FFFFFF"/>
            <w:noWrap/>
            <w:vAlign w:val="center"/>
          </w:tcPr>
          <w:p w14:paraId="1780BB26" w14:textId="77777777" w:rsidR="00C94486" w:rsidRPr="00D87F46" w:rsidRDefault="00F21625">
            <w:pPr>
              <w:jc w:val="center"/>
              <w:rPr>
                <w:rFonts w:ascii="Times New Roman" w:eastAsia="Times New Roman" w:hAnsi="Times New Roman"/>
                <w:b/>
                <w:color w:val="000000"/>
                <w:lang w:val="en-GB" w:eastAsia="it-IT"/>
              </w:rPr>
            </w:pPr>
            <w:r w:rsidRPr="00D87F46">
              <w:rPr>
                <w:rFonts w:ascii="Times New Roman" w:eastAsia="Times New Roman" w:hAnsi="Times New Roman"/>
                <w:b/>
                <w:color w:val="000000"/>
                <w:lang w:val="en-GB" w:eastAsia="it-IT"/>
              </w:rPr>
              <w:t>Private</w:t>
            </w:r>
          </w:p>
        </w:tc>
        <w:tc>
          <w:tcPr>
            <w:tcW w:w="976" w:type="dxa"/>
            <w:tcBorders>
              <w:top w:val="single" w:sz="4" w:space="0" w:color="auto"/>
              <w:left w:val="nil"/>
              <w:bottom w:val="nil"/>
              <w:right w:val="nil"/>
            </w:tcBorders>
            <w:shd w:val="clear" w:color="auto" w:fill="FFFFFF"/>
            <w:noWrap/>
            <w:vAlign w:val="bottom"/>
          </w:tcPr>
          <w:p w14:paraId="40984FB6" w14:textId="77777777" w:rsidR="00C94486" w:rsidRPr="00D87F46" w:rsidRDefault="00F2162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 </w:t>
            </w:r>
          </w:p>
        </w:tc>
        <w:tc>
          <w:tcPr>
            <w:tcW w:w="448" w:type="dxa"/>
            <w:tcBorders>
              <w:top w:val="single" w:sz="4" w:space="0" w:color="auto"/>
              <w:left w:val="nil"/>
              <w:bottom w:val="nil"/>
              <w:right w:val="nil"/>
            </w:tcBorders>
            <w:shd w:val="clear" w:color="auto" w:fill="FFFFFF"/>
            <w:noWrap/>
            <w:vAlign w:val="bottom"/>
          </w:tcPr>
          <w:p w14:paraId="2E36C7B8" w14:textId="77777777" w:rsidR="00C94486" w:rsidRPr="00D87F46" w:rsidRDefault="00F2162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 </w:t>
            </w:r>
          </w:p>
        </w:tc>
      </w:tr>
      <w:tr w:rsidR="00086D45" w:rsidRPr="00D87F46" w14:paraId="2545B63C" w14:textId="77777777">
        <w:trPr>
          <w:trHeight w:val="300"/>
        </w:trPr>
        <w:tc>
          <w:tcPr>
            <w:tcW w:w="2268" w:type="dxa"/>
            <w:tcBorders>
              <w:top w:val="nil"/>
              <w:left w:val="nil"/>
              <w:bottom w:val="single" w:sz="4" w:space="0" w:color="auto"/>
              <w:right w:val="nil"/>
            </w:tcBorders>
            <w:shd w:val="clear" w:color="auto" w:fill="FFFFFF"/>
            <w:noWrap/>
            <w:vAlign w:val="bottom"/>
          </w:tcPr>
          <w:p w14:paraId="292804A4" w14:textId="77777777" w:rsidR="00C94486" w:rsidRPr="00D87F46" w:rsidRDefault="00F21625">
            <w:pPr>
              <w:rPr>
                <w:rFonts w:ascii="Times New Roman" w:eastAsia="Times New Roman" w:hAnsi="Times New Roman"/>
                <w:b/>
                <w:bCs/>
                <w:lang w:val="en-GB"/>
              </w:rPr>
            </w:pPr>
            <w:r w:rsidRPr="00D87F46">
              <w:rPr>
                <w:rFonts w:eastAsia="Times New Roman"/>
                <w:color w:val="000000"/>
                <w:lang w:val="en-GB" w:eastAsia="it-IT"/>
              </w:rPr>
              <w:t>  </w:t>
            </w:r>
            <w:r w:rsidRPr="00D87F46">
              <w:rPr>
                <w:rFonts w:ascii="Times New Roman" w:hAnsi="Times New Roman"/>
                <w:b/>
                <w:sz w:val="20"/>
                <w:szCs w:val="20"/>
                <w:lang w:val="en-GB"/>
              </w:rPr>
              <w:t>F= 2.340, p&lt;</w:t>
            </w:r>
            <w:proofErr w:type="gramStart"/>
            <w:r w:rsidRPr="00D87F46">
              <w:rPr>
                <w:rFonts w:ascii="Times New Roman" w:hAnsi="Times New Roman"/>
                <w:b/>
                <w:sz w:val="20"/>
                <w:szCs w:val="20"/>
                <w:lang w:val="en-GB"/>
              </w:rPr>
              <w:t>.990</w:t>
            </w:r>
            <w:proofErr w:type="gramEnd"/>
            <w:r w:rsidRPr="00D87F46">
              <w:rPr>
                <w:rFonts w:ascii="Times New Roman" w:hAnsi="Times New Roman"/>
                <w:b/>
                <w:sz w:val="20"/>
                <w:szCs w:val="20"/>
                <w:lang w:val="en-GB"/>
              </w:rPr>
              <w:t xml:space="preserve">, </w:t>
            </w:r>
            <w:proofErr w:type="spellStart"/>
            <w:r w:rsidRPr="00D87F46">
              <w:rPr>
                <w:rFonts w:ascii="Times New Roman" w:hAnsi="Times New Roman"/>
                <w:b/>
                <w:sz w:val="20"/>
                <w:szCs w:val="20"/>
                <w:lang w:val="en-GB"/>
              </w:rPr>
              <w:t>df</w:t>
            </w:r>
            <w:proofErr w:type="spellEnd"/>
            <w:r w:rsidRPr="00D87F46">
              <w:rPr>
                <w:rFonts w:ascii="Times New Roman" w:hAnsi="Times New Roman"/>
                <w:b/>
                <w:sz w:val="20"/>
                <w:szCs w:val="20"/>
                <w:lang w:val="en-GB"/>
              </w:rPr>
              <w:t xml:space="preserve"> 14</w:t>
            </w:r>
          </w:p>
        </w:tc>
        <w:tc>
          <w:tcPr>
            <w:tcW w:w="1134" w:type="dxa"/>
            <w:tcBorders>
              <w:top w:val="nil"/>
              <w:left w:val="nil"/>
              <w:bottom w:val="single" w:sz="4" w:space="0" w:color="auto"/>
              <w:right w:val="nil"/>
            </w:tcBorders>
            <w:shd w:val="clear" w:color="auto" w:fill="FFFFFF"/>
            <w:noWrap/>
            <w:vAlign w:val="bottom"/>
          </w:tcPr>
          <w:p w14:paraId="7F46C3F7" w14:textId="77777777" w:rsidR="00C94486" w:rsidRPr="00D87F46" w:rsidRDefault="00F21625">
            <w:pPr>
              <w:jc w:val="center"/>
              <w:rPr>
                <w:rFonts w:ascii="Times New Roman" w:eastAsia="Times New Roman" w:hAnsi="Times New Roman"/>
                <w:color w:val="000000"/>
                <w:lang w:val="en-GB" w:eastAsia="it-IT"/>
              </w:rPr>
            </w:pPr>
            <w:proofErr w:type="spellStart"/>
            <w:r w:rsidRPr="00D87F46">
              <w:rPr>
                <w:rFonts w:ascii="Times New Roman" w:eastAsia="Times New Roman" w:hAnsi="Times New Roman"/>
                <w:color w:val="000000"/>
                <w:lang w:val="en-GB" w:eastAsia="it-IT"/>
              </w:rPr>
              <w:t>Mean</w:t>
            </w:r>
            <w:r w:rsidRPr="00D87F46">
              <w:rPr>
                <w:rFonts w:ascii="Times New Roman" w:eastAsia="Times New Roman" w:hAnsi="Times New Roman"/>
                <w:color w:val="000000"/>
                <w:vertAlign w:val="superscript"/>
                <w:lang w:val="en-GB" w:eastAsia="it-IT"/>
              </w:rPr>
              <w:t>a</w:t>
            </w:r>
            <w:proofErr w:type="spellEnd"/>
          </w:p>
        </w:tc>
        <w:tc>
          <w:tcPr>
            <w:tcW w:w="993" w:type="dxa"/>
            <w:tcBorders>
              <w:top w:val="nil"/>
              <w:left w:val="nil"/>
              <w:bottom w:val="single" w:sz="4" w:space="0" w:color="auto"/>
              <w:right w:val="nil"/>
            </w:tcBorders>
            <w:shd w:val="clear" w:color="auto" w:fill="FFFFFF"/>
            <w:noWrap/>
            <w:vAlign w:val="bottom"/>
          </w:tcPr>
          <w:p w14:paraId="58D8EA5E" w14:textId="77777777" w:rsidR="00C94486" w:rsidRPr="00D87F46" w:rsidRDefault="00F21625">
            <w:pPr>
              <w:jc w:val="cente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SD</w:t>
            </w:r>
          </w:p>
        </w:tc>
        <w:tc>
          <w:tcPr>
            <w:tcW w:w="1275" w:type="dxa"/>
            <w:tcBorders>
              <w:top w:val="nil"/>
              <w:left w:val="nil"/>
              <w:bottom w:val="single" w:sz="4" w:space="0" w:color="auto"/>
              <w:right w:val="nil"/>
            </w:tcBorders>
            <w:shd w:val="clear" w:color="auto" w:fill="FFFFFF"/>
            <w:noWrap/>
            <w:vAlign w:val="bottom"/>
          </w:tcPr>
          <w:p w14:paraId="14A3F9EF" w14:textId="77777777" w:rsidR="00C94486" w:rsidRPr="00D87F46" w:rsidRDefault="00F21625">
            <w:pPr>
              <w:jc w:val="center"/>
              <w:rPr>
                <w:rFonts w:ascii="Times New Roman" w:eastAsia="Times New Roman" w:hAnsi="Times New Roman"/>
                <w:color w:val="000000"/>
                <w:lang w:val="en-GB" w:eastAsia="it-IT"/>
              </w:rPr>
            </w:pPr>
            <w:proofErr w:type="spellStart"/>
            <w:r w:rsidRPr="00D87F46">
              <w:rPr>
                <w:rFonts w:ascii="Times New Roman" w:eastAsia="Times New Roman" w:hAnsi="Times New Roman"/>
                <w:color w:val="000000"/>
                <w:lang w:val="en-GB" w:eastAsia="it-IT"/>
              </w:rPr>
              <w:t>Mean</w:t>
            </w:r>
            <w:r w:rsidRPr="00D87F46">
              <w:rPr>
                <w:rFonts w:ascii="Times New Roman" w:eastAsia="Times New Roman" w:hAnsi="Times New Roman"/>
                <w:color w:val="000000"/>
                <w:vertAlign w:val="superscript"/>
                <w:lang w:val="en-GB" w:eastAsia="it-IT"/>
              </w:rPr>
              <w:t>a</w:t>
            </w:r>
            <w:proofErr w:type="spellEnd"/>
          </w:p>
        </w:tc>
        <w:tc>
          <w:tcPr>
            <w:tcW w:w="2120" w:type="dxa"/>
            <w:tcBorders>
              <w:top w:val="nil"/>
              <w:left w:val="nil"/>
              <w:bottom w:val="single" w:sz="4" w:space="0" w:color="auto"/>
              <w:right w:val="nil"/>
            </w:tcBorders>
            <w:shd w:val="clear" w:color="auto" w:fill="FFFFFF"/>
            <w:noWrap/>
            <w:vAlign w:val="bottom"/>
          </w:tcPr>
          <w:p w14:paraId="71B7FADF" w14:textId="77777777" w:rsidR="00C94486" w:rsidRPr="00D87F46" w:rsidRDefault="00F21625">
            <w:pPr>
              <w:jc w:val="cente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SD</w:t>
            </w:r>
          </w:p>
        </w:tc>
        <w:tc>
          <w:tcPr>
            <w:tcW w:w="976" w:type="dxa"/>
            <w:tcBorders>
              <w:top w:val="nil"/>
              <w:left w:val="nil"/>
              <w:bottom w:val="single" w:sz="4" w:space="0" w:color="auto"/>
              <w:right w:val="nil"/>
            </w:tcBorders>
            <w:shd w:val="clear" w:color="auto" w:fill="FFFFFF"/>
            <w:noWrap/>
            <w:vAlign w:val="bottom"/>
          </w:tcPr>
          <w:p w14:paraId="3A202DEE" w14:textId="77777777" w:rsidR="00C94486" w:rsidRPr="00D87F46" w:rsidRDefault="00F21625">
            <w:pPr>
              <w:jc w:val="cente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F score</w:t>
            </w:r>
          </w:p>
        </w:tc>
        <w:tc>
          <w:tcPr>
            <w:tcW w:w="448" w:type="dxa"/>
            <w:tcBorders>
              <w:top w:val="nil"/>
              <w:left w:val="nil"/>
              <w:bottom w:val="single" w:sz="4" w:space="0" w:color="auto"/>
              <w:right w:val="nil"/>
            </w:tcBorders>
            <w:shd w:val="clear" w:color="auto" w:fill="FFFFFF"/>
            <w:noWrap/>
            <w:vAlign w:val="bottom"/>
          </w:tcPr>
          <w:p w14:paraId="7F8ED31B" w14:textId="77777777" w:rsidR="00C94486" w:rsidRPr="00D87F46" w:rsidRDefault="00F2162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 </w:t>
            </w:r>
          </w:p>
        </w:tc>
      </w:tr>
      <w:tr w:rsidR="00086D45" w:rsidRPr="00D87F46" w14:paraId="057C5A48" w14:textId="77777777">
        <w:trPr>
          <w:trHeight w:val="300"/>
        </w:trPr>
        <w:tc>
          <w:tcPr>
            <w:tcW w:w="2268" w:type="dxa"/>
            <w:tcBorders>
              <w:top w:val="single" w:sz="4" w:space="0" w:color="auto"/>
              <w:left w:val="nil"/>
              <w:bottom w:val="nil"/>
              <w:right w:val="nil"/>
            </w:tcBorders>
            <w:shd w:val="clear" w:color="auto" w:fill="FFFFFF"/>
            <w:noWrap/>
          </w:tcPr>
          <w:p w14:paraId="7E6CE659" w14:textId="77777777" w:rsidR="00C94486" w:rsidRPr="00D87F46" w:rsidRDefault="00F21625">
            <w:pPr>
              <w:rPr>
                <w:rFonts w:ascii="Times New Roman" w:eastAsia="Times New Roman" w:hAnsi="Times New Roman"/>
                <w:color w:val="000000"/>
                <w:lang w:val="en-GB" w:eastAsia="it-IT"/>
              </w:rPr>
            </w:pPr>
            <w:r w:rsidRPr="00D87F46">
              <w:rPr>
                <w:rFonts w:ascii="Times New Roman" w:hAnsi="Times New Roman"/>
                <w:bCs/>
                <w:sz w:val="20"/>
                <w:szCs w:val="20"/>
                <w:lang w:val="en-GB"/>
              </w:rPr>
              <w:t>LMX</w:t>
            </w:r>
          </w:p>
        </w:tc>
        <w:tc>
          <w:tcPr>
            <w:tcW w:w="1134" w:type="dxa"/>
            <w:tcBorders>
              <w:top w:val="single" w:sz="4" w:space="0" w:color="auto"/>
              <w:left w:val="nil"/>
              <w:bottom w:val="nil"/>
              <w:right w:val="nil"/>
            </w:tcBorders>
            <w:shd w:val="clear" w:color="auto" w:fill="FFFFFF"/>
            <w:noWrap/>
            <w:vAlign w:val="bottom"/>
          </w:tcPr>
          <w:p w14:paraId="32CDDA45"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4.8396</w:t>
            </w:r>
          </w:p>
        </w:tc>
        <w:tc>
          <w:tcPr>
            <w:tcW w:w="993" w:type="dxa"/>
            <w:tcBorders>
              <w:top w:val="single" w:sz="4" w:space="0" w:color="auto"/>
              <w:left w:val="nil"/>
              <w:bottom w:val="nil"/>
              <w:right w:val="nil"/>
            </w:tcBorders>
            <w:shd w:val="clear" w:color="auto" w:fill="FFFFFF"/>
            <w:noWrap/>
            <w:vAlign w:val="bottom"/>
          </w:tcPr>
          <w:p w14:paraId="1E3B5F50"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0.70859</w:t>
            </w:r>
          </w:p>
        </w:tc>
        <w:tc>
          <w:tcPr>
            <w:tcW w:w="1275" w:type="dxa"/>
            <w:tcBorders>
              <w:top w:val="single" w:sz="4" w:space="0" w:color="auto"/>
              <w:left w:val="nil"/>
              <w:bottom w:val="nil"/>
              <w:right w:val="nil"/>
            </w:tcBorders>
            <w:shd w:val="clear" w:color="auto" w:fill="FFFFFF"/>
            <w:noWrap/>
            <w:vAlign w:val="bottom"/>
          </w:tcPr>
          <w:p w14:paraId="66C43629"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4.8452</w:t>
            </w:r>
          </w:p>
        </w:tc>
        <w:tc>
          <w:tcPr>
            <w:tcW w:w="2120" w:type="dxa"/>
            <w:tcBorders>
              <w:top w:val="single" w:sz="4" w:space="0" w:color="auto"/>
              <w:left w:val="nil"/>
              <w:bottom w:val="nil"/>
              <w:right w:val="nil"/>
            </w:tcBorders>
            <w:shd w:val="clear" w:color="auto" w:fill="FFFFFF"/>
            <w:noWrap/>
            <w:vAlign w:val="bottom"/>
          </w:tcPr>
          <w:p w14:paraId="105EA248" w14:textId="77777777" w:rsidR="00C94486" w:rsidRPr="00D87F46" w:rsidRDefault="00F21625" w:rsidP="00086D45">
            <w:pPr>
              <w:jc w:val="cente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0.67459</w:t>
            </w:r>
          </w:p>
        </w:tc>
        <w:tc>
          <w:tcPr>
            <w:tcW w:w="976" w:type="dxa"/>
            <w:tcBorders>
              <w:top w:val="single" w:sz="4" w:space="0" w:color="auto"/>
              <w:left w:val="nil"/>
              <w:bottom w:val="nil"/>
              <w:right w:val="nil"/>
            </w:tcBorders>
            <w:shd w:val="clear" w:color="auto" w:fill="FFFFFF"/>
            <w:noWrap/>
            <w:vAlign w:val="bottom"/>
          </w:tcPr>
          <w:p w14:paraId="19846067" w14:textId="77777777" w:rsidR="00C94486" w:rsidRPr="00D87F46" w:rsidRDefault="00F21625" w:rsidP="00086D4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0.011</w:t>
            </w:r>
          </w:p>
        </w:tc>
        <w:tc>
          <w:tcPr>
            <w:tcW w:w="448" w:type="dxa"/>
            <w:tcBorders>
              <w:top w:val="single" w:sz="4" w:space="0" w:color="auto"/>
              <w:left w:val="nil"/>
              <w:bottom w:val="nil"/>
              <w:right w:val="nil"/>
            </w:tcBorders>
            <w:shd w:val="clear" w:color="auto" w:fill="FFFFFF"/>
            <w:noWrap/>
            <w:vAlign w:val="bottom"/>
          </w:tcPr>
          <w:p w14:paraId="06730465" w14:textId="77777777" w:rsidR="00C94486" w:rsidRPr="00D87F46" w:rsidRDefault="00F2162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 </w:t>
            </w:r>
          </w:p>
        </w:tc>
      </w:tr>
      <w:tr w:rsidR="00086D45" w:rsidRPr="00D87F46" w14:paraId="3A5A5068" w14:textId="77777777">
        <w:trPr>
          <w:trHeight w:val="300"/>
        </w:trPr>
        <w:tc>
          <w:tcPr>
            <w:tcW w:w="2268" w:type="dxa"/>
            <w:shd w:val="clear" w:color="auto" w:fill="FFFFFF"/>
            <w:noWrap/>
          </w:tcPr>
          <w:p w14:paraId="0EA0297E" w14:textId="77777777" w:rsidR="00C94486" w:rsidRPr="00D87F46" w:rsidRDefault="00F21625">
            <w:pPr>
              <w:rPr>
                <w:rFonts w:ascii="Times New Roman" w:eastAsia="Times New Roman" w:hAnsi="Times New Roman"/>
                <w:color w:val="000000"/>
                <w:lang w:val="en-GB" w:eastAsia="it-IT"/>
              </w:rPr>
            </w:pPr>
            <w:r w:rsidRPr="00D87F46">
              <w:rPr>
                <w:rFonts w:ascii="Times New Roman" w:hAnsi="Times New Roman"/>
                <w:bCs/>
                <w:sz w:val="20"/>
                <w:szCs w:val="20"/>
                <w:lang w:val="en-GB"/>
              </w:rPr>
              <w:t>POS</w:t>
            </w:r>
          </w:p>
        </w:tc>
        <w:tc>
          <w:tcPr>
            <w:tcW w:w="1134" w:type="dxa"/>
            <w:shd w:val="clear" w:color="auto" w:fill="FFFFFF"/>
            <w:noWrap/>
            <w:vAlign w:val="bottom"/>
          </w:tcPr>
          <w:p w14:paraId="31647621"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4.0640</w:t>
            </w:r>
          </w:p>
        </w:tc>
        <w:tc>
          <w:tcPr>
            <w:tcW w:w="993" w:type="dxa"/>
            <w:shd w:val="clear" w:color="auto" w:fill="FFFFFF"/>
            <w:noWrap/>
            <w:vAlign w:val="bottom"/>
          </w:tcPr>
          <w:p w14:paraId="7614A208"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0.66972</w:t>
            </w:r>
          </w:p>
        </w:tc>
        <w:tc>
          <w:tcPr>
            <w:tcW w:w="1275" w:type="dxa"/>
            <w:shd w:val="clear" w:color="auto" w:fill="FFFFFF"/>
            <w:noWrap/>
            <w:vAlign w:val="bottom"/>
          </w:tcPr>
          <w:p w14:paraId="10990924"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4.1825</w:t>
            </w:r>
          </w:p>
        </w:tc>
        <w:tc>
          <w:tcPr>
            <w:tcW w:w="2120" w:type="dxa"/>
            <w:shd w:val="clear" w:color="auto" w:fill="FFFFFF"/>
            <w:noWrap/>
            <w:vAlign w:val="bottom"/>
          </w:tcPr>
          <w:p w14:paraId="5A0063D9" w14:textId="77777777" w:rsidR="00C94486" w:rsidRPr="00D87F46" w:rsidRDefault="00F21625" w:rsidP="00086D45">
            <w:pPr>
              <w:jc w:val="cente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0.61097</w:t>
            </w:r>
          </w:p>
        </w:tc>
        <w:tc>
          <w:tcPr>
            <w:tcW w:w="976" w:type="dxa"/>
            <w:shd w:val="clear" w:color="auto" w:fill="FFFFFF"/>
            <w:noWrap/>
            <w:vAlign w:val="bottom"/>
          </w:tcPr>
          <w:p w14:paraId="5C035765" w14:textId="77777777" w:rsidR="00C94486" w:rsidRPr="00D87F46" w:rsidRDefault="00F21625" w:rsidP="00086D4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5.750</w:t>
            </w:r>
          </w:p>
        </w:tc>
        <w:tc>
          <w:tcPr>
            <w:tcW w:w="448" w:type="dxa"/>
            <w:shd w:val="clear" w:color="auto" w:fill="FFFFFF"/>
            <w:noWrap/>
            <w:vAlign w:val="bottom"/>
          </w:tcPr>
          <w:p w14:paraId="073C962F" w14:textId="77777777" w:rsidR="00C94486" w:rsidRPr="00D87F46" w:rsidRDefault="00F2162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w:t>
            </w:r>
          </w:p>
        </w:tc>
      </w:tr>
      <w:tr w:rsidR="00086D45" w:rsidRPr="00D87F46" w14:paraId="0A571B6B" w14:textId="77777777">
        <w:trPr>
          <w:trHeight w:val="300"/>
        </w:trPr>
        <w:tc>
          <w:tcPr>
            <w:tcW w:w="2268" w:type="dxa"/>
            <w:shd w:val="clear" w:color="auto" w:fill="FFFFFF"/>
            <w:noWrap/>
          </w:tcPr>
          <w:p w14:paraId="35CB7CA0" w14:textId="77777777" w:rsidR="00C94486" w:rsidRPr="00D87F46" w:rsidRDefault="004A5FE3">
            <w:pPr>
              <w:rPr>
                <w:rFonts w:ascii="Times New Roman" w:eastAsia="Times New Roman" w:hAnsi="Times New Roman"/>
                <w:color w:val="000000"/>
                <w:lang w:val="en-GB" w:eastAsia="it-IT"/>
              </w:rPr>
            </w:pPr>
            <w:r>
              <w:rPr>
                <w:rFonts w:ascii="Times New Roman" w:hAnsi="Times New Roman"/>
                <w:bCs/>
                <w:sz w:val="20"/>
                <w:szCs w:val="20"/>
                <w:lang w:val="en-GB"/>
              </w:rPr>
              <w:t>Work</w:t>
            </w:r>
            <w:r w:rsidR="00F21625" w:rsidRPr="00D87F46">
              <w:rPr>
                <w:rFonts w:ascii="Times New Roman" w:hAnsi="Times New Roman"/>
                <w:bCs/>
                <w:sz w:val="20"/>
                <w:szCs w:val="20"/>
                <w:lang w:val="en-GB"/>
              </w:rPr>
              <w:t xml:space="preserve"> Engagement</w:t>
            </w:r>
          </w:p>
        </w:tc>
        <w:tc>
          <w:tcPr>
            <w:tcW w:w="1134" w:type="dxa"/>
            <w:shd w:val="clear" w:color="auto" w:fill="FFFFFF"/>
            <w:noWrap/>
            <w:vAlign w:val="bottom"/>
          </w:tcPr>
          <w:p w14:paraId="5A78CD9B"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4.6083</w:t>
            </w:r>
          </w:p>
        </w:tc>
        <w:tc>
          <w:tcPr>
            <w:tcW w:w="993" w:type="dxa"/>
            <w:shd w:val="clear" w:color="auto" w:fill="FFFFFF"/>
            <w:noWrap/>
            <w:vAlign w:val="bottom"/>
          </w:tcPr>
          <w:p w14:paraId="67749816"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0.66810</w:t>
            </w:r>
          </w:p>
        </w:tc>
        <w:tc>
          <w:tcPr>
            <w:tcW w:w="1275" w:type="dxa"/>
            <w:shd w:val="clear" w:color="auto" w:fill="FFFFFF"/>
            <w:noWrap/>
            <w:vAlign w:val="bottom"/>
          </w:tcPr>
          <w:p w14:paraId="7EFB6997"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4.7550</w:t>
            </w:r>
          </w:p>
        </w:tc>
        <w:tc>
          <w:tcPr>
            <w:tcW w:w="2120" w:type="dxa"/>
            <w:shd w:val="clear" w:color="auto" w:fill="FFFFFF"/>
            <w:noWrap/>
            <w:vAlign w:val="bottom"/>
          </w:tcPr>
          <w:p w14:paraId="0E0ED1C0" w14:textId="77777777" w:rsidR="00C94486" w:rsidRPr="00D87F46" w:rsidRDefault="00F21625" w:rsidP="00086D45">
            <w:pPr>
              <w:jc w:val="cente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0.56842</w:t>
            </w:r>
          </w:p>
        </w:tc>
        <w:tc>
          <w:tcPr>
            <w:tcW w:w="976" w:type="dxa"/>
            <w:shd w:val="clear" w:color="auto" w:fill="FFFFFF"/>
            <w:noWrap/>
            <w:vAlign w:val="bottom"/>
          </w:tcPr>
          <w:p w14:paraId="69916B05" w14:textId="77777777" w:rsidR="00C94486" w:rsidRPr="00D87F46" w:rsidRDefault="00F21625" w:rsidP="00086D4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9.214</w:t>
            </w:r>
          </w:p>
        </w:tc>
        <w:tc>
          <w:tcPr>
            <w:tcW w:w="448" w:type="dxa"/>
            <w:shd w:val="clear" w:color="auto" w:fill="FFFFFF"/>
            <w:noWrap/>
            <w:vAlign w:val="bottom"/>
          </w:tcPr>
          <w:p w14:paraId="0AC38878" w14:textId="77777777" w:rsidR="00C94486" w:rsidRPr="00D87F46" w:rsidRDefault="00F2162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w:t>
            </w:r>
          </w:p>
        </w:tc>
      </w:tr>
      <w:tr w:rsidR="00086D45" w:rsidRPr="00D87F46" w14:paraId="22958705" w14:textId="77777777">
        <w:trPr>
          <w:trHeight w:val="300"/>
        </w:trPr>
        <w:tc>
          <w:tcPr>
            <w:tcW w:w="2268" w:type="dxa"/>
            <w:shd w:val="clear" w:color="auto" w:fill="FFFFFF"/>
            <w:noWrap/>
          </w:tcPr>
          <w:p w14:paraId="4AC397B6" w14:textId="77777777" w:rsidR="00C94486" w:rsidRPr="00D87F46" w:rsidRDefault="00F21625">
            <w:pPr>
              <w:rPr>
                <w:rFonts w:ascii="Times New Roman" w:eastAsia="Times New Roman" w:hAnsi="Times New Roman"/>
                <w:color w:val="000000"/>
                <w:lang w:val="en-GB" w:eastAsia="it-IT"/>
              </w:rPr>
            </w:pPr>
            <w:r w:rsidRPr="00D87F46">
              <w:rPr>
                <w:rFonts w:ascii="Times New Roman" w:hAnsi="Times New Roman"/>
                <w:bCs/>
                <w:sz w:val="20"/>
                <w:szCs w:val="20"/>
                <w:lang w:val="en-GB"/>
              </w:rPr>
              <w:t>Workplace Harassment</w:t>
            </w:r>
          </w:p>
        </w:tc>
        <w:tc>
          <w:tcPr>
            <w:tcW w:w="1134" w:type="dxa"/>
            <w:shd w:val="clear" w:color="auto" w:fill="FFFFFF"/>
            <w:noWrap/>
            <w:vAlign w:val="bottom"/>
          </w:tcPr>
          <w:p w14:paraId="4C9FF1AA"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3.0303</w:t>
            </w:r>
          </w:p>
        </w:tc>
        <w:tc>
          <w:tcPr>
            <w:tcW w:w="993" w:type="dxa"/>
            <w:shd w:val="clear" w:color="auto" w:fill="FFFFFF"/>
            <w:noWrap/>
            <w:vAlign w:val="bottom"/>
          </w:tcPr>
          <w:p w14:paraId="2F06EAB7"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0.92963</w:t>
            </w:r>
          </w:p>
        </w:tc>
        <w:tc>
          <w:tcPr>
            <w:tcW w:w="1275" w:type="dxa"/>
            <w:shd w:val="clear" w:color="auto" w:fill="FFFFFF"/>
            <w:noWrap/>
            <w:vAlign w:val="bottom"/>
          </w:tcPr>
          <w:p w14:paraId="37672DCC"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2.8144</w:t>
            </w:r>
          </w:p>
        </w:tc>
        <w:tc>
          <w:tcPr>
            <w:tcW w:w="2120" w:type="dxa"/>
            <w:shd w:val="clear" w:color="auto" w:fill="FFFFFF"/>
            <w:noWrap/>
            <w:vAlign w:val="bottom"/>
          </w:tcPr>
          <w:p w14:paraId="0C54B13F" w14:textId="77777777" w:rsidR="00C94486" w:rsidRPr="00D87F46" w:rsidRDefault="00F21625">
            <w:pPr>
              <w:jc w:val="cente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0.97324</w:t>
            </w:r>
          </w:p>
        </w:tc>
        <w:tc>
          <w:tcPr>
            <w:tcW w:w="976" w:type="dxa"/>
            <w:shd w:val="clear" w:color="auto" w:fill="FFFFFF"/>
            <w:noWrap/>
            <w:vAlign w:val="bottom"/>
          </w:tcPr>
          <w:p w14:paraId="282071F7" w14:textId="77777777" w:rsidR="00C94486" w:rsidRPr="00D87F46" w:rsidRDefault="00F21625" w:rsidP="00086D4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6.722</w:t>
            </w:r>
          </w:p>
        </w:tc>
        <w:tc>
          <w:tcPr>
            <w:tcW w:w="448" w:type="dxa"/>
            <w:shd w:val="clear" w:color="auto" w:fill="FFFFFF"/>
            <w:noWrap/>
            <w:vAlign w:val="bottom"/>
          </w:tcPr>
          <w:p w14:paraId="7FC0CD6B" w14:textId="77777777" w:rsidR="00C94486" w:rsidRPr="00D87F46" w:rsidRDefault="00F2162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w:t>
            </w:r>
          </w:p>
        </w:tc>
      </w:tr>
      <w:tr w:rsidR="00086D45" w:rsidRPr="00D87F46" w14:paraId="6C6F85F3" w14:textId="77777777">
        <w:trPr>
          <w:trHeight w:val="300"/>
        </w:trPr>
        <w:tc>
          <w:tcPr>
            <w:tcW w:w="2268" w:type="dxa"/>
            <w:tcBorders>
              <w:top w:val="nil"/>
              <w:left w:val="nil"/>
              <w:bottom w:val="single" w:sz="4" w:space="0" w:color="auto"/>
              <w:right w:val="nil"/>
            </w:tcBorders>
            <w:shd w:val="clear" w:color="auto" w:fill="FFFFFF"/>
            <w:noWrap/>
          </w:tcPr>
          <w:p w14:paraId="5D699C1D" w14:textId="77777777" w:rsidR="00C94486" w:rsidRPr="00D87F46" w:rsidRDefault="00F21625">
            <w:pPr>
              <w:rPr>
                <w:rFonts w:ascii="Times New Roman" w:eastAsia="Times New Roman" w:hAnsi="Times New Roman"/>
                <w:color w:val="000000"/>
                <w:lang w:val="en-GB" w:eastAsia="it-IT"/>
              </w:rPr>
            </w:pPr>
            <w:r w:rsidRPr="00D87F46">
              <w:rPr>
                <w:rFonts w:ascii="Times New Roman" w:hAnsi="Times New Roman"/>
                <w:bCs/>
                <w:sz w:val="20"/>
                <w:szCs w:val="20"/>
                <w:lang w:val="en-GB"/>
              </w:rPr>
              <w:t>Job Satisfaction</w:t>
            </w:r>
          </w:p>
        </w:tc>
        <w:tc>
          <w:tcPr>
            <w:tcW w:w="1134" w:type="dxa"/>
            <w:tcBorders>
              <w:top w:val="nil"/>
              <w:left w:val="nil"/>
              <w:bottom w:val="single" w:sz="4" w:space="0" w:color="auto"/>
              <w:right w:val="nil"/>
            </w:tcBorders>
            <w:shd w:val="clear" w:color="auto" w:fill="FFFFFF"/>
            <w:noWrap/>
            <w:vAlign w:val="bottom"/>
          </w:tcPr>
          <w:p w14:paraId="3796E172"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4.7866</w:t>
            </w:r>
          </w:p>
        </w:tc>
        <w:tc>
          <w:tcPr>
            <w:tcW w:w="993" w:type="dxa"/>
            <w:tcBorders>
              <w:top w:val="nil"/>
              <w:left w:val="nil"/>
              <w:bottom w:val="single" w:sz="4" w:space="0" w:color="auto"/>
              <w:right w:val="nil"/>
            </w:tcBorders>
            <w:shd w:val="clear" w:color="auto" w:fill="FFFFFF"/>
            <w:noWrap/>
            <w:vAlign w:val="bottom"/>
          </w:tcPr>
          <w:p w14:paraId="3253B53F"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0.65374</w:t>
            </w:r>
          </w:p>
        </w:tc>
        <w:tc>
          <w:tcPr>
            <w:tcW w:w="1275" w:type="dxa"/>
            <w:tcBorders>
              <w:top w:val="nil"/>
              <w:left w:val="nil"/>
              <w:bottom w:val="single" w:sz="4" w:space="0" w:color="auto"/>
              <w:right w:val="nil"/>
            </w:tcBorders>
            <w:shd w:val="clear" w:color="auto" w:fill="FFFFFF"/>
            <w:noWrap/>
            <w:vAlign w:val="bottom"/>
          </w:tcPr>
          <w:p w14:paraId="505CFBC4" w14:textId="77777777" w:rsidR="00C94486" w:rsidRPr="00D87F46" w:rsidRDefault="00F21625">
            <w:pPr>
              <w:jc w:val="right"/>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4.8953</w:t>
            </w:r>
          </w:p>
        </w:tc>
        <w:tc>
          <w:tcPr>
            <w:tcW w:w="2120" w:type="dxa"/>
            <w:tcBorders>
              <w:top w:val="nil"/>
              <w:left w:val="nil"/>
              <w:bottom w:val="single" w:sz="4" w:space="0" w:color="auto"/>
              <w:right w:val="nil"/>
            </w:tcBorders>
            <w:shd w:val="clear" w:color="auto" w:fill="FFFFFF"/>
            <w:noWrap/>
            <w:vAlign w:val="bottom"/>
          </w:tcPr>
          <w:p w14:paraId="1A336BCB" w14:textId="77777777" w:rsidR="00C94486" w:rsidRPr="00D87F46" w:rsidRDefault="00F21625" w:rsidP="00086D45">
            <w:pPr>
              <w:jc w:val="cente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0.57955</w:t>
            </w:r>
          </w:p>
        </w:tc>
        <w:tc>
          <w:tcPr>
            <w:tcW w:w="976" w:type="dxa"/>
            <w:tcBorders>
              <w:top w:val="nil"/>
              <w:left w:val="nil"/>
              <w:bottom w:val="single" w:sz="4" w:space="0" w:color="auto"/>
              <w:right w:val="nil"/>
            </w:tcBorders>
            <w:shd w:val="clear" w:color="auto" w:fill="FFFFFF"/>
            <w:noWrap/>
            <w:vAlign w:val="bottom"/>
          </w:tcPr>
          <w:p w14:paraId="41BAF934" w14:textId="77777777" w:rsidR="00C94486" w:rsidRPr="00D87F46" w:rsidRDefault="00F21625" w:rsidP="00086D4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5.179</w:t>
            </w:r>
          </w:p>
        </w:tc>
        <w:tc>
          <w:tcPr>
            <w:tcW w:w="448" w:type="dxa"/>
            <w:tcBorders>
              <w:top w:val="nil"/>
              <w:left w:val="nil"/>
              <w:bottom w:val="single" w:sz="4" w:space="0" w:color="auto"/>
              <w:right w:val="nil"/>
            </w:tcBorders>
            <w:shd w:val="clear" w:color="auto" w:fill="FFFFFF"/>
            <w:noWrap/>
            <w:vAlign w:val="bottom"/>
          </w:tcPr>
          <w:p w14:paraId="3CF70B0B" w14:textId="77777777" w:rsidR="00C94486" w:rsidRPr="00D87F46" w:rsidRDefault="00F21625">
            <w:pPr>
              <w:rPr>
                <w:rFonts w:ascii="Times New Roman" w:eastAsia="Times New Roman" w:hAnsi="Times New Roman"/>
                <w:color w:val="000000"/>
                <w:lang w:val="en-GB" w:eastAsia="it-IT"/>
              </w:rPr>
            </w:pPr>
            <w:r w:rsidRPr="00D87F46">
              <w:rPr>
                <w:rFonts w:ascii="Times New Roman" w:eastAsia="Times New Roman" w:hAnsi="Times New Roman"/>
                <w:color w:val="000000"/>
                <w:lang w:val="en-GB" w:eastAsia="it-IT"/>
              </w:rPr>
              <w:t>**</w:t>
            </w:r>
          </w:p>
        </w:tc>
      </w:tr>
    </w:tbl>
    <w:p w14:paraId="0D72BD22" w14:textId="77777777" w:rsidR="00C94486" w:rsidRPr="00D87F46" w:rsidRDefault="00F21625" w:rsidP="00C94486">
      <w:pPr>
        <w:pStyle w:val="BodyText3"/>
        <w:tabs>
          <w:tab w:val="left" w:pos="0"/>
        </w:tabs>
        <w:spacing w:after="0"/>
        <w:jc w:val="both"/>
        <w:rPr>
          <w:sz w:val="20"/>
          <w:lang w:val="en-GB"/>
        </w:rPr>
      </w:pPr>
      <w:r w:rsidRPr="00D87F46">
        <w:rPr>
          <w:sz w:val="20"/>
          <w:lang w:val="en-GB"/>
        </w:rPr>
        <w:t>N= 777</w:t>
      </w:r>
    </w:p>
    <w:p w14:paraId="05CE6C97" w14:textId="77777777" w:rsidR="00C94486" w:rsidRPr="00D87F46" w:rsidRDefault="00F21625" w:rsidP="00C94486">
      <w:pPr>
        <w:pStyle w:val="BodyText3"/>
        <w:tabs>
          <w:tab w:val="left" w:pos="0"/>
        </w:tabs>
        <w:spacing w:after="0"/>
        <w:jc w:val="both"/>
        <w:rPr>
          <w:sz w:val="20"/>
          <w:lang w:val="en-GB"/>
        </w:rPr>
      </w:pPr>
      <w:proofErr w:type="gramStart"/>
      <w:r w:rsidRPr="00D87F46">
        <w:rPr>
          <w:b/>
          <w:sz w:val="20"/>
          <w:vertAlign w:val="superscript"/>
          <w:lang w:val="en-GB"/>
        </w:rPr>
        <w:t>a</w:t>
      </w:r>
      <w:proofErr w:type="gramEnd"/>
      <w:r w:rsidRPr="00D87F46">
        <w:rPr>
          <w:b/>
          <w:sz w:val="20"/>
          <w:vertAlign w:val="superscript"/>
          <w:lang w:val="en-GB"/>
        </w:rPr>
        <w:t xml:space="preserve"> </w:t>
      </w:r>
      <w:r w:rsidRPr="00D87F46">
        <w:rPr>
          <w:bCs/>
          <w:sz w:val="20"/>
          <w:lang w:val="en-GB"/>
        </w:rPr>
        <w:t xml:space="preserve">Mean for the variables where 1 </w:t>
      </w:r>
      <w:r w:rsidRPr="00D87F46">
        <w:rPr>
          <w:sz w:val="20"/>
          <w:lang w:val="en-GB"/>
        </w:rPr>
        <w:t xml:space="preserve"> = “Strongly Disagree” through 6 = “Strongly Agree”</w:t>
      </w:r>
    </w:p>
    <w:p w14:paraId="5B2888E9" w14:textId="77777777" w:rsidR="00C94486" w:rsidRPr="00D87F46" w:rsidRDefault="00F21625" w:rsidP="00C94486">
      <w:pPr>
        <w:jc w:val="both"/>
        <w:rPr>
          <w:rFonts w:ascii="Times New Roman" w:eastAsia="Times New Roman" w:hAnsi="Times New Roman"/>
          <w:bCs/>
          <w:lang w:val="en-GB"/>
        </w:rPr>
      </w:pPr>
      <w:r w:rsidRPr="00D87F46">
        <w:rPr>
          <w:rFonts w:ascii="Times New Roman" w:hAnsi="Times New Roman"/>
          <w:sz w:val="20"/>
          <w:szCs w:val="20"/>
          <w:lang w:val="en-GB"/>
        </w:rPr>
        <w:t xml:space="preserve">**Correlation is significant </w:t>
      </w:r>
      <w:proofErr w:type="gramStart"/>
      <w:r w:rsidRPr="00D87F46">
        <w:rPr>
          <w:rFonts w:ascii="Times New Roman" w:hAnsi="Times New Roman"/>
          <w:sz w:val="20"/>
          <w:szCs w:val="20"/>
          <w:lang w:val="en-GB"/>
        </w:rPr>
        <w:t>at the 0.05 level</w:t>
      </w:r>
      <w:proofErr w:type="gramEnd"/>
      <w:r w:rsidRPr="00D87F46">
        <w:rPr>
          <w:rFonts w:ascii="Times New Roman" w:hAnsi="Times New Roman"/>
          <w:sz w:val="20"/>
          <w:szCs w:val="20"/>
          <w:lang w:val="en-GB"/>
        </w:rPr>
        <w:t xml:space="preserve"> (2-tailed). </w:t>
      </w:r>
    </w:p>
    <w:p w14:paraId="3D194B5B" w14:textId="77777777" w:rsidR="00C94486" w:rsidRPr="00FE75EB" w:rsidRDefault="00C94486" w:rsidP="00C94486">
      <w:pPr>
        <w:pStyle w:val="BlockText"/>
        <w:ind w:left="0" w:right="0" w:firstLine="0"/>
        <w:contextualSpacing/>
        <w:rPr>
          <w:b/>
          <w:color w:val="auto"/>
          <w:lang w:val="en-GB"/>
        </w:rPr>
      </w:pPr>
    </w:p>
    <w:p w14:paraId="0E6CAD71" w14:textId="77777777" w:rsidR="00C94486" w:rsidRPr="00FE75EB" w:rsidRDefault="00C94486" w:rsidP="00C94486">
      <w:pPr>
        <w:pStyle w:val="BlockText"/>
        <w:ind w:left="0" w:right="0" w:firstLine="0"/>
        <w:contextualSpacing/>
        <w:rPr>
          <w:b/>
          <w:color w:val="auto"/>
          <w:lang w:val="en-GB"/>
        </w:rPr>
      </w:pPr>
    </w:p>
    <w:p w14:paraId="7A46712F" w14:textId="77777777" w:rsidR="00C94486" w:rsidRPr="00FE75EB" w:rsidRDefault="00C94486" w:rsidP="00C94486">
      <w:pPr>
        <w:pStyle w:val="BlockText"/>
        <w:ind w:left="0" w:right="0" w:firstLine="0"/>
        <w:contextualSpacing/>
        <w:rPr>
          <w:b/>
          <w:color w:val="auto"/>
          <w:lang w:val="en-GB"/>
        </w:rPr>
      </w:pPr>
    </w:p>
    <w:p w14:paraId="7B710D8F" w14:textId="77777777" w:rsidR="00C94486" w:rsidRPr="00FE75EB" w:rsidRDefault="00C94486" w:rsidP="00C94486">
      <w:pPr>
        <w:pStyle w:val="BlockText"/>
        <w:ind w:left="0" w:right="0" w:firstLine="0"/>
        <w:contextualSpacing/>
        <w:rPr>
          <w:b/>
          <w:color w:val="auto"/>
          <w:lang w:val="en-GB"/>
        </w:rPr>
      </w:pPr>
    </w:p>
    <w:p w14:paraId="3B221FF6" w14:textId="77777777" w:rsidR="00C94486" w:rsidRPr="00FE75EB" w:rsidRDefault="00C94486" w:rsidP="00C94486">
      <w:pPr>
        <w:pStyle w:val="BlockText"/>
        <w:ind w:left="0" w:right="0" w:firstLine="0"/>
        <w:contextualSpacing/>
        <w:rPr>
          <w:b/>
          <w:color w:val="auto"/>
          <w:lang w:val="en-GB"/>
        </w:rPr>
      </w:pPr>
    </w:p>
    <w:p w14:paraId="2730E155" w14:textId="77777777" w:rsidR="00C94486" w:rsidRPr="00FE75EB" w:rsidRDefault="00C94486" w:rsidP="00C94486">
      <w:pPr>
        <w:pStyle w:val="BlockText"/>
        <w:ind w:left="0" w:right="0" w:firstLine="0"/>
        <w:contextualSpacing/>
        <w:rPr>
          <w:b/>
          <w:color w:val="auto"/>
          <w:lang w:val="en-GB"/>
        </w:rPr>
      </w:pPr>
    </w:p>
    <w:p w14:paraId="19413FDD" w14:textId="77777777" w:rsidR="00C94486" w:rsidRPr="00FE75EB" w:rsidRDefault="00C94486" w:rsidP="00C94486">
      <w:pPr>
        <w:pStyle w:val="BlockText"/>
        <w:ind w:left="0" w:right="0" w:firstLine="0"/>
        <w:contextualSpacing/>
        <w:rPr>
          <w:b/>
          <w:color w:val="auto"/>
          <w:lang w:val="en-GB"/>
        </w:rPr>
      </w:pPr>
    </w:p>
    <w:p w14:paraId="773BCDC9" w14:textId="77777777" w:rsidR="00086D45" w:rsidRDefault="00F21625">
      <w:pPr>
        <w:spacing w:after="200" w:line="276" w:lineRule="auto"/>
        <w:rPr>
          <w:rFonts w:ascii="Times New Roman" w:eastAsia="Times New Roman" w:hAnsi="Times New Roman"/>
          <w:b/>
          <w:lang w:val="en-GB"/>
        </w:rPr>
      </w:pPr>
      <w:r>
        <w:rPr>
          <w:b/>
          <w:lang w:val="en-GB"/>
        </w:rPr>
        <w:br w:type="page"/>
      </w:r>
    </w:p>
    <w:p w14:paraId="4C528351" w14:textId="77777777" w:rsidR="00086D45" w:rsidRPr="00FE75EB" w:rsidRDefault="00F21625" w:rsidP="00086D45">
      <w:pPr>
        <w:pStyle w:val="BlockText"/>
        <w:ind w:left="0" w:right="0" w:firstLine="0"/>
        <w:contextualSpacing/>
      </w:pPr>
      <w:r w:rsidRPr="00FE75EB">
        <w:rPr>
          <w:b/>
          <w:color w:val="auto"/>
          <w:lang w:val="en-GB"/>
        </w:rPr>
        <w:lastRenderedPageBreak/>
        <w:t>References</w:t>
      </w:r>
    </w:p>
    <w:p w14:paraId="14849877" w14:textId="77777777" w:rsidR="00A245A0" w:rsidRPr="00A245A0" w:rsidRDefault="00F21625" w:rsidP="00A245A0">
      <w:pPr>
        <w:pStyle w:val="EndNoteBibliography"/>
        <w:spacing w:after="240"/>
        <w:ind w:left="720" w:hanging="720"/>
        <w:rPr>
          <w:noProof/>
        </w:rPr>
      </w:pPr>
      <w:r w:rsidRPr="00C8454E">
        <w:rPr>
          <w:lang w:val="en-GB"/>
        </w:rPr>
        <w:fldChar w:fldCharType="begin"/>
      </w:r>
      <w:r w:rsidRPr="00FE75EB">
        <w:rPr>
          <w:lang w:val="en-GB"/>
        </w:rPr>
        <w:instrText xml:space="preserve"> ADDIN EN.REFLIST </w:instrText>
      </w:r>
      <w:r w:rsidRPr="00C8454E">
        <w:rPr>
          <w:lang w:val="en-GB"/>
        </w:rPr>
        <w:fldChar w:fldCharType="separate"/>
      </w:r>
      <w:bookmarkStart w:id="1" w:name="_ENREF_1"/>
      <w:r w:rsidR="00A245A0" w:rsidRPr="00A245A0">
        <w:rPr>
          <w:noProof/>
        </w:rPr>
        <w:t xml:space="preserve">Allen, D. G., Shore, L. M. &amp; Griffeth, R. W. (2003), The role of perceived organizational support and supportive human resource practices in the turnover process. </w:t>
      </w:r>
      <w:r w:rsidR="00A245A0" w:rsidRPr="00A245A0">
        <w:rPr>
          <w:i/>
          <w:noProof/>
        </w:rPr>
        <w:t>Journal of Management,</w:t>
      </w:r>
      <w:r w:rsidR="00A245A0" w:rsidRPr="00A245A0">
        <w:rPr>
          <w:noProof/>
        </w:rPr>
        <w:t xml:space="preserve"> 29</w:t>
      </w:r>
      <w:r w:rsidR="00A245A0" w:rsidRPr="00A245A0">
        <w:rPr>
          <w:b/>
          <w:noProof/>
        </w:rPr>
        <w:t xml:space="preserve">, </w:t>
      </w:r>
      <w:r w:rsidR="00A245A0" w:rsidRPr="00A245A0">
        <w:rPr>
          <w:noProof/>
        </w:rPr>
        <w:t>1, pp. 99-118.</w:t>
      </w:r>
      <w:bookmarkEnd w:id="1"/>
    </w:p>
    <w:p w14:paraId="3DD9BF22" w14:textId="77777777" w:rsidR="00A245A0" w:rsidRPr="00A245A0" w:rsidRDefault="00A245A0" w:rsidP="00A245A0">
      <w:pPr>
        <w:pStyle w:val="EndNoteBibliography"/>
        <w:spacing w:after="240"/>
        <w:ind w:left="720" w:hanging="720"/>
        <w:rPr>
          <w:noProof/>
        </w:rPr>
      </w:pPr>
      <w:bookmarkStart w:id="2" w:name="_ENREF_2"/>
      <w:r w:rsidRPr="00A245A0">
        <w:rPr>
          <w:noProof/>
        </w:rPr>
        <w:t xml:space="preserve">Andersen, G., Aasland, O., Fridner, A. &amp; Lovseth, L. (2010), Harassment among university hospital physicians in four European cities. Results from a cross-sectional study in Norway, Sweden, Iceland and Italy (the HOUPE study). </w:t>
      </w:r>
      <w:r w:rsidRPr="00A245A0">
        <w:rPr>
          <w:i/>
          <w:noProof/>
        </w:rPr>
        <w:t>Work,</w:t>
      </w:r>
      <w:r w:rsidRPr="00A245A0">
        <w:rPr>
          <w:noProof/>
        </w:rPr>
        <w:t xml:space="preserve"> 37</w:t>
      </w:r>
      <w:r w:rsidRPr="00A245A0">
        <w:rPr>
          <w:b/>
          <w:noProof/>
        </w:rPr>
        <w:t xml:space="preserve">, </w:t>
      </w:r>
      <w:r w:rsidRPr="00A245A0">
        <w:rPr>
          <w:noProof/>
        </w:rPr>
        <w:t>1, pp. 99-110.</w:t>
      </w:r>
      <w:bookmarkEnd w:id="2"/>
    </w:p>
    <w:p w14:paraId="65865424" w14:textId="77777777" w:rsidR="00A245A0" w:rsidRPr="00A245A0" w:rsidRDefault="00A245A0" w:rsidP="00A245A0">
      <w:pPr>
        <w:pStyle w:val="EndNoteBibliography"/>
        <w:spacing w:after="240"/>
        <w:ind w:left="720" w:hanging="720"/>
        <w:rPr>
          <w:noProof/>
        </w:rPr>
      </w:pPr>
      <w:bookmarkStart w:id="3" w:name="_ENREF_3"/>
      <w:r w:rsidRPr="00A245A0">
        <w:rPr>
          <w:noProof/>
        </w:rPr>
        <w:t xml:space="preserve">Baillien, E., De Cuyper, N. &amp; De Witte, H. (2011), Job autonomy and workload as antecedents of workplace bullying: A two-wave test of Karasek's Job Demand Control Model for targets and perpetrators. </w:t>
      </w:r>
      <w:r w:rsidRPr="00A245A0">
        <w:rPr>
          <w:i/>
          <w:noProof/>
        </w:rPr>
        <w:t>Journal of Occupational and Organizational Psychology,</w:t>
      </w:r>
      <w:r w:rsidRPr="00A245A0">
        <w:rPr>
          <w:noProof/>
        </w:rPr>
        <w:t xml:space="preserve"> 84</w:t>
      </w:r>
      <w:r w:rsidRPr="00A245A0">
        <w:rPr>
          <w:b/>
          <w:noProof/>
        </w:rPr>
        <w:t xml:space="preserve">, </w:t>
      </w:r>
      <w:r w:rsidRPr="00A245A0">
        <w:rPr>
          <w:noProof/>
        </w:rPr>
        <w:t>1, pp. 191-208.</w:t>
      </w:r>
      <w:bookmarkEnd w:id="3"/>
    </w:p>
    <w:p w14:paraId="6D56CC48" w14:textId="77777777" w:rsidR="00A245A0" w:rsidRPr="00A245A0" w:rsidRDefault="00A245A0" w:rsidP="00A245A0">
      <w:pPr>
        <w:pStyle w:val="EndNoteBibliography"/>
        <w:spacing w:after="240"/>
        <w:ind w:left="720" w:hanging="720"/>
        <w:rPr>
          <w:noProof/>
        </w:rPr>
      </w:pPr>
      <w:bookmarkStart w:id="4" w:name="_ENREF_4"/>
      <w:r w:rsidRPr="00A245A0">
        <w:rPr>
          <w:noProof/>
        </w:rPr>
        <w:t xml:space="preserve">Balducci, C., Fraccaroli, F. &amp; Schaufeli, W. (2011), Workplace bullying and its relation with work characteristics, personality, and post-traumatic stress symptoms: an integrated model. </w:t>
      </w:r>
      <w:r w:rsidRPr="00A245A0">
        <w:rPr>
          <w:i/>
          <w:noProof/>
        </w:rPr>
        <w:t>Anxiety, Stress &amp; Coping,</w:t>
      </w:r>
      <w:r w:rsidRPr="00A245A0">
        <w:rPr>
          <w:noProof/>
        </w:rPr>
        <w:t xml:space="preserve"> 24</w:t>
      </w:r>
      <w:r w:rsidRPr="00A245A0">
        <w:rPr>
          <w:b/>
          <w:noProof/>
        </w:rPr>
        <w:t xml:space="preserve">, </w:t>
      </w:r>
      <w:r w:rsidRPr="00A245A0">
        <w:rPr>
          <w:noProof/>
        </w:rPr>
        <w:t>5, pp. 499-513.</w:t>
      </w:r>
      <w:bookmarkEnd w:id="4"/>
    </w:p>
    <w:p w14:paraId="35E7D2E1" w14:textId="77777777" w:rsidR="00A245A0" w:rsidRPr="00A245A0" w:rsidRDefault="00A245A0" w:rsidP="00A245A0">
      <w:pPr>
        <w:pStyle w:val="EndNoteBibliography"/>
        <w:spacing w:after="240"/>
        <w:ind w:left="720" w:hanging="720"/>
        <w:rPr>
          <w:noProof/>
        </w:rPr>
      </w:pPr>
      <w:bookmarkStart w:id="5" w:name="_ENREF_5"/>
      <w:r w:rsidRPr="00A245A0">
        <w:rPr>
          <w:noProof/>
        </w:rPr>
        <w:t xml:space="preserve">Brewer, G. A. (2010) Public service motivation and performance. In Walker, R. M., Boyne, G. A. &amp; Brewer, G. A. (Eds.) </w:t>
      </w:r>
      <w:r w:rsidRPr="00A245A0">
        <w:rPr>
          <w:i/>
          <w:noProof/>
        </w:rPr>
        <w:t>Public Management and Performance.</w:t>
      </w:r>
      <w:r w:rsidRPr="00A245A0">
        <w:rPr>
          <w:noProof/>
        </w:rPr>
        <w:t xml:space="preserve"> (Cambridge University Press, London).</w:t>
      </w:r>
      <w:bookmarkEnd w:id="5"/>
    </w:p>
    <w:p w14:paraId="1991CACC" w14:textId="77777777" w:rsidR="00A245A0" w:rsidRPr="00A245A0" w:rsidRDefault="00A245A0" w:rsidP="00A245A0">
      <w:pPr>
        <w:pStyle w:val="EndNoteBibliography"/>
        <w:spacing w:after="240"/>
        <w:ind w:left="720" w:hanging="720"/>
        <w:rPr>
          <w:noProof/>
        </w:rPr>
      </w:pPr>
      <w:bookmarkStart w:id="6" w:name="_ENREF_6"/>
      <w:r w:rsidRPr="00A245A0">
        <w:rPr>
          <w:noProof/>
        </w:rPr>
        <w:t xml:space="preserve">Brown, L. &amp; Barnett, J. (2004), Is the corporate transformation of hospitals creating a new hybrid health care space? </w:t>
      </w:r>
      <w:r w:rsidRPr="00A245A0">
        <w:rPr>
          <w:i/>
          <w:noProof/>
        </w:rPr>
        <w:t>Social Science Medicine,</w:t>
      </w:r>
      <w:r w:rsidRPr="00A245A0">
        <w:rPr>
          <w:noProof/>
        </w:rPr>
        <w:t xml:space="preserve"> 58, pp. 427-444.</w:t>
      </w:r>
      <w:bookmarkEnd w:id="6"/>
    </w:p>
    <w:p w14:paraId="091DAB69" w14:textId="77777777" w:rsidR="00A245A0" w:rsidRPr="00A245A0" w:rsidRDefault="00A245A0" w:rsidP="00A245A0">
      <w:pPr>
        <w:pStyle w:val="EndNoteBibliography"/>
        <w:spacing w:after="240"/>
        <w:ind w:left="720" w:hanging="720"/>
        <w:rPr>
          <w:noProof/>
        </w:rPr>
      </w:pPr>
      <w:bookmarkStart w:id="7" w:name="_ENREF_7"/>
      <w:r w:rsidRPr="00A245A0">
        <w:rPr>
          <w:noProof/>
        </w:rPr>
        <w:t xml:space="preserve">Brunetto, Y., Shacklock, K., Bartram, T., Leggat, S., Farr-Wharton, R., Stanton, P. &amp; Casimir, G. (2012a), Comparing the impact of leader-member exchange, psychological empowerment and affective commitment upon Australian public and private sector nurses: implications for retention. </w:t>
      </w:r>
      <w:r w:rsidRPr="00A245A0">
        <w:rPr>
          <w:i/>
          <w:noProof/>
        </w:rPr>
        <w:t>The International Journal of Human Resource Management,</w:t>
      </w:r>
      <w:r w:rsidRPr="00A245A0">
        <w:rPr>
          <w:noProof/>
        </w:rPr>
        <w:t xml:space="preserve"> 23</w:t>
      </w:r>
      <w:r w:rsidRPr="00A245A0">
        <w:rPr>
          <w:b/>
          <w:noProof/>
        </w:rPr>
        <w:t xml:space="preserve">, </w:t>
      </w:r>
      <w:r w:rsidRPr="00A245A0">
        <w:rPr>
          <w:noProof/>
        </w:rPr>
        <w:t>11, pp. 2238-2255.</w:t>
      </w:r>
      <w:bookmarkEnd w:id="7"/>
    </w:p>
    <w:p w14:paraId="52459091" w14:textId="77777777" w:rsidR="00A245A0" w:rsidRPr="00A245A0" w:rsidRDefault="00A245A0" w:rsidP="00A245A0">
      <w:pPr>
        <w:pStyle w:val="EndNoteBibliography"/>
        <w:spacing w:after="240"/>
        <w:ind w:left="720" w:hanging="720"/>
        <w:rPr>
          <w:noProof/>
        </w:rPr>
      </w:pPr>
      <w:bookmarkStart w:id="8" w:name="_ENREF_8"/>
      <w:r w:rsidRPr="00A245A0">
        <w:rPr>
          <w:noProof/>
        </w:rPr>
        <w:t xml:space="preserve">Brunetto, Y., Teo, S., Shacklock, K. &amp; Farr-Wharton, R. (2012b), Emotional intelligence, job satisfaction, well-being and engagement: explaining organisational commitment and turnover intentions in policing. </w:t>
      </w:r>
      <w:r w:rsidRPr="00A245A0">
        <w:rPr>
          <w:i/>
          <w:noProof/>
        </w:rPr>
        <w:t>Human Resource Management Journal,</w:t>
      </w:r>
      <w:r w:rsidRPr="00A245A0">
        <w:rPr>
          <w:noProof/>
        </w:rPr>
        <w:t xml:space="preserve"> 22</w:t>
      </w:r>
      <w:r w:rsidRPr="00A245A0">
        <w:rPr>
          <w:b/>
          <w:noProof/>
        </w:rPr>
        <w:t xml:space="preserve">, </w:t>
      </w:r>
      <w:r w:rsidRPr="00A245A0">
        <w:rPr>
          <w:noProof/>
        </w:rPr>
        <w:t>4, pp. 428-441.</w:t>
      </w:r>
      <w:bookmarkEnd w:id="8"/>
    </w:p>
    <w:p w14:paraId="51C7F812" w14:textId="77777777" w:rsidR="00A245A0" w:rsidRPr="00A245A0" w:rsidRDefault="00A245A0" w:rsidP="00A245A0">
      <w:pPr>
        <w:pStyle w:val="EndNoteBibliography"/>
        <w:spacing w:after="240"/>
        <w:ind w:left="720" w:hanging="720"/>
        <w:rPr>
          <w:noProof/>
        </w:rPr>
      </w:pPr>
      <w:bookmarkStart w:id="9" w:name="_ENREF_9"/>
      <w:r w:rsidRPr="00A245A0">
        <w:rPr>
          <w:noProof/>
        </w:rPr>
        <w:lastRenderedPageBreak/>
        <w:t xml:space="preserve">Clarke, C. M., Kane, D. J., Rajacich, D. L. &amp; Lafreniere, K. D. (2012), Bullying in undergraduate clinical nursing education. </w:t>
      </w:r>
      <w:r w:rsidRPr="00A245A0">
        <w:rPr>
          <w:i/>
          <w:noProof/>
        </w:rPr>
        <w:t>The Journal of nursing education,</w:t>
      </w:r>
      <w:r w:rsidRPr="00A245A0">
        <w:rPr>
          <w:noProof/>
        </w:rPr>
        <w:t xml:space="preserve"> 51</w:t>
      </w:r>
      <w:r w:rsidRPr="00A245A0">
        <w:rPr>
          <w:b/>
          <w:noProof/>
        </w:rPr>
        <w:t xml:space="preserve">, </w:t>
      </w:r>
      <w:r w:rsidRPr="00A245A0">
        <w:rPr>
          <w:noProof/>
        </w:rPr>
        <w:t>5, pp. 269-276.</w:t>
      </w:r>
      <w:bookmarkEnd w:id="9"/>
    </w:p>
    <w:p w14:paraId="7F84ABDE" w14:textId="77777777" w:rsidR="00A245A0" w:rsidRPr="00A245A0" w:rsidRDefault="00A245A0" w:rsidP="00A245A0">
      <w:pPr>
        <w:pStyle w:val="EndNoteBibliography"/>
        <w:spacing w:after="240"/>
        <w:ind w:left="720" w:hanging="720"/>
        <w:rPr>
          <w:noProof/>
        </w:rPr>
      </w:pPr>
      <w:bookmarkStart w:id="10" w:name="_ENREF_10"/>
      <w:r w:rsidRPr="00A245A0">
        <w:rPr>
          <w:noProof/>
        </w:rPr>
        <w:t xml:space="preserve">Conway, J. &amp; Lance, C. (2010), What reviewers should expect from authors regarding common method bias in organizational research. </w:t>
      </w:r>
      <w:r w:rsidRPr="00A245A0">
        <w:rPr>
          <w:i/>
          <w:noProof/>
        </w:rPr>
        <w:t>Journal of Business Psychology,</w:t>
      </w:r>
      <w:r w:rsidRPr="00A245A0">
        <w:rPr>
          <w:noProof/>
        </w:rPr>
        <w:t xml:space="preserve"> 25, pp. 325-334.</w:t>
      </w:r>
      <w:bookmarkEnd w:id="10"/>
    </w:p>
    <w:p w14:paraId="1FC261FB" w14:textId="77777777" w:rsidR="00A245A0" w:rsidRPr="00A245A0" w:rsidRDefault="00A245A0" w:rsidP="00A245A0">
      <w:pPr>
        <w:pStyle w:val="EndNoteBibliography"/>
        <w:spacing w:after="240"/>
        <w:ind w:left="720" w:hanging="720"/>
        <w:rPr>
          <w:noProof/>
        </w:rPr>
      </w:pPr>
      <w:bookmarkStart w:id="11" w:name="_ENREF_11"/>
      <w:r w:rsidRPr="00A245A0">
        <w:rPr>
          <w:noProof/>
        </w:rPr>
        <w:t xml:space="preserve">Cropanzano, R. &amp; Mitchell, M. (2005), Social Exchange Theory: An Interdisciplinary Review. </w:t>
      </w:r>
      <w:r w:rsidRPr="00A245A0">
        <w:rPr>
          <w:i/>
          <w:noProof/>
        </w:rPr>
        <w:t>Journal of Management,</w:t>
      </w:r>
      <w:r w:rsidRPr="00A245A0">
        <w:rPr>
          <w:noProof/>
        </w:rPr>
        <w:t xml:space="preserve"> 31</w:t>
      </w:r>
      <w:r w:rsidRPr="00A245A0">
        <w:rPr>
          <w:b/>
          <w:noProof/>
        </w:rPr>
        <w:t xml:space="preserve">, </w:t>
      </w:r>
      <w:r w:rsidRPr="00A245A0">
        <w:rPr>
          <w:noProof/>
        </w:rPr>
        <w:t>December, pp. 874-900.</w:t>
      </w:r>
      <w:bookmarkEnd w:id="11"/>
    </w:p>
    <w:p w14:paraId="7F35973F" w14:textId="77777777" w:rsidR="00A245A0" w:rsidRPr="00A245A0" w:rsidRDefault="00A245A0" w:rsidP="00A245A0">
      <w:pPr>
        <w:pStyle w:val="EndNoteBibliography"/>
        <w:spacing w:after="240"/>
        <w:ind w:left="720" w:hanging="720"/>
        <w:rPr>
          <w:noProof/>
        </w:rPr>
      </w:pPr>
      <w:bookmarkStart w:id="12" w:name="_ENREF_12"/>
      <w:r w:rsidRPr="00A245A0">
        <w:rPr>
          <w:noProof/>
        </w:rPr>
        <w:t>Di Martino, V., Hoel, H. &amp; Cooper, C. (2003) Preventing violence and harassment in the workplace. (European Foundation for the Improvment of Living and Working Conditions, Dublin).</w:t>
      </w:r>
      <w:bookmarkEnd w:id="12"/>
    </w:p>
    <w:p w14:paraId="45F84D83" w14:textId="77777777" w:rsidR="00A245A0" w:rsidRPr="00A245A0" w:rsidRDefault="00A245A0" w:rsidP="00A245A0">
      <w:pPr>
        <w:pStyle w:val="EndNoteBibliography"/>
        <w:spacing w:after="240"/>
        <w:ind w:left="720" w:hanging="720"/>
        <w:rPr>
          <w:noProof/>
        </w:rPr>
      </w:pPr>
      <w:bookmarkStart w:id="13" w:name="_ENREF_13"/>
      <w:r w:rsidRPr="00A245A0">
        <w:rPr>
          <w:noProof/>
        </w:rPr>
        <w:t xml:space="preserve">Dick, G. (2010) Can the Organisation and Supervision Environment Influence Both Bullying and Organisational Commitment? Evidence from a Police Force Survey. </w:t>
      </w:r>
      <w:r w:rsidRPr="00A245A0">
        <w:rPr>
          <w:i/>
          <w:noProof/>
        </w:rPr>
        <w:t>Working Paper Series.</w:t>
      </w:r>
      <w:r w:rsidRPr="00A245A0">
        <w:rPr>
          <w:noProof/>
        </w:rPr>
        <w:t xml:space="preserve"> (Ken University).</w:t>
      </w:r>
      <w:bookmarkEnd w:id="13"/>
    </w:p>
    <w:p w14:paraId="61C27DB8" w14:textId="77777777" w:rsidR="00A245A0" w:rsidRPr="00A245A0" w:rsidRDefault="00A245A0" w:rsidP="00A245A0">
      <w:pPr>
        <w:pStyle w:val="EndNoteBibliography"/>
        <w:spacing w:after="240"/>
        <w:ind w:left="720" w:hanging="720"/>
        <w:rPr>
          <w:noProof/>
        </w:rPr>
      </w:pPr>
      <w:bookmarkStart w:id="14" w:name="_ENREF_14"/>
      <w:r w:rsidRPr="00A245A0">
        <w:rPr>
          <w:noProof/>
        </w:rPr>
        <w:t xml:space="preserve">Diefenbach, T. (2009), New Public Management in public sector organizations: the dark side of managerialistic 'enlightenment'. </w:t>
      </w:r>
      <w:r w:rsidRPr="00A245A0">
        <w:rPr>
          <w:i/>
          <w:noProof/>
        </w:rPr>
        <w:t>Public Administration,</w:t>
      </w:r>
      <w:r w:rsidRPr="00A245A0">
        <w:rPr>
          <w:noProof/>
        </w:rPr>
        <w:t xml:space="preserve"> 87</w:t>
      </w:r>
      <w:r w:rsidRPr="00A245A0">
        <w:rPr>
          <w:b/>
          <w:noProof/>
        </w:rPr>
        <w:t xml:space="preserve">, </w:t>
      </w:r>
      <w:r w:rsidRPr="00A245A0">
        <w:rPr>
          <w:noProof/>
        </w:rPr>
        <w:t>4, pp. 892-909.</w:t>
      </w:r>
      <w:bookmarkEnd w:id="14"/>
    </w:p>
    <w:p w14:paraId="7D5DE198" w14:textId="77777777" w:rsidR="00A245A0" w:rsidRPr="00A245A0" w:rsidRDefault="00A245A0" w:rsidP="00A245A0">
      <w:pPr>
        <w:pStyle w:val="EndNoteBibliography"/>
        <w:spacing w:after="240"/>
        <w:ind w:left="720" w:hanging="720"/>
        <w:rPr>
          <w:noProof/>
        </w:rPr>
      </w:pPr>
      <w:bookmarkStart w:id="15" w:name="_ENREF_15"/>
      <w:r w:rsidRPr="00A245A0">
        <w:rPr>
          <w:noProof/>
        </w:rPr>
        <w:t xml:space="preserve">Djurkovic, N., McCormack, D. &amp; Casimir, G. (2008), Workplace bullying and intention to leave: the moderating effect of perceived organisational support. </w:t>
      </w:r>
      <w:r w:rsidRPr="00A245A0">
        <w:rPr>
          <w:i/>
          <w:noProof/>
        </w:rPr>
        <w:t>Human Resource Management Journal,</w:t>
      </w:r>
      <w:r w:rsidRPr="00A245A0">
        <w:rPr>
          <w:noProof/>
        </w:rPr>
        <w:t xml:space="preserve"> 18</w:t>
      </w:r>
      <w:r w:rsidRPr="00A245A0">
        <w:rPr>
          <w:b/>
          <w:noProof/>
        </w:rPr>
        <w:t xml:space="preserve">, </w:t>
      </w:r>
      <w:r w:rsidRPr="00A245A0">
        <w:rPr>
          <w:noProof/>
        </w:rPr>
        <w:t>4, pp. 405-422.</w:t>
      </w:r>
      <w:bookmarkEnd w:id="15"/>
    </w:p>
    <w:p w14:paraId="15A477B0" w14:textId="77777777" w:rsidR="00A245A0" w:rsidRPr="00A245A0" w:rsidRDefault="00A245A0" w:rsidP="00A245A0">
      <w:pPr>
        <w:pStyle w:val="EndNoteBibliography"/>
        <w:spacing w:after="240"/>
        <w:ind w:left="720" w:hanging="720"/>
        <w:rPr>
          <w:noProof/>
        </w:rPr>
      </w:pPr>
      <w:bookmarkStart w:id="16" w:name="_ENREF_16"/>
      <w:r w:rsidRPr="00A245A0">
        <w:rPr>
          <w:noProof/>
        </w:rPr>
        <w:t xml:space="preserve">Dulebohn, J. H., Bommer, W. H., Liden, R. C., Brouer, R. L. &amp; Ferris, G. R. (2012), A meta-analysis of antecendents and consequences of leader-member exchange: integrating the past with an eye toward the future. </w:t>
      </w:r>
      <w:r w:rsidRPr="00A245A0">
        <w:rPr>
          <w:i/>
          <w:noProof/>
        </w:rPr>
        <w:t>Journal of Management,</w:t>
      </w:r>
      <w:r w:rsidRPr="00A245A0">
        <w:rPr>
          <w:noProof/>
        </w:rPr>
        <w:t xml:space="preserve"> 38</w:t>
      </w:r>
      <w:r w:rsidRPr="00A245A0">
        <w:rPr>
          <w:b/>
          <w:noProof/>
        </w:rPr>
        <w:t xml:space="preserve">, </w:t>
      </w:r>
      <w:r w:rsidRPr="00A245A0">
        <w:rPr>
          <w:noProof/>
        </w:rPr>
        <w:t>6, pp. 1715-1759.</w:t>
      </w:r>
      <w:bookmarkEnd w:id="16"/>
    </w:p>
    <w:p w14:paraId="61904AF7" w14:textId="77777777" w:rsidR="00A245A0" w:rsidRPr="00A245A0" w:rsidRDefault="00A245A0" w:rsidP="00A245A0">
      <w:pPr>
        <w:pStyle w:val="EndNoteBibliography"/>
        <w:spacing w:after="240"/>
        <w:ind w:left="720" w:hanging="720"/>
        <w:rPr>
          <w:noProof/>
        </w:rPr>
      </w:pPr>
      <w:bookmarkStart w:id="17" w:name="_ENREF_17"/>
      <w:r w:rsidRPr="00A245A0">
        <w:rPr>
          <w:noProof/>
        </w:rPr>
        <w:t xml:space="preserve">Einarsen, S., Hoel, H. &amp; Zapf, D. (2011), </w:t>
      </w:r>
      <w:r w:rsidRPr="00A245A0">
        <w:rPr>
          <w:i/>
          <w:noProof/>
        </w:rPr>
        <w:t xml:space="preserve">Bullying and Harassment in the Workplace: Developments in Theory, Research and Practice, </w:t>
      </w:r>
      <w:r w:rsidRPr="00A245A0">
        <w:rPr>
          <w:noProof/>
        </w:rPr>
        <w:t>(CRC Press, Taylor &amp; Francis Group, Boca Raton, Florida ).</w:t>
      </w:r>
      <w:bookmarkEnd w:id="17"/>
    </w:p>
    <w:p w14:paraId="7798D020" w14:textId="77777777" w:rsidR="00A245A0" w:rsidRPr="00A245A0" w:rsidRDefault="00A245A0" w:rsidP="00A245A0">
      <w:pPr>
        <w:pStyle w:val="EndNoteBibliography"/>
        <w:spacing w:after="240"/>
        <w:ind w:left="720" w:hanging="720"/>
        <w:rPr>
          <w:noProof/>
        </w:rPr>
      </w:pPr>
      <w:bookmarkStart w:id="18" w:name="_ENREF_18"/>
      <w:r w:rsidRPr="00A245A0">
        <w:rPr>
          <w:noProof/>
        </w:rPr>
        <w:t xml:space="preserve">Einarsen, S. &amp; Skogstad, A. (1996), Bullying at work: Epidemiological findings in public and private organizations. </w:t>
      </w:r>
      <w:r w:rsidRPr="00A245A0">
        <w:rPr>
          <w:i/>
          <w:noProof/>
        </w:rPr>
        <w:t>European Journal of Work and Organizational Psychology,</w:t>
      </w:r>
      <w:r w:rsidRPr="00A245A0">
        <w:rPr>
          <w:noProof/>
        </w:rPr>
        <w:t xml:space="preserve"> 5</w:t>
      </w:r>
      <w:r w:rsidRPr="00A245A0">
        <w:rPr>
          <w:b/>
          <w:noProof/>
        </w:rPr>
        <w:t xml:space="preserve">, </w:t>
      </w:r>
      <w:r w:rsidRPr="00A245A0">
        <w:rPr>
          <w:noProof/>
        </w:rPr>
        <w:t>2.</w:t>
      </w:r>
      <w:bookmarkEnd w:id="18"/>
    </w:p>
    <w:p w14:paraId="3C755921" w14:textId="77777777" w:rsidR="00A245A0" w:rsidRPr="00A245A0" w:rsidRDefault="00A245A0" w:rsidP="00A245A0">
      <w:pPr>
        <w:pStyle w:val="EndNoteBibliography"/>
        <w:spacing w:after="240"/>
        <w:ind w:left="720" w:hanging="720"/>
        <w:rPr>
          <w:noProof/>
        </w:rPr>
      </w:pPr>
      <w:bookmarkStart w:id="19" w:name="_ENREF_19"/>
      <w:r w:rsidRPr="00A245A0">
        <w:rPr>
          <w:noProof/>
        </w:rPr>
        <w:lastRenderedPageBreak/>
        <w:t xml:space="preserve">Eisenberger, R., Cummings, J., Armeli, S. &amp; Lynch, P. (1997), Perceived Organizational Support, Discretionary Treatment, and Job Satisfaction. </w:t>
      </w:r>
      <w:r w:rsidRPr="00A245A0">
        <w:rPr>
          <w:i/>
          <w:noProof/>
        </w:rPr>
        <w:t>Journal of Applied Psychology,</w:t>
      </w:r>
      <w:r w:rsidRPr="00A245A0">
        <w:rPr>
          <w:noProof/>
        </w:rPr>
        <w:t xml:space="preserve"> 82</w:t>
      </w:r>
      <w:r w:rsidRPr="00A245A0">
        <w:rPr>
          <w:b/>
          <w:noProof/>
        </w:rPr>
        <w:t xml:space="preserve">, </w:t>
      </w:r>
      <w:r w:rsidRPr="00A245A0">
        <w:rPr>
          <w:noProof/>
        </w:rPr>
        <w:t>3, pp. 812-820.</w:t>
      </w:r>
      <w:bookmarkEnd w:id="19"/>
    </w:p>
    <w:p w14:paraId="7CE92A6A" w14:textId="77777777" w:rsidR="00A245A0" w:rsidRPr="00A245A0" w:rsidRDefault="00A245A0" w:rsidP="00A245A0">
      <w:pPr>
        <w:pStyle w:val="EndNoteBibliography"/>
        <w:spacing w:after="240"/>
        <w:ind w:left="720" w:hanging="720"/>
        <w:rPr>
          <w:noProof/>
        </w:rPr>
      </w:pPr>
      <w:bookmarkStart w:id="20" w:name="_ENREF_20"/>
      <w:r w:rsidRPr="00A245A0">
        <w:rPr>
          <w:noProof/>
        </w:rPr>
        <w:t xml:space="preserve">Eisenberger, R., Fasolo, P. &amp; Davis-LaMastro, V. (1990), Perceived Organizational Support and Employee Diligence, Commitment, and Innovation. </w:t>
      </w:r>
      <w:r w:rsidRPr="00A245A0">
        <w:rPr>
          <w:i/>
          <w:noProof/>
        </w:rPr>
        <w:t>Journal of Applied Psychology,</w:t>
      </w:r>
      <w:r w:rsidRPr="00A245A0">
        <w:rPr>
          <w:noProof/>
        </w:rPr>
        <w:t xml:space="preserve"> 75</w:t>
      </w:r>
      <w:r w:rsidRPr="00A245A0">
        <w:rPr>
          <w:b/>
          <w:noProof/>
        </w:rPr>
        <w:t xml:space="preserve">, </w:t>
      </w:r>
      <w:r w:rsidRPr="00A245A0">
        <w:rPr>
          <w:noProof/>
        </w:rPr>
        <w:t>1, pp. 51-59.</w:t>
      </w:r>
      <w:bookmarkEnd w:id="20"/>
    </w:p>
    <w:p w14:paraId="180D2623" w14:textId="77777777" w:rsidR="00A245A0" w:rsidRPr="00A245A0" w:rsidRDefault="00A245A0" w:rsidP="00A245A0">
      <w:pPr>
        <w:pStyle w:val="EndNoteBibliography"/>
        <w:spacing w:after="240"/>
        <w:ind w:left="720" w:hanging="720"/>
        <w:rPr>
          <w:noProof/>
        </w:rPr>
      </w:pPr>
      <w:bookmarkStart w:id="21" w:name="_ENREF_21"/>
      <w:r w:rsidRPr="00A245A0">
        <w:rPr>
          <w:noProof/>
        </w:rPr>
        <w:t xml:space="preserve">Escartin, J., Zapf, D., Arrieta, C. &amp; Rogriguez-Carballeira, A. (2011), Workers' perception of workplace bullying: A cross-cultural study. </w:t>
      </w:r>
      <w:r w:rsidRPr="00A245A0">
        <w:rPr>
          <w:i/>
          <w:noProof/>
        </w:rPr>
        <w:t>European Journal of Work and Organizational Psychology,</w:t>
      </w:r>
      <w:r w:rsidRPr="00A245A0">
        <w:rPr>
          <w:noProof/>
        </w:rPr>
        <w:t xml:space="preserve"> 20</w:t>
      </w:r>
      <w:r w:rsidRPr="00A245A0">
        <w:rPr>
          <w:b/>
          <w:noProof/>
        </w:rPr>
        <w:t xml:space="preserve">, </w:t>
      </w:r>
      <w:r w:rsidRPr="00A245A0">
        <w:rPr>
          <w:noProof/>
        </w:rPr>
        <w:t>2, pp. 178-205.</w:t>
      </w:r>
      <w:bookmarkEnd w:id="21"/>
    </w:p>
    <w:p w14:paraId="4B7CC97B" w14:textId="77777777" w:rsidR="00A245A0" w:rsidRPr="00A245A0" w:rsidRDefault="00A245A0" w:rsidP="00A245A0">
      <w:pPr>
        <w:pStyle w:val="EndNoteBibliography"/>
        <w:spacing w:after="240"/>
        <w:ind w:left="720" w:hanging="720"/>
        <w:rPr>
          <w:noProof/>
        </w:rPr>
      </w:pPr>
      <w:bookmarkStart w:id="22" w:name="_ENREF_22"/>
      <w:r w:rsidRPr="00A245A0">
        <w:rPr>
          <w:noProof/>
        </w:rPr>
        <w:t xml:space="preserve">Giorgi, G., Mancuso, S., Perez, F., D'Antonio, A., Mucci, N., Cupelli, V. &amp; Arcangeli, G. (2015), Bullying among nurses and its relationship with burnout and organizational climate. </w:t>
      </w:r>
      <w:r w:rsidRPr="00A245A0">
        <w:rPr>
          <w:i/>
          <w:noProof/>
        </w:rPr>
        <w:t>International Journal of Nursing Practice,</w:t>
      </w:r>
      <w:r w:rsidRPr="00A245A0">
        <w:rPr>
          <w:noProof/>
        </w:rPr>
        <w:t xml:space="preserve"> 21</w:t>
      </w:r>
      <w:r w:rsidRPr="00A245A0">
        <w:rPr>
          <w:b/>
          <w:noProof/>
        </w:rPr>
        <w:t xml:space="preserve">, </w:t>
      </w:r>
      <w:r w:rsidRPr="00A245A0">
        <w:rPr>
          <w:noProof/>
        </w:rPr>
        <w:t>2, pp. 2-19.</w:t>
      </w:r>
      <w:bookmarkEnd w:id="22"/>
    </w:p>
    <w:p w14:paraId="0D4A5971" w14:textId="77777777" w:rsidR="00A245A0" w:rsidRPr="00A245A0" w:rsidRDefault="00A245A0" w:rsidP="00A245A0">
      <w:pPr>
        <w:pStyle w:val="EndNoteBibliography"/>
        <w:spacing w:after="240"/>
        <w:ind w:left="720" w:hanging="720"/>
        <w:rPr>
          <w:noProof/>
        </w:rPr>
      </w:pPr>
      <w:bookmarkStart w:id="23" w:name="_ENREF_23"/>
      <w:r w:rsidRPr="00A245A0">
        <w:rPr>
          <w:noProof/>
        </w:rPr>
        <w:t xml:space="preserve">Graen, G. B. &amp; Uhl-Bien, M. (1995), Relationship-based approach to leadership: Development of Leader-Member Exchange (LMX) Theory of leadership over 25 years: applying  multi-level, multi-domain perspective. </w:t>
      </w:r>
      <w:r w:rsidRPr="00A245A0">
        <w:rPr>
          <w:i/>
          <w:noProof/>
        </w:rPr>
        <w:t>Leadership Quarterly,</w:t>
      </w:r>
      <w:r w:rsidRPr="00A245A0">
        <w:rPr>
          <w:noProof/>
        </w:rPr>
        <w:t xml:space="preserve"> 6</w:t>
      </w:r>
      <w:r w:rsidRPr="00A245A0">
        <w:rPr>
          <w:b/>
          <w:noProof/>
        </w:rPr>
        <w:t xml:space="preserve">, </w:t>
      </w:r>
      <w:r w:rsidRPr="00A245A0">
        <w:rPr>
          <w:noProof/>
        </w:rPr>
        <w:t>2, pp. 219-247.</w:t>
      </w:r>
      <w:bookmarkEnd w:id="23"/>
    </w:p>
    <w:p w14:paraId="7855EAC9" w14:textId="77777777" w:rsidR="00A245A0" w:rsidRPr="00A245A0" w:rsidRDefault="00A245A0" w:rsidP="00A245A0">
      <w:pPr>
        <w:pStyle w:val="EndNoteBibliography"/>
        <w:spacing w:after="240"/>
        <w:ind w:left="720" w:hanging="720"/>
        <w:rPr>
          <w:noProof/>
        </w:rPr>
      </w:pPr>
      <w:bookmarkStart w:id="24" w:name="_ENREF_24"/>
      <w:r w:rsidRPr="00A245A0">
        <w:rPr>
          <w:noProof/>
        </w:rPr>
        <w:t xml:space="preserve">Hardie, E. &amp; Critchley, C. (2008), Public perceptions of Australia’s doctors, hospitals and health care systems. </w:t>
      </w:r>
      <w:r w:rsidRPr="00A245A0">
        <w:rPr>
          <w:i/>
          <w:noProof/>
        </w:rPr>
        <w:t>Medical Journal of Australia,</w:t>
      </w:r>
      <w:r w:rsidRPr="00A245A0">
        <w:rPr>
          <w:noProof/>
        </w:rPr>
        <w:t xml:space="preserve"> 189</w:t>
      </w:r>
      <w:r w:rsidRPr="00A245A0">
        <w:rPr>
          <w:b/>
          <w:noProof/>
        </w:rPr>
        <w:t xml:space="preserve">, </w:t>
      </w:r>
      <w:r w:rsidRPr="00A245A0">
        <w:rPr>
          <w:noProof/>
        </w:rPr>
        <w:t>4, pp. 210-214.</w:t>
      </w:r>
      <w:bookmarkEnd w:id="24"/>
    </w:p>
    <w:p w14:paraId="131D1DB4" w14:textId="77777777" w:rsidR="00A245A0" w:rsidRPr="00A245A0" w:rsidRDefault="00A245A0" w:rsidP="00A245A0">
      <w:pPr>
        <w:pStyle w:val="EndNoteBibliography"/>
        <w:spacing w:after="240"/>
        <w:ind w:left="720" w:hanging="720"/>
        <w:rPr>
          <w:noProof/>
        </w:rPr>
      </w:pPr>
      <w:bookmarkStart w:id="25" w:name="_ENREF_25"/>
      <w:r w:rsidRPr="00A245A0">
        <w:rPr>
          <w:noProof/>
        </w:rPr>
        <w:t xml:space="preserve">Hoel, H. &amp; Cooper, C. (2001) Origins of bullying: theoretical frameworks for explaining workplace bullying. In Tehrani, N. (Ed.) </w:t>
      </w:r>
      <w:r w:rsidRPr="00A245A0">
        <w:rPr>
          <w:i/>
          <w:noProof/>
        </w:rPr>
        <w:t>Building a Culturure of Respect: Managing Bullying at Work.</w:t>
      </w:r>
      <w:r w:rsidRPr="00A245A0">
        <w:rPr>
          <w:noProof/>
        </w:rPr>
        <w:t xml:space="preserve"> (Taylor &amp; Francis, London).</w:t>
      </w:r>
      <w:bookmarkEnd w:id="25"/>
    </w:p>
    <w:p w14:paraId="5F093F75" w14:textId="77777777" w:rsidR="00A245A0" w:rsidRPr="00A245A0" w:rsidRDefault="00A245A0" w:rsidP="00A245A0">
      <w:pPr>
        <w:pStyle w:val="EndNoteBibliography"/>
        <w:spacing w:after="240"/>
        <w:ind w:left="720" w:hanging="720"/>
        <w:rPr>
          <w:noProof/>
        </w:rPr>
      </w:pPr>
      <w:bookmarkStart w:id="26" w:name="_ENREF_26"/>
      <w:r w:rsidRPr="00A245A0">
        <w:rPr>
          <w:noProof/>
        </w:rPr>
        <w:t xml:space="preserve">Hooper, D. T. &amp; Martin, R. (2008), Beyond personal leader-member exchange (LMX) quality: the effects of perceived LMX variability on employee reactions. </w:t>
      </w:r>
      <w:r w:rsidRPr="00A245A0">
        <w:rPr>
          <w:i/>
          <w:noProof/>
        </w:rPr>
        <w:t>Leadership Quarterly,</w:t>
      </w:r>
      <w:r w:rsidRPr="00A245A0">
        <w:rPr>
          <w:noProof/>
        </w:rPr>
        <w:t xml:space="preserve"> 19</w:t>
      </w:r>
      <w:r w:rsidRPr="00A245A0">
        <w:rPr>
          <w:b/>
          <w:noProof/>
        </w:rPr>
        <w:t xml:space="preserve">, </w:t>
      </w:r>
      <w:r w:rsidRPr="00A245A0">
        <w:rPr>
          <w:noProof/>
        </w:rPr>
        <w:t>1, pp. 20-30.</w:t>
      </w:r>
      <w:bookmarkEnd w:id="26"/>
    </w:p>
    <w:p w14:paraId="00D446C5" w14:textId="77777777" w:rsidR="00A245A0" w:rsidRPr="00A245A0" w:rsidRDefault="00A245A0" w:rsidP="00A245A0">
      <w:pPr>
        <w:pStyle w:val="EndNoteBibliography"/>
        <w:spacing w:after="240"/>
        <w:ind w:left="720" w:hanging="720"/>
        <w:rPr>
          <w:noProof/>
        </w:rPr>
      </w:pPr>
      <w:bookmarkStart w:id="27" w:name="_ENREF_27"/>
      <w:r w:rsidRPr="00A245A0">
        <w:rPr>
          <w:noProof/>
        </w:rPr>
        <w:t xml:space="preserve">Jolhlke, M. &amp; Duhan, D. (2000), Supervisor Communication Practices and Service Employee Job Outcomes. </w:t>
      </w:r>
      <w:r w:rsidRPr="00A245A0">
        <w:rPr>
          <w:i/>
          <w:noProof/>
        </w:rPr>
        <w:t>Jounrnal of Service Research,</w:t>
      </w:r>
      <w:r w:rsidRPr="00A245A0">
        <w:rPr>
          <w:noProof/>
        </w:rPr>
        <w:t xml:space="preserve"> 3</w:t>
      </w:r>
      <w:r w:rsidRPr="00A245A0">
        <w:rPr>
          <w:b/>
          <w:noProof/>
        </w:rPr>
        <w:t xml:space="preserve">, </w:t>
      </w:r>
      <w:r w:rsidRPr="00A245A0">
        <w:rPr>
          <w:noProof/>
        </w:rPr>
        <w:t>2, pp. 154-165.</w:t>
      </w:r>
      <w:bookmarkEnd w:id="27"/>
    </w:p>
    <w:p w14:paraId="6AABB02E" w14:textId="77777777" w:rsidR="00A245A0" w:rsidRPr="00A245A0" w:rsidRDefault="00A245A0" w:rsidP="00A245A0">
      <w:pPr>
        <w:pStyle w:val="EndNoteBibliography"/>
        <w:spacing w:after="240"/>
        <w:ind w:left="720" w:hanging="720"/>
        <w:rPr>
          <w:noProof/>
        </w:rPr>
      </w:pPr>
      <w:bookmarkStart w:id="28" w:name="_ENREF_28"/>
      <w:r w:rsidRPr="00A245A0">
        <w:rPr>
          <w:noProof/>
        </w:rPr>
        <w:t xml:space="preserve">Law, R., Dollard, M. F., Tuckey, M. R. &amp; Dormann, C. (2011), Psychosocial safety climate as a lead indicator of workplace bullying and harassment, job resources, </w:t>
      </w:r>
      <w:r w:rsidRPr="00A245A0">
        <w:rPr>
          <w:noProof/>
        </w:rPr>
        <w:lastRenderedPageBreak/>
        <w:t xml:space="preserve">psychological health and employee engagement. </w:t>
      </w:r>
      <w:r w:rsidRPr="00A245A0">
        <w:rPr>
          <w:i/>
          <w:noProof/>
        </w:rPr>
        <w:t>Accident Analysis and Prevention,</w:t>
      </w:r>
      <w:r w:rsidRPr="00A245A0">
        <w:rPr>
          <w:noProof/>
        </w:rPr>
        <w:t xml:space="preserve"> 43</w:t>
      </w:r>
      <w:r w:rsidRPr="00A245A0">
        <w:rPr>
          <w:b/>
          <w:noProof/>
        </w:rPr>
        <w:t xml:space="preserve">, </w:t>
      </w:r>
      <w:r w:rsidRPr="00A245A0">
        <w:rPr>
          <w:noProof/>
        </w:rPr>
        <w:t>5, pp. 1782-1793.</w:t>
      </w:r>
      <w:bookmarkEnd w:id="28"/>
    </w:p>
    <w:p w14:paraId="5792D2E4" w14:textId="77777777" w:rsidR="00A245A0" w:rsidRPr="00A245A0" w:rsidRDefault="00A245A0" w:rsidP="00A245A0">
      <w:pPr>
        <w:pStyle w:val="EndNoteBibliography"/>
        <w:spacing w:after="240"/>
        <w:ind w:left="720" w:hanging="720"/>
        <w:rPr>
          <w:noProof/>
        </w:rPr>
      </w:pPr>
      <w:bookmarkStart w:id="29" w:name="_ENREF_29"/>
      <w:r w:rsidRPr="00A245A0">
        <w:rPr>
          <w:noProof/>
        </w:rPr>
        <w:t xml:space="preserve">Locke, E. A. (1976) The nature and causes of job satisfaction. In Dunnette, M. D. (Ed.) </w:t>
      </w:r>
      <w:r w:rsidRPr="00A245A0">
        <w:rPr>
          <w:i/>
          <w:noProof/>
        </w:rPr>
        <w:t>Handbook of industrial and organizational psychology.</w:t>
      </w:r>
      <w:r w:rsidRPr="00A245A0">
        <w:rPr>
          <w:noProof/>
        </w:rPr>
        <w:t xml:space="preserve"> (Rand McNally, Chicago).</w:t>
      </w:r>
      <w:bookmarkEnd w:id="29"/>
    </w:p>
    <w:p w14:paraId="36B155A3" w14:textId="77777777" w:rsidR="00A245A0" w:rsidRPr="00A245A0" w:rsidRDefault="00A245A0" w:rsidP="00A245A0">
      <w:pPr>
        <w:pStyle w:val="EndNoteBibliography"/>
        <w:spacing w:after="240"/>
        <w:ind w:left="720" w:hanging="720"/>
        <w:rPr>
          <w:noProof/>
        </w:rPr>
      </w:pPr>
      <w:bookmarkStart w:id="30" w:name="_ENREF_30"/>
      <w:r w:rsidRPr="00A245A0">
        <w:rPr>
          <w:noProof/>
        </w:rPr>
        <w:t xml:space="preserve">Mattei, P. (2006), The enterprise formula, new public management and the Italian health care system: remedy or contagion. </w:t>
      </w:r>
      <w:r w:rsidRPr="00A245A0">
        <w:rPr>
          <w:i/>
          <w:noProof/>
        </w:rPr>
        <w:t>Public Administration,</w:t>
      </w:r>
      <w:r w:rsidRPr="00A245A0">
        <w:rPr>
          <w:noProof/>
        </w:rPr>
        <w:t xml:space="preserve"> 84</w:t>
      </w:r>
      <w:r w:rsidRPr="00A245A0">
        <w:rPr>
          <w:b/>
          <w:noProof/>
        </w:rPr>
        <w:t xml:space="preserve">, </w:t>
      </w:r>
      <w:r w:rsidRPr="00A245A0">
        <w:rPr>
          <w:noProof/>
        </w:rPr>
        <w:t>4, pp. 1007-1027.</w:t>
      </w:r>
      <w:bookmarkEnd w:id="30"/>
    </w:p>
    <w:p w14:paraId="4C2F1BC4" w14:textId="77777777" w:rsidR="00A245A0" w:rsidRPr="00A245A0" w:rsidRDefault="00A245A0" w:rsidP="00A245A0">
      <w:pPr>
        <w:pStyle w:val="EndNoteBibliography"/>
        <w:spacing w:after="240"/>
        <w:ind w:left="720" w:hanging="720"/>
        <w:rPr>
          <w:noProof/>
        </w:rPr>
      </w:pPr>
      <w:bookmarkStart w:id="31" w:name="_ENREF_31"/>
      <w:r w:rsidRPr="00A245A0">
        <w:rPr>
          <w:noProof/>
        </w:rPr>
        <w:t xml:space="preserve">Mrayyan, M. T. (2005), Nurse job satisfaction and retention: comparing public to private hospitals in Jordan. </w:t>
      </w:r>
      <w:r w:rsidRPr="00A245A0">
        <w:rPr>
          <w:i/>
          <w:noProof/>
        </w:rPr>
        <w:t>Journal of Nursing Management,</w:t>
      </w:r>
      <w:r w:rsidRPr="00A245A0">
        <w:rPr>
          <w:noProof/>
        </w:rPr>
        <w:t xml:space="preserve"> 13</w:t>
      </w:r>
      <w:r w:rsidRPr="00A245A0">
        <w:rPr>
          <w:b/>
          <w:noProof/>
        </w:rPr>
        <w:t xml:space="preserve">, </w:t>
      </w:r>
      <w:r w:rsidRPr="00A245A0">
        <w:rPr>
          <w:noProof/>
        </w:rPr>
        <w:t>1, pp. 40-50.</w:t>
      </w:r>
      <w:bookmarkEnd w:id="31"/>
    </w:p>
    <w:p w14:paraId="464907F8" w14:textId="77777777" w:rsidR="00A245A0" w:rsidRPr="00A245A0" w:rsidRDefault="00A245A0" w:rsidP="00A245A0">
      <w:pPr>
        <w:pStyle w:val="EndNoteBibliography"/>
        <w:spacing w:after="240"/>
        <w:ind w:left="720" w:hanging="720"/>
        <w:rPr>
          <w:noProof/>
        </w:rPr>
      </w:pPr>
      <w:bookmarkStart w:id="32" w:name="_ENREF_32"/>
      <w:r w:rsidRPr="00A245A0">
        <w:rPr>
          <w:noProof/>
        </w:rPr>
        <w:t xml:space="preserve">Mueller, B. H. &amp; Lee, J. (2002), Leader-Member Exchange and organizational communication satisfaction in multiple contexts. </w:t>
      </w:r>
      <w:r w:rsidRPr="00A245A0">
        <w:rPr>
          <w:i/>
          <w:noProof/>
        </w:rPr>
        <w:t>journal of business Communication,</w:t>
      </w:r>
      <w:r w:rsidRPr="00A245A0">
        <w:rPr>
          <w:noProof/>
        </w:rPr>
        <w:t xml:space="preserve"> 39</w:t>
      </w:r>
      <w:r w:rsidRPr="00A245A0">
        <w:rPr>
          <w:b/>
          <w:noProof/>
        </w:rPr>
        <w:t xml:space="preserve">, </w:t>
      </w:r>
      <w:r w:rsidRPr="00A245A0">
        <w:rPr>
          <w:noProof/>
        </w:rPr>
        <w:t>2, pp. 220-244.</w:t>
      </w:r>
      <w:bookmarkEnd w:id="32"/>
    </w:p>
    <w:p w14:paraId="7AC37FCB" w14:textId="77777777" w:rsidR="00A245A0" w:rsidRPr="00A245A0" w:rsidRDefault="00A245A0" w:rsidP="00A245A0">
      <w:pPr>
        <w:pStyle w:val="EndNoteBibliography"/>
        <w:spacing w:after="240"/>
        <w:ind w:left="720" w:hanging="720"/>
        <w:rPr>
          <w:noProof/>
        </w:rPr>
      </w:pPr>
      <w:bookmarkStart w:id="33" w:name="_ENREF_33"/>
      <w:r w:rsidRPr="00A245A0">
        <w:rPr>
          <w:noProof/>
        </w:rPr>
        <w:t xml:space="preserve">Neuman, J. &amp; Baron, R. (2011) Social Antecedents of Bullying: A Social Interactionst Perspective. In Einarsen, S., Hoel, H., Zapf, D. &amp; Cooper, C. (Eds.) </w:t>
      </w:r>
      <w:r w:rsidRPr="00A245A0">
        <w:rPr>
          <w:i/>
          <w:noProof/>
        </w:rPr>
        <w:t xml:space="preserve">Bullying and Harassment in the Workplace. </w:t>
      </w:r>
      <w:r w:rsidRPr="00A245A0">
        <w:rPr>
          <w:noProof/>
        </w:rPr>
        <w:t>2nd ed. (CRC Press, London).</w:t>
      </w:r>
      <w:bookmarkEnd w:id="33"/>
    </w:p>
    <w:p w14:paraId="390A929F" w14:textId="77777777" w:rsidR="00A245A0" w:rsidRPr="00A245A0" w:rsidRDefault="00A245A0" w:rsidP="00A245A0">
      <w:pPr>
        <w:pStyle w:val="EndNoteBibliography"/>
        <w:spacing w:after="240"/>
        <w:ind w:left="720" w:hanging="720"/>
        <w:rPr>
          <w:noProof/>
        </w:rPr>
      </w:pPr>
      <w:bookmarkStart w:id="34" w:name="_ENREF_34"/>
      <w:r w:rsidRPr="00A245A0">
        <w:rPr>
          <w:noProof/>
        </w:rPr>
        <w:t>OECD (2008) The Looming Crisis in the Health Workforce: How Can OECD Countries Respond?).</w:t>
      </w:r>
      <w:bookmarkEnd w:id="34"/>
    </w:p>
    <w:p w14:paraId="65A7AB9C" w14:textId="77777777" w:rsidR="00A245A0" w:rsidRPr="00A245A0" w:rsidRDefault="00A245A0" w:rsidP="00A245A0">
      <w:pPr>
        <w:pStyle w:val="EndNoteBibliography"/>
        <w:spacing w:after="240"/>
        <w:ind w:left="720" w:hanging="720"/>
        <w:rPr>
          <w:noProof/>
        </w:rPr>
      </w:pPr>
      <w:bookmarkStart w:id="35" w:name="_ENREF_35"/>
      <w:r w:rsidRPr="00A245A0">
        <w:rPr>
          <w:noProof/>
        </w:rPr>
        <w:t xml:space="preserve">Ongaro, E. &amp; Valotti, G. (2008), Public management reform im Italy: explaining the implementation gap. </w:t>
      </w:r>
      <w:r w:rsidRPr="00A245A0">
        <w:rPr>
          <w:i/>
          <w:noProof/>
        </w:rPr>
        <w:t>International Journal of Public Sector Management,</w:t>
      </w:r>
      <w:r w:rsidRPr="00A245A0">
        <w:rPr>
          <w:noProof/>
        </w:rPr>
        <w:t xml:space="preserve"> 21</w:t>
      </w:r>
      <w:r w:rsidRPr="00A245A0">
        <w:rPr>
          <w:b/>
          <w:noProof/>
        </w:rPr>
        <w:t xml:space="preserve">, </w:t>
      </w:r>
      <w:r w:rsidRPr="00A245A0">
        <w:rPr>
          <w:noProof/>
        </w:rPr>
        <w:t>2, pp. 174-204.</w:t>
      </w:r>
      <w:bookmarkEnd w:id="35"/>
    </w:p>
    <w:p w14:paraId="6C6F754F" w14:textId="77777777" w:rsidR="00A245A0" w:rsidRPr="00A245A0" w:rsidRDefault="00A245A0" w:rsidP="00A245A0">
      <w:pPr>
        <w:pStyle w:val="EndNoteBibliography"/>
        <w:spacing w:after="240"/>
        <w:ind w:left="720" w:hanging="720"/>
        <w:rPr>
          <w:noProof/>
        </w:rPr>
      </w:pPr>
      <w:bookmarkStart w:id="36" w:name="_ENREF_36"/>
      <w:r w:rsidRPr="00A245A0">
        <w:rPr>
          <w:noProof/>
        </w:rPr>
        <w:t>Paoli, P. &amp; Merllié, D. (2001) Third European survey on working conditions 2000 In conditions, E. F. f. t. i. o. l. a. w. (Ed.). (Office for Official Publications of the European Communities, Luxembourg).</w:t>
      </w:r>
      <w:bookmarkEnd w:id="36"/>
    </w:p>
    <w:p w14:paraId="0AF43849" w14:textId="77777777" w:rsidR="00A245A0" w:rsidRPr="00A245A0" w:rsidRDefault="00A245A0" w:rsidP="00A245A0">
      <w:pPr>
        <w:pStyle w:val="EndNoteBibliography"/>
        <w:spacing w:after="240"/>
        <w:ind w:left="720" w:hanging="720"/>
        <w:rPr>
          <w:noProof/>
        </w:rPr>
      </w:pPr>
      <w:bookmarkStart w:id="37" w:name="_ENREF_37"/>
      <w:r w:rsidRPr="00A245A0">
        <w:rPr>
          <w:noProof/>
        </w:rPr>
        <w:t>Rayner, C. (2000) Bullying at work in the Police Section membership of UNISON. (UNISON, London).</w:t>
      </w:r>
      <w:bookmarkEnd w:id="37"/>
    </w:p>
    <w:p w14:paraId="5620013D" w14:textId="77777777" w:rsidR="00A245A0" w:rsidRPr="00A245A0" w:rsidRDefault="00A245A0" w:rsidP="00A245A0">
      <w:pPr>
        <w:pStyle w:val="EndNoteBibliography"/>
        <w:spacing w:after="240"/>
        <w:ind w:left="720" w:hanging="720"/>
        <w:rPr>
          <w:noProof/>
        </w:rPr>
      </w:pPr>
      <w:bookmarkStart w:id="38" w:name="_ENREF_38"/>
      <w:r w:rsidRPr="00A245A0">
        <w:rPr>
          <w:noProof/>
        </w:rPr>
        <w:t xml:space="preserve">Rayner, C. &amp; Cooper, G. L. (2006) Workplace bullying. In Kelloway, E. K., Barling, J. &amp; Hurrell, J. J. (Eds.) </w:t>
      </w:r>
      <w:r w:rsidRPr="00A245A0">
        <w:rPr>
          <w:i/>
          <w:noProof/>
        </w:rPr>
        <w:t>Handbook of Workplace Violence.</w:t>
      </w:r>
      <w:r w:rsidRPr="00A245A0">
        <w:rPr>
          <w:noProof/>
        </w:rPr>
        <w:t xml:space="preserve"> (Sage Publications, Inc., Thousand Oaks, California).</w:t>
      </w:r>
      <w:bookmarkEnd w:id="38"/>
    </w:p>
    <w:p w14:paraId="24DC6E42" w14:textId="77777777" w:rsidR="00A245A0" w:rsidRPr="00A245A0" w:rsidRDefault="00A245A0" w:rsidP="00A245A0">
      <w:pPr>
        <w:pStyle w:val="EndNoteBibliography"/>
        <w:spacing w:after="240"/>
        <w:ind w:left="720" w:hanging="720"/>
        <w:rPr>
          <w:noProof/>
        </w:rPr>
      </w:pPr>
      <w:bookmarkStart w:id="39" w:name="_ENREF_39"/>
      <w:r w:rsidRPr="00A245A0">
        <w:rPr>
          <w:noProof/>
        </w:rPr>
        <w:lastRenderedPageBreak/>
        <w:t>Ringle, C. M., Wende, S. &amp; Will, A. (2005) SmartPLS 2.0. Hamburg).</w:t>
      </w:r>
      <w:bookmarkEnd w:id="39"/>
    </w:p>
    <w:p w14:paraId="377E9F70" w14:textId="77777777" w:rsidR="00A245A0" w:rsidRPr="00A245A0" w:rsidRDefault="00A245A0" w:rsidP="00A245A0">
      <w:pPr>
        <w:pStyle w:val="EndNoteBibliography"/>
        <w:spacing w:after="240"/>
        <w:ind w:left="720" w:hanging="720"/>
        <w:rPr>
          <w:noProof/>
        </w:rPr>
      </w:pPr>
      <w:bookmarkStart w:id="40" w:name="_ENREF_40"/>
      <w:r w:rsidRPr="00A245A0">
        <w:rPr>
          <w:noProof/>
        </w:rPr>
        <w:t xml:space="preserve">Rockstuhl, t., Dulebohn, J. H., Ang, S. &amp; Shore, L. M. (2012), Leader-member exchange (LMX) and culture: a meta-analysis of correlates of LMX across 23 countries. </w:t>
      </w:r>
      <w:r w:rsidRPr="00A245A0">
        <w:rPr>
          <w:i/>
          <w:noProof/>
        </w:rPr>
        <w:t>Journal of Applied Psychology,</w:t>
      </w:r>
      <w:r w:rsidRPr="00A245A0">
        <w:rPr>
          <w:noProof/>
        </w:rPr>
        <w:t xml:space="preserve"> 9</w:t>
      </w:r>
      <w:r w:rsidRPr="00A245A0">
        <w:rPr>
          <w:b/>
          <w:noProof/>
        </w:rPr>
        <w:t xml:space="preserve">, </w:t>
      </w:r>
      <w:r w:rsidRPr="00A245A0">
        <w:rPr>
          <w:noProof/>
        </w:rPr>
        <w:t>6, pp. 1007-1130.</w:t>
      </w:r>
      <w:bookmarkEnd w:id="40"/>
    </w:p>
    <w:p w14:paraId="0FB74DC7" w14:textId="77777777" w:rsidR="00A245A0" w:rsidRPr="00A245A0" w:rsidRDefault="00A245A0" w:rsidP="00A245A0">
      <w:pPr>
        <w:pStyle w:val="EndNoteBibliography"/>
        <w:spacing w:after="240"/>
        <w:ind w:left="720" w:hanging="720"/>
        <w:rPr>
          <w:noProof/>
        </w:rPr>
      </w:pPr>
      <w:bookmarkStart w:id="41" w:name="_ENREF_41"/>
      <w:r w:rsidRPr="00A245A0">
        <w:rPr>
          <w:noProof/>
        </w:rPr>
        <w:t xml:space="preserve">Saks, A. M. (2006), Antecedents and consequences of employee engagement. </w:t>
      </w:r>
      <w:r w:rsidRPr="00A245A0">
        <w:rPr>
          <w:i/>
          <w:noProof/>
        </w:rPr>
        <w:t>Journal of Mangerial Psychology,</w:t>
      </w:r>
      <w:r w:rsidRPr="00A245A0">
        <w:rPr>
          <w:noProof/>
        </w:rPr>
        <w:t xml:space="preserve"> 21</w:t>
      </w:r>
      <w:r w:rsidRPr="00A245A0">
        <w:rPr>
          <w:b/>
          <w:noProof/>
        </w:rPr>
        <w:t xml:space="preserve">, </w:t>
      </w:r>
      <w:r w:rsidRPr="00A245A0">
        <w:rPr>
          <w:noProof/>
        </w:rPr>
        <w:t>7, pp. 600-619.</w:t>
      </w:r>
      <w:bookmarkEnd w:id="41"/>
    </w:p>
    <w:p w14:paraId="062F86B7" w14:textId="77777777" w:rsidR="00A245A0" w:rsidRPr="00A245A0" w:rsidRDefault="00A245A0" w:rsidP="00A245A0">
      <w:pPr>
        <w:pStyle w:val="EndNoteBibliography"/>
        <w:spacing w:after="240"/>
        <w:ind w:left="720" w:hanging="720"/>
        <w:rPr>
          <w:noProof/>
        </w:rPr>
      </w:pPr>
      <w:bookmarkStart w:id="42" w:name="_ENREF_42"/>
      <w:r w:rsidRPr="00A245A0">
        <w:rPr>
          <w:noProof/>
        </w:rPr>
        <w:t xml:space="preserve">Salin, D. (2001), Prevalence and forms of bullying among business professionals: A comparison of two different strategies for measuring bullying. </w:t>
      </w:r>
      <w:r w:rsidRPr="00A245A0">
        <w:rPr>
          <w:i/>
          <w:noProof/>
        </w:rPr>
        <w:t>European Journal of Work and Organizational Psychology,</w:t>
      </w:r>
      <w:r w:rsidRPr="00A245A0">
        <w:rPr>
          <w:noProof/>
        </w:rPr>
        <w:t xml:space="preserve"> 10</w:t>
      </w:r>
      <w:r w:rsidRPr="00A245A0">
        <w:rPr>
          <w:b/>
          <w:noProof/>
        </w:rPr>
        <w:t xml:space="preserve">, </w:t>
      </w:r>
      <w:r w:rsidRPr="00A245A0">
        <w:rPr>
          <w:noProof/>
        </w:rPr>
        <w:t>4, pp. 425-441.</w:t>
      </w:r>
      <w:bookmarkEnd w:id="42"/>
    </w:p>
    <w:p w14:paraId="684FCF87" w14:textId="77777777" w:rsidR="00A245A0" w:rsidRPr="00A245A0" w:rsidRDefault="00A245A0" w:rsidP="00A245A0">
      <w:pPr>
        <w:pStyle w:val="EndNoteBibliography"/>
        <w:spacing w:after="240"/>
        <w:ind w:left="720" w:hanging="720"/>
        <w:rPr>
          <w:noProof/>
        </w:rPr>
      </w:pPr>
      <w:bookmarkStart w:id="43" w:name="_ENREF_43"/>
      <w:r w:rsidRPr="00A245A0">
        <w:rPr>
          <w:noProof/>
        </w:rPr>
        <w:t xml:space="preserve">Salin, D. (2003), Ways of explaining workplace bullying: a review of enabling, motivating, and precipitating structres and process in the work environment. </w:t>
      </w:r>
      <w:r w:rsidRPr="00A245A0">
        <w:rPr>
          <w:i/>
          <w:noProof/>
        </w:rPr>
        <w:t>Human Relations,</w:t>
      </w:r>
      <w:r w:rsidRPr="00A245A0">
        <w:rPr>
          <w:noProof/>
        </w:rPr>
        <w:t xml:space="preserve"> 56</w:t>
      </w:r>
      <w:r w:rsidRPr="00A245A0">
        <w:rPr>
          <w:b/>
          <w:noProof/>
        </w:rPr>
        <w:t xml:space="preserve">, </w:t>
      </w:r>
      <w:r w:rsidRPr="00A245A0">
        <w:rPr>
          <w:noProof/>
        </w:rPr>
        <w:t>10, pp. 1213-1232.</w:t>
      </w:r>
      <w:bookmarkEnd w:id="43"/>
    </w:p>
    <w:p w14:paraId="58D95EF5" w14:textId="77777777" w:rsidR="00A245A0" w:rsidRPr="00A245A0" w:rsidRDefault="00A245A0" w:rsidP="00A245A0">
      <w:pPr>
        <w:pStyle w:val="EndNoteBibliography"/>
        <w:spacing w:after="240"/>
        <w:ind w:left="720" w:hanging="720"/>
        <w:rPr>
          <w:noProof/>
        </w:rPr>
      </w:pPr>
      <w:bookmarkStart w:id="44" w:name="_ENREF_44"/>
      <w:r w:rsidRPr="00A245A0">
        <w:rPr>
          <w:noProof/>
        </w:rPr>
        <w:t xml:space="preserve">Schaufeli, W., Salanova, M., Gonzalez-Roma, V. &amp; Bakker, A. B. (2002), The measure of engagement and burnout: a two sample confiratory factor analytic approach. </w:t>
      </w:r>
      <w:r w:rsidRPr="00A245A0">
        <w:rPr>
          <w:i/>
          <w:noProof/>
        </w:rPr>
        <w:t>Journal of Happiness Studies,</w:t>
      </w:r>
      <w:r w:rsidRPr="00A245A0">
        <w:rPr>
          <w:noProof/>
        </w:rPr>
        <w:t xml:space="preserve"> 3, pp. 71-92.</w:t>
      </w:r>
      <w:bookmarkEnd w:id="44"/>
    </w:p>
    <w:p w14:paraId="261CD2F1" w14:textId="77777777" w:rsidR="00A245A0" w:rsidRPr="00A245A0" w:rsidRDefault="00A245A0" w:rsidP="00A245A0">
      <w:pPr>
        <w:pStyle w:val="EndNoteBibliography"/>
        <w:spacing w:after="240"/>
        <w:ind w:left="720" w:hanging="720"/>
        <w:rPr>
          <w:noProof/>
        </w:rPr>
      </w:pPr>
      <w:bookmarkStart w:id="45" w:name="_ENREF_45"/>
      <w:r w:rsidRPr="00A245A0">
        <w:rPr>
          <w:noProof/>
        </w:rPr>
        <w:t xml:space="preserve">Simpson, M. (2009), Engagement at work: a review of the literature. </w:t>
      </w:r>
      <w:r w:rsidRPr="00A245A0">
        <w:rPr>
          <w:i/>
          <w:noProof/>
        </w:rPr>
        <w:t>International Journal of Nursing Studies,</w:t>
      </w:r>
      <w:r w:rsidRPr="00A245A0">
        <w:rPr>
          <w:noProof/>
        </w:rPr>
        <w:t xml:space="preserve"> 46</w:t>
      </w:r>
      <w:r w:rsidRPr="00A245A0">
        <w:rPr>
          <w:b/>
          <w:noProof/>
        </w:rPr>
        <w:t xml:space="preserve">, </w:t>
      </w:r>
      <w:r w:rsidRPr="00A245A0">
        <w:rPr>
          <w:noProof/>
        </w:rPr>
        <w:t>7, pp. 1012-1024.</w:t>
      </w:r>
      <w:bookmarkEnd w:id="45"/>
    </w:p>
    <w:p w14:paraId="3AD53DA5" w14:textId="77777777" w:rsidR="00A245A0" w:rsidRPr="00A245A0" w:rsidRDefault="00A245A0" w:rsidP="00A245A0">
      <w:pPr>
        <w:pStyle w:val="EndNoteBibliography"/>
        <w:spacing w:after="240"/>
        <w:ind w:left="720" w:hanging="720"/>
        <w:rPr>
          <w:noProof/>
        </w:rPr>
      </w:pPr>
      <w:bookmarkStart w:id="46" w:name="_ENREF_46"/>
      <w:r w:rsidRPr="00A245A0">
        <w:rPr>
          <w:noProof/>
        </w:rPr>
        <w:t xml:space="preserve">Strandmark, M. &amp; Hallberg, L. (2007), The origin of wokplace bullying: experiences from perspective of bully victims in the public service sector. </w:t>
      </w:r>
      <w:r w:rsidRPr="00A245A0">
        <w:rPr>
          <w:i/>
          <w:noProof/>
        </w:rPr>
        <w:t>Journal of Nursing Management,</w:t>
      </w:r>
      <w:r w:rsidRPr="00A245A0">
        <w:rPr>
          <w:noProof/>
        </w:rPr>
        <w:t xml:space="preserve"> 15, pp. 332-341.</w:t>
      </w:r>
      <w:bookmarkEnd w:id="46"/>
    </w:p>
    <w:p w14:paraId="21AAB178" w14:textId="77777777" w:rsidR="00A245A0" w:rsidRPr="00A245A0" w:rsidRDefault="00A245A0" w:rsidP="00A245A0">
      <w:pPr>
        <w:pStyle w:val="EndNoteBibliography"/>
        <w:spacing w:after="240"/>
        <w:ind w:left="720" w:hanging="720"/>
        <w:rPr>
          <w:noProof/>
        </w:rPr>
      </w:pPr>
      <w:bookmarkStart w:id="47" w:name="_ENREF_47"/>
      <w:r w:rsidRPr="00A245A0">
        <w:rPr>
          <w:noProof/>
        </w:rPr>
        <w:t xml:space="preserve">Trinchero, E., Borgonovi, E. &amp; Farr-Wharton, B. (2014), Leader-Member Exchange, Affective Commitment, Engagement, Wellbeing, and Intention to Leave: Public Versus Prviate Sector Italian Nurses. </w:t>
      </w:r>
      <w:r w:rsidRPr="00A245A0">
        <w:rPr>
          <w:i/>
          <w:noProof/>
        </w:rPr>
        <w:t>Public Money and Management,</w:t>
      </w:r>
      <w:r w:rsidRPr="00A245A0">
        <w:rPr>
          <w:noProof/>
        </w:rPr>
        <w:t xml:space="preserve"> 34</w:t>
      </w:r>
      <w:r w:rsidRPr="00A245A0">
        <w:rPr>
          <w:b/>
          <w:noProof/>
        </w:rPr>
        <w:t xml:space="preserve">, </w:t>
      </w:r>
      <w:r w:rsidRPr="00A245A0">
        <w:rPr>
          <w:noProof/>
        </w:rPr>
        <w:t>6, pp. 381-388.</w:t>
      </w:r>
      <w:bookmarkEnd w:id="47"/>
    </w:p>
    <w:p w14:paraId="2C6709DC" w14:textId="77777777" w:rsidR="00A245A0" w:rsidRPr="00A245A0" w:rsidRDefault="00A245A0" w:rsidP="00A245A0">
      <w:pPr>
        <w:pStyle w:val="EndNoteBibliography"/>
        <w:spacing w:after="240"/>
        <w:ind w:left="720" w:hanging="720"/>
        <w:rPr>
          <w:noProof/>
        </w:rPr>
      </w:pPr>
      <w:bookmarkStart w:id="48" w:name="_ENREF_48"/>
      <w:r w:rsidRPr="00A245A0">
        <w:rPr>
          <w:noProof/>
        </w:rPr>
        <w:t xml:space="preserve">Uhl-Bien, M. &amp; Maslyn, J. M. (2003), Reciprocity in Manager-Subordinate Relationships: Components, Configurations, and Outcomes. </w:t>
      </w:r>
      <w:r w:rsidRPr="00A245A0">
        <w:rPr>
          <w:i/>
          <w:noProof/>
        </w:rPr>
        <w:t>Journal of Management,</w:t>
      </w:r>
      <w:r w:rsidRPr="00A245A0">
        <w:rPr>
          <w:noProof/>
        </w:rPr>
        <w:t xml:space="preserve"> 29</w:t>
      </w:r>
      <w:r w:rsidRPr="00A245A0">
        <w:rPr>
          <w:b/>
          <w:noProof/>
        </w:rPr>
        <w:t xml:space="preserve">, </w:t>
      </w:r>
      <w:r w:rsidRPr="00A245A0">
        <w:rPr>
          <w:noProof/>
        </w:rPr>
        <w:t>4, pp. 511-532.</w:t>
      </w:r>
      <w:bookmarkEnd w:id="48"/>
    </w:p>
    <w:p w14:paraId="07F1F86B" w14:textId="77777777" w:rsidR="00A245A0" w:rsidRPr="00A245A0" w:rsidRDefault="00A245A0" w:rsidP="00A245A0">
      <w:pPr>
        <w:pStyle w:val="EndNoteBibliography"/>
        <w:spacing w:after="240"/>
        <w:ind w:left="720" w:hanging="720"/>
        <w:rPr>
          <w:noProof/>
        </w:rPr>
      </w:pPr>
      <w:bookmarkStart w:id="49" w:name="_ENREF_49"/>
      <w:r w:rsidRPr="00A245A0">
        <w:rPr>
          <w:noProof/>
        </w:rPr>
        <w:lastRenderedPageBreak/>
        <w:t xml:space="preserve">Wang, H., Law, K., Hackett, R., Wang, D. &amp; Chen, Z. (2005), Leader–member exchange as a mediator of the relationship between transformational leadership and followers’ performance and organizational citizenship behaviour. </w:t>
      </w:r>
      <w:r w:rsidRPr="00A245A0">
        <w:rPr>
          <w:i/>
          <w:noProof/>
        </w:rPr>
        <w:t>Academy of Management Journal,</w:t>
      </w:r>
      <w:r w:rsidRPr="00A245A0">
        <w:rPr>
          <w:noProof/>
        </w:rPr>
        <w:t xml:space="preserve"> 48, pp. 420–432.</w:t>
      </w:r>
      <w:bookmarkEnd w:id="49"/>
    </w:p>
    <w:p w14:paraId="68D3DCE3" w14:textId="77777777" w:rsidR="00A245A0" w:rsidRPr="00A245A0" w:rsidRDefault="00A245A0" w:rsidP="00A245A0">
      <w:pPr>
        <w:pStyle w:val="EndNoteBibliography"/>
        <w:spacing w:after="240"/>
        <w:ind w:left="720" w:hanging="720"/>
        <w:rPr>
          <w:noProof/>
        </w:rPr>
      </w:pPr>
      <w:bookmarkStart w:id="50" w:name="_ENREF_50"/>
      <w:r w:rsidRPr="00A245A0">
        <w:rPr>
          <w:noProof/>
        </w:rPr>
        <w:t xml:space="preserve">Wayne, S., Shore, L. M., Bommer, W. H. &amp; Tetrick (2002), The role of fair treatment and rewards in perceptions of organizational support and leader-member exchange. </w:t>
      </w:r>
      <w:r w:rsidRPr="00A245A0">
        <w:rPr>
          <w:i/>
          <w:noProof/>
        </w:rPr>
        <w:t>Journal of Applied Psychology,</w:t>
      </w:r>
      <w:r w:rsidRPr="00A245A0">
        <w:rPr>
          <w:noProof/>
        </w:rPr>
        <w:t xml:space="preserve"> 87</w:t>
      </w:r>
      <w:r w:rsidRPr="00A245A0">
        <w:rPr>
          <w:b/>
          <w:noProof/>
        </w:rPr>
        <w:t xml:space="preserve">, </w:t>
      </w:r>
      <w:r w:rsidRPr="00A245A0">
        <w:rPr>
          <w:noProof/>
        </w:rPr>
        <w:t>3, pp. 590-598.</w:t>
      </w:r>
      <w:bookmarkEnd w:id="50"/>
    </w:p>
    <w:p w14:paraId="22CDDD43" w14:textId="77777777" w:rsidR="00A245A0" w:rsidRPr="00A245A0" w:rsidRDefault="00A245A0" w:rsidP="00A245A0">
      <w:pPr>
        <w:pStyle w:val="EndNoteBibliography"/>
        <w:spacing w:after="240"/>
        <w:ind w:left="720" w:hanging="720"/>
        <w:rPr>
          <w:noProof/>
        </w:rPr>
      </w:pPr>
      <w:bookmarkStart w:id="51" w:name="_ENREF_51"/>
      <w:r w:rsidRPr="00A245A0">
        <w:rPr>
          <w:noProof/>
        </w:rPr>
        <w:t xml:space="preserve">Yukl, G. &amp; Michel, J. W. (2006) Proactive influence tactics and leader member exchange In Schriesheim, C. A. &amp; Neider, L. L. (Eds.) </w:t>
      </w:r>
      <w:r w:rsidRPr="00A245A0">
        <w:rPr>
          <w:i/>
          <w:noProof/>
        </w:rPr>
        <w:t>Power and Influence in Organizations.</w:t>
      </w:r>
      <w:r w:rsidRPr="00A245A0">
        <w:rPr>
          <w:noProof/>
        </w:rPr>
        <w:t xml:space="preserve"> (Information Age Publishing, Greenwich, CT).</w:t>
      </w:r>
      <w:bookmarkEnd w:id="51"/>
    </w:p>
    <w:p w14:paraId="4EAE234A" w14:textId="77777777" w:rsidR="00A245A0" w:rsidRPr="00A245A0" w:rsidRDefault="00A245A0" w:rsidP="00A245A0">
      <w:pPr>
        <w:pStyle w:val="EndNoteBibliography"/>
        <w:ind w:left="720" w:hanging="720"/>
        <w:rPr>
          <w:noProof/>
        </w:rPr>
      </w:pPr>
      <w:bookmarkStart w:id="52" w:name="_ENREF_52"/>
      <w:r w:rsidRPr="00A245A0">
        <w:rPr>
          <w:noProof/>
        </w:rPr>
        <w:t xml:space="preserve">Zapf, D. &amp; Einarsen, S. (2005) Mobbing at work: escalated conflicts in organisations. In Fox, S. &amp; Spector, P. E. (Eds.) </w:t>
      </w:r>
      <w:r w:rsidRPr="00A245A0">
        <w:rPr>
          <w:i/>
          <w:noProof/>
        </w:rPr>
        <w:t>Counterproductive work behaviour: investigation of actors and targets.</w:t>
      </w:r>
      <w:r w:rsidRPr="00A245A0">
        <w:rPr>
          <w:noProof/>
        </w:rPr>
        <w:t xml:space="preserve"> (American Psychological Association, Washington D.C.).</w:t>
      </w:r>
      <w:bookmarkEnd w:id="52"/>
    </w:p>
    <w:p w14:paraId="098CA075" w14:textId="77777777" w:rsidR="00086D45" w:rsidRPr="00FE75EB" w:rsidRDefault="00F21625">
      <w:pPr>
        <w:rPr>
          <w:lang w:val="en-GB"/>
        </w:rPr>
      </w:pPr>
      <w:r w:rsidRPr="00C8454E">
        <w:rPr>
          <w:lang w:val="en-GB"/>
        </w:rPr>
        <w:fldChar w:fldCharType="end"/>
      </w:r>
    </w:p>
    <w:sectPr w:rsidR="00086D45" w:rsidRPr="00FE75EB" w:rsidSect="00086D4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810B" w14:textId="77777777" w:rsidR="00D2551D" w:rsidRDefault="00D2551D" w:rsidP="00C94486">
      <w:r>
        <w:separator/>
      </w:r>
    </w:p>
  </w:endnote>
  <w:endnote w:type="continuationSeparator" w:id="0">
    <w:p w14:paraId="75CC97E4" w14:textId="77777777" w:rsidR="00D2551D" w:rsidRDefault="00D2551D" w:rsidP="00C9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5A68C" w14:textId="77777777" w:rsidR="00D2551D" w:rsidRDefault="00D2551D" w:rsidP="00C94486">
      <w:r>
        <w:separator/>
      </w:r>
    </w:p>
  </w:footnote>
  <w:footnote w:type="continuationSeparator" w:id="0">
    <w:p w14:paraId="09BDBD5A" w14:textId="77777777" w:rsidR="00D2551D" w:rsidRDefault="00D2551D" w:rsidP="00C94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56019"/>
      <w:docPartObj>
        <w:docPartGallery w:val="Page Numbers (Top of Page)"/>
        <w:docPartUnique/>
      </w:docPartObj>
    </w:sdtPr>
    <w:sdtEndPr>
      <w:rPr>
        <w:noProof/>
      </w:rPr>
    </w:sdtEndPr>
    <w:sdtContent>
      <w:p w14:paraId="2B742C51" w14:textId="77777777" w:rsidR="00D37C5A" w:rsidRDefault="00D37C5A">
        <w:pPr>
          <w:pStyle w:val="Header"/>
        </w:pPr>
        <w:r>
          <w:fldChar w:fldCharType="begin"/>
        </w:r>
        <w:r>
          <w:instrText xml:space="preserve"> PAGE   \* MERGEFORMAT </w:instrText>
        </w:r>
        <w:r>
          <w:fldChar w:fldCharType="separate"/>
        </w:r>
        <w:r w:rsidR="006D00B8">
          <w:rPr>
            <w:noProof/>
          </w:rPr>
          <w:t>1</w:t>
        </w:r>
        <w:r>
          <w:rPr>
            <w:noProof/>
          </w:rPr>
          <w:fldChar w:fldCharType="end"/>
        </w:r>
      </w:p>
    </w:sdtContent>
  </w:sdt>
  <w:p w14:paraId="22D4E0EA" w14:textId="77777777" w:rsidR="00D37C5A" w:rsidRDefault="00D37C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568C"/>
    <w:multiLevelType w:val="hybridMultilevel"/>
    <w:tmpl w:val="052EF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Public Money Manag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ezewfdvs2x29t0evf57pezda90tvvtxvp9zr&quot;&gt;My EndNote Library&lt;record-ids&gt;&lt;item&gt;141&lt;/item&gt;&lt;item&gt;601&lt;/item&gt;&lt;item&gt;611&lt;/item&gt;&lt;item&gt;623&lt;/item&gt;&lt;item&gt;625&lt;/item&gt;&lt;item&gt;626&lt;/item&gt;&lt;item&gt;893&lt;/item&gt;&lt;item&gt;992&lt;/item&gt;&lt;item&gt;993&lt;/item&gt;&lt;item&gt;994&lt;/item&gt;&lt;item&gt;995&lt;/item&gt;&lt;item&gt;996&lt;/item&gt;&lt;item&gt;998&lt;/item&gt;&lt;item&gt;999&lt;/item&gt;&lt;item&gt;1001&lt;/item&gt;&lt;item&gt;1002&lt;/item&gt;&lt;item&gt;1003&lt;/item&gt;&lt;item&gt;1004&lt;/item&gt;&lt;item&gt;1006&lt;/item&gt;&lt;item&gt;1007&lt;/item&gt;&lt;item&gt;1008&lt;/item&gt;&lt;item&gt;1009&lt;/item&gt;&lt;item&gt;1010&lt;/item&gt;&lt;item&gt;1011&lt;/item&gt;&lt;item&gt;1012&lt;/item&gt;&lt;item&gt;1013&lt;/item&gt;&lt;item&gt;1014&lt;/item&gt;&lt;item&gt;1015&lt;/item&gt;&lt;item&gt;1016&lt;/item&gt;&lt;item&gt;1017&lt;/item&gt;&lt;item&gt;1018&lt;/item&gt;&lt;item&gt;1019&lt;/item&gt;&lt;item&gt;1021&lt;/item&gt;&lt;item&gt;1022&lt;/item&gt;&lt;item&gt;1023&lt;/item&gt;&lt;item&gt;1024&lt;/item&gt;&lt;item&gt;1025&lt;/item&gt;&lt;item&gt;1026&lt;/item&gt;&lt;item&gt;1027&lt;/item&gt;&lt;item&gt;1028&lt;/item&gt;&lt;item&gt;1029&lt;/item&gt;&lt;item&gt;1030&lt;/item&gt;&lt;item&gt;1031&lt;/item&gt;&lt;/record-ids&gt;&lt;/item&gt;&lt;/Libraries&gt;"/>
  </w:docVars>
  <w:rsids>
    <w:rsidRoot w:val="00C94486"/>
    <w:rsid w:val="00003A33"/>
    <w:rsid w:val="000157F1"/>
    <w:rsid w:val="00026D94"/>
    <w:rsid w:val="000346EA"/>
    <w:rsid w:val="000446A8"/>
    <w:rsid w:val="00052962"/>
    <w:rsid w:val="00066698"/>
    <w:rsid w:val="00071846"/>
    <w:rsid w:val="0007528B"/>
    <w:rsid w:val="0007557A"/>
    <w:rsid w:val="00081F50"/>
    <w:rsid w:val="00086D45"/>
    <w:rsid w:val="00091E6B"/>
    <w:rsid w:val="000A529E"/>
    <w:rsid w:val="000B090D"/>
    <w:rsid w:val="000D16B9"/>
    <w:rsid w:val="000D42D4"/>
    <w:rsid w:val="000F465A"/>
    <w:rsid w:val="001070BB"/>
    <w:rsid w:val="00115345"/>
    <w:rsid w:val="00115901"/>
    <w:rsid w:val="00141DFD"/>
    <w:rsid w:val="0016509F"/>
    <w:rsid w:val="0018659D"/>
    <w:rsid w:val="00197C4E"/>
    <w:rsid w:val="001A7224"/>
    <w:rsid w:val="001B6842"/>
    <w:rsid w:val="001C4F94"/>
    <w:rsid w:val="002208EA"/>
    <w:rsid w:val="0022748E"/>
    <w:rsid w:val="0023145E"/>
    <w:rsid w:val="00261700"/>
    <w:rsid w:val="00270DF9"/>
    <w:rsid w:val="00281957"/>
    <w:rsid w:val="00287122"/>
    <w:rsid w:val="002A293F"/>
    <w:rsid w:val="002F2AD5"/>
    <w:rsid w:val="0031667A"/>
    <w:rsid w:val="00327585"/>
    <w:rsid w:val="00344874"/>
    <w:rsid w:val="00346136"/>
    <w:rsid w:val="00364EBE"/>
    <w:rsid w:val="0036692B"/>
    <w:rsid w:val="00367C3A"/>
    <w:rsid w:val="003708DF"/>
    <w:rsid w:val="003A6DD4"/>
    <w:rsid w:val="003B0AF3"/>
    <w:rsid w:val="003B3545"/>
    <w:rsid w:val="003B45E3"/>
    <w:rsid w:val="003E4008"/>
    <w:rsid w:val="003F0D01"/>
    <w:rsid w:val="003F0D57"/>
    <w:rsid w:val="003F0E25"/>
    <w:rsid w:val="003F4EF4"/>
    <w:rsid w:val="004532F8"/>
    <w:rsid w:val="00475803"/>
    <w:rsid w:val="0047628D"/>
    <w:rsid w:val="00477B89"/>
    <w:rsid w:val="004A5FE3"/>
    <w:rsid w:val="004B375E"/>
    <w:rsid w:val="004D4D94"/>
    <w:rsid w:val="004D6AC7"/>
    <w:rsid w:val="004E2D0A"/>
    <w:rsid w:val="004E4AFC"/>
    <w:rsid w:val="004F4F4C"/>
    <w:rsid w:val="00521534"/>
    <w:rsid w:val="00554DB3"/>
    <w:rsid w:val="00575246"/>
    <w:rsid w:val="005820C0"/>
    <w:rsid w:val="005A527E"/>
    <w:rsid w:val="005B011D"/>
    <w:rsid w:val="005B5319"/>
    <w:rsid w:val="005E71F9"/>
    <w:rsid w:val="00621C0F"/>
    <w:rsid w:val="00650EC0"/>
    <w:rsid w:val="0065424C"/>
    <w:rsid w:val="00675DAE"/>
    <w:rsid w:val="006A2E2B"/>
    <w:rsid w:val="006B2082"/>
    <w:rsid w:val="006D00B8"/>
    <w:rsid w:val="006D62E9"/>
    <w:rsid w:val="006F1889"/>
    <w:rsid w:val="006F2E88"/>
    <w:rsid w:val="006F7108"/>
    <w:rsid w:val="006F7B97"/>
    <w:rsid w:val="0071664D"/>
    <w:rsid w:val="007408D2"/>
    <w:rsid w:val="00753140"/>
    <w:rsid w:val="007532E7"/>
    <w:rsid w:val="007543E0"/>
    <w:rsid w:val="0075639D"/>
    <w:rsid w:val="00762A90"/>
    <w:rsid w:val="007668E5"/>
    <w:rsid w:val="00767ED3"/>
    <w:rsid w:val="00774B74"/>
    <w:rsid w:val="007911E7"/>
    <w:rsid w:val="007A1F41"/>
    <w:rsid w:val="007B2515"/>
    <w:rsid w:val="007D365A"/>
    <w:rsid w:val="007F2605"/>
    <w:rsid w:val="00802AA2"/>
    <w:rsid w:val="008170E1"/>
    <w:rsid w:val="0088303D"/>
    <w:rsid w:val="00893233"/>
    <w:rsid w:val="008A0305"/>
    <w:rsid w:val="008A6053"/>
    <w:rsid w:val="008A7352"/>
    <w:rsid w:val="009019B0"/>
    <w:rsid w:val="009266EB"/>
    <w:rsid w:val="00934483"/>
    <w:rsid w:val="00947784"/>
    <w:rsid w:val="00951D0F"/>
    <w:rsid w:val="009524D6"/>
    <w:rsid w:val="00957267"/>
    <w:rsid w:val="00962BDE"/>
    <w:rsid w:val="00983685"/>
    <w:rsid w:val="0099307A"/>
    <w:rsid w:val="009C4FF4"/>
    <w:rsid w:val="009D2600"/>
    <w:rsid w:val="009E4140"/>
    <w:rsid w:val="009F2368"/>
    <w:rsid w:val="00A01C1C"/>
    <w:rsid w:val="00A07A58"/>
    <w:rsid w:val="00A10EA9"/>
    <w:rsid w:val="00A16AAA"/>
    <w:rsid w:val="00A22323"/>
    <w:rsid w:val="00A230A5"/>
    <w:rsid w:val="00A235C9"/>
    <w:rsid w:val="00A245A0"/>
    <w:rsid w:val="00A52FC9"/>
    <w:rsid w:val="00A907CC"/>
    <w:rsid w:val="00AA0DC3"/>
    <w:rsid w:val="00AC0CB3"/>
    <w:rsid w:val="00AC415A"/>
    <w:rsid w:val="00AC5F7B"/>
    <w:rsid w:val="00AD445D"/>
    <w:rsid w:val="00B05D30"/>
    <w:rsid w:val="00B20C93"/>
    <w:rsid w:val="00B622AC"/>
    <w:rsid w:val="00B659D3"/>
    <w:rsid w:val="00B66256"/>
    <w:rsid w:val="00BC3A7A"/>
    <w:rsid w:val="00BD0B25"/>
    <w:rsid w:val="00BD7BD0"/>
    <w:rsid w:val="00BE144C"/>
    <w:rsid w:val="00BE7C05"/>
    <w:rsid w:val="00C12D86"/>
    <w:rsid w:val="00C178A4"/>
    <w:rsid w:val="00C5761F"/>
    <w:rsid w:val="00C6576C"/>
    <w:rsid w:val="00C80246"/>
    <w:rsid w:val="00C94486"/>
    <w:rsid w:val="00CB0B13"/>
    <w:rsid w:val="00CD4F1E"/>
    <w:rsid w:val="00D01B62"/>
    <w:rsid w:val="00D143AA"/>
    <w:rsid w:val="00D2551D"/>
    <w:rsid w:val="00D37C5A"/>
    <w:rsid w:val="00D42858"/>
    <w:rsid w:val="00D51371"/>
    <w:rsid w:val="00D54F3D"/>
    <w:rsid w:val="00D55C9F"/>
    <w:rsid w:val="00DC29C3"/>
    <w:rsid w:val="00DF5B90"/>
    <w:rsid w:val="00DF60FC"/>
    <w:rsid w:val="00E06F70"/>
    <w:rsid w:val="00E516B9"/>
    <w:rsid w:val="00E61C3F"/>
    <w:rsid w:val="00E70E77"/>
    <w:rsid w:val="00E800E8"/>
    <w:rsid w:val="00E9156E"/>
    <w:rsid w:val="00ED566C"/>
    <w:rsid w:val="00EE0526"/>
    <w:rsid w:val="00F02D60"/>
    <w:rsid w:val="00F10D31"/>
    <w:rsid w:val="00F141E7"/>
    <w:rsid w:val="00F21625"/>
    <w:rsid w:val="00F51E74"/>
    <w:rsid w:val="00F54AF4"/>
    <w:rsid w:val="00F6315D"/>
    <w:rsid w:val="00F65FD6"/>
    <w:rsid w:val="00F71356"/>
    <w:rsid w:val="00FB5D2F"/>
    <w:rsid w:val="00FC01DC"/>
    <w:rsid w:val="00FD0982"/>
    <w:rsid w:val="00FD7E9E"/>
    <w:rsid w:val="00FF484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CC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94486"/>
    <w:pPr>
      <w:spacing w:after="0" w:line="240" w:lineRule="auto"/>
    </w:pPr>
    <w:rPr>
      <w:rFonts w:ascii="Cambria" w:eastAsia="MS Mincho" w:hAnsi="Cambria" w:cs="Times New Roman"/>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486"/>
    <w:rPr>
      <w:color w:val="0000FF" w:themeColor="hyperlink"/>
      <w:u w:val="single"/>
    </w:rPr>
  </w:style>
  <w:style w:type="paragraph" w:styleId="NormalWeb">
    <w:name w:val="Normal (Web)"/>
    <w:basedOn w:val="Normal"/>
    <w:uiPriority w:val="99"/>
    <w:semiHidden/>
    <w:unhideWhenUsed/>
    <w:rsid w:val="00C94486"/>
    <w:pPr>
      <w:spacing w:before="100" w:beforeAutospacing="1" w:after="100" w:afterAutospacing="1"/>
    </w:pPr>
    <w:rPr>
      <w:rFonts w:ascii="Times New Roman" w:eastAsia="Times New Roman" w:hAnsi="Times New Roman"/>
      <w:lang w:val="en-US"/>
    </w:rPr>
  </w:style>
  <w:style w:type="paragraph" w:styleId="BodyText3">
    <w:name w:val="Body Text 3"/>
    <w:basedOn w:val="Normal"/>
    <w:link w:val="BodyText3Char"/>
    <w:uiPriority w:val="99"/>
    <w:semiHidden/>
    <w:unhideWhenUsed/>
    <w:rsid w:val="00C94486"/>
    <w:pPr>
      <w:spacing w:after="120"/>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uiPriority w:val="99"/>
    <w:semiHidden/>
    <w:rsid w:val="00C94486"/>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rsid w:val="00C94486"/>
    <w:pPr>
      <w:spacing w:line="480" w:lineRule="auto"/>
      <w:ind w:left="360" w:right="20" w:hanging="360"/>
      <w:jc w:val="both"/>
    </w:pPr>
    <w:rPr>
      <w:rFonts w:ascii="Times New Roman" w:eastAsia="Times New Roman" w:hAnsi="Times New Roman"/>
      <w:color w:val="FF0000"/>
      <w:lang w:val="en-US"/>
    </w:rPr>
  </w:style>
  <w:style w:type="paragraph" w:customStyle="1" w:styleId="Tablelegend">
    <w:name w:val="Table legend"/>
    <w:basedOn w:val="Normal"/>
    <w:uiPriority w:val="99"/>
    <w:rsid w:val="00C94486"/>
    <w:pPr>
      <w:keepNext/>
      <w:widowControl w:val="0"/>
      <w:overflowPunct w:val="0"/>
      <w:autoSpaceDE w:val="0"/>
      <w:autoSpaceDN w:val="0"/>
      <w:adjustRightInd w:val="0"/>
      <w:jc w:val="center"/>
    </w:pPr>
    <w:rPr>
      <w:rFonts w:ascii="Times New Roman" w:eastAsia="Times New Roman" w:hAnsi="Times New Roman"/>
      <w:color w:val="99CC00"/>
      <w:sz w:val="16"/>
      <w:szCs w:val="16"/>
      <w:lang w:val="en-GB"/>
    </w:rPr>
  </w:style>
  <w:style w:type="paragraph" w:customStyle="1" w:styleId="Default">
    <w:name w:val="Default"/>
    <w:uiPriority w:val="99"/>
    <w:rsid w:val="00C944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94486"/>
    <w:rPr>
      <w:rFonts w:ascii="Tahoma" w:hAnsi="Tahoma" w:cs="Tahoma"/>
      <w:sz w:val="16"/>
      <w:szCs w:val="16"/>
    </w:rPr>
  </w:style>
  <w:style w:type="character" w:customStyle="1" w:styleId="BalloonTextChar">
    <w:name w:val="Balloon Text Char"/>
    <w:basedOn w:val="DefaultParagraphFont"/>
    <w:link w:val="BalloonText"/>
    <w:uiPriority w:val="99"/>
    <w:semiHidden/>
    <w:rsid w:val="00C94486"/>
    <w:rPr>
      <w:rFonts w:ascii="Tahoma" w:eastAsia="MS Mincho" w:hAnsi="Tahoma" w:cs="Tahoma"/>
      <w:sz w:val="16"/>
      <w:szCs w:val="16"/>
      <w:lang w:val="it-IT"/>
    </w:rPr>
  </w:style>
  <w:style w:type="paragraph" w:styleId="Header">
    <w:name w:val="header"/>
    <w:basedOn w:val="Normal"/>
    <w:link w:val="HeaderChar"/>
    <w:uiPriority w:val="99"/>
    <w:unhideWhenUsed/>
    <w:rsid w:val="00C94486"/>
    <w:pPr>
      <w:tabs>
        <w:tab w:val="center" w:pos="4513"/>
        <w:tab w:val="right" w:pos="9026"/>
      </w:tabs>
    </w:pPr>
  </w:style>
  <w:style w:type="character" w:customStyle="1" w:styleId="HeaderChar">
    <w:name w:val="Header Char"/>
    <w:basedOn w:val="DefaultParagraphFont"/>
    <w:link w:val="Header"/>
    <w:uiPriority w:val="99"/>
    <w:rsid w:val="00C94486"/>
    <w:rPr>
      <w:rFonts w:ascii="Cambria" w:eastAsia="MS Mincho" w:hAnsi="Cambria" w:cs="Times New Roman"/>
      <w:sz w:val="24"/>
      <w:szCs w:val="24"/>
      <w:lang w:val="it-IT"/>
    </w:rPr>
  </w:style>
  <w:style w:type="paragraph" w:styleId="Footer">
    <w:name w:val="footer"/>
    <w:basedOn w:val="Normal"/>
    <w:link w:val="FooterChar"/>
    <w:uiPriority w:val="99"/>
    <w:unhideWhenUsed/>
    <w:rsid w:val="00C94486"/>
    <w:pPr>
      <w:tabs>
        <w:tab w:val="center" w:pos="4513"/>
        <w:tab w:val="right" w:pos="9026"/>
      </w:tabs>
    </w:pPr>
  </w:style>
  <w:style w:type="character" w:customStyle="1" w:styleId="FooterChar">
    <w:name w:val="Footer Char"/>
    <w:basedOn w:val="DefaultParagraphFont"/>
    <w:link w:val="Footer"/>
    <w:uiPriority w:val="99"/>
    <w:rsid w:val="00C94486"/>
    <w:rPr>
      <w:rFonts w:ascii="Cambria" w:eastAsia="MS Mincho" w:hAnsi="Cambria" w:cs="Times New Roman"/>
      <w:sz w:val="24"/>
      <w:szCs w:val="24"/>
      <w:lang w:val="it-IT"/>
    </w:rPr>
  </w:style>
  <w:style w:type="character" w:styleId="CommentReference">
    <w:name w:val="annotation reference"/>
    <w:basedOn w:val="DefaultParagraphFont"/>
    <w:uiPriority w:val="99"/>
    <w:semiHidden/>
    <w:unhideWhenUsed/>
    <w:rsid w:val="00FC22FA"/>
    <w:rPr>
      <w:sz w:val="18"/>
      <w:szCs w:val="18"/>
    </w:rPr>
  </w:style>
  <w:style w:type="paragraph" w:styleId="CommentText">
    <w:name w:val="annotation text"/>
    <w:basedOn w:val="Normal"/>
    <w:link w:val="CommentTextChar"/>
    <w:uiPriority w:val="99"/>
    <w:semiHidden/>
    <w:unhideWhenUsed/>
    <w:rsid w:val="00FC22FA"/>
  </w:style>
  <w:style w:type="character" w:customStyle="1" w:styleId="CommentTextChar">
    <w:name w:val="Comment Text Char"/>
    <w:basedOn w:val="DefaultParagraphFont"/>
    <w:link w:val="CommentText"/>
    <w:uiPriority w:val="99"/>
    <w:semiHidden/>
    <w:rsid w:val="00FC22FA"/>
    <w:rPr>
      <w:rFonts w:ascii="Cambria" w:eastAsia="MS Mincho" w:hAnsi="Cambria" w:cs="Times New Roman"/>
      <w:sz w:val="24"/>
      <w:szCs w:val="24"/>
      <w:lang w:val="it-IT"/>
    </w:rPr>
  </w:style>
  <w:style w:type="paragraph" w:styleId="CommentSubject">
    <w:name w:val="annotation subject"/>
    <w:basedOn w:val="CommentText"/>
    <w:next w:val="CommentText"/>
    <w:link w:val="CommentSubjectChar"/>
    <w:uiPriority w:val="99"/>
    <w:semiHidden/>
    <w:unhideWhenUsed/>
    <w:rsid w:val="00FC22FA"/>
    <w:rPr>
      <w:b/>
      <w:bCs/>
      <w:sz w:val="20"/>
      <w:szCs w:val="20"/>
    </w:rPr>
  </w:style>
  <w:style w:type="character" w:customStyle="1" w:styleId="CommentSubjectChar">
    <w:name w:val="Comment Subject Char"/>
    <w:basedOn w:val="CommentTextChar"/>
    <w:link w:val="CommentSubject"/>
    <w:uiPriority w:val="99"/>
    <w:semiHidden/>
    <w:rsid w:val="00FC22FA"/>
    <w:rPr>
      <w:rFonts w:ascii="Cambria" w:eastAsia="MS Mincho" w:hAnsi="Cambria" w:cs="Times New Roman"/>
      <w:b/>
      <w:bCs/>
      <w:sz w:val="20"/>
      <w:szCs w:val="20"/>
      <w:lang w:val="it-IT"/>
    </w:rPr>
  </w:style>
  <w:style w:type="paragraph" w:styleId="ListParagraph">
    <w:name w:val="List Paragraph"/>
    <w:basedOn w:val="Normal"/>
    <w:uiPriority w:val="34"/>
    <w:qFormat/>
    <w:rsid w:val="0075506E"/>
    <w:pPr>
      <w:ind w:left="720"/>
      <w:contextualSpacing/>
    </w:pPr>
  </w:style>
  <w:style w:type="paragraph" w:customStyle="1" w:styleId="EndNoteBibliographyTitle">
    <w:name w:val="EndNote Bibliography Title"/>
    <w:basedOn w:val="Normal"/>
    <w:rsid w:val="003A6DD4"/>
    <w:pPr>
      <w:jc w:val="center"/>
    </w:pPr>
    <w:rPr>
      <w:rFonts w:ascii="Times New Roman" w:hAnsi="Times New Roman"/>
      <w:lang w:val="en-US"/>
    </w:rPr>
  </w:style>
  <w:style w:type="paragraph" w:customStyle="1" w:styleId="EndNoteBibliography">
    <w:name w:val="EndNote Bibliography"/>
    <w:basedOn w:val="Normal"/>
    <w:rsid w:val="003A6DD4"/>
    <w:pPr>
      <w:spacing w:line="360" w:lineRule="auto"/>
    </w:pPr>
    <w:rPr>
      <w:rFonts w:ascii="Times New Roman" w:hAnsi="Times New Roman"/>
      <w:lang w:val="en-US"/>
    </w:rPr>
  </w:style>
  <w:style w:type="paragraph" w:styleId="Revision">
    <w:name w:val="Revision"/>
    <w:hidden/>
    <w:rsid w:val="007532E7"/>
    <w:pPr>
      <w:spacing w:after="0" w:line="240" w:lineRule="auto"/>
    </w:pPr>
    <w:rPr>
      <w:rFonts w:ascii="Cambria" w:eastAsia="MS Mincho" w:hAnsi="Cambria" w:cs="Times New Roman"/>
      <w:sz w:val="24"/>
      <w:szCs w:val="24"/>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94486"/>
    <w:pPr>
      <w:spacing w:after="0" w:line="240" w:lineRule="auto"/>
    </w:pPr>
    <w:rPr>
      <w:rFonts w:ascii="Cambria" w:eastAsia="MS Mincho" w:hAnsi="Cambria" w:cs="Times New Roman"/>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486"/>
    <w:rPr>
      <w:color w:val="0000FF" w:themeColor="hyperlink"/>
      <w:u w:val="single"/>
    </w:rPr>
  </w:style>
  <w:style w:type="paragraph" w:styleId="NormalWeb">
    <w:name w:val="Normal (Web)"/>
    <w:basedOn w:val="Normal"/>
    <w:uiPriority w:val="99"/>
    <w:semiHidden/>
    <w:unhideWhenUsed/>
    <w:rsid w:val="00C94486"/>
    <w:pPr>
      <w:spacing w:before="100" w:beforeAutospacing="1" w:after="100" w:afterAutospacing="1"/>
    </w:pPr>
    <w:rPr>
      <w:rFonts w:ascii="Times New Roman" w:eastAsia="Times New Roman" w:hAnsi="Times New Roman"/>
      <w:lang w:val="en-US"/>
    </w:rPr>
  </w:style>
  <w:style w:type="paragraph" w:styleId="BodyText3">
    <w:name w:val="Body Text 3"/>
    <w:basedOn w:val="Normal"/>
    <w:link w:val="BodyText3Char"/>
    <w:uiPriority w:val="99"/>
    <w:semiHidden/>
    <w:unhideWhenUsed/>
    <w:rsid w:val="00C94486"/>
    <w:pPr>
      <w:spacing w:after="120"/>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uiPriority w:val="99"/>
    <w:semiHidden/>
    <w:rsid w:val="00C94486"/>
    <w:rPr>
      <w:rFonts w:ascii="Times New Roman" w:eastAsia="Times New Roman" w:hAnsi="Times New Roman" w:cs="Times New Roman"/>
      <w:sz w:val="16"/>
      <w:szCs w:val="16"/>
      <w:lang w:val="x-none" w:eastAsia="x-none"/>
    </w:rPr>
  </w:style>
  <w:style w:type="paragraph" w:styleId="BlockText">
    <w:name w:val="Block Text"/>
    <w:basedOn w:val="Normal"/>
    <w:uiPriority w:val="99"/>
    <w:unhideWhenUsed/>
    <w:rsid w:val="00C94486"/>
    <w:pPr>
      <w:spacing w:line="480" w:lineRule="auto"/>
      <w:ind w:left="360" w:right="20" w:hanging="360"/>
      <w:jc w:val="both"/>
    </w:pPr>
    <w:rPr>
      <w:rFonts w:ascii="Times New Roman" w:eastAsia="Times New Roman" w:hAnsi="Times New Roman"/>
      <w:color w:val="FF0000"/>
      <w:lang w:val="en-US"/>
    </w:rPr>
  </w:style>
  <w:style w:type="paragraph" w:customStyle="1" w:styleId="Tablelegend">
    <w:name w:val="Table legend"/>
    <w:basedOn w:val="Normal"/>
    <w:uiPriority w:val="99"/>
    <w:rsid w:val="00C94486"/>
    <w:pPr>
      <w:keepNext/>
      <w:widowControl w:val="0"/>
      <w:overflowPunct w:val="0"/>
      <w:autoSpaceDE w:val="0"/>
      <w:autoSpaceDN w:val="0"/>
      <w:adjustRightInd w:val="0"/>
      <w:jc w:val="center"/>
    </w:pPr>
    <w:rPr>
      <w:rFonts w:ascii="Times New Roman" w:eastAsia="Times New Roman" w:hAnsi="Times New Roman"/>
      <w:color w:val="99CC00"/>
      <w:sz w:val="16"/>
      <w:szCs w:val="16"/>
      <w:lang w:val="en-GB"/>
    </w:rPr>
  </w:style>
  <w:style w:type="paragraph" w:customStyle="1" w:styleId="Default">
    <w:name w:val="Default"/>
    <w:uiPriority w:val="99"/>
    <w:rsid w:val="00C944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94486"/>
    <w:rPr>
      <w:rFonts w:ascii="Tahoma" w:hAnsi="Tahoma" w:cs="Tahoma"/>
      <w:sz w:val="16"/>
      <w:szCs w:val="16"/>
    </w:rPr>
  </w:style>
  <w:style w:type="character" w:customStyle="1" w:styleId="BalloonTextChar">
    <w:name w:val="Balloon Text Char"/>
    <w:basedOn w:val="DefaultParagraphFont"/>
    <w:link w:val="BalloonText"/>
    <w:uiPriority w:val="99"/>
    <w:semiHidden/>
    <w:rsid w:val="00C94486"/>
    <w:rPr>
      <w:rFonts w:ascii="Tahoma" w:eastAsia="MS Mincho" w:hAnsi="Tahoma" w:cs="Tahoma"/>
      <w:sz w:val="16"/>
      <w:szCs w:val="16"/>
      <w:lang w:val="it-IT"/>
    </w:rPr>
  </w:style>
  <w:style w:type="paragraph" w:styleId="Header">
    <w:name w:val="header"/>
    <w:basedOn w:val="Normal"/>
    <w:link w:val="HeaderChar"/>
    <w:uiPriority w:val="99"/>
    <w:unhideWhenUsed/>
    <w:rsid w:val="00C94486"/>
    <w:pPr>
      <w:tabs>
        <w:tab w:val="center" w:pos="4513"/>
        <w:tab w:val="right" w:pos="9026"/>
      </w:tabs>
    </w:pPr>
  </w:style>
  <w:style w:type="character" w:customStyle="1" w:styleId="HeaderChar">
    <w:name w:val="Header Char"/>
    <w:basedOn w:val="DefaultParagraphFont"/>
    <w:link w:val="Header"/>
    <w:uiPriority w:val="99"/>
    <w:rsid w:val="00C94486"/>
    <w:rPr>
      <w:rFonts w:ascii="Cambria" w:eastAsia="MS Mincho" w:hAnsi="Cambria" w:cs="Times New Roman"/>
      <w:sz w:val="24"/>
      <w:szCs w:val="24"/>
      <w:lang w:val="it-IT"/>
    </w:rPr>
  </w:style>
  <w:style w:type="paragraph" w:styleId="Footer">
    <w:name w:val="footer"/>
    <w:basedOn w:val="Normal"/>
    <w:link w:val="FooterChar"/>
    <w:uiPriority w:val="99"/>
    <w:unhideWhenUsed/>
    <w:rsid w:val="00C94486"/>
    <w:pPr>
      <w:tabs>
        <w:tab w:val="center" w:pos="4513"/>
        <w:tab w:val="right" w:pos="9026"/>
      </w:tabs>
    </w:pPr>
  </w:style>
  <w:style w:type="character" w:customStyle="1" w:styleId="FooterChar">
    <w:name w:val="Footer Char"/>
    <w:basedOn w:val="DefaultParagraphFont"/>
    <w:link w:val="Footer"/>
    <w:uiPriority w:val="99"/>
    <w:rsid w:val="00C94486"/>
    <w:rPr>
      <w:rFonts w:ascii="Cambria" w:eastAsia="MS Mincho" w:hAnsi="Cambria" w:cs="Times New Roman"/>
      <w:sz w:val="24"/>
      <w:szCs w:val="24"/>
      <w:lang w:val="it-IT"/>
    </w:rPr>
  </w:style>
  <w:style w:type="character" w:styleId="CommentReference">
    <w:name w:val="annotation reference"/>
    <w:basedOn w:val="DefaultParagraphFont"/>
    <w:uiPriority w:val="99"/>
    <w:semiHidden/>
    <w:unhideWhenUsed/>
    <w:rsid w:val="00FC22FA"/>
    <w:rPr>
      <w:sz w:val="18"/>
      <w:szCs w:val="18"/>
    </w:rPr>
  </w:style>
  <w:style w:type="paragraph" w:styleId="CommentText">
    <w:name w:val="annotation text"/>
    <w:basedOn w:val="Normal"/>
    <w:link w:val="CommentTextChar"/>
    <w:uiPriority w:val="99"/>
    <w:semiHidden/>
    <w:unhideWhenUsed/>
    <w:rsid w:val="00FC22FA"/>
  </w:style>
  <w:style w:type="character" w:customStyle="1" w:styleId="CommentTextChar">
    <w:name w:val="Comment Text Char"/>
    <w:basedOn w:val="DefaultParagraphFont"/>
    <w:link w:val="CommentText"/>
    <w:uiPriority w:val="99"/>
    <w:semiHidden/>
    <w:rsid w:val="00FC22FA"/>
    <w:rPr>
      <w:rFonts w:ascii="Cambria" w:eastAsia="MS Mincho" w:hAnsi="Cambria" w:cs="Times New Roman"/>
      <w:sz w:val="24"/>
      <w:szCs w:val="24"/>
      <w:lang w:val="it-IT"/>
    </w:rPr>
  </w:style>
  <w:style w:type="paragraph" w:styleId="CommentSubject">
    <w:name w:val="annotation subject"/>
    <w:basedOn w:val="CommentText"/>
    <w:next w:val="CommentText"/>
    <w:link w:val="CommentSubjectChar"/>
    <w:uiPriority w:val="99"/>
    <w:semiHidden/>
    <w:unhideWhenUsed/>
    <w:rsid w:val="00FC22FA"/>
    <w:rPr>
      <w:b/>
      <w:bCs/>
      <w:sz w:val="20"/>
      <w:szCs w:val="20"/>
    </w:rPr>
  </w:style>
  <w:style w:type="character" w:customStyle="1" w:styleId="CommentSubjectChar">
    <w:name w:val="Comment Subject Char"/>
    <w:basedOn w:val="CommentTextChar"/>
    <w:link w:val="CommentSubject"/>
    <w:uiPriority w:val="99"/>
    <w:semiHidden/>
    <w:rsid w:val="00FC22FA"/>
    <w:rPr>
      <w:rFonts w:ascii="Cambria" w:eastAsia="MS Mincho" w:hAnsi="Cambria" w:cs="Times New Roman"/>
      <w:b/>
      <w:bCs/>
      <w:sz w:val="20"/>
      <w:szCs w:val="20"/>
      <w:lang w:val="it-IT"/>
    </w:rPr>
  </w:style>
  <w:style w:type="paragraph" w:styleId="ListParagraph">
    <w:name w:val="List Paragraph"/>
    <w:basedOn w:val="Normal"/>
    <w:uiPriority w:val="34"/>
    <w:qFormat/>
    <w:rsid w:val="0075506E"/>
    <w:pPr>
      <w:ind w:left="720"/>
      <w:contextualSpacing/>
    </w:pPr>
  </w:style>
  <w:style w:type="paragraph" w:customStyle="1" w:styleId="EndNoteBibliographyTitle">
    <w:name w:val="EndNote Bibliography Title"/>
    <w:basedOn w:val="Normal"/>
    <w:rsid w:val="003A6DD4"/>
    <w:pPr>
      <w:jc w:val="center"/>
    </w:pPr>
    <w:rPr>
      <w:rFonts w:ascii="Times New Roman" w:hAnsi="Times New Roman"/>
      <w:lang w:val="en-US"/>
    </w:rPr>
  </w:style>
  <w:style w:type="paragraph" w:customStyle="1" w:styleId="EndNoteBibliography">
    <w:name w:val="EndNote Bibliography"/>
    <w:basedOn w:val="Normal"/>
    <w:rsid w:val="003A6DD4"/>
    <w:pPr>
      <w:spacing w:line="360" w:lineRule="auto"/>
    </w:pPr>
    <w:rPr>
      <w:rFonts w:ascii="Times New Roman" w:hAnsi="Times New Roman"/>
      <w:lang w:val="en-US"/>
    </w:rPr>
  </w:style>
  <w:style w:type="paragraph" w:styleId="Revision">
    <w:name w:val="Revision"/>
    <w:hidden/>
    <w:rsid w:val="007532E7"/>
    <w:pPr>
      <w:spacing w:after="0" w:line="240" w:lineRule="auto"/>
    </w:pPr>
    <w:rPr>
      <w:rFonts w:ascii="Cambria" w:eastAsia="MS Mincho" w:hAnsi="Cambria"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8229">
      <w:bodyDiv w:val="1"/>
      <w:marLeft w:val="0"/>
      <w:marRight w:val="0"/>
      <w:marTop w:val="0"/>
      <w:marBottom w:val="0"/>
      <w:divBdr>
        <w:top w:val="none" w:sz="0" w:space="0" w:color="auto"/>
        <w:left w:val="none" w:sz="0" w:space="0" w:color="auto"/>
        <w:bottom w:val="none" w:sz="0" w:space="0" w:color="auto"/>
        <w:right w:val="none" w:sz="0" w:space="0" w:color="auto"/>
      </w:divBdr>
    </w:div>
    <w:div w:id="16317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io.borgonovi@unibocconi.it" TargetMode="External"/><Relationship Id="rId12" Type="http://schemas.openxmlformats.org/officeDocument/2006/relationships/hyperlink" Target="file:///C:\Users\bfarrwha\AppData\Local\Microsoft\Windows\Temporary%20Internet%20Files\Content.IE5\YOGZUD5F\2013%20PMM%20Italian%20work%20haressment%20.doc"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isabetta.trinchero@unibocconi.it" TargetMode="External"/><Relationship Id="rId10" Type="http://schemas.openxmlformats.org/officeDocument/2006/relationships/hyperlink" Target="javascript:void(0);/*1235052649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2409-C079-7149-A2C0-EFDBE52C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16689</Words>
  <Characters>95131</Characters>
  <Application>Microsoft Macintosh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bfarrwha</dc:creator>
  <cp:lastModifiedBy>Benjamin Farr-Wharton</cp:lastModifiedBy>
  <cp:revision>2</cp:revision>
  <dcterms:created xsi:type="dcterms:W3CDTF">2015-12-22T07:27:00Z</dcterms:created>
  <dcterms:modified xsi:type="dcterms:W3CDTF">2015-12-22T07:27:00Z</dcterms:modified>
</cp:coreProperties>
</file>