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90B9D" w14:textId="77777777" w:rsidR="00FC6D99" w:rsidRPr="00DC17DC" w:rsidRDefault="00FC6D99" w:rsidP="00FC6D99">
      <w:pPr>
        <w:widowControl w:val="0"/>
        <w:spacing w:after="0"/>
        <w:jc w:val="center"/>
        <w:rPr>
          <w:rFonts w:ascii="Times New Roman" w:hAnsi="Times New Roman" w:cs="Times New Roman"/>
          <w:sz w:val="24"/>
        </w:rPr>
      </w:pPr>
    </w:p>
    <w:p w14:paraId="373F72C2" w14:textId="77777777" w:rsidR="00FC6D99" w:rsidRPr="00681149" w:rsidRDefault="00FC6D99" w:rsidP="00FC6D99">
      <w:pPr>
        <w:widowControl w:val="0"/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GB"/>
        </w:rPr>
      </w:pPr>
    </w:p>
    <w:p w14:paraId="18224576" w14:textId="77777777" w:rsidR="00FC6D99" w:rsidRPr="00681149" w:rsidRDefault="00FC6D99" w:rsidP="00FC6D99">
      <w:pPr>
        <w:widowControl w:val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81149">
        <w:rPr>
          <w:rFonts w:ascii="Times New Roman" w:hAnsi="Times New Roman" w:cs="Times New Roman"/>
          <w:b/>
          <w:sz w:val="20"/>
          <w:szCs w:val="20"/>
          <w:lang w:val="en-GB"/>
        </w:rPr>
        <w:t>Abstract</w:t>
      </w:r>
    </w:p>
    <w:p w14:paraId="75CF7031" w14:textId="4D923041" w:rsidR="00FC6D99" w:rsidRDefault="00FC6D99" w:rsidP="00FC6D99">
      <w:pPr>
        <w:widowControl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 w:rsidRPr="00681149">
        <w:rPr>
          <w:rFonts w:ascii="Times New Roman" w:hAnsi="Times New Roman" w:cs="Times New Roman"/>
          <w:sz w:val="20"/>
          <w:szCs w:val="20"/>
          <w:lang w:val="en-GB"/>
        </w:rPr>
        <w:tab/>
        <w:t>P</w:t>
      </w:r>
      <w:bookmarkStart w:id="0" w:name="_GoBack"/>
      <w:r w:rsidRPr="00681149">
        <w:rPr>
          <w:rFonts w:ascii="Times New Roman" w:hAnsi="Times New Roman" w:cs="Times New Roman"/>
          <w:sz w:val="20"/>
          <w:szCs w:val="20"/>
          <w:lang w:val="en-GB"/>
        </w:rPr>
        <w:t>roportional reasoning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is the ability to use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multiplicative thinking and </w:t>
      </w:r>
      <w:r w:rsidRPr="00486410">
        <w:rPr>
          <w:rFonts w:ascii="Times New Roman" w:hAnsi="Times New Roman" w:cs="Times New Roman"/>
          <w:sz w:val="20"/>
          <w:szCs w:val="20"/>
          <w:lang w:val="en-GB"/>
        </w:rPr>
        <w:t>make multiple comparisons</w:t>
      </w:r>
      <w:r>
        <w:rPr>
          <w:rFonts w:ascii="Times New Roman" w:hAnsi="Times New Roman" w:cs="Times New Roman"/>
          <w:sz w:val="20"/>
          <w:szCs w:val="20"/>
          <w:lang w:val="en-GB"/>
        </w:rPr>
        <w:t>. It</w:t>
      </w:r>
      <w:r w:rsidRPr="00486410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is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known to be challenging for many students and at the same time, many teachers require support to develop sufficient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subject matter knowledge and 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pedagogical content knowledge to teach the diverse concepts that underpin proportional reasoning. The data reported in this paper are drawn from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the first year of 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a broader study </w:t>
      </w:r>
      <w:r>
        <w:rPr>
          <w:rFonts w:ascii="Times New Roman" w:hAnsi="Times New Roman" w:cs="Times New Roman"/>
          <w:sz w:val="20"/>
          <w:szCs w:val="20"/>
          <w:lang w:val="en-GB"/>
        </w:rPr>
        <w:t>aiming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to promote the teaching and learning of </w:t>
      </w:r>
      <w:r w:rsidR="000F7D12">
        <w:rPr>
          <w:rFonts w:ascii="Times New Roman" w:hAnsi="Times New Roman" w:cs="Times New Roman"/>
          <w:sz w:val="20"/>
          <w:szCs w:val="20"/>
          <w:lang w:val="en-GB"/>
        </w:rPr>
        <w:t xml:space="preserve">elements of 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proportional reasoning across the curriculum by </w:t>
      </w:r>
      <w:r>
        <w:rPr>
          <w:rFonts w:ascii="Times New Roman" w:hAnsi="Times New Roman" w:cs="Times New Roman"/>
          <w:sz w:val="20"/>
          <w:szCs w:val="20"/>
          <w:lang w:val="en-GB"/>
        </w:rPr>
        <w:t>engaging primary school teachers in ongoing professional development that includes the implementation of a series of mathematics interventions</w:t>
      </w:r>
      <w:r w:rsidR="00172439">
        <w:rPr>
          <w:rFonts w:ascii="Times New Roman" w:hAnsi="Times New Roman" w:cs="Times New Roman"/>
          <w:sz w:val="20"/>
          <w:szCs w:val="20"/>
          <w:lang w:val="en-GB"/>
        </w:rPr>
        <w:t>, each of which included a research component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. This paper focuses on </w:t>
      </w:r>
      <w:r w:rsidR="00172439">
        <w:rPr>
          <w:rFonts w:ascii="Times New Roman" w:hAnsi="Times New Roman" w:cs="Times New Roman"/>
          <w:sz w:val="20"/>
          <w:szCs w:val="20"/>
          <w:lang w:val="en-GB"/>
        </w:rPr>
        <w:t>the impact of implementing the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>intervention</w:t>
      </w:r>
      <w:r>
        <w:rPr>
          <w:rFonts w:ascii="Times New Roman" w:hAnsi="Times New Roman" w:cs="Times New Roman"/>
          <w:sz w:val="20"/>
          <w:szCs w:val="20"/>
          <w:lang w:val="en-GB"/>
        </w:rPr>
        <w:t>s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on the teachers’ mathematical knowledge for teaching.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Three structured interventions were implemented by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eight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teachers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(Years 3, 4, 5) during each of three school terms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Data collected showed that </w:t>
      </w:r>
      <w:r w:rsidRPr="005B34D5">
        <w:rPr>
          <w:rFonts w:ascii="Times New Roman" w:hAnsi="Times New Roman" w:cs="Times New Roman"/>
          <w:sz w:val="20"/>
          <w:szCs w:val="20"/>
          <w:lang w:val="en-GB"/>
        </w:rPr>
        <w:t>engaging in this scaffolded type of practitioner research, the structured nature of the interventions, and reflection on the outcomes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of each</w:t>
      </w:r>
      <w:r w:rsidR="00825B8D">
        <w:rPr>
          <w:rFonts w:ascii="Times New Roman" w:hAnsi="Times New Roman" w:cs="Times New Roman"/>
          <w:sz w:val="20"/>
          <w:szCs w:val="20"/>
          <w:lang w:val="en-GB"/>
        </w:rPr>
        <w:t xml:space="preserve"> intervention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GB"/>
        </w:rPr>
        <w:t>promoted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 teachers’ </w:t>
      </w:r>
      <w:r>
        <w:rPr>
          <w:rFonts w:ascii="Times New Roman" w:hAnsi="Times New Roman" w:cs="Times New Roman"/>
          <w:sz w:val="20"/>
          <w:szCs w:val="20"/>
          <w:lang w:val="en-GB"/>
        </w:rPr>
        <w:t>subject matter and pedagogical content knowledge</w:t>
      </w:r>
      <w:r w:rsidR="00825B8D">
        <w:rPr>
          <w:rFonts w:ascii="Times New Roman" w:hAnsi="Times New Roman" w:cs="Times New Roman"/>
          <w:sz w:val="20"/>
          <w:szCs w:val="20"/>
          <w:lang w:val="en-GB"/>
        </w:rPr>
        <w:t>s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bookmarkEnd w:id="0"/>
    </w:p>
    <w:p w14:paraId="32100E13" w14:textId="77777777" w:rsidR="00FC6D99" w:rsidRPr="00681149" w:rsidRDefault="00FC6D99" w:rsidP="00FC6D99">
      <w:pPr>
        <w:widowControl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</w:p>
    <w:p w14:paraId="2CF8B590" w14:textId="77777777" w:rsidR="00FC6D99" w:rsidRPr="00681149" w:rsidRDefault="00FC6D99" w:rsidP="00FC6D99">
      <w:pPr>
        <w:widowControl w:val="0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681149">
        <w:rPr>
          <w:rFonts w:ascii="Times New Roman" w:hAnsi="Times New Roman" w:cs="Times New Roman"/>
          <w:b/>
          <w:sz w:val="20"/>
          <w:szCs w:val="20"/>
          <w:lang w:val="en-GB"/>
        </w:rPr>
        <w:t>Keywords</w:t>
      </w:r>
    </w:p>
    <w:p w14:paraId="5C5A13CD" w14:textId="77777777" w:rsidR="00FC6D99" w:rsidRPr="00681149" w:rsidRDefault="00FC6D99" w:rsidP="00FC6D99">
      <w:pPr>
        <w:widowControl w:val="0"/>
        <w:spacing w:after="0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Teacher professional </w:t>
      </w:r>
      <w:r w:rsidR="00A41623">
        <w:rPr>
          <w:rFonts w:ascii="Times New Roman" w:hAnsi="Times New Roman" w:cs="Times New Roman"/>
          <w:sz w:val="20"/>
          <w:szCs w:val="20"/>
          <w:lang w:val="en-GB"/>
        </w:rPr>
        <w:t>development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primary school mathematics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teacher </w:t>
      </w:r>
      <w:r w:rsidRPr="00681149">
        <w:rPr>
          <w:rFonts w:ascii="Times New Roman" w:hAnsi="Times New Roman" w:cs="Times New Roman"/>
          <w:sz w:val="20"/>
          <w:szCs w:val="20"/>
          <w:lang w:val="en-GB"/>
        </w:rPr>
        <w:t xml:space="preserve">education, 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mathematical knowledge for teaching, pedagogical content knowledge </w:t>
      </w:r>
    </w:p>
    <w:p w14:paraId="06B68C0C" w14:textId="77777777" w:rsidR="00164ABD" w:rsidRDefault="00164ABD"/>
    <w:sectPr w:rsidR="00164ABD" w:rsidSect="00134D1C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34327" w14:textId="77777777" w:rsidR="00BC778A" w:rsidRDefault="00BC778A" w:rsidP="00164ABD">
      <w:pPr>
        <w:spacing w:after="0" w:line="240" w:lineRule="auto"/>
      </w:pPr>
      <w:r>
        <w:separator/>
      </w:r>
    </w:p>
  </w:endnote>
  <w:endnote w:type="continuationSeparator" w:id="0">
    <w:p w14:paraId="6EB437D4" w14:textId="77777777" w:rsidR="00BC778A" w:rsidRDefault="00BC778A" w:rsidP="0016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16243" w14:textId="77777777" w:rsidR="00164ABD" w:rsidRDefault="00BC778A" w:rsidP="00164ABD">
    <w:pPr>
      <w:pStyle w:val="Footer"/>
      <w:jc w:val="center"/>
    </w:pPr>
    <w:r>
      <w:pict w14:anchorId="7908DC10">
        <v:rect id="_x0000_i1025" style="width:0;height:1.5pt" o:hralign="center" o:hrstd="t" o:hr="t" fillcolor="#a0a0a0" stroked="f"/>
      </w:pict>
    </w:r>
  </w:p>
  <w:p w14:paraId="52738D8A" w14:textId="77777777" w:rsidR="00164ABD" w:rsidRDefault="00164ABD" w:rsidP="00164ABD">
    <w:pPr>
      <w:pStyle w:val="Footer"/>
      <w:jc w:val="center"/>
    </w:pPr>
    <w:r>
      <w:ptab w:relativeTo="margin" w:alignment="center" w:leader="none"/>
    </w:r>
    <w:r w:rsidR="000A1F35">
      <w:t>INTERNAL USE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F7D1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6F2AFC" w14:textId="77777777" w:rsidR="00BC778A" w:rsidRDefault="00BC778A" w:rsidP="00164ABD">
      <w:pPr>
        <w:spacing w:after="0" w:line="240" w:lineRule="auto"/>
      </w:pPr>
      <w:r>
        <w:separator/>
      </w:r>
    </w:p>
  </w:footnote>
  <w:footnote w:type="continuationSeparator" w:id="0">
    <w:p w14:paraId="2558F32D" w14:textId="77777777" w:rsidR="00BC778A" w:rsidRDefault="00BC778A" w:rsidP="0016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D2B18" w14:textId="77777777" w:rsidR="00164ABD" w:rsidRDefault="00164ABD" w:rsidP="00164ABD">
    <w:pPr>
      <w:pStyle w:val="Header"/>
      <w:jc w:val="right"/>
    </w:pPr>
  </w:p>
  <w:p w14:paraId="005AF564" w14:textId="77777777" w:rsidR="00164ABD" w:rsidRDefault="00164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D99"/>
    <w:rsid w:val="00007F69"/>
    <w:rsid w:val="000A1F35"/>
    <w:rsid w:val="000B17C6"/>
    <w:rsid w:val="000F7D12"/>
    <w:rsid w:val="0013377A"/>
    <w:rsid w:val="00134D1C"/>
    <w:rsid w:val="0015588A"/>
    <w:rsid w:val="00164ABD"/>
    <w:rsid w:val="00172439"/>
    <w:rsid w:val="00182E47"/>
    <w:rsid w:val="0019509F"/>
    <w:rsid w:val="00392178"/>
    <w:rsid w:val="003C66C2"/>
    <w:rsid w:val="00466C6E"/>
    <w:rsid w:val="004F2124"/>
    <w:rsid w:val="005928CF"/>
    <w:rsid w:val="00596563"/>
    <w:rsid w:val="00645BB3"/>
    <w:rsid w:val="00705376"/>
    <w:rsid w:val="00746FE2"/>
    <w:rsid w:val="008114F1"/>
    <w:rsid w:val="00825B8D"/>
    <w:rsid w:val="0084082C"/>
    <w:rsid w:val="0090133C"/>
    <w:rsid w:val="00956798"/>
    <w:rsid w:val="00A247E7"/>
    <w:rsid w:val="00A37B67"/>
    <w:rsid w:val="00A41623"/>
    <w:rsid w:val="00AF1058"/>
    <w:rsid w:val="00B630BA"/>
    <w:rsid w:val="00B81D06"/>
    <w:rsid w:val="00BC778A"/>
    <w:rsid w:val="00C152CB"/>
    <w:rsid w:val="00CE3F51"/>
    <w:rsid w:val="00D133AF"/>
    <w:rsid w:val="00D202EE"/>
    <w:rsid w:val="00DF2673"/>
    <w:rsid w:val="00E41366"/>
    <w:rsid w:val="00E50CF8"/>
    <w:rsid w:val="00EA5897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9216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D9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BD"/>
  </w:style>
  <w:style w:type="paragraph" w:styleId="Footer">
    <w:name w:val="footer"/>
    <w:basedOn w:val="Normal"/>
    <w:link w:val="FooterChar"/>
    <w:uiPriority w:val="99"/>
    <w:unhideWhenUsed/>
    <w:rsid w:val="0016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BD"/>
  </w:style>
  <w:style w:type="paragraph" w:styleId="BalloonText">
    <w:name w:val="Balloon Text"/>
    <w:basedOn w:val="Normal"/>
    <w:link w:val="BalloonTextChar"/>
    <w:uiPriority w:val="99"/>
    <w:semiHidden/>
    <w:unhideWhenUsed/>
    <w:rsid w:val="0016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AB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64A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Technology, Sydney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Hilton</dc:creator>
  <cp:lastModifiedBy>Annette Hilton</cp:lastModifiedBy>
  <cp:revision>4</cp:revision>
  <dcterms:created xsi:type="dcterms:W3CDTF">2018-01-14T04:20:00Z</dcterms:created>
  <dcterms:modified xsi:type="dcterms:W3CDTF">2018-01-18T01:19:00Z</dcterms:modified>
</cp:coreProperties>
</file>