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3A7" w:rsidRPr="006B1D22" w:rsidRDefault="006F23A7" w:rsidP="006F23A7">
      <w:pPr>
        <w:autoSpaceDE w:val="0"/>
        <w:autoSpaceDN w:val="0"/>
        <w:adjustRightInd w:val="0"/>
        <w:spacing w:after="0" w:line="48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object w:dxaOrig="7130" w:dyaOrig="5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180pt" o:ole="">
            <v:imagedata r:id="rId4" o:title="" croptop="41373f" cropleft="12501f" cropright="17372f"/>
          </v:shape>
          <o:OLEObject Type="Embed" ProgID="AutoCAD.Drawing.19" ShapeID="_x0000_i1025" DrawAspect="Content" ObjectID="_1588528381" r:id="rId5"/>
        </w:object>
      </w:r>
    </w:p>
    <w:p w:rsidR="006F23A7" w:rsidRPr="00581538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FIG.1   Static load test method using reaction piles as an anchorage system</w:t>
      </w:r>
    </w:p>
    <w:p w:rsidR="006A2D95" w:rsidRDefault="006A2D95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</w:rPr>
      </w:pPr>
      <w:r w:rsidRPr="008E2AEA">
        <w:rPr>
          <w:noProof/>
          <w:lang w:eastAsia="en-AU"/>
        </w:rPr>
        <w:drawing>
          <wp:inline distT="0" distB="0" distL="0" distR="0" wp14:anchorId="2065735A" wp14:editId="6F070A33">
            <wp:extent cx="4565650" cy="2702004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" r="3818" b="3975"/>
                    <a:stretch/>
                  </pic:blipFill>
                  <pic:spPr bwMode="auto">
                    <a:xfrm>
                      <a:off x="0" y="0"/>
                      <a:ext cx="4565650" cy="27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Pr="006A0B96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</w:rPr>
      </w:pPr>
    </w:p>
    <w:p w:rsidR="006F23A7" w:rsidRPr="00581538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 2   Comparison of load-displacement curve of real static load test with simulated test using Mohr-Coulomb and Hardening Soil Models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223E26" w:rsidP="00223E26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23E26">
        <w:rPr>
          <w:noProof/>
          <w:lang w:eastAsia="en-AU"/>
        </w:rPr>
        <w:lastRenderedPageBreak/>
        <w:drawing>
          <wp:inline distT="0" distB="0" distL="0" distR="0">
            <wp:extent cx="5731510" cy="30030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FIG.3   Interpretation of load-settlement curve using Davisson method</w:t>
      </w: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6F23A7" w:rsidRPr="00581538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F23A7" w:rsidTr="00A84F0F">
        <w:trPr>
          <w:jc w:val="center"/>
        </w:trPr>
        <w:tc>
          <w:tcPr>
            <w:tcW w:w="9016" w:type="dxa"/>
            <w:vAlign w:val="center"/>
          </w:tcPr>
          <w:p w:rsidR="006F23A7" w:rsidRDefault="006F23A7" w:rsidP="00A84F0F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4F4F">
              <w:rPr>
                <w:noProof/>
                <w:lang w:eastAsia="en-AU"/>
              </w:rPr>
              <w:lastRenderedPageBreak/>
              <w:drawing>
                <wp:inline distT="0" distB="0" distL="0" distR="0" wp14:anchorId="25D36A98" wp14:editId="3AAD03BD">
                  <wp:extent cx="3448538" cy="21855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06" cy="219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3A7" w:rsidTr="00A84F0F">
        <w:trPr>
          <w:jc w:val="center"/>
        </w:trPr>
        <w:tc>
          <w:tcPr>
            <w:tcW w:w="9016" w:type="dxa"/>
            <w:vAlign w:val="center"/>
          </w:tcPr>
          <w:p w:rsidR="006F23A7" w:rsidRPr="002F2F1C" w:rsidRDefault="002F2F1C" w:rsidP="002F2F1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2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</w:tr>
    </w:tbl>
    <w:p w:rsidR="006F23A7" w:rsidRPr="002F2F1C" w:rsidRDefault="006F23A7" w:rsidP="006F23A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F23A7" w:rsidTr="00A84F0F">
        <w:tc>
          <w:tcPr>
            <w:tcW w:w="9016" w:type="dxa"/>
          </w:tcPr>
          <w:p w:rsidR="005F4B17" w:rsidRDefault="005F4B17" w:rsidP="00A84F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  <w:p w:rsidR="006F23A7" w:rsidRDefault="006F23A7" w:rsidP="00A84F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276C7E">
              <w:rPr>
                <w:noProof/>
                <w:lang w:eastAsia="en-AU"/>
              </w:rPr>
              <w:drawing>
                <wp:inline distT="0" distB="0" distL="0" distR="0" wp14:anchorId="1A753E2F" wp14:editId="1EDF405B">
                  <wp:extent cx="4375150" cy="2392917"/>
                  <wp:effectExtent l="0" t="0" r="635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78"/>
                          <a:stretch/>
                        </pic:blipFill>
                        <pic:spPr bwMode="auto">
                          <a:xfrm>
                            <a:off x="0" y="0"/>
                            <a:ext cx="4378255" cy="23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3A7" w:rsidTr="00A84F0F">
        <w:tc>
          <w:tcPr>
            <w:tcW w:w="9016" w:type="dxa"/>
          </w:tcPr>
          <w:p w:rsidR="006F23A7" w:rsidRPr="002F2F1C" w:rsidRDefault="002F2F1C" w:rsidP="0038275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F2F1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(b)</w:t>
            </w:r>
          </w:p>
        </w:tc>
      </w:tr>
    </w:tbl>
    <w:p w:rsidR="006F23A7" w:rsidRDefault="006F23A7" w:rsidP="002F2F1C">
      <w:pPr>
        <w:jc w:val="center"/>
        <w:rPr>
          <w:rFonts w:ascii="TimesNewRomanPSMT" w:hAnsi="TimesNewRomanPSMT" w:cs="TimesNewRomanPSMT"/>
        </w:rPr>
      </w:pPr>
    </w:p>
    <w:p w:rsidR="002F2F1C" w:rsidRDefault="002F2F1C" w:rsidP="002F2F1C">
      <w:pPr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sz w:val="24"/>
          <w:szCs w:val="24"/>
        </w:rPr>
        <w:t>FIG.4</w:t>
      </w:r>
      <w:r w:rsidRPr="005815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Three-dimensional finite element model used in simulation: (a) plan view (b) three-dimensional view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5F4B17"/>
    <w:p w:rsidR="006F23A7" w:rsidRDefault="006F23A7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83201" wp14:editId="55730E07">
                <wp:simplePos x="0" y="0"/>
                <wp:positionH relativeFrom="column">
                  <wp:posOffset>1116957</wp:posOffset>
                </wp:positionH>
                <wp:positionV relativeFrom="paragraph">
                  <wp:posOffset>2268638</wp:posOffset>
                </wp:positionV>
                <wp:extent cx="393539" cy="283210"/>
                <wp:effectExtent l="0" t="0" r="6985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39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7" w:rsidRPr="00FC3806" w:rsidRDefault="006F23A7" w:rsidP="006F23A7">
                            <w:pP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FC3806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832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7.95pt;margin-top:178.65pt;width:31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" fillcolor="white [3201]" stroked="f" strokeweight=".5pt">
                <v:textbox>
                  <w:txbxContent>
                    <w:p w:rsidR="006F23A7" w:rsidRPr="00FC3806" w:rsidRDefault="006F23A7" w:rsidP="006F23A7">
                      <w:pPr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FC3806">
                        <w:rPr>
                          <w:rFonts w:asciiTheme="majorBidi" w:hAnsiTheme="majorBidi" w:cstheme="majorBidi"/>
                          <w:lang w:val="en-U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E0F31" wp14:editId="7CC99A72">
                <wp:simplePos x="0" y="0"/>
                <wp:positionH relativeFrom="column">
                  <wp:posOffset>3975904</wp:posOffset>
                </wp:positionH>
                <wp:positionV relativeFrom="paragraph">
                  <wp:posOffset>2262851</wp:posOffset>
                </wp:positionV>
                <wp:extent cx="405114" cy="28358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14" cy="28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7" w:rsidRPr="00FC3806" w:rsidRDefault="006F23A7" w:rsidP="006F23A7">
                            <w:pP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FC3806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0F31" id="Text Box 6" o:spid="_x0000_s1027" type="#_x0000_t202" style="position:absolute;left:0;text-align:left;margin-left:313.05pt;margin-top:178.2pt;width:31.9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s0jAIAAJA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" fillcolor="white [3201]" stroked="f" strokeweight=".5pt">
                <v:textbox>
                  <w:txbxContent>
                    <w:p w:rsidR="006F23A7" w:rsidRPr="00FC3806" w:rsidRDefault="006F23A7" w:rsidP="006F23A7">
                      <w:pPr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FC3806">
                        <w:rPr>
                          <w:rFonts w:asciiTheme="majorBidi" w:hAnsiTheme="majorBidi" w:cstheme="majorBidi"/>
                          <w:lang w:val="en-US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3740AD">
        <w:rPr>
          <w:noProof/>
          <w:lang w:eastAsia="en-AU"/>
        </w:rPr>
        <w:drawing>
          <wp:inline distT="0" distB="0" distL="0" distR="0" wp14:anchorId="5D370AD6" wp14:editId="23A7A4A9">
            <wp:extent cx="5731510" cy="219921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A7" w:rsidRDefault="006F23A7" w:rsidP="006F23A7">
      <w:pPr>
        <w:spacing w:line="240" w:lineRule="auto"/>
        <w:rPr>
          <w:rFonts w:ascii="TimesNewRomanPSMT" w:hAnsi="TimesNewRomanPSMT" w:cs="TimesNewRomanPSMT"/>
        </w:rPr>
      </w:pPr>
    </w:p>
    <w:p w:rsidR="006F23A7" w:rsidRPr="00581538" w:rsidRDefault="006F23A7" w:rsidP="006F23A7">
      <w:pPr>
        <w:spacing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FIG.5   Plan view of a simulated static load test with (a) two reaction piles (b) four reaction piles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0608C9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608C9">
        <w:rPr>
          <w:noProof/>
          <w:lang w:eastAsia="en-AU"/>
        </w:rPr>
        <w:drawing>
          <wp:inline distT="0" distB="0" distL="0" distR="0">
            <wp:extent cx="4737100" cy="2851721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" r="2504" b="3364"/>
                    <a:stretch/>
                  </pic:blipFill>
                  <pic:spPr bwMode="auto">
                    <a:xfrm>
                      <a:off x="0" y="0"/>
                      <a:ext cx="4741312" cy="28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 xml:space="preserve">FIG.6   Comparison of interaction of two and four reaction piles with the test pile </w:t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(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 xml:space="preserve"> and 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)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6F04CF">
        <w:rPr>
          <w:noProof/>
          <w:lang w:eastAsia="en-AU"/>
        </w:rPr>
        <w:lastRenderedPageBreak/>
        <w:drawing>
          <wp:inline distT="0" distB="0" distL="0" distR="0" wp14:anchorId="3E25A969" wp14:editId="45E105A0">
            <wp:extent cx="3841750" cy="2250557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" b="2824"/>
                    <a:stretch/>
                  </pic:blipFill>
                  <pic:spPr bwMode="auto">
                    <a:xfrm>
                      <a:off x="0" y="0"/>
                      <a:ext cx="3843239" cy="22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Default="006F23A7" w:rsidP="00D676BF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FIG.7   Comparison of load – displacement curve of test pile in different distances of reaction piles (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 xml:space="preserve"> and 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)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BD1EF2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BD1EF2">
        <w:rPr>
          <w:noProof/>
          <w:lang w:eastAsia="en-AU"/>
        </w:rPr>
        <w:drawing>
          <wp:inline distT="0" distB="0" distL="0" distR="0">
            <wp:extent cx="4610100" cy="2773929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 r="2225" b="3132"/>
                    <a:stretch/>
                  </pic:blipFill>
                  <pic:spPr bwMode="auto">
                    <a:xfrm>
                      <a:off x="0" y="0"/>
                      <a:ext cx="4610670" cy="27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FIG.8   The effect of reaction pile length on the test pile with a length of 9.5 m</w:t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(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d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)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756D87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56D87">
        <w:rPr>
          <w:noProof/>
          <w:lang w:eastAsia="en-AU"/>
        </w:rPr>
        <w:lastRenderedPageBreak/>
        <w:drawing>
          <wp:inline distT="0" distB="0" distL="0" distR="0">
            <wp:extent cx="4927600" cy="296076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 r="2086" b="3132"/>
                    <a:stretch/>
                  </pic:blipFill>
                  <pic:spPr bwMode="auto">
                    <a:xfrm>
                      <a:off x="0" y="0"/>
                      <a:ext cx="4929919" cy="29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FIG.9   The effect of reaction pile diameter on test pile with a diameter of 1.3 m</w:t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(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)</w:t>
      </w: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</w:pPr>
    </w:p>
    <w:p w:rsidR="006F23A7" w:rsidRDefault="006F23A7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object w:dxaOrig="6810" w:dyaOrig="5750">
          <v:shape id="_x0000_i1026" type="#_x0000_t75" style="width:334.5pt;height:3in" o:ole="">
            <v:imagedata r:id="rId15" o:title="" croptop="41259f" cropbottom="5243f" cropleft="22327f" cropright="18381f"/>
          </v:shape>
          <o:OLEObject Type="Embed" ProgID="AutoCAD.Drawing.19" ShapeID="_x0000_i1026" DrawAspect="Content" ObjectID="_1588528382" r:id="rId16"/>
        </w:object>
      </w:r>
    </w:p>
    <w:p w:rsidR="006F23A7" w:rsidRPr="00581538" w:rsidRDefault="006F23A7" w:rsidP="00D676BF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 xml:space="preserve">FIG.10   The effect of different reaction piles (a) concrete pile (b) steel pipe pile with fully unplugged </w:t>
      </w:r>
      <w:proofErr w:type="spellStart"/>
      <w:r w:rsidR="00D96B65">
        <w:rPr>
          <w:rFonts w:ascii="TimesNewRomanPSMT" w:hAnsi="TimesNewRomanPSMT" w:cs="TimesNewRomanPSMT"/>
          <w:sz w:val="24"/>
          <w:szCs w:val="24"/>
        </w:rPr>
        <w:t>behavio</w:t>
      </w:r>
      <w:r w:rsidRPr="00581538">
        <w:rPr>
          <w:rFonts w:ascii="TimesNewRomanPSMT" w:hAnsi="TimesNewRomanPSMT" w:cs="TimesNewRomanPSMT"/>
          <w:sz w:val="24"/>
          <w:szCs w:val="24"/>
        </w:rPr>
        <w:t>r</w:t>
      </w:r>
      <w:proofErr w:type="spellEnd"/>
      <w:r w:rsidRPr="00581538">
        <w:rPr>
          <w:rFonts w:ascii="TimesNewRomanPSMT" w:hAnsi="TimesNewRomanPSMT" w:cs="TimesNewRomanPSMT"/>
          <w:sz w:val="24"/>
          <w:szCs w:val="24"/>
        </w:rPr>
        <w:t xml:space="preserve"> (c) steel pipe pile</w:t>
      </w:r>
      <w:r w:rsidR="00EA3AB7">
        <w:rPr>
          <w:rFonts w:ascii="TimesNewRomanPSMT" w:hAnsi="TimesNewRomanPSMT" w:cs="TimesNewRomanPSMT"/>
          <w:sz w:val="24"/>
          <w:szCs w:val="24"/>
        </w:rPr>
        <w:t xml:space="preserve"> with partially plugged </w:t>
      </w:r>
      <w:proofErr w:type="spellStart"/>
      <w:r w:rsidR="00EA3AB7">
        <w:rPr>
          <w:rFonts w:ascii="TimesNewRomanPSMT" w:hAnsi="TimesNewRomanPSMT" w:cs="TimesNewRomanPSMT"/>
          <w:sz w:val="24"/>
          <w:szCs w:val="24"/>
        </w:rPr>
        <w:t>behavio</w:t>
      </w:r>
      <w:r w:rsidRPr="00581538">
        <w:rPr>
          <w:rFonts w:ascii="TimesNewRomanPSMT" w:hAnsi="TimesNewRomanPSMT" w:cs="TimesNewRomanPSMT"/>
          <w:sz w:val="24"/>
          <w:szCs w:val="24"/>
        </w:rPr>
        <w:t>r</w:t>
      </w:r>
      <w:proofErr w:type="spellEnd"/>
      <w:r w:rsidRPr="00581538">
        <w:rPr>
          <w:rFonts w:ascii="TimesNewRomanPSMT" w:hAnsi="TimesNewRomanPSMT" w:cs="TimesNewRomanPSMT"/>
          <w:sz w:val="24"/>
          <w:szCs w:val="24"/>
        </w:rPr>
        <w:t xml:space="preserve"> on tes</w:t>
      </w:r>
      <w:bookmarkStart w:id="0" w:name="_GoBack"/>
      <w:bookmarkEnd w:id="0"/>
      <w:r w:rsidRPr="00581538">
        <w:rPr>
          <w:rFonts w:ascii="TimesNewRomanPSMT" w:hAnsi="TimesNewRomanPSMT" w:cs="TimesNewRomanPSMT"/>
          <w:sz w:val="24"/>
          <w:szCs w:val="24"/>
        </w:rPr>
        <w:t>t pile with a diameter of 1.3 m</w:t>
      </w:r>
      <w:r w:rsidR="00D676BF">
        <w:rPr>
          <w:rFonts w:ascii="TimesNewRomanPSMT" w:hAnsi="TimesNewRomanPSMT" w:cs="TimesNewRomanPSMT"/>
          <w:sz w:val="24"/>
          <w:szCs w:val="24"/>
        </w:rPr>
        <w:t xml:space="preserve"> </w:t>
      </w:r>
      <w:r w:rsidRPr="00581538">
        <w:rPr>
          <w:rFonts w:ascii="TimesNewRomanPSMT" w:hAnsi="TimesNewRomanPSMT" w:cs="TimesNewRomanPSMT"/>
          <w:sz w:val="24"/>
          <w:szCs w:val="24"/>
        </w:rPr>
        <w:t>(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test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=</w:t>
      </w:r>
      <w:proofErr w:type="spellStart"/>
      <w:r w:rsidRPr="00581538">
        <w:rPr>
          <w:rFonts w:ascii="TimesNewRomanPSMT" w:hAnsi="TimesNewRomanPSMT" w:cs="TimesNewRomanPSMT"/>
          <w:sz w:val="24"/>
          <w:szCs w:val="24"/>
        </w:rPr>
        <w:t>L</w:t>
      </w:r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>reaction</w:t>
      </w:r>
      <w:proofErr w:type="spellEnd"/>
      <w:r w:rsidRPr="00581538">
        <w:rPr>
          <w:rFonts w:ascii="TimesNewRomanPSMT" w:hAnsi="TimesNewRomanPSMT" w:cs="TimesNewRomanPSMT"/>
          <w:sz w:val="24"/>
          <w:szCs w:val="24"/>
          <w:vertAlign w:val="subscript"/>
        </w:rPr>
        <w:t xml:space="preserve"> pile</w:t>
      </w:r>
      <w:r w:rsidRPr="00581538">
        <w:rPr>
          <w:rFonts w:ascii="TimesNewRomanPSMT" w:hAnsi="TimesNewRomanPSMT" w:cs="TimesNewRomanPSMT"/>
          <w:sz w:val="24"/>
          <w:szCs w:val="24"/>
        </w:rPr>
        <w:t>)</w:t>
      </w:r>
    </w:p>
    <w:p w:rsidR="006F23A7" w:rsidRDefault="006F23A7" w:rsidP="006F23A7">
      <w:pPr>
        <w:jc w:val="center"/>
      </w:pPr>
    </w:p>
    <w:p w:rsidR="006F23A7" w:rsidRDefault="00756D87" w:rsidP="006F23A7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56D87">
        <w:rPr>
          <w:noProof/>
          <w:lang w:eastAsia="en-AU"/>
        </w:rPr>
        <w:lastRenderedPageBreak/>
        <w:drawing>
          <wp:inline distT="0" distB="0" distL="0" distR="0">
            <wp:extent cx="4857750" cy="298025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242" r="1947" b="2018"/>
                    <a:stretch/>
                  </pic:blipFill>
                  <pic:spPr bwMode="auto">
                    <a:xfrm>
                      <a:off x="0" y="0"/>
                      <a:ext cx="4861333" cy="29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A7" w:rsidRPr="00581538" w:rsidRDefault="006F23A7" w:rsidP="006F23A7">
      <w:pPr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81538">
        <w:rPr>
          <w:rFonts w:ascii="TimesNewRomanPSMT" w:hAnsi="TimesNewRomanPSMT" w:cs="TimesNewRomanPSMT"/>
          <w:sz w:val="24"/>
          <w:szCs w:val="24"/>
        </w:rPr>
        <w:t>FIG.1</w:t>
      </w:r>
      <w:r>
        <w:rPr>
          <w:rFonts w:ascii="TimesNewRomanPSMT" w:hAnsi="TimesNewRomanPSMT" w:cs="TimesNewRomanPSMT"/>
          <w:sz w:val="24"/>
          <w:szCs w:val="24"/>
        </w:rPr>
        <w:t>1</w:t>
      </w:r>
      <w:r w:rsidRPr="00581538">
        <w:rPr>
          <w:rFonts w:ascii="TimesNewRomanPSMT" w:hAnsi="TimesNewRomanPSMT" w:cs="TimesNewRomanPSMT"/>
          <w:sz w:val="24"/>
          <w:szCs w:val="24"/>
        </w:rPr>
        <w:t xml:space="preserve">   The effect of steel pipe pile as the reaction pile on the test pile</w:t>
      </w:r>
    </w:p>
    <w:p w:rsidR="006F23A7" w:rsidRDefault="006F23A7" w:rsidP="006F23A7">
      <w:pPr>
        <w:jc w:val="center"/>
      </w:pPr>
    </w:p>
    <w:sectPr w:rsidR="006F2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E9"/>
    <w:rsid w:val="000343C0"/>
    <w:rsid w:val="000608C9"/>
    <w:rsid w:val="00223E26"/>
    <w:rsid w:val="002E7A6F"/>
    <w:rsid w:val="002F2F1C"/>
    <w:rsid w:val="0038275D"/>
    <w:rsid w:val="003F14E9"/>
    <w:rsid w:val="005F4B17"/>
    <w:rsid w:val="006A2D95"/>
    <w:rsid w:val="006F23A7"/>
    <w:rsid w:val="00756D87"/>
    <w:rsid w:val="007A611B"/>
    <w:rsid w:val="00AF2F0D"/>
    <w:rsid w:val="00BA5677"/>
    <w:rsid w:val="00BD1EF2"/>
    <w:rsid w:val="00D676BF"/>
    <w:rsid w:val="00D96B65"/>
    <w:rsid w:val="00EA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650E8"/>
  <w15:chartTrackingRefBased/>
  <w15:docId w15:val="{511A9179-C7FF-46F6-AB79-26F7CB4C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A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image" Target="media/image11.w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Technology Sydney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 Aghayarzadeh</dc:creator>
  <cp:keywords/>
  <dc:description/>
  <cp:lastModifiedBy>Mehdi Aghayarzadeh</cp:lastModifiedBy>
  <cp:revision>12</cp:revision>
  <dcterms:created xsi:type="dcterms:W3CDTF">2018-05-08T04:56:00Z</dcterms:created>
  <dcterms:modified xsi:type="dcterms:W3CDTF">2018-05-22T11:07:00Z</dcterms:modified>
</cp:coreProperties>
</file>