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7738" w14:textId="14DF6D10" w:rsidR="00554D25" w:rsidRPr="00554D25" w:rsidRDefault="00554D25" w:rsidP="00554D25">
      <w:pPr>
        <w:tabs>
          <w:tab w:val="clear" w:pos="284"/>
        </w:tabs>
        <w:rPr>
          <w:rFonts w:ascii="Times New Roman" w:hAnsi="Times New Roman" w:cs="Times New Roman"/>
          <w:b/>
          <w:sz w:val="24"/>
        </w:rPr>
      </w:pPr>
      <w:r w:rsidRPr="00554D25">
        <w:rPr>
          <w:rFonts w:ascii="Times New Roman" w:hAnsi="Times New Roman" w:cs="Times New Roman"/>
          <w:b/>
          <w:sz w:val="24"/>
        </w:rPr>
        <w:t xml:space="preserve">Validation of the Korean version of the </w:t>
      </w:r>
      <w:proofErr w:type="spellStart"/>
      <w:r w:rsidRPr="00554D25">
        <w:rPr>
          <w:rFonts w:ascii="Times New Roman" w:hAnsi="Times New Roman" w:cs="Times New Roman"/>
          <w:b/>
          <w:sz w:val="24"/>
        </w:rPr>
        <w:t>MacNew</w:t>
      </w:r>
      <w:proofErr w:type="spellEnd"/>
      <w:r w:rsidRPr="00554D25">
        <w:rPr>
          <w:rFonts w:ascii="Times New Roman" w:hAnsi="Times New Roman" w:cs="Times New Roman"/>
          <w:b/>
          <w:sz w:val="24"/>
        </w:rPr>
        <w:t xml:space="preserve"> heart disease health-related quality of life questionnaire</w:t>
      </w:r>
    </w:p>
    <w:p w14:paraId="5A67A925" w14:textId="77777777" w:rsidR="00554D25" w:rsidRPr="00554D25" w:rsidRDefault="00554D25" w:rsidP="00554D25">
      <w:pPr>
        <w:tabs>
          <w:tab w:val="clear" w:pos="284"/>
        </w:tabs>
        <w:rPr>
          <w:rFonts w:ascii="Times New Roman" w:hAnsi="Times New Roman" w:cs="Times New Roman"/>
          <w:sz w:val="24"/>
        </w:rPr>
      </w:pPr>
    </w:p>
    <w:p w14:paraId="0C694124"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Running head: VALIDATION OF THE KOREAN VERSION OF THE MACNEW</w:t>
      </w:r>
    </w:p>
    <w:p w14:paraId="3CF4B27B" w14:textId="77777777" w:rsidR="00554D25" w:rsidRPr="00554D25" w:rsidRDefault="00554D25" w:rsidP="00554D25">
      <w:pPr>
        <w:tabs>
          <w:tab w:val="clear" w:pos="284"/>
        </w:tabs>
        <w:rPr>
          <w:rFonts w:ascii="Times New Roman" w:hAnsi="Times New Roman" w:cs="Times New Roman"/>
          <w:sz w:val="24"/>
        </w:rPr>
      </w:pPr>
      <w:proofErr w:type="spellStart"/>
      <w:r w:rsidRPr="00554D25">
        <w:rPr>
          <w:rFonts w:ascii="Times New Roman" w:hAnsi="Times New Roman" w:cs="Times New Roman"/>
          <w:sz w:val="24"/>
        </w:rPr>
        <w:t>Kyoungrim</w:t>
      </w:r>
      <w:proofErr w:type="spellEnd"/>
      <w:r w:rsidRPr="00554D25">
        <w:rPr>
          <w:rFonts w:ascii="Times New Roman" w:hAnsi="Times New Roman" w:cs="Times New Roman"/>
          <w:sz w:val="24"/>
        </w:rPr>
        <w:t xml:space="preserve"> Kang, MSN, BS</w:t>
      </w:r>
      <w:bookmarkStart w:id="0" w:name="_GoBack"/>
      <w:bookmarkEnd w:id="0"/>
      <w:r w:rsidRPr="00554D25">
        <w:rPr>
          <w:rFonts w:ascii="Times New Roman" w:hAnsi="Times New Roman" w:cs="Times New Roman"/>
          <w:sz w:val="24"/>
        </w:rPr>
        <w:t>N, RN</w:t>
      </w:r>
    </w:p>
    <w:p w14:paraId="126FFF90"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PhD Candidate, University of Technology Sydney, NSW, Australia</w:t>
      </w:r>
    </w:p>
    <w:p w14:paraId="6DABF9D9" w14:textId="77777777" w:rsidR="00554D25" w:rsidRPr="00554D25" w:rsidRDefault="00554D25" w:rsidP="00554D25">
      <w:pPr>
        <w:tabs>
          <w:tab w:val="clear" w:pos="284"/>
        </w:tabs>
        <w:rPr>
          <w:rFonts w:ascii="Times New Roman" w:hAnsi="Times New Roman" w:cs="Times New Roman"/>
          <w:sz w:val="24"/>
        </w:rPr>
      </w:pPr>
    </w:p>
    <w:p w14:paraId="799CDF0F"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Leila Gholizadeh, PhD, RN, MSc, BSc</w:t>
      </w:r>
    </w:p>
    <w:p w14:paraId="12262B94"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Lecturer, University of Technology Sydney, NSW, Australia</w:t>
      </w:r>
    </w:p>
    <w:p w14:paraId="5D627A3F" w14:textId="77777777" w:rsidR="00554D25" w:rsidRPr="00554D25" w:rsidRDefault="00554D25" w:rsidP="00554D25">
      <w:pPr>
        <w:tabs>
          <w:tab w:val="clear" w:pos="284"/>
        </w:tabs>
        <w:rPr>
          <w:rFonts w:ascii="Times New Roman" w:hAnsi="Times New Roman" w:cs="Times New Roman"/>
          <w:sz w:val="24"/>
        </w:rPr>
      </w:pPr>
    </w:p>
    <w:p w14:paraId="25F8A68B"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 xml:space="preserve">Sally C Inglis, PhD, RN, BN, </w:t>
      </w:r>
      <w:proofErr w:type="spellStart"/>
      <w:proofErr w:type="gramStart"/>
      <w:r w:rsidRPr="00554D25">
        <w:rPr>
          <w:rFonts w:ascii="Times New Roman" w:hAnsi="Times New Roman" w:cs="Times New Roman"/>
          <w:sz w:val="24"/>
        </w:rPr>
        <w:t>BHSc</w:t>
      </w:r>
      <w:proofErr w:type="spellEnd"/>
      <w:r w:rsidRPr="00554D25">
        <w:rPr>
          <w:rFonts w:ascii="Times New Roman" w:hAnsi="Times New Roman" w:cs="Times New Roman"/>
          <w:sz w:val="24"/>
        </w:rPr>
        <w:t>(</w:t>
      </w:r>
      <w:proofErr w:type="gramEnd"/>
      <w:r w:rsidRPr="00554D25">
        <w:rPr>
          <w:rFonts w:ascii="Times New Roman" w:hAnsi="Times New Roman" w:cs="Times New Roman"/>
          <w:sz w:val="24"/>
        </w:rPr>
        <w:t>Hons)</w:t>
      </w:r>
    </w:p>
    <w:p w14:paraId="4F19EC4D"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Associate Professor, University of Technology Sydney, NSW, Australia</w:t>
      </w:r>
    </w:p>
    <w:p w14:paraId="308B1C97" w14:textId="77777777" w:rsidR="00554D25" w:rsidRPr="00554D25" w:rsidRDefault="00554D25" w:rsidP="00554D25">
      <w:pPr>
        <w:tabs>
          <w:tab w:val="clear" w:pos="284"/>
        </w:tabs>
        <w:rPr>
          <w:rFonts w:ascii="Times New Roman" w:hAnsi="Times New Roman" w:cs="Times New Roman"/>
          <w:sz w:val="24"/>
        </w:rPr>
      </w:pPr>
    </w:p>
    <w:p w14:paraId="63D4A5CB" w14:textId="77777777" w:rsidR="00554D25" w:rsidRPr="00554D25" w:rsidRDefault="00554D25" w:rsidP="00554D25">
      <w:pPr>
        <w:tabs>
          <w:tab w:val="clear" w:pos="284"/>
        </w:tabs>
        <w:rPr>
          <w:rFonts w:ascii="Times New Roman" w:hAnsi="Times New Roman" w:cs="Times New Roman"/>
          <w:sz w:val="24"/>
        </w:rPr>
      </w:pPr>
      <w:proofErr w:type="spellStart"/>
      <w:r w:rsidRPr="00554D25">
        <w:rPr>
          <w:rFonts w:ascii="Times New Roman" w:hAnsi="Times New Roman" w:cs="Times New Roman"/>
          <w:sz w:val="24"/>
        </w:rPr>
        <w:t>Hae</w:t>
      </w:r>
      <w:proofErr w:type="spellEnd"/>
      <w:r w:rsidRPr="00554D25">
        <w:rPr>
          <w:rFonts w:ascii="Times New Roman" w:hAnsi="Times New Roman" w:cs="Times New Roman"/>
          <w:sz w:val="24"/>
        </w:rPr>
        <w:t>-Ra Han, PhD, RN, MSN, BSN, FAAN</w:t>
      </w:r>
    </w:p>
    <w:p w14:paraId="6FE94DE3"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 xml:space="preserve">Professor, </w:t>
      </w:r>
      <w:proofErr w:type="gramStart"/>
      <w:r w:rsidRPr="00554D25">
        <w:rPr>
          <w:rFonts w:ascii="Times New Roman" w:hAnsi="Times New Roman" w:cs="Times New Roman"/>
          <w:sz w:val="24"/>
        </w:rPr>
        <w:t>The</w:t>
      </w:r>
      <w:proofErr w:type="gramEnd"/>
      <w:r w:rsidRPr="00554D25">
        <w:rPr>
          <w:rFonts w:ascii="Times New Roman" w:hAnsi="Times New Roman" w:cs="Times New Roman"/>
          <w:sz w:val="24"/>
        </w:rPr>
        <w:t xml:space="preserve"> Johns Hopkins University, Baltimore, MD, USA</w:t>
      </w:r>
    </w:p>
    <w:p w14:paraId="645DE1F1" w14:textId="77777777" w:rsidR="00554D25" w:rsidRPr="00554D25" w:rsidRDefault="00554D25" w:rsidP="00554D25">
      <w:pPr>
        <w:tabs>
          <w:tab w:val="clear" w:pos="284"/>
        </w:tabs>
        <w:rPr>
          <w:rFonts w:ascii="Times New Roman" w:hAnsi="Times New Roman" w:cs="Times New Roman"/>
          <w:sz w:val="24"/>
        </w:rPr>
      </w:pPr>
    </w:p>
    <w:p w14:paraId="00B1CAB9"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 xml:space="preserve">*Corresponding Author: </w:t>
      </w:r>
      <w:proofErr w:type="spellStart"/>
      <w:r w:rsidRPr="00554D25">
        <w:rPr>
          <w:rFonts w:ascii="Times New Roman" w:hAnsi="Times New Roman" w:cs="Times New Roman"/>
          <w:sz w:val="24"/>
        </w:rPr>
        <w:t>Kyoungrim</w:t>
      </w:r>
      <w:proofErr w:type="spellEnd"/>
      <w:r w:rsidRPr="00554D25">
        <w:rPr>
          <w:rFonts w:ascii="Times New Roman" w:hAnsi="Times New Roman" w:cs="Times New Roman"/>
          <w:sz w:val="24"/>
        </w:rPr>
        <w:t xml:space="preserve"> Kang</w:t>
      </w:r>
    </w:p>
    <w:p w14:paraId="3FBACB76"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E-mail: Kyoungrim.Kang@student.uts.edu.au, Mobile: +61 452 622 171</w:t>
      </w:r>
    </w:p>
    <w:p w14:paraId="7C1C46CE"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Postal address: HDR space (03.300), Level 3, UTS Building 10, 235 Jones St, Ultimo NSW 2007, Australia</w:t>
      </w:r>
    </w:p>
    <w:p w14:paraId="63D54971" w14:textId="77777777" w:rsidR="00554D25" w:rsidRPr="00554D25" w:rsidRDefault="00554D25" w:rsidP="00554D25">
      <w:pPr>
        <w:tabs>
          <w:tab w:val="clear" w:pos="284"/>
        </w:tabs>
        <w:rPr>
          <w:rFonts w:ascii="Times New Roman" w:hAnsi="Times New Roman" w:cs="Times New Roman"/>
          <w:sz w:val="24"/>
        </w:rPr>
      </w:pPr>
    </w:p>
    <w:p w14:paraId="086F5097"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Acknowledgement: Not applicable.</w:t>
      </w:r>
    </w:p>
    <w:p w14:paraId="317370D8"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 xml:space="preserve">Funding sources: All authors have no funding source to declare. </w:t>
      </w:r>
    </w:p>
    <w:p w14:paraId="34BCECF4" w14:textId="77777777" w:rsidR="00554D25" w:rsidRPr="00554D25" w:rsidRDefault="00554D25" w:rsidP="00554D25">
      <w:pPr>
        <w:tabs>
          <w:tab w:val="clear" w:pos="284"/>
        </w:tabs>
        <w:rPr>
          <w:rFonts w:ascii="Times New Roman" w:hAnsi="Times New Roman" w:cs="Times New Roman"/>
          <w:sz w:val="24"/>
        </w:rPr>
      </w:pPr>
      <w:r w:rsidRPr="00554D25">
        <w:rPr>
          <w:rFonts w:ascii="Times New Roman" w:hAnsi="Times New Roman" w:cs="Times New Roman"/>
          <w:sz w:val="24"/>
        </w:rPr>
        <w:t>Conflict of Interest: The authors declare that they have no competing interests.</w:t>
      </w:r>
    </w:p>
    <w:p w14:paraId="6A76E4BE" w14:textId="77777777" w:rsidR="00554D25" w:rsidRDefault="00554D25">
      <w:pPr>
        <w:tabs>
          <w:tab w:val="clear" w:pos="284"/>
        </w:tabs>
        <w:rPr>
          <w:rFonts w:ascii="Times New Roman" w:eastAsiaTheme="majorEastAsia" w:hAnsi="Times New Roman" w:cs="Times New Roman"/>
          <w:b/>
          <w:bCs/>
          <w:sz w:val="24"/>
          <w:lang w:eastAsia="ko-KR"/>
        </w:rPr>
      </w:pPr>
      <w:r>
        <w:rPr>
          <w:rFonts w:ascii="Times New Roman" w:hAnsi="Times New Roman" w:cs="Times New Roman"/>
          <w:sz w:val="24"/>
        </w:rPr>
        <w:br w:type="page"/>
      </w:r>
    </w:p>
    <w:p w14:paraId="5BFB6687" w14:textId="13A98C45" w:rsidR="00A12978" w:rsidRPr="00554D25" w:rsidRDefault="00A12978" w:rsidP="001D6EA9">
      <w:pPr>
        <w:pStyle w:val="Heading1"/>
        <w:spacing w:before="0" w:after="120" w:line="480" w:lineRule="auto"/>
        <w:jc w:val="both"/>
        <w:rPr>
          <w:rFonts w:ascii="Times New Roman" w:hAnsi="Times New Roman" w:cs="Times New Roman"/>
          <w:color w:val="auto"/>
          <w:sz w:val="24"/>
          <w:szCs w:val="22"/>
        </w:rPr>
      </w:pPr>
      <w:r w:rsidRPr="00554D25">
        <w:rPr>
          <w:rFonts w:ascii="Times New Roman" w:hAnsi="Times New Roman" w:cs="Times New Roman"/>
          <w:color w:val="auto"/>
          <w:sz w:val="24"/>
          <w:szCs w:val="22"/>
        </w:rPr>
        <w:lastRenderedPageBreak/>
        <w:t>Abstract</w:t>
      </w:r>
    </w:p>
    <w:p w14:paraId="393D29CF" w14:textId="5EB35922" w:rsidR="00F56221" w:rsidRPr="00554D25" w:rsidRDefault="00A12978" w:rsidP="00A12978">
      <w:pPr>
        <w:spacing w:line="480" w:lineRule="auto"/>
        <w:jc w:val="both"/>
        <w:rPr>
          <w:rFonts w:ascii="Times New Roman" w:hAnsi="Times New Roman" w:cs="Times New Roman"/>
          <w:sz w:val="24"/>
        </w:rPr>
      </w:pPr>
      <w:r w:rsidRPr="00554D25">
        <w:rPr>
          <w:rFonts w:ascii="Times New Roman" w:hAnsi="Times New Roman" w:cs="Times New Roman"/>
          <w:sz w:val="24"/>
        </w:rPr>
        <w:t>Background:</w:t>
      </w:r>
      <w:r w:rsidRPr="00554D25">
        <w:rPr>
          <w:rFonts w:ascii="Times New Roman" w:hAnsi="Times New Roman" w:cs="Times New Roman" w:hint="eastAsia"/>
          <w:sz w:val="24"/>
        </w:rPr>
        <w:t xml:space="preserve"> </w:t>
      </w:r>
      <w:r w:rsidRPr="00554D25">
        <w:rPr>
          <w:rFonts w:ascii="Times New Roman" w:hAnsi="Times New Roman" w:cs="Times New Roman"/>
          <w:sz w:val="24"/>
        </w:rPr>
        <w:t>Health-related quality of life (HRQoL) is an important measure in patients with cardiac disease</w:t>
      </w:r>
      <w:r w:rsidRPr="00554D25">
        <w:rPr>
          <w:rFonts w:ascii="Times New Roman" w:hAnsi="Times New Roman" w:cs="Times New Roman" w:hint="eastAsia"/>
          <w:sz w:val="24"/>
        </w:rPr>
        <w:t xml:space="preserve"> including m</w:t>
      </w:r>
      <w:r w:rsidRPr="00554D25">
        <w:rPr>
          <w:rFonts w:ascii="Times New Roman" w:hAnsi="Times New Roman" w:cs="Times New Roman"/>
          <w:sz w:val="24"/>
        </w:rPr>
        <w:t>yocardial infarction (MI)</w:t>
      </w:r>
      <w:r w:rsidRPr="00554D25">
        <w:rPr>
          <w:rFonts w:ascii="Times New Roman" w:hAnsi="Times New Roman" w:cs="Times New Roman" w:hint="eastAsia"/>
          <w:sz w:val="24"/>
        </w:rPr>
        <w:t xml:space="preserve">. </w:t>
      </w:r>
      <w:r w:rsidR="00F56221" w:rsidRPr="00554D25">
        <w:rPr>
          <w:rFonts w:ascii="Times New Roman" w:hAnsi="Times New Roman" w:cs="Times New Roman"/>
          <w:sz w:val="24"/>
          <w:szCs w:val="24"/>
        </w:rPr>
        <w:t>The disease-specific tools can better reflect the impact of the disease on different aspects of the patient’s life.</w:t>
      </w:r>
    </w:p>
    <w:p w14:paraId="569920EF" w14:textId="4ED4FCC2" w:rsidR="00A12978" w:rsidRPr="00554D25" w:rsidRDefault="00F56221" w:rsidP="00A12978">
      <w:pPr>
        <w:spacing w:line="480" w:lineRule="auto"/>
        <w:jc w:val="both"/>
        <w:rPr>
          <w:rFonts w:ascii="Times New Roman" w:hAnsi="Times New Roman" w:cs="Times New Roman"/>
          <w:sz w:val="24"/>
        </w:rPr>
      </w:pPr>
      <w:r w:rsidRPr="00554D25">
        <w:rPr>
          <w:rFonts w:ascii="Times New Roman" w:hAnsi="Times New Roman" w:cs="Times New Roman"/>
          <w:sz w:val="24"/>
        </w:rPr>
        <w:t xml:space="preserve">Purpose: </w:t>
      </w:r>
      <w:r w:rsidR="00A12978" w:rsidRPr="00554D25">
        <w:rPr>
          <w:rFonts w:ascii="Times New Roman" w:hAnsi="Times New Roman" w:cs="Times New Roman"/>
          <w:sz w:val="24"/>
        </w:rPr>
        <w:t>The aim of the study was to assess the psychometric properties of the Korean version of the MacNew Heart Disease HRQoL Questionnaire</w:t>
      </w:r>
    </w:p>
    <w:p w14:paraId="4B914D23" w14:textId="0A883F96" w:rsidR="00A12978" w:rsidRPr="00554D25" w:rsidRDefault="00A12978" w:rsidP="00A12978">
      <w:pPr>
        <w:spacing w:line="480" w:lineRule="auto"/>
        <w:jc w:val="both"/>
        <w:rPr>
          <w:rFonts w:ascii="Times New Roman" w:hAnsi="Times New Roman" w:cs="Times New Roman"/>
          <w:sz w:val="24"/>
        </w:rPr>
      </w:pPr>
      <w:r w:rsidRPr="00554D25">
        <w:rPr>
          <w:rFonts w:ascii="Times New Roman" w:hAnsi="Times New Roman" w:cs="Times New Roman"/>
          <w:sz w:val="24"/>
        </w:rPr>
        <w:t>Methods:</w:t>
      </w:r>
      <w:r w:rsidRPr="00554D25">
        <w:rPr>
          <w:rFonts w:ascii="Times New Roman" w:hAnsi="Times New Roman" w:cs="Times New Roman" w:hint="eastAsia"/>
          <w:sz w:val="24"/>
        </w:rPr>
        <w:t xml:space="preserve"> </w:t>
      </w:r>
      <w:r w:rsidRPr="00554D25">
        <w:rPr>
          <w:rFonts w:ascii="Times New Roman" w:hAnsi="Times New Roman" w:cs="Times New Roman"/>
          <w:sz w:val="24"/>
        </w:rPr>
        <w:t xml:space="preserve">A total of 136 </w:t>
      </w:r>
      <w:r w:rsidRPr="00554D25">
        <w:rPr>
          <w:rFonts w:ascii="Times New Roman" w:hAnsi="Times New Roman" w:cs="Times New Roman" w:hint="eastAsia"/>
          <w:sz w:val="24"/>
        </w:rPr>
        <w:t>p</w:t>
      </w:r>
      <w:r w:rsidRPr="00554D25">
        <w:rPr>
          <w:rFonts w:ascii="Times New Roman" w:hAnsi="Times New Roman" w:cs="Times New Roman"/>
          <w:sz w:val="24"/>
        </w:rPr>
        <w:t>atients who had experienced MI about three months earlier were recruited from two tertiary hospitals in South Korea. T</w:t>
      </w:r>
      <w:r w:rsidRPr="00554D25">
        <w:rPr>
          <w:rFonts w:ascii="Times New Roman" w:hAnsi="Times New Roman" w:cs="Times New Roman" w:hint="eastAsia"/>
          <w:sz w:val="24"/>
        </w:rPr>
        <w:t xml:space="preserve">he </w:t>
      </w:r>
      <w:r w:rsidRPr="00554D25">
        <w:rPr>
          <w:rFonts w:ascii="Times New Roman" w:hAnsi="Times New Roman" w:cs="Times New Roman"/>
          <w:sz w:val="24"/>
        </w:rPr>
        <w:t xml:space="preserve">internal consistency and various types of validity of the Korean MacNew were assessed. </w:t>
      </w:r>
      <w:r w:rsidR="00A536AC" w:rsidRPr="00554D25">
        <w:rPr>
          <w:rFonts w:ascii="Times New Roman" w:hAnsi="Times New Roman" w:cs="Times New Roman"/>
          <w:sz w:val="24"/>
          <w:szCs w:val="24"/>
          <w:lang w:eastAsia="ko-KR"/>
        </w:rPr>
        <w:t>Partial confirmatory factor analysis (PCFA) with direct oblimin rotation (Maximum likelihood)</w:t>
      </w:r>
      <w:r w:rsidRPr="00554D25">
        <w:rPr>
          <w:rFonts w:ascii="Times New Roman" w:hAnsi="Times New Roman" w:cs="Times New Roman"/>
          <w:sz w:val="24"/>
        </w:rPr>
        <w:t xml:space="preserve"> was performed to determine if the items </w:t>
      </w:r>
      <w:r w:rsidR="003636DE" w:rsidRPr="00554D25">
        <w:rPr>
          <w:rFonts w:ascii="Times New Roman" w:hAnsi="Times New Roman" w:cs="Times New Roman"/>
          <w:sz w:val="24"/>
        </w:rPr>
        <w:t>in the Korean version corresponded</w:t>
      </w:r>
      <w:r w:rsidR="0005199C" w:rsidRPr="00554D25">
        <w:rPr>
          <w:rFonts w:ascii="Times New Roman" w:hAnsi="Times New Roman" w:cs="Times New Roman"/>
          <w:sz w:val="24"/>
        </w:rPr>
        <w:t xml:space="preserve"> to the theoretical three-factor structure in the original version.</w:t>
      </w:r>
    </w:p>
    <w:p w14:paraId="2049092A" w14:textId="5D1FA8BF" w:rsidR="00A12978" w:rsidRPr="00554D25" w:rsidRDefault="00A12978" w:rsidP="00A12978">
      <w:pPr>
        <w:spacing w:line="480" w:lineRule="auto"/>
        <w:jc w:val="both"/>
        <w:rPr>
          <w:rFonts w:ascii="Times New Roman" w:hAnsi="Times New Roman" w:cs="Times New Roman"/>
          <w:sz w:val="24"/>
        </w:rPr>
      </w:pPr>
      <w:r w:rsidRPr="00554D25">
        <w:rPr>
          <w:rFonts w:ascii="Times New Roman" w:hAnsi="Times New Roman" w:cs="Times New Roman"/>
          <w:sz w:val="24"/>
        </w:rPr>
        <w:t>Results: The internal consistency of the Korean MacNew was excellent as indicated by high Cronbach’s alpha coefficients</w:t>
      </w:r>
      <w:r w:rsidRPr="00554D25">
        <w:rPr>
          <w:rFonts w:ascii="Times New Roman" w:hAnsi="Times New Roman" w:cs="Times New Roman" w:hint="eastAsia"/>
          <w:sz w:val="24"/>
        </w:rPr>
        <w:t>,</w:t>
      </w:r>
      <w:r w:rsidRPr="00554D25">
        <w:rPr>
          <w:rFonts w:ascii="Times New Roman" w:hAnsi="Times New Roman" w:cs="Times New Roman"/>
          <w:sz w:val="24"/>
        </w:rPr>
        <w:t xml:space="preserve"> </w:t>
      </w:r>
      <w:r w:rsidRPr="00554D25">
        <w:rPr>
          <w:rFonts w:ascii="Times New Roman" w:hAnsi="Times New Roman" w:cs="Times New Roman" w:hint="eastAsia"/>
          <w:sz w:val="24"/>
        </w:rPr>
        <w:t>rang</w:t>
      </w:r>
      <w:r w:rsidRPr="00554D25">
        <w:rPr>
          <w:rFonts w:ascii="Times New Roman" w:hAnsi="Times New Roman" w:cs="Times New Roman"/>
          <w:sz w:val="24"/>
        </w:rPr>
        <w:t xml:space="preserve">ing </w:t>
      </w:r>
      <w:r w:rsidRPr="00554D25">
        <w:rPr>
          <w:rFonts w:ascii="Times New Roman" w:hAnsi="Times New Roman" w:cs="Times New Roman" w:hint="eastAsia"/>
          <w:sz w:val="24"/>
        </w:rPr>
        <w:t xml:space="preserve">from </w:t>
      </w:r>
      <w:r w:rsidRPr="00554D25">
        <w:rPr>
          <w:rFonts w:ascii="Times New Roman" w:hAnsi="Times New Roman" w:cs="Times New Roman"/>
          <w:sz w:val="24"/>
        </w:rPr>
        <w:t>0.86</w:t>
      </w:r>
      <w:r w:rsidRPr="00554D25">
        <w:rPr>
          <w:rFonts w:ascii="Times New Roman" w:hAnsi="Times New Roman" w:cs="Times New Roman" w:hint="eastAsia"/>
          <w:sz w:val="24"/>
        </w:rPr>
        <w:t xml:space="preserve"> to</w:t>
      </w:r>
      <w:r w:rsidRPr="00554D25">
        <w:rPr>
          <w:rFonts w:ascii="Times New Roman" w:hAnsi="Times New Roman" w:cs="Times New Roman"/>
          <w:sz w:val="24"/>
        </w:rPr>
        <w:t xml:space="preserve"> 0.9</w:t>
      </w:r>
      <w:r w:rsidRPr="00554D25">
        <w:rPr>
          <w:rFonts w:ascii="Times New Roman" w:hAnsi="Times New Roman" w:cs="Times New Roman" w:hint="eastAsia"/>
          <w:sz w:val="24"/>
        </w:rPr>
        <w:t>3</w:t>
      </w:r>
      <w:r w:rsidRPr="00554D25">
        <w:rPr>
          <w:rFonts w:ascii="Times New Roman" w:hAnsi="Times New Roman" w:cs="Times New Roman"/>
          <w:sz w:val="24"/>
        </w:rPr>
        <w:t>.</w:t>
      </w:r>
      <w:r w:rsidRPr="00554D25">
        <w:rPr>
          <w:rFonts w:ascii="Times New Roman" w:hAnsi="Times New Roman" w:cs="Times New Roman" w:hint="eastAsia"/>
          <w:sz w:val="24"/>
        </w:rPr>
        <w:t xml:space="preserve"> </w:t>
      </w:r>
      <w:r w:rsidRPr="00554D25">
        <w:rPr>
          <w:rFonts w:ascii="Times New Roman" w:hAnsi="Times New Roman" w:cs="Times New Roman"/>
          <w:sz w:val="24"/>
        </w:rPr>
        <w:t>Face validity</w:t>
      </w:r>
      <w:r w:rsidR="00284B20" w:rsidRPr="00554D25">
        <w:rPr>
          <w:rFonts w:ascii="Times New Roman" w:hAnsi="Times New Roman" w:cs="Times New Roman"/>
          <w:sz w:val="24"/>
        </w:rPr>
        <w:t xml:space="preserve"> and </w:t>
      </w:r>
      <w:r w:rsidR="007859CF" w:rsidRPr="00554D25">
        <w:rPr>
          <w:rFonts w:ascii="Times New Roman" w:hAnsi="Times New Roman" w:cs="Times New Roman"/>
          <w:sz w:val="24"/>
        </w:rPr>
        <w:t xml:space="preserve">construct </w:t>
      </w:r>
      <w:r w:rsidRPr="00554D25">
        <w:rPr>
          <w:rFonts w:ascii="Times New Roman" w:hAnsi="Times New Roman" w:cs="Times New Roman"/>
          <w:sz w:val="24"/>
        </w:rPr>
        <w:t>validity</w:t>
      </w:r>
      <w:r w:rsidR="004E662F" w:rsidRPr="00554D25">
        <w:rPr>
          <w:rFonts w:ascii="Times New Roman" w:hAnsi="Times New Roman" w:cs="Times New Roman"/>
          <w:sz w:val="24"/>
        </w:rPr>
        <w:t xml:space="preserve"> </w:t>
      </w:r>
      <w:r w:rsidR="007416B8" w:rsidRPr="00554D25">
        <w:rPr>
          <w:rFonts w:ascii="Times New Roman" w:hAnsi="Times New Roman" w:cs="Times New Roman"/>
          <w:sz w:val="24"/>
        </w:rPr>
        <w:t>(both discriminant and concurrent)</w:t>
      </w:r>
      <w:r w:rsidRPr="00554D25">
        <w:rPr>
          <w:rFonts w:ascii="Times New Roman" w:hAnsi="Times New Roman" w:cs="Times New Roman"/>
          <w:sz w:val="24"/>
        </w:rPr>
        <w:t xml:space="preserve"> </w:t>
      </w:r>
      <w:r w:rsidR="00273E55" w:rsidRPr="00554D25">
        <w:rPr>
          <w:rFonts w:ascii="Times New Roman" w:hAnsi="Times New Roman" w:cs="Times New Roman"/>
          <w:sz w:val="24"/>
        </w:rPr>
        <w:t xml:space="preserve">of </w:t>
      </w:r>
      <w:r w:rsidRPr="00554D25">
        <w:rPr>
          <w:rFonts w:ascii="Times New Roman" w:hAnsi="Times New Roman" w:cs="Times New Roman"/>
          <w:sz w:val="24"/>
        </w:rPr>
        <w:t>the Korean MacNew were established.</w:t>
      </w:r>
      <w:r w:rsidR="004E662F" w:rsidRPr="00554D25">
        <w:rPr>
          <w:rFonts w:ascii="Times New Roman" w:hAnsi="Times New Roman" w:cs="Times New Roman"/>
          <w:sz w:val="24"/>
        </w:rPr>
        <w:t xml:space="preserve"> </w:t>
      </w:r>
      <w:r w:rsidR="0005199C" w:rsidRPr="00554D25">
        <w:rPr>
          <w:rFonts w:ascii="Times New Roman" w:hAnsi="Times New Roman" w:cs="Times New Roman"/>
          <w:sz w:val="24"/>
        </w:rPr>
        <w:t xml:space="preserve">There </w:t>
      </w:r>
      <w:r w:rsidR="001D1689" w:rsidRPr="00554D25">
        <w:rPr>
          <w:rFonts w:ascii="Times New Roman" w:hAnsi="Times New Roman" w:cs="Times New Roman"/>
          <w:sz w:val="24"/>
        </w:rPr>
        <w:t>were</w:t>
      </w:r>
      <w:r w:rsidRPr="00554D25">
        <w:rPr>
          <w:rFonts w:ascii="Times New Roman" w:hAnsi="Times New Roman" w:cs="Times New Roman"/>
          <w:sz w:val="24"/>
        </w:rPr>
        <w:t xml:space="preserve"> strong positive correlation</w:t>
      </w:r>
      <w:r w:rsidR="001D1689" w:rsidRPr="00554D25">
        <w:rPr>
          <w:rFonts w:ascii="Times New Roman" w:hAnsi="Times New Roman" w:cs="Times New Roman"/>
          <w:sz w:val="24"/>
        </w:rPr>
        <w:t>s</w:t>
      </w:r>
      <w:r w:rsidRPr="00554D25">
        <w:rPr>
          <w:rFonts w:ascii="Times New Roman" w:hAnsi="Times New Roman" w:cs="Times New Roman"/>
          <w:sz w:val="24"/>
        </w:rPr>
        <w:t xml:space="preserve"> between </w:t>
      </w:r>
      <w:r w:rsidR="001D1689" w:rsidRPr="00554D25">
        <w:rPr>
          <w:rFonts w:ascii="Times New Roman" w:hAnsi="Times New Roman" w:cs="Times New Roman"/>
          <w:sz w:val="24"/>
        </w:rPr>
        <w:t>the total</w:t>
      </w:r>
      <w:r w:rsidRPr="00554D25">
        <w:rPr>
          <w:rFonts w:ascii="Times New Roman" w:hAnsi="Times New Roman" w:cs="Times New Roman"/>
          <w:sz w:val="24"/>
        </w:rPr>
        <w:t xml:space="preserve"> Korean MacNew and the single-item global QoL scale (r=0.7</w:t>
      </w:r>
      <w:r w:rsidR="00A826D8" w:rsidRPr="00554D25">
        <w:rPr>
          <w:rFonts w:ascii="Times New Roman" w:hAnsi="Times New Roman" w:cs="Times New Roman"/>
          <w:sz w:val="24"/>
        </w:rPr>
        <w:t>3, P&lt;0.0</w:t>
      </w:r>
      <w:r w:rsidRPr="00554D25">
        <w:rPr>
          <w:rFonts w:ascii="Times New Roman" w:hAnsi="Times New Roman" w:cs="Times New Roman"/>
          <w:sz w:val="24"/>
        </w:rPr>
        <w:t xml:space="preserve">01). </w:t>
      </w:r>
      <w:r w:rsidR="0005199C" w:rsidRPr="00554D25">
        <w:rPr>
          <w:rFonts w:ascii="Times New Roman" w:hAnsi="Times New Roman" w:cs="Times New Roman"/>
          <w:sz w:val="24"/>
        </w:rPr>
        <w:t>As expected</w:t>
      </w:r>
      <w:r w:rsidRPr="00554D25">
        <w:rPr>
          <w:rFonts w:ascii="Times New Roman" w:hAnsi="Times New Roman" w:cs="Times New Roman"/>
          <w:sz w:val="24"/>
        </w:rPr>
        <w:t xml:space="preserve">, </w:t>
      </w:r>
      <w:r w:rsidR="00A826D8" w:rsidRPr="00554D25">
        <w:rPr>
          <w:rFonts w:ascii="Times New Roman" w:hAnsi="Times New Roman" w:cs="Times New Roman"/>
          <w:sz w:val="24"/>
        </w:rPr>
        <w:t xml:space="preserve">the emotional and the physical domains of </w:t>
      </w:r>
      <w:r w:rsidRPr="00554D25">
        <w:rPr>
          <w:rFonts w:ascii="Times New Roman" w:hAnsi="Times New Roman" w:cs="Times New Roman"/>
          <w:sz w:val="24"/>
        </w:rPr>
        <w:t>the Korean MacNew had strong negative correlations with the DASS 21</w:t>
      </w:r>
      <w:r w:rsidRPr="00554D25">
        <w:rPr>
          <w:rFonts w:ascii="Times New Roman" w:hAnsi="Times New Roman" w:cs="Times New Roman" w:hint="eastAsia"/>
          <w:sz w:val="24"/>
        </w:rPr>
        <w:t xml:space="preserve"> </w:t>
      </w:r>
      <w:r w:rsidR="00B346B9" w:rsidRPr="00554D25">
        <w:rPr>
          <w:rFonts w:ascii="Times New Roman" w:hAnsi="Times New Roman" w:cs="Times New Roman"/>
          <w:sz w:val="24"/>
          <w:szCs w:val="24"/>
        </w:rPr>
        <w:t xml:space="preserve">(r=-.80, </w:t>
      </w:r>
      <w:r w:rsidR="00B346B9" w:rsidRPr="00554D25">
        <w:rPr>
          <w:rFonts w:ascii="Times New Roman" w:hAnsi="Times New Roman" w:cs="Times New Roman"/>
          <w:i/>
          <w:sz w:val="24"/>
          <w:szCs w:val="24"/>
          <w:lang w:eastAsia="ko-KR"/>
        </w:rPr>
        <w:t>p</w:t>
      </w:r>
      <w:r w:rsidR="00B346B9" w:rsidRPr="00554D25">
        <w:rPr>
          <w:rFonts w:ascii="Times New Roman" w:hAnsi="Times New Roman" w:cs="Times New Roman"/>
          <w:sz w:val="24"/>
          <w:szCs w:val="24"/>
          <w:lang w:eastAsia="ko-KR"/>
        </w:rPr>
        <w:t>&lt;.001</w:t>
      </w:r>
      <w:r w:rsidR="00B346B9" w:rsidRPr="00554D25">
        <w:rPr>
          <w:rFonts w:ascii="Times New Roman" w:hAnsi="Times New Roman" w:cs="Times New Roman"/>
          <w:sz w:val="24"/>
          <w:szCs w:val="24"/>
        </w:rPr>
        <w:t>)</w:t>
      </w:r>
      <w:r w:rsidR="00B346B9" w:rsidRPr="00554D25">
        <w:rPr>
          <w:rFonts w:ascii="Times New Roman" w:hAnsi="Times New Roman" w:cs="Times New Roman"/>
          <w:sz w:val="24"/>
          <w:szCs w:val="24"/>
          <w:lang w:eastAsia="ko-KR"/>
        </w:rPr>
        <w:t xml:space="preserve">, and the single-item fatigue scale </w:t>
      </w:r>
      <w:r w:rsidR="00B346B9" w:rsidRPr="00554D25">
        <w:rPr>
          <w:rFonts w:ascii="Times New Roman" w:hAnsi="Times New Roman" w:cs="Times New Roman"/>
          <w:sz w:val="24"/>
          <w:szCs w:val="24"/>
        </w:rPr>
        <w:t xml:space="preserve">(r=-.54, </w:t>
      </w:r>
      <w:r w:rsidR="00B346B9" w:rsidRPr="00554D25">
        <w:rPr>
          <w:rFonts w:ascii="Times New Roman" w:hAnsi="Times New Roman" w:cs="Times New Roman"/>
          <w:i/>
          <w:sz w:val="24"/>
          <w:szCs w:val="24"/>
          <w:lang w:eastAsia="ko-KR"/>
        </w:rPr>
        <w:t>p</w:t>
      </w:r>
      <w:r w:rsidR="00B346B9" w:rsidRPr="00554D25">
        <w:rPr>
          <w:rFonts w:ascii="Times New Roman" w:hAnsi="Times New Roman" w:cs="Times New Roman"/>
          <w:sz w:val="24"/>
          <w:szCs w:val="24"/>
          <w:lang w:eastAsia="ko-KR"/>
        </w:rPr>
        <w:t>&lt;.001</w:t>
      </w:r>
      <w:r w:rsidR="00B346B9" w:rsidRPr="00554D25">
        <w:rPr>
          <w:rFonts w:ascii="Times New Roman" w:hAnsi="Times New Roman" w:cs="Times New Roman"/>
          <w:sz w:val="24"/>
          <w:szCs w:val="24"/>
        </w:rPr>
        <w:t>)</w:t>
      </w:r>
      <w:r w:rsidRPr="00554D25">
        <w:rPr>
          <w:rFonts w:ascii="Times New Roman" w:hAnsi="Times New Roman" w:cs="Times New Roman"/>
          <w:sz w:val="24"/>
        </w:rPr>
        <w:t>.</w:t>
      </w:r>
      <w:r w:rsidRPr="00554D25">
        <w:rPr>
          <w:sz w:val="24"/>
        </w:rPr>
        <w:t xml:space="preserve"> </w:t>
      </w:r>
      <w:r w:rsidRPr="00554D25">
        <w:rPr>
          <w:rFonts w:ascii="Times New Roman" w:hAnsi="Times New Roman" w:cs="Times New Roman"/>
          <w:sz w:val="24"/>
        </w:rPr>
        <w:t xml:space="preserve">Factor analysis </w:t>
      </w:r>
      <w:r w:rsidR="009242B7" w:rsidRPr="00554D25">
        <w:rPr>
          <w:rFonts w:ascii="Times New Roman" w:hAnsi="Times New Roman" w:cs="Times New Roman"/>
          <w:sz w:val="24"/>
        </w:rPr>
        <w:t>fairly supported</w:t>
      </w:r>
      <w:r w:rsidRPr="00554D25">
        <w:rPr>
          <w:rFonts w:ascii="Times New Roman" w:hAnsi="Times New Roman" w:cs="Times New Roman"/>
          <w:sz w:val="24"/>
        </w:rPr>
        <w:t xml:space="preserve"> the original three-dimensional structure of the scale, but not the factor-loading pattern.</w:t>
      </w:r>
    </w:p>
    <w:p w14:paraId="1F88485C" w14:textId="77777777" w:rsidR="001D6EA9" w:rsidRPr="00554D25" w:rsidRDefault="00A12978" w:rsidP="00A12978">
      <w:pPr>
        <w:spacing w:line="480" w:lineRule="auto"/>
        <w:jc w:val="both"/>
        <w:rPr>
          <w:rFonts w:ascii="Times New Roman" w:hAnsi="Times New Roman" w:cs="Times New Roman"/>
          <w:sz w:val="24"/>
        </w:rPr>
      </w:pPr>
      <w:r w:rsidRPr="00554D25">
        <w:rPr>
          <w:rFonts w:ascii="Times New Roman" w:hAnsi="Times New Roman" w:cs="Times New Roman"/>
          <w:sz w:val="24"/>
        </w:rPr>
        <w:t xml:space="preserve">Conclusion: The Korean version of the MacNew showed consistently acceptable psychometric properties of reliability and validity in patients with MI. Therefore, this instrument can be </w:t>
      </w:r>
      <w:r w:rsidRPr="00554D25">
        <w:rPr>
          <w:rFonts w:ascii="Times New Roman" w:hAnsi="Times New Roman" w:cs="Times New Roman" w:hint="eastAsia"/>
          <w:sz w:val="24"/>
        </w:rPr>
        <w:t>recommended</w:t>
      </w:r>
      <w:r w:rsidRPr="00554D25">
        <w:rPr>
          <w:rFonts w:ascii="Times New Roman" w:hAnsi="Times New Roman" w:cs="Times New Roman"/>
          <w:sz w:val="24"/>
        </w:rPr>
        <w:t xml:space="preserve"> for assessing</w:t>
      </w:r>
      <w:r w:rsidRPr="00554D25">
        <w:rPr>
          <w:rFonts w:ascii="Times New Roman" w:hAnsi="Times New Roman" w:cs="Times New Roman" w:hint="eastAsia"/>
          <w:sz w:val="24"/>
        </w:rPr>
        <w:t xml:space="preserve"> HRQoL of </w:t>
      </w:r>
      <w:r w:rsidRPr="00554D25">
        <w:rPr>
          <w:rFonts w:ascii="Times New Roman" w:hAnsi="Times New Roman" w:cs="Times New Roman"/>
          <w:sz w:val="24"/>
        </w:rPr>
        <w:t>MI patient</w:t>
      </w:r>
      <w:r w:rsidR="0005199C" w:rsidRPr="00554D25">
        <w:rPr>
          <w:rFonts w:ascii="Times New Roman" w:hAnsi="Times New Roman" w:cs="Times New Roman"/>
          <w:sz w:val="24"/>
        </w:rPr>
        <w:t>s</w:t>
      </w:r>
      <w:r w:rsidRPr="00554D25">
        <w:rPr>
          <w:rFonts w:ascii="Times New Roman" w:hAnsi="Times New Roman" w:cs="Times New Roman"/>
          <w:sz w:val="24"/>
        </w:rPr>
        <w:t xml:space="preserve"> among the Korean population. However, caution should be made in using the sub-scale scores.</w:t>
      </w:r>
    </w:p>
    <w:p w14:paraId="3109B1EC" w14:textId="4A4CAC77" w:rsidR="00A12978" w:rsidRPr="00554D25" w:rsidRDefault="00A12978" w:rsidP="00A12978">
      <w:pPr>
        <w:spacing w:line="480" w:lineRule="auto"/>
        <w:jc w:val="both"/>
        <w:rPr>
          <w:rFonts w:ascii="Times New Roman" w:hAnsi="Times New Roman" w:cs="Times New Roman"/>
          <w:sz w:val="24"/>
          <w:lang w:eastAsia="ko-KR"/>
        </w:rPr>
      </w:pPr>
      <w:r w:rsidRPr="00554D25">
        <w:rPr>
          <w:rFonts w:ascii="Times New Roman" w:hAnsi="Times New Roman" w:cs="Times New Roman" w:hint="eastAsia"/>
          <w:sz w:val="24"/>
          <w:lang w:eastAsia="ko-KR"/>
        </w:rPr>
        <w:t xml:space="preserve">Keywords: </w:t>
      </w:r>
      <w:r w:rsidRPr="00554D25">
        <w:rPr>
          <w:rFonts w:ascii="Times New Roman" w:hAnsi="Times New Roman" w:cs="Times New Roman"/>
          <w:sz w:val="24"/>
          <w:lang w:eastAsia="ko-KR"/>
        </w:rPr>
        <w:t>Health-related quality of life; MacNew; myocardial infarction; Korean; validation.</w:t>
      </w:r>
      <w:r w:rsidRPr="00554D25">
        <w:rPr>
          <w:rFonts w:ascii="Times New Roman" w:hAnsi="Times New Roman" w:cs="Times New Roman"/>
          <w:sz w:val="24"/>
          <w:szCs w:val="24"/>
        </w:rPr>
        <w:br w:type="page"/>
      </w:r>
    </w:p>
    <w:p w14:paraId="7C8E2E00" w14:textId="43D72DED" w:rsidR="000012E9" w:rsidRPr="00554D25" w:rsidRDefault="000012E9" w:rsidP="0026792E">
      <w:pPr>
        <w:pStyle w:val="Heading1"/>
        <w:spacing w:after="24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lastRenderedPageBreak/>
        <w:t>Introduction</w:t>
      </w:r>
    </w:p>
    <w:p w14:paraId="7587AA96" w14:textId="04AC71BB" w:rsidR="00D15813" w:rsidRPr="00554D25" w:rsidRDefault="00997637" w:rsidP="00F50216">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H</w:t>
      </w:r>
      <w:r w:rsidR="00024E25" w:rsidRPr="00554D25">
        <w:rPr>
          <w:rFonts w:ascii="Times New Roman" w:hAnsi="Times New Roman" w:cs="Times New Roman"/>
          <w:sz w:val="24"/>
          <w:szCs w:val="24"/>
        </w:rPr>
        <w:t>ealth-related quality of life (HRQoL)</w:t>
      </w:r>
      <w:r w:rsidR="00350A21" w:rsidRPr="00554D25">
        <w:rPr>
          <w:rFonts w:ascii="Times New Roman" w:hAnsi="Times New Roman" w:cs="Times New Roman"/>
          <w:sz w:val="24"/>
          <w:szCs w:val="24"/>
        </w:rPr>
        <w:t xml:space="preserve"> </w:t>
      </w:r>
      <w:r w:rsidR="00D15813" w:rsidRPr="00554D25">
        <w:rPr>
          <w:rFonts w:ascii="Times New Roman" w:hAnsi="Times New Roman" w:cs="Times New Roman"/>
          <w:sz w:val="24"/>
          <w:szCs w:val="24"/>
        </w:rPr>
        <w:t>is</w:t>
      </w:r>
      <w:r w:rsidR="00024E25" w:rsidRPr="00554D25">
        <w:rPr>
          <w:rFonts w:ascii="Times New Roman" w:hAnsi="Times New Roman" w:cs="Times New Roman"/>
          <w:sz w:val="24"/>
          <w:szCs w:val="24"/>
        </w:rPr>
        <w:t xml:space="preserve"> </w:t>
      </w:r>
      <w:r w:rsidR="00350A21" w:rsidRPr="00554D25">
        <w:rPr>
          <w:rFonts w:ascii="Times New Roman" w:hAnsi="Times New Roman" w:cs="Times New Roman"/>
          <w:sz w:val="24"/>
          <w:szCs w:val="24"/>
        </w:rPr>
        <w:t xml:space="preserve">an </w:t>
      </w:r>
      <w:r w:rsidR="00024E25" w:rsidRPr="00554D25">
        <w:rPr>
          <w:rFonts w:ascii="Times New Roman" w:hAnsi="Times New Roman" w:cs="Times New Roman"/>
          <w:sz w:val="24"/>
          <w:szCs w:val="24"/>
        </w:rPr>
        <w:t xml:space="preserve">important </w:t>
      </w:r>
      <w:r w:rsidR="000531B6" w:rsidRPr="00554D25">
        <w:rPr>
          <w:rFonts w:ascii="Times New Roman" w:hAnsi="Times New Roman" w:cs="Times New Roman"/>
          <w:sz w:val="24"/>
          <w:szCs w:val="24"/>
        </w:rPr>
        <w:t xml:space="preserve">and </w:t>
      </w:r>
      <w:r w:rsidR="00D15813" w:rsidRPr="00554D25">
        <w:rPr>
          <w:rFonts w:ascii="Times New Roman" w:hAnsi="Times New Roman" w:cs="Times New Roman"/>
          <w:sz w:val="24"/>
          <w:szCs w:val="24"/>
        </w:rPr>
        <w:t xml:space="preserve">relevant </w:t>
      </w:r>
      <w:r w:rsidRPr="00554D25">
        <w:rPr>
          <w:rFonts w:ascii="Times New Roman" w:hAnsi="Times New Roman" w:cs="Times New Roman"/>
          <w:sz w:val="24"/>
          <w:szCs w:val="24"/>
        </w:rPr>
        <w:t xml:space="preserve">measure </w:t>
      </w:r>
      <w:r w:rsidR="00E03521" w:rsidRPr="00554D25">
        <w:rPr>
          <w:rFonts w:ascii="Times New Roman" w:hAnsi="Times New Roman" w:cs="Times New Roman"/>
          <w:sz w:val="24"/>
          <w:szCs w:val="24"/>
        </w:rPr>
        <w:t>in patients with cardiac disease</w:t>
      </w:r>
      <w:r w:rsidR="000C1441" w:rsidRPr="00554D25">
        <w:rPr>
          <w:rFonts w:ascii="Times New Roman" w:hAnsi="Times New Roman" w:cs="Times New Roman"/>
          <w:sz w:val="24"/>
          <w:szCs w:val="24"/>
        </w:rPr>
        <w:t xml:space="preserve">, allowing </w:t>
      </w:r>
      <w:r w:rsidR="00E03521" w:rsidRPr="00554D25">
        <w:rPr>
          <w:rFonts w:ascii="Times New Roman" w:hAnsi="Times New Roman" w:cs="Times New Roman"/>
          <w:sz w:val="24"/>
          <w:szCs w:val="24"/>
        </w:rPr>
        <w:t xml:space="preserve">for </w:t>
      </w:r>
      <w:r w:rsidR="00C736B4" w:rsidRPr="00554D25">
        <w:rPr>
          <w:rFonts w:ascii="Times New Roman" w:hAnsi="Times New Roman" w:cs="Times New Roman"/>
          <w:sz w:val="24"/>
          <w:szCs w:val="24"/>
        </w:rPr>
        <w:t xml:space="preserve">a </w:t>
      </w:r>
      <w:r w:rsidR="000C1441" w:rsidRPr="00554D25">
        <w:rPr>
          <w:rFonts w:ascii="Times New Roman" w:hAnsi="Times New Roman" w:cs="Times New Roman"/>
          <w:sz w:val="24"/>
          <w:szCs w:val="24"/>
        </w:rPr>
        <w:t xml:space="preserve">more </w:t>
      </w:r>
      <w:r w:rsidR="00E03521" w:rsidRPr="00554D25">
        <w:rPr>
          <w:rFonts w:ascii="Times New Roman" w:hAnsi="Times New Roman" w:cs="Times New Roman"/>
          <w:sz w:val="24"/>
          <w:szCs w:val="24"/>
        </w:rPr>
        <w:t xml:space="preserve">comprehensive </w:t>
      </w:r>
      <w:r w:rsidR="00840005" w:rsidRPr="00554D25">
        <w:rPr>
          <w:rFonts w:ascii="Times New Roman" w:hAnsi="Times New Roman" w:cs="Times New Roman"/>
          <w:sz w:val="24"/>
          <w:szCs w:val="24"/>
        </w:rPr>
        <w:t xml:space="preserve">assessment of </w:t>
      </w:r>
      <w:r w:rsidR="003535E9" w:rsidRPr="00554D25">
        <w:rPr>
          <w:rFonts w:ascii="Times New Roman" w:hAnsi="Times New Roman" w:cs="Times New Roman"/>
          <w:sz w:val="24"/>
          <w:szCs w:val="24"/>
        </w:rPr>
        <w:t>health status</w:t>
      </w:r>
      <w:r w:rsidR="001B4A85" w:rsidRPr="00554D25">
        <w:rPr>
          <w:rFonts w:ascii="Times New Roman" w:hAnsi="Times New Roman" w:cs="Times New Roman"/>
          <w:sz w:val="24"/>
          <w:szCs w:val="24"/>
        </w:rPr>
        <w:t xml:space="preserve"> </w:t>
      </w:r>
      <w:r w:rsidR="000531B6" w:rsidRPr="00554D25">
        <w:rPr>
          <w:rFonts w:ascii="Times New Roman" w:hAnsi="Times New Roman" w:cs="Times New Roman"/>
          <w:sz w:val="24"/>
          <w:szCs w:val="24"/>
        </w:rPr>
        <w:t xml:space="preserve">as </w:t>
      </w:r>
      <w:r w:rsidR="007A02B5" w:rsidRPr="00554D25">
        <w:rPr>
          <w:rFonts w:ascii="Times New Roman" w:hAnsi="Times New Roman" w:cs="Times New Roman"/>
          <w:sz w:val="24"/>
          <w:szCs w:val="24"/>
        </w:rPr>
        <w:t xml:space="preserve">perceived by </w:t>
      </w:r>
      <w:r w:rsidR="00E03521" w:rsidRPr="00554D25">
        <w:rPr>
          <w:rFonts w:ascii="Times New Roman" w:hAnsi="Times New Roman" w:cs="Times New Roman"/>
          <w:sz w:val="24"/>
          <w:szCs w:val="24"/>
        </w:rPr>
        <w:t xml:space="preserve">the </w:t>
      </w:r>
      <w:r w:rsidR="007A02B5" w:rsidRPr="00554D25">
        <w:rPr>
          <w:rFonts w:ascii="Times New Roman" w:hAnsi="Times New Roman" w:cs="Times New Roman"/>
          <w:sz w:val="24"/>
          <w:szCs w:val="24"/>
        </w:rPr>
        <w:t>patient</w:t>
      </w:r>
      <w:r w:rsidR="00FD227F" w:rsidRPr="00554D25">
        <w:rPr>
          <w:rFonts w:ascii="Times New Roman" w:hAnsi="Times New Roman" w:cs="Times New Roman"/>
          <w:sz w:val="24"/>
          <w:szCs w:val="24"/>
        </w:rPr>
        <w:t xml:space="preserve">. HRQoL </w:t>
      </w:r>
      <w:r w:rsidR="00A63869" w:rsidRPr="00554D25">
        <w:rPr>
          <w:rFonts w:ascii="Times New Roman" w:hAnsi="Times New Roman" w:cs="Times New Roman"/>
          <w:sz w:val="24"/>
          <w:szCs w:val="24"/>
        </w:rPr>
        <w:t>presents</w:t>
      </w:r>
      <w:r w:rsidR="00FD227F" w:rsidRPr="00554D25">
        <w:rPr>
          <w:rFonts w:ascii="Times New Roman" w:hAnsi="Times New Roman" w:cs="Times New Roman"/>
          <w:sz w:val="24"/>
          <w:szCs w:val="24"/>
        </w:rPr>
        <w:t xml:space="preserve"> </w:t>
      </w:r>
      <w:r w:rsidR="000C1441" w:rsidRPr="00554D25">
        <w:rPr>
          <w:rFonts w:ascii="Times New Roman" w:hAnsi="Times New Roman" w:cs="Times New Roman"/>
          <w:sz w:val="24"/>
          <w:szCs w:val="24"/>
        </w:rPr>
        <w:t xml:space="preserve">the </w:t>
      </w:r>
      <w:r w:rsidR="00FD227F" w:rsidRPr="00554D25">
        <w:rPr>
          <w:rFonts w:ascii="Times New Roman" w:hAnsi="Times New Roman" w:cs="Times New Roman"/>
          <w:sz w:val="24"/>
          <w:szCs w:val="24"/>
        </w:rPr>
        <w:t xml:space="preserve">patient’s individual perspective of </w:t>
      </w:r>
      <w:r w:rsidR="000C1441" w:rsidRPr="00554D25">
        <w:rPr>
          <w:rFonts w:ascii="Times New Roman" w:hAnsi="Times New Roman" w:cs="Times New Roman"/>
          <w:sz w:val="24"/>
          <w:szCs w:val="24"/>
        </w:rPr>
        <w:t xml:space="preserve">the </w:t>
      </w:r>
      <w:r w:rsidR="00A63869" w:rsidRPr="00554D25">
        <w:rPr>
          <w:rFonts w:ascii="Times New Roman" w:hAnsi="Times New Roman" w:cs="Times New Roman"/>
          <w:sz w:val="24"/>
          <w:szCs w:val="24"/>
        </w:rPr>
        <w:t xml:space="preserve">burden and trajectory of their illness as well as </w:t>
      </w:r>
      <w:r w:rsidR="0066757F" w:rsidRPr="00554D25">
        <w:rPr>
          <w:rFonts w:ascii="Times New Roman" w:hAnsi="Times New Roman" w:cs="Times New Roman"/>
          <w:sz w:val="24"/>
          <w:szCs w:val="24"/>
        </w:rPr>
        <w:t xml:space="preserve">their </w:t>
      </w:r>
      <w:r w:rsidR="00A63869" w:rsidRPr="00554D25">
        <w:rPr>
          <w:rFonts w:ascii="Times New Roman" w:hAnsi="Times New Roman" w:cs="Times New Roman"/>
          <w:sz w:val="24"/>
          <w:szCs w:val="24"/>
        </w:rPr>
        <w:t xml:space="preserve">overall health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&lt;EndNote&gt;&lt;Cite&gt;&lt;Author&gt;Rumsfeld&lt;/Author&gt;&lt;Year&gt;2013&lt;/Year&gt;&lt;RecNum&gt;67&lt;/RecNum&gt;&lt;DisplayText&gt;(Rumsfeld et al., 2013)&lt;/DisplayText&gt;&lt;record&gt;&lt;rec-number&gt;67&lt;/rec-number&gt;&lt;foreign-keys&gt;&lt;key app="EN" db-id="5950xpwsdt05ades0pe5w9akx2tzsxapp5pp" timestamp="1432191513"&gt;67&lt;/key&gt;&lt;/foreign-keys&gt;&lt;ref-type name="Journal Article"&gt;17&lt;/ref-type&gt;&lt;contributors&gt;&lt;authors&gt;&lt;author&gt;Rumsfeld, John S&lt;/author&gt;&lt;author&gt;Alexander, Karen P&lt;/author&gt;&lt;author&gt;Goff, David C&lt;/author&gt;&lt;author&gt;Graham, Michelle M&lt;/author&gt;&lt;author&gt;Ho, P Michael&lt;/author&gt;&lt;author&gt;Masoudi, Frederick A&lt;/author&gt;&lt;author&gt;Moser, Debra K&lt;/author&gt;&lt;author&gt;Roger, Véronique L&lt;/author&gt;&lt;author&gt;Slaughter, Mark S&lt;/author&gt;&lt;author&gt;Smolderen, Kim G&lt;/author&gt;&lt;/authors&gt;&lt;/contributors&gt;&lt;titles&gt;&lt;title&gt;Cardiovascular health: The importance of measuring patient-reported health status a scientific statement from the American Heart Association&lt;/title&gt;&lt;secondary-title&gt;Circulation&lt;/secondary-title&gt;&lt;/titles&gt;&lt;periodical&gt;&lt;full-title&gt;Circulation&lt;/full-title&gt;&lt;/periodical&gt;&lt;pages&gt;2233-2249&lt;/pages&gt;&lt;volume&gt;127&lt;/volume&gt;&lt;number&gt;22&lt;/number&gt;&lt;dates&gt;&lt;year&gt;2013&lt;/year&gt;&lt;/dates&gt;&lt;isbn&gt;0009-7322&lt;/isbn&gt;&lt;urls&gt;&lt;/urls&gt;&lt;electronic-resource-num&gt;https://doi.org/10.1161/CIR.0b013e3182949a2e&lt;/electronic-resource-num&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(Rumsfeld et al., 2013)</w:t>
      </w:r>
      <w:r w:rsidR="005048AE" w:rsidRPr="00554D25">
        <w:rPr>
          <w:rFonts w:ascii="Times New Roman" w:hAnsi="Times New Roman" w:cs="Times New Roman"/>
          <w:sz w:val="24"/>
          <w:szCs w:val="24"/>
        </w:rPr>
        <w:fldChar w:fldCharType="end"/>
      </w:r>
      <w:r w:rsidR="001C01F0" w:rsidRPr="00554D25">
        <w:rPr>
          <w:rFonts w:ascii="Times New Roman" w:hAnsi="Times New Roman" w:cs="Times New Roman"/>
          <w:sz w:val="24"/>
          <w:szCs w:val="24"/>
        </w:rPr>
        <w:t xml:space="preserve">. </w:t>
      </w:r>
      <w:r w:rsidR="00906E93" w:rsidRPr="00554D25">
        <w:rPr>
          <w:rFonts w:ascii="Times New Roman" w:hAnsi="Times New Roman" w:cs="Times New Roman"/>
          <w:sz w:val="24"/>
          <w:szCs w:val="24"/>
        </w:rPr>
        <w:t>Thus, careful assessment of this concept</w:t>
      </w:r>
      <w:r w:rsidR="00E03521" w:rsidRPr="00554D25">
        <w:rPr>
          <w:rFonts w:ascii="Times New Roman" w:hAnsi="Times New Roman" w:cs="Times New Roman"/>
          <w:sz w:val="24"/>
          <w:szCs w:val="24"/>
        </w:rPr>
        <w:t xml:space="preserve"> can provide valuable information </w:t>
      </w:r>
      <w:r w:rsidR="00D15813" w:rsidRPr="00554D25">
        <w:rPr>
          <w:rFonts w:ascii="Times New Roman" w:hAnsi="Times New Roman" w:cs="Times New Roman"/>
          <w:sz w:val="24"/>
          <w:szCs w:val="24"/>
        </w:rPr>
        <w:t xml:space="preserve">about the patient and help </w:t>
      </w:r>
      <w:r w:rsidR="00E03521" w:rsidRPr="00554D25">
        <w:rPr>
          <w:rFonts w:ascii="Times New Roman" w:hAnsi="Times New Roman" w:cs="Times New Roman"/>
          <w:sz w:val="24"/>
          <w:szCs w:val="24"/>
        </w:rPr>
        <w:t xml:space="preserve">guide clinical decisions and treatment. </w:t>
      </w:r>
      <w:r w:rsidR="00022B4A" w:rsidRPr="00554D25">
        <w:rPr>
          <w:rFonts w:ascii="Times New Roman" w:hAnsi="Times New Roman" w:cs="Times New Roman"/>
          <w:sz w:val="24"/>
          <w:szCs w:val="24"/>
        </w:rPr>
        <w:t>Several generic</w:t>
      </w:r>
      <w:r w:rsidR="00A6590F" w:rsidRPr="00554D25">
        <w:rPr>
          <w:rFonts w:ascii="Times New Roman" w:hAnsi="Times New Roman" w:cs="Times New Roman"/>
          <w:sz w:val="24"/>
          <w:szCs w:val="24"/>
        </w:rPr>
        <w:t xml:space="preserve"> </w:t>
      </w:r>
      <w:r w:rsidR="00022B4A" w:rsidRPr="00554D25">
        <w:rPr>
          <w:rFonts w:ascii="Times New Roman" w:hAnsi="Times New Roman" w:cs="Times New Roman"/>
          <w:sz w:val="24"/>
          <w:szCs w:val="24"/>
        </w:rPr>
        <w:t>and disease</w:t>
      </w:r>
      <w:r w:rsidR="00A6590F" w:rsidRPr="00554D25">
        <w:rPr>
          <w:rFonts w:ascii="Times New Roman" w:hAnsi="Times New Roman" w:cs="Times New Roman"/>
          <w:sz w:val="24"/>
          <w:szCs w:val="24"/>
        </w:rPr>
        <w:t>-specific measurements</w:t>
      </w:r>
      <w:r w:rsidR="009E338E" w:rsidRPr="00554D25">
        <w:rPr>
          <w:rFonts w:ascii="Times New Roman" w:hAnsi="Times New Roman" w:cs="Times New Roman"/>
          <w:sz w:val="24"/>
          <w:szCs w:val="24"/>
        </w:rPr>
        <w:t xml:space="preserve"> </w:t>
      </w:r>
      <w:r w:rsidR="00D15813" w:rsidRPr="00554D25">
        <w:rPr>
          <w:rFonts w:ascii="Times New Roman" w:hAnsi="Times New Roman" w:cs="Times New Roman"/>
          <w:sz w:val="24"/>
          <w:szCs w:val="24"/>
        </w:rPr>
        <w:t xml:space="preserve">have been </w:t>
      </w:r>
      <w:r w:rsidR="00E03521" w:rsidRPr="00554D25">
        <w:rPr>
          <w:rFonts w:ascii="Times New Roman" w:hAnsi="Times New Roman" w:cs="Times New Roman"/>
          <w:sz w:val="24"/>
          <w:szCs w:val="24"/>
        </w:rPr>
        <w:t>used to</w:t>
      </w:r>
      <w:r w:rsidR="00022B4A" w:rsidRPr="00554D25">
        <w:rPr>
          <w:rFonts w:ascii="Times New Roman" w:hAnsi="Times New Roman" w:cs="Times New Roman"/>
          <w:sz w:val="24"/>
          <w:szCs w:val="24"/>
        </w:rPr>
        <w:t xml:space="preserve"> assess HRQoL i</w:t>
      </w:r>
      <w:r w:rsidR="00023B80" w:rsidRPr="00554D25">
        <w:rPr>
          <w:rFonts w:ascii="Times New Roman" w:hAnsi="Times New Roman" w:cs="Times New Roman"/>
          <w:sz w:val="24"/>
          <w:szCs w:val="24"/>
        </w:rPr>
        <w:t xml:space="preserve">n </w:t>
      </w:r>
      <w:r w:rsidR="00E03521" w:rsidRPr="00554D25">
        <w:rPr>
          <w:rFonts w:ascii="Times New Roman" w:hAnsi="Times New Roman" w:cs="Times New Roman"/>
          <w:sz w:val="24"/>
          <w:szCs w:val="24"/>
        </w:rPr>
        <w:t>cardiac patients</w:t>
      </w:r>
      <w:r w:rsidR="00915832" w:rsidRPr="00554D25">
        <w:rPr>
          <w:rFonts w:ascii="Times New Roman" w:hAnsi="Times New Roman" w:cs="Times New Roman"/>
          <w:sz w:val="24"/>
          <w:szCs w:val="24"/>
        </w:rPr>
        <w:t xml:space="preserve"> and </w:t>
      </w:r>
      <w:r w:rsidR="00F76B99" w:rsidRPr="00554D25">
        <w:rPr>
          <w:rFonts w:ascii="Times New Roman" w:hAnsi="Times New Roman" w:cs="Times New Roman"/>
          <w:sz w:val="24"/>
          <w:szCs w:val="24"/>
        </w:rPr>
        <w:t xml:space="preserve">they </w:t>
      </w:r>
      <w:r w:rsidR="00915832" w:rsidRPr="00554D25">
        <w:rPr>
          <w:rFonts w:ascii="Times New Roman" w:hAnsi="Times New Roman" w:cs="Times New Roman"/>
          <w:sz w:val="24"/>
          <w:szCs w:val="24"/>
        </w:rPr>
        <w:t>are useful</w:t>
      </w:r>
      <w:r w:rsidR="00C736B4" w:rsidRPr="00554D25">
        <w:rPr>
          <w:rFonts w:ascii="Times New Roman" w:hAnsi="Times New Roman" w:cs="Times New Roman"/>
          <w:sz w:val="24"/>
          <w:szCs w:val="24"/>
        </w:rPr>
        <w:t>;</w:t>
      </w:r>
      <w:r w:rsidR="00915832" w:rsidRPr="00554D25">
        <w:rPr>
          <w:rFonts w:ascii="Times New Roman" w:hAnsi="Times New Roman" w:cs="Times New Roman"/>
          <w:sz w:val="24"/>
          <w:szCs w:val="24"/>
        </w:rPr>
        <w:t xml:space="preserve"> however, t</w:t>
      </w:r>
      <w:r w:rsidR="00586AE6" w:rsidRPr="00554D25">
        <w:rPr>
          <w:rFonts w:ascii="Times New Roman" w:hAnsi="Times New Roman" w:cs="Times New Roman"/>
          <w:sz w:val="24"/>
          <w:szCs w:val="24"/>
        </w:rPr>
        <w:t xml:space="preserve">he disease-specific tools </w:t>
      </w:r>
      <w:r w:rsidR="00022B4A" w:rsidRPr="00554D25">
        <w:rPr>
          <w:rFonts w:ascii="Times New Roman" w:hAnsi="Times New Roman" w:cs="Times New Roman"/>
          <w:sz w:val="24"/>
          <w:szCs w:val="24"/>
        </w:rPr>
        <w:t xml:space="preserve">can </w:t>
      </w:r>
      <w:r w:rsidR="00915832" w:rsidRPr="00554D25">
        <w:rPr>
          <w:rFonts w:ascii="Times New Roman" w:hAnsi="Times New Roman" w:cs="Times New Roman"/>
          <w:sz w:val="24"/>
          <w:szCs w:val="24"/>
        </w:rPr>
        <w:t xml:space="preserve">reflect </w:t>
      </w:r>
      <w:r w:rsidR="00F76B99" w:rsidRPr="00554D25">
        <w:rPr>
          <w:rFonts w:ascii="Times New Roman" w:hAnsi="Times New Roman" w:cs="Times New Roman"/>
          <w:sz w:val="24"/>
          <w:szCs w:val="24"/>
        </w:rPr>
        <w:t xml:space="preserve">better </w:t>
      </w:r>
      <w:r w:rsidR="00915832" w:rsidRPr="00554D25">
        <w:rPr>
          <w:rFonts w:ascii="Times New Roman" w:hAnsi="Times New Roman" w:cs="Times New Roman"/>
          <w:sz w:val="24"/>
          <w:szCs w:val="24"/>
        </w:rPr>
        <w:t xml:space="preserve">the impact of the disease on </w:t>
      </w:r>
      <w:r w:rsidR="00F76B99" w:rsidRPr="00554D25">
        <w:rPr>
          <w:rFonts w:ascii="Times New Roman" w:hAnsi="Times New Roman" w:cs="Times New Roman"/>
          <w:sz w:val="24"/>
          <w:szCs w:val="24"/>
        </w:rPr>
        <w:t>various</w:t>
      </w:r>
      <w:r w:rsidR="00915832" w:rsidRPr="00554D25">
        <w:rPr>
          <w:rFonts w:ascii="Times New Roman" w:hAnsi="Times New Roman" w:cs="Times New Roman"/>
          <w:sz w:val="24"/>
          <w:szCs w:val="24"/>
        </w:rPr>
        <w:t xml:space="preserve"> aspects of the patient’s life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&lt;EndNote&gt;&lt;Cite&gt;&lt;Author&gt;Pavy&lt;/Author&gt;&lt;Year&gt;2015&lt;/Year&gt;&lt;RecNum&gt;331&lt;/RecNum&gt;&lt;DisplayText&gt;(Pavy et al., 2015)&lt;/DisplayText&gt;&lt;record&gt;&lt;rec-number&gt;331&lt;/rec-number&gt;&lt;foreign-keys&gt;&lt;key app="EN" db-id="5950xpwsdt05ades0pe5w9akx2tzsxapp5pp" timestamp="1475049505"&gt;331&lt;/key&gt;&lt;/foreign-keys&gt;&lt;ref-type name="Journal Article"&gt;17&lt;/ref-type&gt;&lt;contributors&gt;&lt;authors&gt;&lt;author&gt;Pavy, Bruno&lt;/author&gt;&lt;author&gt;Iliou, Marie-Christine&lt;/author&gt;&lt;author&gt;Höfer, Stefan&lt;/author&gt;&lt;author&gt;Vergès-Patois, Bénédicte&lt;/author&gt;&lt;author&gt;Corone, Sonia&lt;/author&gt;&lt;author&gt;Aeberhard, Patrick&lt;/author&gt;&lt;author&gt;Curnier, Daniel&lt;/author&gt;&lt;author&gt;Henry, Jacques&lt;/author&gt;&lt;author&gt;Ponchon-Weess, Anne&lt;/author&gt;&lt;author&gt;Oldridge, Neil&lt;/author&gt;&lt;/authors&gt;&lt;/contributors&gt;&lt;titles&gt;&lt;title&gt;Validation of the French version of the MacNew heart disease health-related quality of life questionnaire&lt;/title&gt;&lt;secondary-title&gt;Archives of cardiovascular diseases&lt;/secondary-title&gt;&lt;/titles&gt;&lt;periodical&gt;&lt;full-title&gt;Archives of cardiovascular diseases&lt;/full-title&gt;&lt;/periodical&gt;&lt;pages&gt;107-117&lt;/pages&gt;&lt;volume&gt;108&lt;/volume&gt;&lt;number&gt;2&lt;/number&gt;&lt;dates&gt;&lt;year&gt;2015&lt;/year&gt;&lt;/dates&gt;&lt;isbn&gt;1875-2136&lt;/isbn&gt;&lt;urls&gt;&lt;/urls&gt;&lt;electronic-resource-num&gt;http://dx.doi.org/10.1016/j.acvd.2014.09.006&lt;/electronic-resource-num&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(Pavy et al., 2015)</w:t>
      </w:r>
      <w:r w:rsidR="005048AE" w:rsidRPr="00554D25">
        <w:rPr>
          <w:rFonts w:ascii="Times New Roman" w:hAnsi="Times New Roman" w:cs="Times New Roman"/>
          <w:sz w:val="24"/>
          <w:szCs w:val="24"/>
        </w:rPr>
        <w:fldChar w:fldCharType="end"/>
      </w:r>
      <w:r w:rsidR="00D15813" w:rsidRPr="00554D25">
        <w:rPr>
          <w:rFonts w:ascii="Times New Roman" w:hAnsi="Times New Roman" w:cs="Times New Roman"/>
          <w:sz w:val="24"/>
          <w:szCs w:val="24"/>
        </w:rPr>
        <w:t>. Further, disease-specific tools</w:t>
      </w:r>
      <w:r w:rsidR="00915832" w:rsidRPr="00554D25">
        <w:rPr>
          <w:rFonts w:ascii="Times New Roman" w:hAnsi="Times New Roman" w:cs="Times New Roman"/>
          <w:sz w:val="24"/>
          <w:szCs w:val="24"/>
        </w:rPr>
        <w:t xml:space="preserve"> </w:t>
      </w:r>
      <w:r w:rsidR="00022B4A" w:rsidRPr="00554D25">
        <w:rPr>
          <w:rFonts w:ascii="Times New Roman" w:hAnsi="Times New Roman" w:cs="Times New Roman"/>
          <w:sz w:val="24"/>
          <w:szCs w:val="24"/>
        </w:rPr>
        <w:t xml:space="preserve">are more sensitive to </w:t>
      </w:r>
      <w:r w:rsidR="00A6640F" w:rsidRPr="00554D25">
        <w:rPr>
          <w:rFonts w:ascii="Times New Roman" w:hAnsi="Times New Roman" w:cs="Times New Roman"/>
          <w:sz w:val="24"/>
          <w:szCs w:val="24"/>
        </w:rPr>
        <w:t xml:space="preserve">changes </w:t>
      </w:r>
      <w:r w:rsidR="00022B4A" w:rsidRPr="00554D25">
        <w:rPr>
          <w:rFonts w:ascii="Times New Roman" w:hAnsi="Times New Roman" w:cs="Times New Roman"/>
          <w:sz w:val="24"/>
          <w:szCs w:val="24"/>
        </w:rPr>
        <w:t xml:space="preserve">during recovery </w:t>
      </w:r>
      <w:r w:rsidR="00D15813" w:rsidRPr="00554D25">
        <w:rPr>
          <w:rFonts w:ascii="Times New Roman" w:hAnsi="Times New Roman" w:cs="Times New Roman"/>
          <w:sz w:val="24"/>
          <w:szCs w:val="24"/>
        </w:rPr>
        <w:t xml:space="preserve">from cardiac events such as myocardial infarction (MI) </w:t>
      </w:r>
      <w:r w:rsidR="00022B4A" w:rsidRPr="00554D25">
        <w:rPr>
          <w:rFonts w:ascii="Times New Roman" w:hAnsi="Times New Roman" w:cs="Times New Roman"/>
          <w:sz w:val="24"/>
          <w:szCs w:val="24"/>
        </w:rPr>
        <w:t xml:space="preserve">and treatments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&lt;EndNote&gt;&lt;Cite&gt;&lt;Author&gt;Nakajima&lt;/Author&gt;&lt;Year&gt;2009&lt;/Year&gt;&lt;RecNum&gt;330&lt;/RecNum&gt;&lt;DisplayText&gt;(Nakajima, Rodrigues, Gallani, Alexandre, &amp;amp; Oldridge, 2009)&lt;/DisplayText&gt;&lt;record&gt;&lt;rec-number&gt;330&lt;/rec-number&gt;&lt;foreign-keys&gt;&lt;key app="EN" db-id="5950xpwsdt05ades0pe5w9akx2tzsxapp5pp" timestamp="1475030561"&gt;330&lt;/key&gt;&lt;/foreign-keys&gt;&lt;ref-type name="Journal Article"&gt;17&lt;/ref-type&gt;&lt;contributors&gt;&lt;authors&gt;&lt;author&gt;Nakajima, Karin Mitie&lt;/author&gt;&lt;author&gt;Rodrigues, Roberta Cunha Matheus&lt;/author&gt;&lt;author&gt;Gallani, Maria Cecília Bueno Jayme&lt;/author&gt;&lt;author&gt;Alexandre, Neusa Maria Costa&lt;/author&gt;&lt;author&gt;Oldridge, Neil&lt;/author&gt;&lt;/authors&gt;&lt;/contributors&gt;&lt;titles&gt;&lt;title&gt;Psychometric properties of MacNew Heart Disease Health</w:instrText>
      </w:r>
      <w:r w:rsidR="00AE56D1" w:rsidRPr="00554D25">
        <w:rPr>
          <w:rFonts w:ascii="Cambria Math" w:hAnsi="Cambria Math" w:cs="Cambria Math"/>
          <w:sz w:val="24"/>
          <w:szCs w:val="24"/>
        </w:rPr>
        <w:instrText>‐</w:instrText>
      </w:r>
      <w:r w:rsidR="00AE56D1" w:rsidRPr="00554D25">
        <w:rPr>
          <w:rFonts w:ascii="Times New Roman" w:hAnsi="Times New Roman" w:cs="Times New Roman"/>
          <w:sz w:val="24"/>
          <w:szCs w:val="24"/>
        </w:rPr>
        <w:instrText>related Quality of Life Questionnaire: Brazilian version&lt;/title&gt;&lt;secondary-title&gt;Journal of advanced nursing&lt;/secondary-title&gt;&lt;/titles&gt;&lt;periodical&gt;&lt;full-title&gt;Journal of Advanced Nursing&lt;/full-title&gt;&lt;/periodical&gt;&lt;pages&gt;1084-1094&lt;/pages&gt;&lt;volume&gt;65&lt;/volume&gt;&lt;number&gt;5&lt;/number&gt;&lt;dates&gt;&lt;year&gt;2009&lt;/year&gt;&lt;/dates&gt;&lt;isbn&gt;1365-2648&lt;/isbn&gt;&lt;urls&gt;&lt;/urls&gt;&lt;electronic-resource-num&gt;10.1111/j.1365-2648.2009.04962.x&lt;/electronic-resource-num&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(Nakajima, Rodrigues, Gallani, Alexandre, &amp; Oldridge, 2009)</w:t>
      </w:r>
      <w:r w:rsidR="005048AE" w:rsidRPr="00554D25">
        <w:rPr>
          <w:rFonts w:ascii="Times New Roman" w:hAnsi="Times New Roman" w:cs="Times New Roman"/>
          <w:sz w:val="24"/>
          <w:szCs w:val="24"/>
        </w:rPr>
        <w:fldChar w:fldCharType="end"/>
      </w:r>
      <w:r w:rsidR="00A6640F" w:rsidRPr="00554D25">
        <w:rPr>
          <w:rFonts w:ascii="Times New Roman" w:hAnsi="Times New Roman" w:cs="Times New Roman"/>
          <w:sz w:val="24"/>
          <w:szCs w:val="24"/>
        </w:rPr>
        <w:t>.</w:t>
      </w:r>
      <w:r w:rsidR="002155AB" w:rsidRPr="00554D25">
        <w:rPr>
          <w:rFonts w:ascii="Times New Roman" w:hAnsi="Times New Roman" w:cs="Times New Roman"/>
          <w:sz w:val="24"/>
          <w:szCs w:val="24"/>
        </w:rPr>
        <w:t xml:space="preserve"> </w:t>
      </w:r>
    </w:p>
    <w:p w14:paraId="67DFFB8D" w14:textId="07BFE57F" w:rsidR="000D09BF" w:rsidRPr="00554D25" w:rsidRDefault="00D15813" w:rsidP="00F50216">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 xml:space="preserve">Despite significant improvements in intervention and treatment, MI remains one of the leading causes of mortality and morbidity in South Korea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&lt;EndNote&gt;&lt;Cite&gt;&lt;Author&gt;Kook&lt;/Author&gt;&lt;Year&gt;2014&lt;/Year&gt;&lt;RecNum&gt;280&lt;/RecNum&gt;&lt;DisplayText&gt;(Kook et al., 2014)&lt;/DisplayText&gt;&lt;record&gt;&lt;rec-number&gt;280&lt;/rec-number&gt;&lt;foreign-keys&gt;&lt;key app="EN" db-id="5950xpwsdt05ades0pe5w9akx2tzsxapp5pp" timestamp="1461313185"&gt;280&lt;/key&gt;&lt;/foreign-keys&gt;&lt;ref-type name="Journal Article"&gt;17&lt;/ref-type&gt;&lt;contributors&gt;&lt;authors&gt;&lt;author&gt;Kook, Hyun Yi&lt;/author&gt;&lt;author&gt;Jeong, Myung Ho&lt;/author&gt;&lt;author&gt;Oh, Sangeun&lt;/author&gt;&lt;author&gt;Yoo, Sung-Hee&lt;/author&gt;&lt;author&gt;Kim, Eun Jung&lt;/author&gt;&lt;author&gt;Ahn, Youngkeun&lt;/author&gt;&lt;author&gt;Kim, Ju Han&lt;/author&gt;&lt;author&gt;Chai, Leem Soon&lt;/author&gt;&lt;author&gt;Kim, Young Jo&lt;/author&gt;&lt;author&gt;Kim, Chong Jin&lt;/author&gt;&lt;/authors&gt;&lt;/contributors&gt;&lt;titles&gt;&lt;title&gt;Current trend of acute myocardial infarction in Korea (from the Korea Acute Myocardial Infarction Registry from 2006 to 2013)&lt;/title&gt;&lt;secondary-title&gt;The American journal of cardiology&lt;/secondary-title&gt;&lt;/titles&gt;&lt;periodical&gt;&lt;full-title&gt;The American journal of cardiology&lt;/full-title&gt;&lt;/periodical&gt;&lt;pages&gt;1817-1822&lt;/pages&gt;&lt;volume&gt;114&lt;/volume&gt;&lt;number&gt;12&lt;/number&gt;&lt;dates&gt;&lt;year&gt;2014&lt;/year&gt;&lt;/dates&gt;&lt;isbn&gt;0002-9149&lt;/isbn&gt;&lt;urls&gt;&lt;/urls&gt;&lt;electronic-resource-num&gt;http://dx.doi.org/10.1016/j.amjcard.2014.09.019&lt;/electronic-resource-num&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(Kook et al., 2014)</w:t>
      </w:r>
      <w:r w:rsidR="005048AE" w:rsidRPr="00554D25">
        <w:rPr>
          <w:rFonts w:ascii="Times New Roman" w:hAnsi="Times New Roman" w:cs="Times New Roman"/>
          <w:sz w:val="24"/>
          <w:szCs w:val="24"/>
        </w:rPr>
        <w:fldChar w:fldCharType="end"/>
      </w:r>
      <w:r w:rsidRPr="00554D25">
        <w:rPr>
          <w:rFonts w:ascii="Times New Roman" w:hAnsi="Times New Roman" w:cs="Times New Roman"/>
          <w:sz w:val="24"/>
          <w:szCs w:val="24"/>
        </w:rPr>
        <w:t xml:space="preserve">. </w:t>
      </w:r>
      <w:r w:rsidR="00CE623F" w:rsidRPr="00554D25">
        <w:rPr>
          <w:rFonts w:ascii="Times New Roman" w:hAnsi="Times New Roman" w:cs="Times New Roman"/>
          <w:sz w:val="24"/>
          <w:szCs w:val="24"/>
        </w:rPr>
        <w:t xml:space="preserve">Increasing </w:t>
      </w:r>
      <w:r w:rsidRPr="00554D25">
        <w:rPr>
          <w:rFonts w:ascii="Times New Roman" w:hAnsi="Times New Roman" w:cs="Times New Roman"/>
          <w:sz w:val="24"/>
          <w:szCs w:val="24"/>
        </w:rPr>
        <w:t xml:space="preserve">attention is </w:t>
      </w:r>
      <w:r w:rsidR="00CE623F" w:rsidRPr="00554D25">
        <w:rPr>
          <w:rFonts w:ascii="Times New Roman" w:hAnsi="Times New Roman" w:cs="Times New Roman"/>
          <w:sz w:val="24"/>
          <w:szCs w:val="24"/>
        </w:rPr>
        <w:t xml:space="preserve">being paid to </w:t>
      </w:r>
      <w:r w:rsidRPr="00554D25">
        <w:rPr>
          <w:rFonts w:ascii="Times New Roman" w:hAnsi="Times New Roman" w:cs="Times New Roman"/>
          <w:sz w:val="24"/>
          <w:szCs w:val="24"/>
        </w:rPr>
        <w:t>improving patient</w:t>
      </w:r>
      <w:r w:rsidR="00CE623F" w:rsidRPr="00554D25">
        <w:rPr>
          <w:rFonts w:ascii="Times New Roman" w:hAnsi="Times New Roman" w:cs="Times New Roman"/>
          <w:sz w:val="24"/>
          <w:szCs w:val="24"/>
        </w:rPr>
        <w:t>s</w:t>
      </w:r>
      <w:r w:rsidR="00FB7202" w:rsidRPr="00554D25">
        <w:rPr>
          <w:rFonts w:ascii="Times New Roman" w:hAnsi="Times New Roman" w:cs="Times New Roman"/>
          <w:sz w:val="24"/>
          <w:szCs w:val="24"/>
        </w:rPr>
        <w:t>’</w:t>
      </w:r>
      <w:r w:rsidRPr="00554D25">
        <w:rPr>
          <w:rFonts w:ascii="Times New Roman" w:hAnsi="Times New Roman" w:cs="Times New Roman"/>
          <w:sz w:val="24"/>
          <w:szCs w:val="24"/>
        </w:rPr>
        <w:t xml:space="preserve"> experience </w:t>
      </w:r>
      <w:r w:rsidR="00CE623F" w:rsidRPr="00554D25">
        <w:rPr>
          <w:rFonts w:ascii="Times New Roman" w:hAnsi="Times New Roman" w:cs="Times New Roman"/>
          <w:sz w:val="24"/>
          <w:szCs w:val="24"/>
        </w:rPr>
        <w:t xml:space="preserve">with </w:t>
      </w:r>
      <w:r w:rsidRPr="00554D25">
        <w:rPr>
          <w:rFonts w:ascii="Times New Roman" w:hAnsi="Times New Roman" w:cs="Times New Roman"/>
          <w:sz w:val="24"/>
          <w:szCs w:val="24"/>
        </w:rPr>
        <w:t xml:space="preserve">MI and the impact that such a life threatening event can have on </w:t>
      </w:r>
      <w:r w:rsidR="00FB7202" w:rsidRPr="00554D25">
        <w:rPr>
          <w:rFonts w:ascii="Times New Roman" w:hAnsi="Times New Roman" w:cs="Times New Roman"/>
          <w:sz w:val="24"/>
          <w:szCs w:val="24"/>
        </w:rPr>
        <w:t xml:space="preserve">the </w:t>
      </w:r>
      <w:r w:rsidRPr="00554D25">
        <w:rPr>
          <w:rFonts w:ascii="Times New Roman" w:hAnsi="Times New Roman" w:cs="Times New Roman"/>
          <w:sz w:val="24"/>
          <w:szCs w:val="24"/>
        </w:rPr>
        <w:t xml:space="preserve">patients’ wellbeing and quality of life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&lt;EndNote&gt;&lt;Cite&gt;&lt;Author&gt;Rumsfeld&lt;/Author&gt;&lt;Year&gt;2013&lt;/Year&gt;&lt;RecNum&gt;67&lt;/RecNum&gt;&lt;DisplayText&gt;(Rumsfeld et al., 2013)&lt;/DisplayText&gt;&lt;record&gt;&lt;rec-number&gt;67&lt;/rec-number&gt;&lt;foreign-keys&gt;&lt;key app="EN" db-id="5950xpwsdt05ades0pe5w9akx2tzsxapp5pp" timestamp="1432191513"&gt;67&lt;/key&gt;&lt;/foreign-keys&gt;&lt;ref-type name="Journal Article"&gt;17&lt;/ref-type&gt;&lt;contributors&gt;&lt;authors&gt;&lt;author&gt;Rumsfeld, John S&lt;/author&gt;&lt;author&gt;Alexander, Karen P&lt;/author&gt;&lt;author&gt;Goff, David C&lt;/author&gt;&lt;author&gt;Graham, Michelle M&lt;/author&gt;&lt;author&gt;Ho, P Michael&lt;/author&gt;&lt;author&gt;Masoudi, Frederick A&lt;/author&gt;&lt;author&gt;Moser, Debra K&lt;/author&gt;&lt;author&gt;Roger, Véronique L&lt;/author&gt;&lt;author&gt;Slaughter, Mark S&lt;/author&gt;&lt;author&gt;Smolderen, Kim G&lt;/author&gt;&lt;/authors&gt;&lt;/contributors&gt;&lt;titles&gt;&lt;title&gt;Cardiovascular health: The importance of measuring patient-reported health status a scientific statement from the American Heart Association&lt;/title&gt;&lt;secondary-title&gt;Circulation&lt;/secondary-title&gt;&lt;/titles&gt;&lt;periodical&gt;&lt;full-title&gt;Circulation&lt;/full-title&gt;&lt;/periodical&gt;&lt;pages&gt;2233-2249&lt;/pages&gt;&lt;volume&gt;127&lt;/volume&gt;&lt;number&gt;22&lt;/number&gt;&lt;dates&gt;&lt;year&gt;2013&lt;/year&gt;&lt;/dates&gt;&lt;isbn&gt;0009-7322&lt;/isbn&gt;&lt;urls&gt;&lt;/urls&gt;&lt;electronic-resource-num&gt;https://doi.org/10.1161/CIR.0b013e3182949a2e&lt;/electronic-resource-num&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(Rumsfeld et al., 2013)</w:t>
      </w:r>
      <w:r w:rsidR="005048AE" w:rsidRPr="00554D25">
        <w:rPr>
          <w:rFonts w:ascii="Times New Roman" w:hAnsi="Times New Roman" w:cs="Times New Roman"/>
          <w:sz w:val="24"/>
          <w:szCs w:val="24"/>
        </w:rPr>
        <w:fldChar w:fldCharType="end"/>
      </w:r>
      <w:r w:rsidRPr="00554D25">
        <w:rPr>
          <w:rFonts w:ascii="Times New Roman" w:hAnsi="Times New Roman" w:cs="Times New Roman"/>
          <w:sz w:val="24"/>
          <w:szCs w:val="24"/>
        </w:rPr>
        <w:t xml:space="preserve">. </w:t>
      </w:r>
      <w:r w:rsidR="00B778A4" w:rsidRPr="00554D25">
        <w:rPr>
          <w:rFonts w:ascii="Times New Roman" w:hAnsi="Times New Roman" w:cs="Times New Roman"/>
          <w:sz w:val="24"/>
          <w:szCs w:val="24"/>
        </w:rPr>
        <w:t xml:space="preserve">In Korea, </w:t>
      </w:r>
      <w:r w:rsidR="00931B70" w:rsidRPr="00554D25">
        <w:rPr>
          <w:rFonts w:ascii="Times New Roman" w:hAnsi="Times New Roman" w:cs="Times New Roman"/>
          <w:sz w:val="24"/>
          <w:szCs w:val="24"/>
        </w:rPr>
        <w:t>the 36-Item Short Form Health Survey is the most common</w:t>
      </w:r>
      <w:r w:rsidR="00A149D1" w:rsidRPr="00554D25">
        <w:rPr>
          <w:rFonts w:ascii="Times New Roman" w:hAnsi="Times New Roman" w:cs="Times New Roman"/>
          <w:sz w:val="24"/>
          <w:szCs w:val="24"/>
        </w:rPr>
        <w:t>ly used</w:t>
      </w:r>
      <w:r w:rsidR="002614D6" w:rsidRPr="00554D25">
        <w:rPr>
          <w:rFonts w:ascii="Times New Roman" w:hAnsi="Times New Roman" w:cs="Times New Roman"/>
          <w:sz w:val="24"/>
          <w:szCs w:val="24"/>
        </w:rPr>
        <w:t xml:space="preserve"> generic tool</w:t>
      </w:r>
      <w:r w:rsidR="00CE623F" w:rsidRPr="00554D25">
        <w:rPr>
          <w:rFonts w:ascii="Times New Roman" w:hAnsi="Times New Roman" w:cs="Times New Roman"/>
          <w:sz w:val="24"/>
          <w:szCs w:val="24"/>
        </w:rPr>
        <w:t xml:space="preserve"> for assessing HRQoL in cardiac patients, followed by</w:t>
      </w:r>
      <w:r w:rsidR="002614D6" w:rsidRPr="00554D25">
        <w:rPr>
          <w:rFonts w:ascii="Times New Roman" w:hAnsi="Times New Roman" w:cs="Times New Roman"/>
          <w:sz w:val="24"/>
          <w:szCs w:val="24"/>
        </w:rPr>
        <w:t xml:space="preserve"> </w:t>
      </w:r>
      <w:r w:rsidR="00C736B4" w:rsidRPr="00554D25">
        <w:rPr>
          <w:rFonts w:ascii="Times New Roman" w:hAnsi="Times New Roman" w:cs="Times New Roman"/>
          <w:sz w:val="24"/>
          <w:szCs w:val="24"/>
        </w:rPr>
        <w:t xml:space="preserve">the </w:t>
      </w:r>
      <w:r w:rsidR="002614D6" w:rsidRPr="00554D25">
        <w:rPr>
          <w:rFonts w:ascii="Times New Roman" w:hAnsi="Times New Roman" w:cs="Times New Roman"/>
          <w:sz w:val="24"/>
          <w:szCs w:val="24"/>
        </w:rPr>
        <w:t>Seattle Angina Questionnaire</w:t>
      </w:r>
      <w:r w:rsidR="00931B70" w:rsidRPr="00554D25">
        <w:rPr>
          <w:rFonts w:ascii="Times New Roman" w:hAnsi="Times New Roman" w:cs="Times New Roman"/>
          <w:sz w:val="24"/>
          <w:szCs w:val="24"/>
        </w:rPr>
        <w:t>,</w:t>
      </w:r>
      <w:r w:rsidR="002614D6" w:rsidRPr="00554D25">
        <w:rPr>
          <w:rFonts w:ascii="Times New Roman" w:hAnsi="Times New Roman" w:cs="Times New Roman"/>
          <w:sz w:val="24"/>
          <w:szCs w:val="24"/>
        </w:rPr>
        <w:t xml:space="preserve"> </w:t>
      </w:r>
      <w:r w:rsidR="00C736B4" w:rsidRPr="00554D25">
        <w:rPr>
          <w:rFonts w:ascii="Times New Roman" w:hAnsi="Times New Roman" w:cs="Times New Roman"/>
          <w:sz w:val="24"/>
          <w:szCs w:val="24"/>
        </w:rPr>
        <w:t xml:space="preserve">the </w:t>
      </w:r>
      <w:r w:rsidR="002614D6" w:rsidRPr="00554D25">
        <w:rPr>
          <w:rFonts w:ascii="Times New Roman" w:hAnsi="Times New Roman" w:cs="Times New Roman"/>
          <w:sz w:val="24"/>
          <w:szCs w:val="24"/>
        </w:rPr>
        <w:t>Quality of Life Index-</w:t>
      </w:r>
      <w:r w:rsidR="00042E9E" w:rsidRPr="00554D25">
        <w:rPr>
          <w:rFonts w:ascii="Times New Roman" w:hAnsi="Times New Roman" w:cs="Times New Roman"/>
          <w:sz w:val="24"/>
          <w:szCs w:val="24"/>
        </w:rPr>
        <w:t>Cardiac</w:t>
      </w:r>
      <w:r w:rsidR="00CE623F" w:rsidRPr="00554D25">
        <w:rPr>
          <w:rFonts w:ascii="Times New Roman" w:hAnsi="Times New Roman" w:cs="Times New Roman"/>
          <w:sz w:val="24"/>
          <w:szCs w:val="24"/>
        </w:rPr>
        <w:t>,</w:t>
      </w:r>
      <w:r w:rsidR="00340091" w:rsidRPr="00554D25">
        <w:rPr>
          <w:rFonts w:ascii="Times New Roman" w:hAnsi="Times New Roman" w:cs="Times New Roman"/>
          <w:sz w:val="24"/>
          <w:szCs w:val="24"/>
        </w:rPr>
        <w:t xml:space="preserve"> </w:t>
      </w:r>
      <w:r w:rsidR="00931B70" w:rsidRPr="00554D25">
        <w:rPr>
          <w:rFonts w:ascii="Times New Roman" w:hAnsi="Times New Roman" w:cs="Times New Roman"/>
          <w:sz w:val="24"/>
          <w:szCs w:val="24"/>
        </w:rPr>
        <w:t xml:space="preserve">and </w:t>
      </w:r>
      <w:r w:rsidR="00C736B4" w:rsidRPr="00554D25">
        <w:rPr>
          <w:rFonts w:ascii="Times New Roman" w:hAnsi="Times New Roman" w:cs="Times New Roman"/>
          <w:sz w:val="24"/>
          <w:szCs w:val="24"/>
        </w:rPr>
        <w:t xml:space="preserve">the </w:t>
      </w:r>
      <w:r w:rsidR="00A149D1" w:rsidRPr="00554D25">
        <w:rPr>
          <w:rFonts w:ascii="Times New Roman" w:hAnsi="Times New Roman" w:cs="Times New Roman"/>
          <w:sz w:val="24"/>
          <w:szCs w:val="24"/>
        </w:rPr>
        <w:t xml:space="preserve">Padilla </w:t>
      </w:r>
      <w:r w:rsidR="00CE623F" w:rsidRPr="00554D25">
        <w:rPr>
          <w:rFonts w:ascii="Times New Roman" w:hAnsi="Times New Roman" w:cs="Times New Roman"/>
          <w:sz w:val="24"/>
          <w:szCs w:val="24"/>
        </w:rPr>
        <w:t xml:space="preserve">and </w:t>
      </w:r>
      <w:r w:rsidR="00A149D1" w:rsidRPr="00554D25">
        <w:rPr>
          <w:rFonts w:ascii="Times New Roman" w:hAnsi="Times New Roman" w:cs="Times New Roman"/>
          <w:sz w:val="24"/>
          <w:szCs w:val="24"/>
        </w:rPr>
        <w:t xml:space="preserve">Grant’s </w:t>
      </w:r>
      <w:r w:rsidR="00CE623F" w:rsidRPr="00554D25">
        <w:rPr>
          <w:rFonts w:ascii="Times New Roman" w:hAnsi="Times New Roman" w:cs="Times New Roman"/>
          <w:sz w:val="24"/>
          <w:szCs w:val="24"/>
        </w:rPr>
        <w:t>Quality of Life Index</w:t>
      </w:r>
      <w:r w:rsidR="00A149D1" w:rsidRPr="00554D25">
        <w:rPr>
          <w:rFonts w:ascii="Times New Roman" w:hAnsi="Times New Roman" w:cs="Times New Roman"/>
          <w:sz w:val="24"/>
          <w:szCs w:val="24"/>
        </w:rPr>
        <w:t xml:space="preserve">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&lt;EndNote&gt;&lt;Cite&gt;&lt;Author&gt;Lee&lt;/Author&gt;&lt;Year&gt;2005&lt;/Year&gt;&lt;RecNum&gt;256&lt;/RecNum&gt;&lt;DisplayText&gt;(Lee, Tak, &amp;amp; Song, 2005)&lt;/DisplayText&gt;&lt;record&gt;&lt;rec-number&gt;256&lt;/rec-number&gt;&lt;foreign-keys&gt;&lt;key app="EN" db-id="5950xpwsdt05ades0pe5w9akx2tzsxapp5pp" timestamp="1455889576"&gt;256&lt;/key&gt;&lt;/foreign-keys&gt;&lt;ref-type name="Journal Article"&gt;17&lt;/ref-type&gt;&lt;contributors&gt;&lt;authors&gt;&lt;author&gt;Lee, Eun Hyun &lt;/author&gt;&lt;author&gt;Tak, Seung Jai&lt;/author&gt;&lt;author&gt;Song, Yeoungsuk&lt;/author&gt;&lt;/authors&gt;&lt;/contributors&gt;&lt;titles&gt;&lt;title&gt;Analyses of the studies on cardiovascular disease - specific quality of life reported in Korea&lt;/title&gt;&lt;secondary-title&gt;Korean Journal of Adult Nursing&lt;/secondary-title&gt;&lt;/titles&gt;&lt;periodical&gt;&lt;full-title&gt;Korean Journal of Adult Nursing&lt;/full-title&gt;&lt;/periodical&gt;&lt;pages&gt;452-463&lt;/pages&gt;&lt;volume&gt;17&lt;/volume&gt;&lt;number&gt;3&lt;/number&gt;&lt;keywords&gt;&lt;keyword&gt;Cardiovascular disease, Quality of life&lt;/keyword&gt;&lt;/keywords&gt;&lt;dates&gt;&lt;year&gt;2005&lt;/year&gt;&lt;/dates&gt;&lt;urls&gt;&lt;related-urls&gt;&lt;url&gt;http://www.ana.or.kr/class/doc.php?year=2005&amp;amp;month=8&amp;amp;volumn=17&amp;amp;issue=3&amp;amp;spage=452&lt;/url&gt;&lt;/related-urls&gt;&lt;/urls&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(Lee, Tak, &amp; Song, 2005)</w:t>
      </w:r>
      <w:r w:rsidR="005048AE" w:rsidRPr="00554D25">
        <w:rPr>
          <w:rFonts w:ascii="Times New Roman" w:hAnsi="Times New Roman" w:cs="Times New Roman"/>
          <w:sz w:val="24"/>
          <w:szCs w:val="24"/>
        </w:rPr>
        <w:fldChar w:fldCharType="end"/>
      </w:r>
      <w:r w:rsidR="00A149D1" w:rsidRPr="00554D25">
        <w:rPr>
          <w:rFonts w:ascii="Times New Roman" w:hAnsi="Times New Roman" w:cs="Times New Roman"/>
          <w:sz w:val="24"/>
          <w:szCs w:val="24"/>
        </w:rPr>
        <w:t xml:space="preserve">. However, </w:t>
      </w:r>
      <w:r w:rsidR="00167A34" w:rsidRPr="00554D25">
        <w:rPr>
          <w:rFonts w:ascii="Times New Roman" w:hAnsi="Times New Roman" w:cs="Times New Roman"/>
          <w:sz w:val="24"/>
          <w:szCs w:val="24"/>
        </w:rPr>
        <w:t xml:space="preserve">the MacNew Heart Disease Health-related Quality of Life (MacNew) </w:t>
      </w:r>
      <w:r w:rsidR="00EC3B58" w:rsidRPr="00554D25">
        <w:rPr>
          <w:rFonts w:ascii="Times New Roman" w:hAnsi="Times New Roman" w:cs="Times New Roman"/>
          <w:sz w:val="24"/>
          <w:szCs w:val="24"/>
        </w:rPr>
        <w:t xml:space="preserve">is </w:t>
      </w:r>
      <w:r w:rsidR="00F76B99" w:rsidRPr="00554D25">
        <w:rPr>
          <w:rFonts w:ascii="Times New Roman" w:hAnsi="Times New Roman" w:cs="Times New Roman"/>
          <w:sz w:val="24"/>
          <w:szCs w:val="24"/>
        </w:rPr>
        <w:t xml:space="preserve">more </w:t>
      </w:r>
      <w:r w:rsidR="00975649" w:rsidRPr="00554D25">
        <w:rPr>
          <w:rFonts w:ascii="Times New Roman" w:hAnsi="Times New Roman" w:cs="Times New Roman"/>
          <w:sz w:val="24"/>
          <w:szCs w:val="24"/>
        </w:rPr>
        <w:t>likely</w:t>
      </w:r>
      <w:r w:rsidR="00D36944" w:rsidRPr="00554D25">
        <w:rPr>
          <w:rFonts w:ascii="Times New Roman" w:hAnsi="Times New Roman" w:cs="Times New Roman"/>
          <w:sz w:val="24"/>
          <w:szCs w:val="24"/>
        </w:rPr>
        <w:t xml:space="preserve"> to </w:t>
      </w:r>
      <w:r w:rsidR="00F76B99" w:rsidRPr="00554D25">
        <w:rPr>
          <w:rFonts w:ascii="Times New Roman" w:hAnsi="Times New Roman" w:cs="Times New Roman"/>
          <w:sz w:val="24"/>
          <w:szCs w:val="24"/>
        </w:rPr>
        <w:t xml:space="preserve">comprehensively </w:t>
      </w:r>
      <w:r w:rsidR="00D36944" w:rsidRPr="00554D25">
        <w:rPr>
          <w:rFonts w:ascii="Times New Roman" w:hAnsi="Times New Roman" w:cs="Times New Roman"/>
          <w:sz w:val="24"/>
          <w:szCs w:val="24"/>
        </w:rPr>
        <w:t xml:space="preserve">reflect </w:t>
      </w:r>
      <w:r w:rsidR="00EC3B58" w:rsidRPr="00554D25">
        <w:rPr>
          <w:rFonts w:ascii="Times New Roman" w:hAnsi="Times New Roman" w:cs="Times New Roman"/>
          <w:sz w:val="24"/>
          <w:szCs w:val="24"/>
        </w:rPr>
        <w:t xml:space="preserve">the </w:t>
      </w:r>
      <w:r w:rsidR="00D36944" w:rsidRPr="00554D25">
        <w:rPr>
          <w:rFonts w:ascii="Times New Roman" w:hAnsi="Times New Roman" w:cs="Times New Roman"/>
          <w:sz w:val="24"/>
          <w:szCs w:val="24"/>
        </w:rPr>
        <w:t>experiences</w:t>
      </w:r>
      <w:r w:rsidR="00975649" w:rsidRPr="00554D25">
        <w:rPr>
          <w:rFonts w:ascii="Times New Roman" w:hAnsi="Times New Roman" w:cs="Times New Roman"/>
          <w:sz w:val="24"/>
          <w:szCs w:val="24"/>
        </w:rPr>
        <w:t xml:space="preserve"> of </w:t>
      </w:r>
      <w:r w:rsidR="00EC3B58" w:rsidRPr="00554D25">
        <w:rPr>
          <w:rFonts w:ascii="Times New Roman" w:hAnsi="Times New Roman" w:cs="Times New Roman"/>
          <w:sz w:val="24"/>
          <w:szCs w:val="24"/>
        </w:rPr>
        <w:t xml:space="preserve">patients with </w:t>
      </w:r>
      <w:r w:rsidR="00F76B99" w:rsidRPr="00554D25">
        <w:rPr>
          <w:rFonts w:ascii="Times New Roman" w:hAnsi="Times New Roman" w:cs="Times New Roman"/>
          <w:sz w:val="24"/>
          <w:szCs w:val="24"/>
        </w:rPr>
        <w:t xml:space="preserve">cardiac </w:t>
      </w:r>
      <w:r w:rsidR="003509B7" w:rsidRPr="00554D25">
        <w:rPr>
          <w:rFonts w:ascii="Times New Roman" w:hAnsi="Times New Roman" w:cs="Times New Roman"/>
          <w:sz w:val="24"/>
          <w:szCs w:val="24"/>
        </w:rPr>
        <w:t>diseases</w:t>
      </w:r>
      <w:r w:rsidR="00C71489" w:rsidRPr="00554D25">
        <w:rPr>
          <w:rFonts w:ascii="Times New Roman" w:hAnsi="Times New Roman" w:cs="Times New Roman"/>
          <w:sz w:val="24"/>
          <w:szCs w:val="24"/>
        </w:rPr>
        <w:t xml:space="preserve">. </w:t>
      </w:r>
      <w:r w:rsidR="003509B7" w:rsidRPr="00554D25">
        <w:rPr>
          <w:rFonts w:ascii="Times New Roman" w:hAnsi="Times New Roman" w:cs="Times New Roman"/>
          <w:sz w:val="24"/>
          <w:szCs w:val="24"/>
        </w:rPr>
        <w:t xml:space="preserve">This measurement requires patients to answer the items about their </w:t>
      </w:r>
      <w:r w:rsidR="00167A34" w:rsidRPr="00554D25">
        <w:rPr>
          <w:rFonts w:ascii="Times New Roman" w:hAnsi="Times New Roman" w:cs="Times New Roman"/>
          <w:sz w:val="24"/>
          <w:szCs w:val="24"/>
        </w:rPr>
        <w:t>‘</w:t>
      </w:r>
      <w:r w:rsidR="003509B7" w:rsidRPr="00554D25">
        <w:rPr>
          <w:rFonts w:ascii="Times New Roman" w:hAnsi="Times New Roman" w:cs="Times New Roman"/>
          <w:sz w:val="24"/>
          <w:szCs w:val="24"/>
        </w:rPr>
        <w:t>heart problem’</w:t>
      </w:r>
      <w:r w:rsidR="00FB7202" w:rsidRPr="00554D25">
        <w:rPr>
          <w:rFonts w:ascii="Times New Roman" w:hAnsi="Times New Roman" w:cs="Times New Roman"/>
          <w:sz w:val="24"/>
          <w:szCs w:val="24"/>
        </w:rPr>
        <w:t xml:space="preserve"> and the impact of these experiences on different aspects of their life</w:t>
      </w:r>
      <w:r w:rsidR="003509B7" w:rsidRPr="00554D25">
        <w:rPr>
          <w:rFonts w:ascii="Times New Roman" w:hAnsi="Times New Roman" w:cs="Times New Roman"/>
          <w:sz w:val="24"/>
          <w:szCs w:val="24"/>
        </w:rPr>
        <w:t xml:space="preserve">, while </w:t>
      </w:r>
      <w:r w:rsidR="00B66E5A" w:rsidRPr="00554D25">
        <w:rPr>
          <w:rFonts w:ascii="Times New Roman" w:hAnsi="Times New Roman" w:cs="Times New Roman"/>
          <w:sz w:val="24"/>
          <w:szCs w:val="24"/>
        </w:rPr>
        <w:t xml:space="preserve">the Seattle Angina Questionnaire </w:t>
      </w:r>
      <w:r w:rsidR="00D870D4" w:rsidRPr="00554D25">
        <w:rPr>
          <w:rFonts w:ascii="Times New Roman" w:hAnsi="Times New Roman" w:cs="Times New Roman"/>
          <w:sz w:val="24"/>
          <w:szCs w:val="24"/>
        </w:rPr>
        <w:t xml:space="preserve">and the Minnesota Living with Heart Failure Questionnaire </w:t>
      </w:r>
      <w:r w:rsidR="002B6803" w:rsidRPr="00554D25">
        <w:rPr>
          <w:rFonts w:ascii="Times New Roman" w:hAnsi="Times New Roman" w:cs="Times New Roman"/>
          <w:sz w:val="24"/>
          <w:szCs w:val="24"/>
        </w:rPr>
        <w:t xml:space="preserve">refer </w:t>
      </w:r>
      <w:r w:rsidR="0066757F" w:rsidRPr="00554D25">
        <w:rPr>
          <w:rFonts w:ascii="Times New Roman" w:hAnsi="Times New Roman" w:cs="Times New Roman"/>
          <w:sz w:val="24"/>
          <w:szCs w:val="24"/>
        </w:rPr>
        <w:t xml:space="preserve">to </w:t>
      </w:r>
      <w:r w:rsidR="002B6803" w:rsidRPr="00554D25">
        <w:rPr>
          <w:rFonts w:ascii="Times New Roman" w:hAnsi="Times New Roman" w:cs="Times New Roman"/>
          <w:sz w:val="24"/>
          <w:szCs w:val="24"/>
        </w:rPr>
        <w:t xml:space="preserve">‘chest pain, chest tightness or </w:t>
      </w:r>
      <w:r w:rsidR="002B6803" w:rsidRPr="00554D25">
        <w:rPr>
          <w:rFonts w:ascii="Times New Roman" w:hAnsi="Times New Roman" w:cs="Times New Roman"/>
          <w:sz w:val="24"/>
          <w:szCs w:val="24"/>
        </w:rPr>
        <w:lastRenderedPageBreak/>
        <w:t>angina’</w:t>
      </w:r>
      <w:r w:rsidR="00D870D4" w:rsidRPr="00554D25">
        <w:rPr>
          <w:rFonts w:ascii="Times New Roman" w:hAnsi="Times New Roman" w:cs="Times New Roman"/>
          <w:sz w:val="24"/>
          <w:szCs w:val="24"/>
        </w:rPr>
        <w:t xml:space="preserve"> and ‘your heart failure’, respectively,</w:t>
      </w:r>
      <w:r w:rsidR="002B6803" w:rsidRPr="00554D25">
        <w:rPr>
          <w:rFonts w:ascii="Times New Roman" w:hAnsi="Times New Roman" w:cs="Times New Roman"/>
          <w:sz w:val="24"/>
          <w:szCs w:val="24"/>
        </w:rPr>
        <w:t xml:space="preserve"> in the questions that may be</w:t>
      </w:r>
      <w:r w:rsidR="003509B7" w:rsidRPr="00554D25">
        <w:rPr>
          <w:rFonts w:ascii="Times New Roman" w:hAnsi="Times New Roman" w:cs="Times New Roman"/>
          <w:sz w:val="24"/>
          <w:szCs w:val="24"/>
        </w:rPr>
        <w:t xml:space="preserve"> hard to cover </w:t>
      </w:r>
      <w:r w:rsidR="00D870D4" w:rsidRPr="00554D25">
        <w:rPr>
          <w:rFonts w:ascii="Times New Roman" w:hAnsi="Times New Roman" w:cs="Times New Roman"/>
          <w:sz w:val="24"/>
          <w:szCs w:val="24"/>
        </w:rPr>
        <w:t>a wide range of</w:t>
      </w:r>
      <w:r w:rsidR="003509B7" w:rsidRPr="00554D25">
        <w:rPr>
          <w:rFonts w:ascii="Times New Roman" w:hAnsi="Times New Roman" w:cs="Times New Roman"/>
          <w:sz w:val="24"/>
          <w:szCs w:val="24"/>
        </w:rPr>
        <w:t xml:space="preserve"> cardiac event</w:t>
      </w:r>
      <w:r w:rsidR="0066757F" w:rsidRPr="00554D25">
        <w:rPr>
          <w:rFonts w:ascii="Times New Roman" w:hAnsi="Times New Roman" w:cs="Times New Roman"/>
          <w:sz w:val="24"/>
          <w:szCs w:val="24"/>
        </w:rPr>
        <w:t>s</w:t>
      </w:r>
      <w:r w:rsidR="003509B7" w:rsidRPr="00554D25">
        <w:rPr>
          <w:rFonts w:ascii="Times New Roman" w:hAnsi="Times New Roman" w:cs="Times New Roman"/>
          <w:sz w:val="24"/>
          <w:szCs w:val="24"/>
        </w:rPr>
        <w:t>, suc</w:t>
      </w:r>
      <w:r w:rsidR="002B6803" w:rsidRPr="00554D25">
        <w:rPr>
          <w:rFonts w:ascii="Times New Roman" w:hAnsi="Times New Roman" w:cs="Times New Roman"/>
          <w:sz w:val="24"/>
          <w:szCs w:val="24"/>
        </w:rPr>
        <w:t>h as heart attack</w:t>
      </w:r>
      <w:r w:rsidR="0066757F" w:rsidRPr="00554D25">
        <w:rPr>
          <w:rFonts w:ascii="Times New Roman" w:hAnsi="Times New Roman" w:cs="Times New Roman"/>
          <w:sz w:val="24"/>
          <w:szCs w:val="24"/>
        </w:rPr>
        <w:t>s</w:t>
      </w:r>
      <w:r w:rsidR="000D09BF" w:rsidRPr="00554D25">
        <w:rPr>
          <w:rFonts w:ascii="Times New Roman" w:hAnsi="Times New Roman" w:cs="Times New Roman"/>
          <w:sz w:val="24"/>
          <w:szCs w:val="24"/>
        </w:rPr>
        <w:t xml:space="preserve"> </w:t>
      </w:r>
      <w:r w:rsidR="00520739" w:rsidRPr="00554D25">
        <w:rPr>
          <w:rFonts w:ascii="Times New Roman" w:hAnsi="Times New Roman" w:cs="Times New Roman"/>
          <w:sz w:val="24"/>
          <w:szCs w:val="24"/>
        </w:rPr>
        <w:fldChar w:fldCharType="begin">
          <w:fldData xml:space="preserve">PEVuZE5vdGU+PENpdGU+PEF1dGhvcj5QYXZ5PC9BdXRob3I+PFllYXI+MjAxNTwvWWVhcj48UmVj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</w:fldData>
        </w:fldChar>
      </w:r>
      <w:r w:rsidR="002B3C56" w:rsidRPr="00554D25">
        <w:rPr>
          <w:rFonts w:ascii="Times New Roman" w:hAnsi="Times New Roman" w:cs="Times New Roman"/>
          <w:sz w:val="24"/>
          <w:szCs w:val="24"/>
        </w:rPr>
        <w:instrText xml:space="preserve"> ADDIN EN.CITE </w:instrText>
      </w:r>
      <w:r w:rsidR="002B3C56" w:rsidRPr="00554D25">
        <w:rPr>
          <w:rFonts w:ascii="Times New Roman" w:hAnsi="Times New Roman" w:cs="Times New Roman"/>
          <w:sz w:val="24"/>
          <w:szCs w:val="24"/>
        </w:rPr>
        <w:fldChar w:fldCharType="begin">
          <w:fldData xml:space="preserve">PEVuZE5vdGU+PENpdGU+PEF1dGhvcj5QYXZ5PC9BdXRob3I+PFllYXI+MjAxNTwvWWVhcj48UmVj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</w:fldData>
        </w:fldChar>
      </w:r>
      <w:r w:rsidR="002B3C56" w:rsidRPr="00554D25">
        <w:rPr>
          <w:rFonts w:ascii="Times New Roman" w:hAnsi="Times New Roman" w:cs="Times New Roman"/>
          <w:sz w:val="24"/>
          <w:szCs w:val="24"/>
        </w:rPr>
        <w:instrText xml:space="preserve"> ADDIN EN.CITE.DATA </w:instrText>
      </w:r>
      <w:r w:rsidR="002B3C56" w:rsidRPr="00554D25">
        <w:rPr>
          <w:rFonts w:ascii="Times New Roman" w:hAnsi="Times New Roman" w:cs="Times New Roman"/>
          <w:sz w:val="24"/>
          <w:szCs w:val="24"/>
        </w:rPr>
      </w:r>
      <w:r w:rsidR="002B3C56" w:rsidRPr="00554D25">
        <w:rPr>
          <w:rFonts w:ascii="Times New Roman" w:hAnsi="Times New Roman" w:cs="Times New Roman"/>
          <w:sz w:val="24"/>
          <w:szCs w:val="24"/>
        </w:rPr>
        <w:fldChar w:fldCharType="end"/>
      </w:r>
      <w:r w:rsidR="00520739" w:rsidRPr="00554D25">
        <w:rPr>
          <w:rFonts w:ascii="Times New Roman" w:hAnsi="Times New Roman" w:cs="Times New Roman"/>
          <w:sz w:val="24"/>
          <w:szCs w:val="24"/>
        </w:rPr>
      </w:r>
      <w:r w:rsidR="00520739" w:rsidRPr="00554D25">
        <w:rPr>
          <w:rFonts w:ascii="Times New Roman" w:hAnsi="Times New Roman" w:cs="Times New Roman"/>
          <w:sz w:val="24"/>
          <w:szCs w:val="24"/>
        </w:rPr>
        <w:fldChar w:fldCharType="separate"/>
      </w:r>
      <w:r w:rsidR="002B3C56" w:rsidRPr="00554D25">
        <w:rPr>
          <w:rFonts w:ascii="Times New Roman" w:hAnsi="Times New Roman" w:cs="Times New Roman"/>
          <w:noProof/>
          <w:sz w:val="24"/>
          <w:szCs w:val="24"/>
        </w:rPr>
        <w:t>(Stefan Höfer et al., 2012; Pavy et al., 2015)</w:t>
      </w:r>
      <w:r w:rsidR="00520739" w:rsidRPr="00554D25">
        <w:rPr>
          <w:rFonts w:ascii="Times New Roman" w:hAnsi="Times New Roman" w:cs="Times New Roman"/>
          <w:sz w:val="24"/>
          <w:szCs w:val="24"/>
        </w:rPr>
        <w:fldChar w:fldCharType="end"/>
      </w:r>
      <w:r w:rsidR="00520739" w:rsidRPr="00554D25">
        <w:rPr>
          <w:rFonts w:ascii="Times New Roman" w:hAnsi="Times New Roman" w:cs="Times New Roman"/>
          <w:sz w:val="24"/>
          <w:szCs w:val="24"/>
        </w:rPr>
        <w:t>.</w:t>
      </w:r>
    </w:p>
    <w:p w14:paraId="7F10E2B8" w14:textId="5E99FAC8" w:rsidR="000012E9" w:rsidRPr="00554D25" w:rsidRDefault="00022B4A" w:rsidP="00A05232">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T</w:t>
      </w:r>
      <w:r w:rsidR="00342BE5" w:rsidRPr="00554D25">
        <w:rPr>
          <w:rFonts w:ascii="Times New Roman" w:hAnsi="Times New Roman" w:cs="Times New Roman"/>
          <w:sz w:val="24"/>
          <w:szCs w:val="24"/>
        </w:rPr>
        <w:t xml:space="preserve">he </w:t>
      </w:r>
      <w:r w:rsidR="0006708F" w:rsidRPr="00554D25">
        <w:rPr>
          <w:rFonts w:ascii="Times New Roman" w:hAnsi="Times New Roman" w:cs="Times New Roman"/>
          <w:sz w:val="24"/>
          <w:szCs w:val="24"/>
        </w:rPr>
        <w:t xml:space="preserve">MacNew </w:t>
      </w:r>
      <w:r w:rsidRPr="00554D25">
        <w:rPr>
          <w:rFonts w:ascii="Times New Roman" w:hAnsi="Times New Roman" w:cs="Times New Roman"/>
          <w:sz w:val="24"/>
          <w:szCs w:val="24"/>
        </w:rPr>
        <w:t>is t</w:t>
      </w:r>
      <w:r w:rsidR="00342BE5" w:rsidRPr="00554D25">
        <w:rPr>
          <w:rFonts w:ascii="Times New Roman" w:hAnsi="Times New Roman" w:cs="Times New Roman"/>
          <w:sz w:val="24"/>
          <w:szCs w:val="24"/>
        </w:rPr>
        <w:t>he modified version of the Quality of Life after Myocardial Infarction Questionnaire (QLMI)</w:t>
      </w:r>
      <w:r w:rsidR="0006384C" w:rsidRPr="00554D25">
        <w:rPr>
          <w:rFonts w:ascii="Times New Roman" w:hAnsi="Times New Roman" w:cs="Times New Roman"/>
          <w:sz w:val="24"/>
          <w:szCs w:val="24"/>
        </w:rPr>
        <w:t>,</w:t>
      </w:r>
      <w:r w:rsidR="00A05232" w:rsidRPr="00554D25">
        <w:rPr>
          <w:rFonts w:ascii="Times New Roman" w:hAnsi="Times New Roman" w:cs="Times New Roman"/>
          <w:sz w:val="24"/>
          <w:szCs w:val="24"/>
        </w:rPr>
        <w:t xml:space="preserve"> developed </w:t>
      </w:r>
      <w:r w:rsidR="0006384C" w:rsidRPr="00554D25">
        <w:rPr>
          <w:rFonts w:ascii="Times New Roman" w:hAnsi="Times New Roman" w:cs="Times New Roman"/>
          <w:sz w:val="24"/>
          <w:szCs w:val="24"/>
        </w:rPr>
        <w:t>by Hiller et al.</w:t>
      </w:r>
      <w:r w:rsidR="00BE7EB1" w:rsidRPr="00554D25">
        <w:rPr>
          <w:rFonts w:ascii="Times New Roman" w:hAnsi="Times New Roman" w:cs="Times New Roman"/>
          <w:sz w:val="24"/>
          <w:szCs w:val="24"/>
        </w:rPr>
        <w:t xml:space="preserve"> </w:t>
      </w:r>
      <w:r w:rsidR="00BE7EB1" w:rsidRPr="00554D25">
        <w:rPr>
          <w:rFonts w:ascii="Times New Roman" w:hAnsi="Times New Roman" w:cs="Times New Roman"/>
          <w:sz w:val="24"/>
          <w:szCs w:val="24"/>
        </w:rPr>
        <w:fldChar w:fldCharType="begin"/>
      </w:r>
      <w:r w:rsidR="00BE7EB1" w:rsidRPr="00554D25">
        <w:rPr>
          <w:rFonts w:ascii="Times New Roman" w:hAnsi="Times New Roman" w:cs="Times New Roman"/>
          <w:sz w:val="24"/>
          <w:szCs w:val="24"/>
        </w:rPr>
        <w:instrText xml:space="preserve"> ADDIN EN.CITE &lt;EndNote&gt;&lt;Cite ExcludeAuth="1"&gt;&lt;Author&gt;Hillers&lt;/Author&gt;&lt;Year&gt;1994&lt;/Year&gt;&lt;RecNum&gt;408&lt;/RecNum&gt;&lt;DisplayText&gt;(1994)&lt;/DisplayText&gt;&lt;record&gt;&lt;rec-number&gt;408&lt;/rec-number&gt;&lt;foreign-keys&gt;&lt;key app="EN" db-id="5950xpwsdt05ades0pe5w9akx2tzsxapp5pp" timestamp="1495194307"&gt;408&lt;/key&gt;&lt;/foreign-keys&gt;&lt;ref-type name="Journal Article"&gt;17&lt;/ref-type&gt;&lt;contributors&gt;&lt;authors&gt;&lt;author&gt;Hillers, Thomas K&lt;/author&gt;&lt;author&gt;Guyatt, Gordon H&lt;/author&gt;&lt;author&gt;Oldridge, Neil&lt;/author&gt;&lt;author&gt;Crowe, Jean&lt;/author&gt;&lt;author&gt;Willan, Andrew&lt;/author&gt;&lt;author&gt;Griffith, Lauren&lt;/author&gt;&lt;author&gt;Feeny, David&lt;/author&gt;&lt;/authors&gt;&lt;/contributors&gt;&lt;titles&gt;&lt;title&gt;Quality of life after myocardial infarction&lt;/title&gt;&lt;secondary-title&gt;Journal of clinical epidemiology&lt;/secondary-title&gt;&lt;/titles&gt;&lt;periodical&gt;&lt;full-title&gt;Journal of clinical epidemiology&lt;/full-title&gt;&lt;/periodical&gt;&lt;pages&gt;1287-1296&lt;/pages&gt;&lt;volume&gt;47&lt;/volume&gt;&lt;number&gt;11&lt;/number&gt;&lt;dates&gt;&lt;year&gt;1994&lt;/year&gt;&lt;/dates&gt;&lt;isbn&gt;0895-4356&lt;/isbn&gt;&lt;urls&gt;&lt;/urls&gt;&lt;/record&gt;&lt;/Cite&gt;&lt;/EndNote&gt;</w:instrText>
      </w:r>
      <w:r w:rsidR="00BE7EB1" w:rsidRPr="00554D25">
        <w:rPr>
          <w:rFonts w:ascii="Times New Roman" w:hAnsi="Times New Roman" w:cs="Times New Roman"/>
          <w:sz w:val="24"/>
          <w:szCs w:val="24"/>
        </w:rPr>
        <w:fldChar w:fldCharType="separate"/>
      </w:r>
      <w:r w:rsidR="00BE7EB1" w:rsidRPr="00554D25">
        <w:rPr>
          <w:rFonts w:ascii="Times New Roman" w:hAnsi="Times New Roman" w:cs="Times New Roman"/>
          <w:noProof/>
          <w:sz w:val="24"/>
          <w:szCs w:val="24"/>
        </w:rPr>
        <w:t>(1994)</w:t>
      </w:r>
      <w:r w:rsidR="00BE7EB1" w:rsidRPr="00554D25">
        <w:rPr>
          <w:rFonts w:ascii="Times New Roman" w:hAnsi="Times New Roman" w:cs="Times New Roman"/>
          <w:sz w:val="24"/>
          <w:szCs w:val="24"/>
        </w:rPr>
        <w:fldChar w:fldCharType="end"/>
      </w:r>
      <w:r w:rsidR="0006384C" w:rsidRPr="00554D25">
        <w:rPr>
          <w:rFonts w:ascii="Times New Roman" w:hAnsi="Times New Roman" w:cs="Times New Roman"/>
          <w:sz w:val="24"/>
          <w:szCs w:val="24"/>
        </w:rPr>
        <w:t xml:space="preserve">, and </w:t>
      </w:r>
      <w:r w:rsidR="00360DD7" w:rsidRPr="00554D25">
        <w:rPr>
          <w:rFonts w:ascii="Times New Roman" w:hAnsi="Times New Roman" w:cs="Times New Roman"/>
          <w:sz w:val="24"/>
          <w:szCs w:val="24"/>
        </w:rPr>
        <w:t xml:space="preserve">the </w:t>
      </w:r>
      <w:r w:rsidR="00A05232" w:rsidRPr="00554D25">
        <w:rPr>
          <w:rFonts w:ascii="Times New Roman" w:hAnsi="Times New Roman" w:cs="Times New Roman"/>
          <w:sz w:val="24"/>
          <w:szCs w:val="24"/>
        </w:rPr>
        <w:t xml:space="preserve">QLMI questionnaire (QLMI-2) </w:t>
      </w:r>
      <w:r w:rsidR="00360DD7" w:rsidRPr="00554D25">
        <w:rPr>
          <w:rFonts w:ascii="Times New Roman" w:hAnsi="Times New Roman" w:cs="Times New Roman"/>
          <w:sz w:val="24"/>
          <w:szCs w:val="24"/>
        </w:rPr>
        <w:t xml:space="preserve">developed </w:t>
      </w:r>
      <w:r w:rsidR="00A05232" w:rsidRPr="00554D25">
        <w:rPr>
          <w:rFonts w:ascii="Times New Roman" w:hAnsi="Times New Roman" w:cs="Times New Roman"/>
          <w:sz w:val="24"/>
          <w:szCs w:val="24"/>
        </w:rPr>
        <w:t>by</w:t>
      </w:r>
      <w:r w:rsidR="00A05232" w:rsidRPr="00554D25">
        <w:t xml:space="preserve"> </w:t>
      </w:r>
      <w:proofErr w:type="spellStart"/>
      <w:r w:rsidR="00A05232" w:rsidRPr="00554D25">
        <w:rPr>
          <w:rFonts w:ascii="Times New Roman" w:hAnsi="Times New Roman" w:cs="Times New Roman"/>
          <w:sz w:val="24"/>
          <w:szCs w:val="24"/>
        </w:rPr>
        <w:t>Valenti</w:t>
      </w:r>
      <w:proofErr w:type="spellEnd"/>
      <w:r w:rsidR="00A05232" w:rsidRPr="00554D25">
        <w:rPr>
          <w:rFonts w:ascii="Times New Roman" w:hAnsi="Times New Roman" w:cs="Times New Roman"/>
          <w:sz w:val="24"/>
          <w:szCs w:val="24"/>
        </w:rPr>
        <w:t>, Lim, Heller, &amp; Knapp</w:t>
      </w:r>
      <w:r w:rsidR="00BE7EB1" w:rsidRPr="00554D25">
        <w:rPr>
          <w:rFonts w:ascii="Times New Roman" w:hAnsi="Times New Roman" w:cs="Times New Roman"/>
          <w:sz w:val="24"/>
          <w:szCs w:val="24"/>
        </w:rPr>
        <w:t xml:space="preserve"> </w:t>
      </w:r>
      <w:r w:rsidR="00BE7EB1" w:rsidRPr="00554D25">
        <w:rPr>
          <w:rFonts w:ascii="Times New Roman" w:hAnsi="Times New Roman" w:cs="Times New Roman"/>
          <w:sz w:val="24"/>
          <w:szCs w:val="24"/>
        </w:rPr>
        <w:fldChar w:fldCharType="begin"/>
      </w:r>
      <w:r w:rsidR="005268FE" w:rsidRPr="00554D25">
        <w:rPr>
          <w:rFonts w:ascii="Times New Roman" w:hAnsi="Times New Roman" w:cs="Times New Roman"/>
          <w:sz w:val="24"/>
          <w:szCs w:val="24"/>
        </w:rPr>
        <w:instrText xml:space="preserve"> ADDIN EN.CITE &lt;EndNote&gt;&lt;Cite ExcludeAuth="1"&gt;&lt;Author&gt;Valenti&lt;/Author&gt;&lt;Year&gt;1996&lt;/Year&gt;&lt;RecNum&gt;394&lt;/RecNum&gt;&lt;DisplayText&gt;(1996)&lt;/DisplayText&gt;&lt;record&gt;&lt;rec-number&gt;394&lt;/rec-number&gt;&lt;foreign-keys&gt;&lt;key app="EN" db-id="5950xpwsdt05ades0pe5w9akx2tzsxapp5pp" timestamp="1487154801"&gt;394&lt;/key&gt;&lt;/foreign-keys&gt;&lt;ref-type name="Journal Article"&gt;17&lt;/ref-type&gt;&lt;contributors&gt;&lt;authors&gt;&lt;author&gt;Valenti, L&lt;/author&gt;&lt;author&gt;Lim, L&lt;/author&gt;&lt;author&gt;Heller, RF&lt;/author&gt;&lt;author&gt;Knapp, J&lt;/author&gt;&lt;/authors&gt;&lt;/contributors&gt;&lt;titles&gt;&lt;title&gt;An improved questionnaire for assessing quality of life after acute myocardial infarction&lt;/title&gt;&lt;secondary-title&gt;Quality of Life Research&lt;/secondary-title&gt;&lt;/titles&gt;&lt;periodical&gt;&lt;full-title&gt;Quality of life Research&lt;/full-title&gt;&lt;/periodical&gt;&lt;pages&gt;151-161&lt;/pages&gt;&lt;volume&gt;5&lt;/volume&gt;&lt;number&gt;1&lt;/number&gt;&lt;dates&gt;&lt;year&gt;1996&lt;/year&gt;&lt;/dates&gt;&lt;isbn&gt;0962-9343&lt;/isbn&gt;&lt;urls&gt;&lt;/urls&gt;&lt;electronic-resource-num&gt;10.1007/BF00435980&lt;/electronic-resource-num&gt;&lt;/record&gt;&lt;/Cite&gt;&lt;/EndNote&gt;</w:instrText>
      </w:r>
      <w:r w:rsidR="00BE7EB1" w:rsidRPr="00554D25">
        <w:rPr>
          <w:rFonts w:ascii="Times New Roman" w:hAnsi="Times New Roman" w:cs="Times New Roman"/>
          <w:sz w:val="24"/>
          <w:szCs w:val="24"/>
        </w:rPr>
        <w:fldChar w:fldCharType="separate"/>
      </w:r>
      <w:r w:rsidR="00BE7EB1" w:rsidRPr="00554D25">
        <w:rPr>
          <w:rFonts w:ascii="Times New Roman" w:hAnsi="Times New Roman" w:cs="Times New Roman"/>
          <w:noProof/>
          <w:sz w:val="24"/>
          <w:szCs w:val="24"/>
        </w:rPr>
        <w:t>(1996)</w:t>
      </w:r>
      <w:r w:rsidR="00BE7EB1" w:rsidRPr="00554D25">
        <w:rPr>
          <w:rFonts w:ascii="Times New Roman" w:hAnsi="Times New Roman" w:cs="Times New Roman"/>
          <w:sz w:val="24"/>
          <w:szCs w:val="24"/>
        </w:rPr>
        <w:fldChar w:fldCharType="end"/>
      </w:r>
      <w:r w:rsidR="00A05232" w:rsidRPr="00554D25">
        <w:rPr>
          <w:rFonts w:ascii="Times New Roman" w:hAnsi="Times New Roman" w:cs="Times New Roman"/>
          <w:sz w:val="24"/>
          <w:szCs w:val="24"/>
        </w:rPr>
        <w:t xml:space="preserve">. </w:t>
      </w:r>
      <w:r w:rsidR="00230F8A" w:rsidRPr="00554D25">
        <w:rPr>
          <w:rFonts w:ascii="Times New Roman" w:hAnsi="Times New Roman" w:cs="Times New Roman"/>
          <w:sz w:val="24"/>
          <w:szCs w:val="24"/>
        </w:rPr>
        <w:t>It</w:t>
      </w:r>
      <w:r w:rsidR="00915832" w:rsidRPr="00554D25">
        <w:rPr>
          <w:rFonts w:ascii="Times New Roman" w:hAnsi="Times New Roman" w:cs="Times New Roman"/>
          <w:sz w:val="24"/>
          <w:szCs w:val="24"/>
        </w:rPr>
        <w:t xml:space="preserve"> is a </w:t>
      </w:r>
      <w:r w:rsidR="00342BE5" w:rsidRPr="00554D25">
        <w:rPr>
          <w:rFonts w:ascii="Times New Roman" w:hAnsi="Times New Roman" w:cs="Times New Roman"/>
          <w:sz w:val="24"/>
          <w:szCs w:val="24"/>
        </w:rPr>
        <w:t>valid and reliable</w:t>
      </w:r>
      <w:r w:rsidR="00915832" w:rsidRPr="00554D25">
        <w:rPr>
          <w:rFonts w:ascii="Times New Roman" w:hAnsi="Times New Roman" w:cs="Times New Roman"/>
          <w:sz w:val="24"/>
          <w:szCs w:val="24"/>
        </w:rPr>
        <w:t xml:space="preserve"> questionnaire</w:t>
      </w:r>
      <w:r w:rsidR="00342BE5" w:rsidRPr="00554D25">
        <w:rPr>
          <w:rFonts w:ascii="Times New Roman" w:hAnsi="Times New Roman" w:cs="Times New Roman"/>
          <w:sz w:val="24"/>
          <w:szCs w:val="24"/>
        </w:rPr>
        <w:t xml:space="preserve"> </w:t>
      </w:r>
      <w:r w:rsidR="00A33613" w:rsidRPr="00554D25">
        <w:rPr>
          <w:rFonts w:ascii="Times New Roman" w:hAnsi="Times New Roman" w:cs="Times New Roman"/>
          <w:sz w:val="24"/>
          <w:szCs w:val="24"/>
        </w:rPr>
        <w:t>for</w:t>
      </w:r>
      <w:r w:rsidR="00915832" w:rsidRPr="00554D25">
        <w:rPr>
          <w:rFonts w:ascii="Times New Roman" w:hAnsi="Times New Roman" w:cs="Times New Roman"/>
          <w:sz w:val="24"/>
          <w:szCs w:val="24"/>
        </w:rPr>
        <w:t xml:space="preserve"> assess</w:t>
      </w:r>
      <w:r w:rsidR="00A33613" w:rsidRPr="00554D25">
        <w:rPr>
          <w:rFonts w:ascii="Times New Roman" w:hAnsi="Times New Roman" w:cs="Times New Roman"/>
          <w:sz w:val="24"/>
          <w:szCs w:val="24"/>
        </w:rPr>
        <w:t>ing</w:t>
      </w:r>
      <w:r w:rsidR="00915832" w:rsidRPr="00554D25">
        <w:rPr>
          <w:rFonts w:ascii="Times New Roman" w:hAnsi="Times New Roman" w:cs="Times New Roman"/>
          <w:sz w:val="24"/>
          <w:szCs w:val="24"/>
        </w:rPr>
        <w:t xml:space="preserve"> HRQoL in patients with </w:t>
      </w:r>
      <w:r w:rsidR="0066757F" w:rsidRPr="00554D25">
        <w:rPr>
          <w:rFonts w:ascii="Times New Roman" w:hAnsi="Times New Roman" w:cs="Times New Roman"/>
          <w:sz w:val="24"/>
          <w:szCs w:val="24"/>
        </w:rPr>
        <w:t xml:space="preserve">a </w:t>
      </w:r>
      <w:r w:rsidR="001B1FD3" w:rsidRPr="00554D25">
        <w:rPr>
          <w:rFonts w:ascii="Times New Roman" w:hAnsi="Times New Roman" w:cs="Times New Roman"/>
          <w:sz w:val="24"/>
          <w:szCs w:val="24"/>
        </w:rPr>
        <w:t xml:space="preserve">broad </w:t>
      </w:r>
      <w:r w:rsidR="00360DD7" w:rsidRPr="00554D25">
        <w:rPr>
          <w:rFonts w:ascii="Times New Roman" w:hAnsi="Times New Roman" w:cs="Times New Roman"/>
          <w:sz w:val="24"/>
          <w:szCs w:val="24"/>
        </w:rPr>
        <w:t xml:space="preserve">range of </w:t>
      </w:r>
      <w:r w:rsidR="00915832" w:rsidRPr="00554D25">
        <w:rPr>
          <w:rFonts w:ascii="Times New Roman" w:hAnsi="Times New Roman" w:cs="Times New Roman"/>
          <w:sz w:val="24"/>
          <w:szCs w:val="24"/>
        </w:rPr>
        <w:t>cardiac disease</w:t>
      </w:r>
      <w:r w:rsidR="00360DD7" w:rsidRPr="00554D25">
        <w:rPr>
          <w:rFonts w:ascii="Times New Roman" w:hAnsi="Times New Roman" w:cs="Times New Roman"/>
          <w:sz w:val="24"/>
          <w:szCs w:val="24"/>
        </w:rPr>
        <w:t>s</w:t>
      </w:r>
      <w:r w:rsidR="00915832" w:rsidRPr="00554D25">
        <w:rPr>
          <w:rFonts w:ascii="Times New Roman" w:hAnsi="Times New Roman" w:cs="Times New Roman"/>
          <w:sz w:val="24"/>
          <w:szCs w:val="24"/>
        </w:rPr>
        <w:t xml:space="preserve"> including angina, heart failure and MI </w:t>
      </w:r>
      <w:r w:rsidR="005048AE" w:rsidRPr="00554D25">
        <w:rPr>
          <w:rFonts w:ascii="Times New Roman" w:hAnsi="Times New Roman" w:cs="Times New Roman"/>
          <w:sz w:val="24"/>
          <w:szCs w:val="24"/>
        </w:rPr>
        <w:fldChar w:fldCharType="begin"/>
      </w:r>
      <w:r w:rsidR="002B3C56" w:rsidRPr="00554D25">
        <w:rPr>
          <w:rFonts w:ascii="Times New Roman" w:hAnsi="Times New Roman" w:cs="Times New Roman"/>
          <w:sz w:val="24"/>
          <w:szCs w:val="24"/>
        </w:rPr>
        <w:instrText xml:space="preserve"> ADDIN EN.CITE &lt;EndNote&gt;&lt;Cite&gt;&lt;Author&gt;Höfer&lt;/Author&gt;&lt;Year&gt;2004&lt;/Year&gt;&lt;RecNum&gt;39&lt;/RecNum&gt;&lt;DisplayText&gt;(Stefan Höfer, Lim, Guyatt, &amp;amp; Oldridge, 2004)&lt;/DisplayText&gt;&lt;record&gt;&lt;rec-number&gt;39&lt;/rec-number&gt;&lt;foreign-keys&gt;&lt;key app="EN" db-id="5950xpwsdt05ades0pe5w9akx2tzsxapp5pp" timestamp="1432191504"&gt;39&lt;/key&gt;&lt;/foreign-keys&gt;&lt;ref-type name="Journal Article"&gt;17&lt;/ref-type&gt;&lt;contributors&gt;&lt;authors&gt;&lt;author&gt;Höfer, Stefan&lt;/author&gt;&lt;author&gt;Lim, Lynette&lt;/author&gt;&lt;author&gt;Guyatt, Gordon&lt;/author&gt;&lt;author&gt;Oldridge, Neil&lt;/author&gt;&lt;/authors&gt;&lt;/contributors&gt;&lt;titles&gt;&lt;title&gt;The MacNew Heart Disease health-related quality of life instrument: a summary&lt;/title&gt;&lt;secondary-title&gt;Health Qual Life Outcomes&lt;/secondary-title&gt;&lt;/titles&gt;&lt;periodical&gt;&lt;full-title&gt;Health Qual Life Outcomes&lt;/full-title&gt;&lt;/periodical&gt;&lt;pages&gt;3&lt;/pages&gt;&lt;volume&gt;2&lt;/volume&gt;&lt;number&gt;1&lt;/number&gt;&lt;dates&gt;&lt;year&gt;2004&lt;/year&gt;&lt;/dates&gt;&lt;urls&gt;&lt;related-urls&gt;&lt;url&gt;http://www.hqlo.com/content/2/1/3&lt;/url&gt;&lt;/related-urls&gt;&lt;/urls&gt;&lt;electronic-resource-num&gt;10.1186/1477-7525-2-3&lt;/electronic-resource-num&gt;&lt;/record&gt;&lt;/Cite&gt;&lt;/EndNote&gt;</w:instrText>
      </w:r>
      <w:r w:rsidR="005048AE" w:rsidRPr="00554D25">
        <w:rPr>
          <w:rFonts w:ascii="Times New Roman" w:hAnsi="Times New Roman" w:cs="Times New Roman"/>
          <w:sz w:val="24"/>
          <w:szCs w:val="24"/>
        </w:rPr>
        <w:fldChar w:fldCharType="separate"/>
      </w:r>
      <w:r w:rsidR="002B3C56" w:rsidRPr="00554D25">
        <w:rPr>
          <w:rFonts w:ascii="Times New Roman" w:hAnsi="Times New Roman" w:cs="Times New Roman"/>
          <w:noProof/>
          <w:sz w:val="24"/>
          <w:szCs w:val="24"/>
        </w:rPr>
        <w:t>(Stefan Höfer, Lim, Guyatt, &amp; Oldridge, 2004)</w:t>
      </w:r>
      <w:r w:rsidR="005048AE" w:rsidRPr="00554D25">
        <w:rPr>
          <w:rFonts w:ascii="Times New Roman" w:hAnsi="Times New Roman" w:cs="Times New Roman"/>
          <w:sz w:val="24"/>
          <w:szCs w:val="24"/>
        </w:rPr>
        <w:fldChar w:fldCharType="end"/>
      </w:r>
      <w:r w:rsidR="00CE3F84" w:rsidRPr="00554D25">
        <w:rPr>
          <w:rFonts w:ascii="Times New Roman" w:hAnsi="Times New Roman" w:cs="Times New Roman"/>
          <w:sz w:val="24"/>
          <w:szCs w:val="24"/>
        </w:rPr>
        <w:t xml:space="preserve">. </w:t>
      </w:r>
      <w:r w:rsidR="00A716DD" w:rsidRPr="00554D25">
        <w:rPr>
          <w:rFonts w:ascii="Times New Roman" w:hAnsi="Times New Roman" w:cs="Times New Roman"/>
          <w:sz w:val="24"/>
          <w:szCs w:val="24"/>
        </w:rPr>
        <w:t xml:space="preserve">The </w:t>
      </w:r>
      <w:r w:rsidR="001E7FB3" w:rsidRPr="00554D25">
        <w:rPr>
          <w:rFonts w:ascii="Times New Roman" w:hAnsi="Times New Roman" w:cs="Times New Roman"/>
          <w:sz w:val="24"/>
          <w:szCs w:val="24"/>
        </w:rPr>
        <w:t>MacNew</w:t>
      </w:r>
      <w:r w:rsidR="009B5AC2" w:rsidRPr="00554D25">
        <w:rPr>
          <w:rFonts w:ascii="Times New Roman" w:hAnsi="Times New Roman" w:cs="Times New Roman"/>
          <w:sz w:val="24"/>
          <w:szCs w:val="24"/>
        </w:rPr>
        <w:t xml:space="preserve"> has been translated </w:t>
      </w:r>
      <w:r w:rsidR="001E7FB3" w:rsidRPr="00554D25">
        <w:rPr>
          <w:rFonts w:ascii="Times New Roman" w:hAnsi="Times New Roman" w:cs="Times New Roman"/>
          <w:sz w:val="24"/>
          <w:szCs w:val="24"/>
        </w:rPr>
        <w:t>in</w:t>
      </w:r>
      <w:r w:rsidR="0066757F" w:rsidRPr="00554D25">
        <w:rPr>
          <w:rFonts w:ascii="Times New Roman" w:hAnsi="Times New Roman" w:cs="Times New Roman"/>
          <w:sz w:val="24"/>
          <w:szCs w:val="24"/>
        </w:rPr>
        <w:t>to</w:t>
      </w:r>
      <w:r w:rsidR="001E7FB3" w:rsidRPr="00554D25">
        <w:rPr>
          <w:rFonts w:ascii="Times New Roman" w:hAnsi="Times New Roman" w:cs="Times New Roman"/>
          <w:sz w:val="24"/>
          <w:szCs w:val="24"/>
        </w:rPr>
        <w:t xml:space="preserve"> a wide range of languages and </w:t>
      </w:r>
      <w:r w:rsidR="00EC3B58" w:rsidRPr="00554D25">
        <w:rPr>
          <w:rFonts w:ascii="Times New Roman" w:hAnsi="Times New Roman" w:cs="Times New Roman"/>
          <w:sz w:val="24"/>
          <w:szCs w:val="24"/>
        </w:rPr>
        <w:t xml:space="preserve">is </w:t>
      </w:r>
      <w:r w:rsidR="001E7FB3" w:rsidRPr="00554D25">
        <w:rPr>
          <w:rFonts w:ascii="Times New Roman" w:hAnsi="Times New Roman" w:cs="Times New Roman"/>
          <w:sz w:val="24"/>
          <w:szCs w:val="24"/>
        </w:rPr>
        <w:t xml:space="preserve">available in more than 50 countries. </w:t>
      </w:r>
      <w:r w:rsidR="003B2AEF" w:rsidRPr="00554D25">
        <w:rPr>
          <w:rFonts w:ascii="Times New Roman" w:hAnsi="Times New Roman" w:cs="Times New Roman"/>
          <w:sz w:val="24"/>
          <w:szCs w:val="24"/>
        </w:rPr>
        <w:t xml:space="preserve">The psychometric properties of the tool have been validated in patients with MI and other cardiac conditions </w:t>
      </w:r>
      <w:r w:rsidR="007F04FE" w:rsidRPr="00554D25">
        <w:rPr>
          <w:rFonts w:ascii="Times New Roman" w:hAnsi="Times New Roman" w:cs="Times New Roman"/>
          <w:sz w:val="24"/>
          <w:szCs w:val="24"/>
          <w:lang w:eastAsia="ko-KR"/>
        </w:rPr>
        <w:t xml:space="preserve">in 20 languages </w:t>
      </w:r>
      <w:r w:rsidR="007F04FE" w:rsidRPr="00554D25">
        <w:rPr>
          <w:rFonts w:ascii="Times New Roman" w:hAnsi="Times New Roman" w:cs="Times New Roman"/>
          <w:sz w:val="24"/>
          <w:szCs w:val="24"/>
          <w:lang w:eastAsia="ko-KR"/>
        </w:rPr>
        <w:fldChar w:fldCharType="begin"/>
      </w:r>
      <w:r w:rsidR="00AE56D1" w:rsidRPr="00554D25">
        <w:rPr>
          <w:rFonts w:ascii="Times New Roman" w:hAnsi="Times New Roman" w:cs="Times New Roman"/>
          <w:sz w:val="24"/>
          <w:szCs w:val="24"/>
          <w:lang w:eastAsia="ko-KR"/>
        </w:rPr>
        <w:instrText xml:space="preserve"> ADDIN EN.CITE &lt;EndNote&gt;&lt;Cite&gt;&lt;Author&gt;MacNew.org&lt;/Author&gt;&lt;Year&gt;2016&lt;/Year&gt;&lt;RecNum&gt;361&lt;/RecNum&gt;&lt;DisplayText&gt;(MacNew.org, 2016)&lt;/DisplayText&gt;&lt;record&gt;&lt;rec-number&gt;361&lt;/rec-number&gt;&lt;foreign-keys&gt;&lt;key app="EN" db-id="5950xpwsdt05ades0pe5w9akx2tzsxapp5pp" timestamp="1484904901"&gt;361&lt;/key&gt;&lt;/foreign-keys&gt;&lt;ref-type name="Web Page"&gt;12&lt;/ref-type&gt;&lt;contributors&gt;&lt;authors&gt;&lt;author&gt;MacNew.org,&lt;/author&gt;&lt;/authors&gt;&lt;/contributors&gt;&lt;titles&gt;&lt;title&gt;MacNew health-related quality of life instrument&lt;/title&gt;&lt;/titles&gt;&lt;volume&gt;2017&lt;/volume&gt;&lt;number&gt;Jan 19 &lt;/number&gt;&lt;dates&gt;&lt;year&gt;2016&lt;/year&gt;&lt;pub-dates&gt;&lt;date&gt;2016&lt;/date&gt;&lt;/pub-dates&gt;&lt;/dates&gt;&lt;urls&gt;&lt;related-urls&gt;&lt;url&gt;http://www.macnew.org/wp/&lt;/url&gt;&lt;/related-urls&gt;&lt;/urls&gt;&lt;/record&gt;&lt;/Cite&gt;&lt;/EndNote&gt;</w:instrText>
      </w:r>
      <w:r w:rsidR="007F04FE" w:rsidRPr="00554D25">
        <w:rPr>
          <w:rFonts w:ascii="Times New Roman" w:hAnsi="Times New Roman" w:cs="Times New Roman"/>
          <w:sz w:val="24"/>
          <w:szCs w:val="24"/>
          <w:lang w:eastAsia="ko-KR"/>
        </w:rPr>
        <w:fldChar w:fldCharType="separate"/>
      </w:r>
      <w:r w:rsidR="00AE56D1" w:rsidRPr="00554D25">
        <w:rPr>
          <w:rFonts w:ascii="Times New Roman" w:hAnsi="Times New Roman" w:cs="Times New Roman"/>
          <w:noProof/>
          <w:sz w:val="24"/>
          <w:szCs w:val="24"/>
          <w:lang w:eastAsia="ko-KR"/>
        </w:rPr>
        <w:t>(MacNew.org, 2016)</w:t>
      </w:r>
      <w:r w:rsidR="007F04FE" w:rsidRPr="00554D25">
        <w:rPr>
          <w:rFonts w:ascii="Times New Roman" w:hAnsi="Times New Roman" w:cs="Times New Roman"/>
          <w:sz w:val="24"/>
          <w:szCs w:val="24"/>
          <w:lang w:eastAsia="ko-KR"/>
        </w:rPr>
        <w:fldChar w:fldCharType="end"/>
      </w:r>
      <w:r w:rsidR="007F04FE" w:rsidRPr="00554D25">
        <w:rPr>
          <w:rFonts w:ascii="Times New Roman" w:hAnsi="Times New Roman" w:cs="Times New Roman"/>
          <w:sz w:val="24"/>
          <w:szCs w:val="24"/>
          <w:lang w:eastAsia="ko-KR"/>
        </w:rPr>
        <w:t xml:space="preserve">. </w:t>
      </w:r>
      <w:r w:rsidR="00441BA0" w:rsidRPr="00554D25">
        <w:rPr>
          <w:rFonts w:ascii="Times New Roman" w:hAnsi="Times New Roman" w:cs="Times New Roman"/>
          <w:sz w:val="24"/>
          <w:szCs w:val="24"/>
        </w:rPr>
        <w:t xml:space="preserve">However, the Korean version of the MacNew </w:t>
      </w:r>
      <w:r w:rsidR="003B2AEF" w:rsidRPr="00554D25">
        <w:rPr>
          <w:rFonts w:ascii="Times New Roman" w:hAnsi="Times New Roman" w:cs="Times New Roman"/>
          <w:sz w:val="24"/>
          <w:szCs w:val="24"/>
        </w:rPr>
        <w:t xml:space="preserve">has not been </w:t>
      </w:r>
      <w:r w:rsidR="00441BA0" w:rsidRPr="00554D25">
        <w:rPr>
          <w:rFonts w:ascii="Times New Roman" w:hAnsi="Times New Roman" w:cs="Times New Roman"/>
          <w:sz w:val="24"/>
          <w:szCs w:val="24"/>
        </w:rPr>
        <w:t xml:space="preserve">validated. </w:t>
      </w:r>
      <w:r w:rsidR="00426FE0" w:rsidRPr="00554D25">
        <w:rPr>
          <w:rFonts w:ascii="Times New Roman" w:hAnsi="Times New Roman" w:cs="Times New Roman"/>
          <w:sz w:val="24"/>
          <w:szCs w:val="24"/>
        </w:rPr>
        <w:t>T</w:t>
      </w:r>
      <w:r w:rsidR="00B83E8C" w:rsidRPr="00554D25">
        <w:rPr>
          <w:rFonts w:ascii="Times New Roman" w:hAnsi="Times New Roman" w:cs="Times New Roman"/>
          <w:sz w:val="24"/>
          <w:szCs w:val="24"/>
        </w:rPr>
        <w:t>he aim of the study w</w:t>
      </w:r>
      <w:r w:rsidR="00AE702B" w:rsidRPr="00554D25">
        <w:rPr>
          <w:rFonts w:ascii="Times New Roman" w:hAnsi="Times New Roman" w:cs="Times New Roman"/>
          <w:sz w:val="24"/>
          <w:szCs w:val="24"/>
        </w:rPr>
        <w:t xml:space="preserve">as to </w:t>
      </w:r>
      <w:r w:rsidR="00441BA0" w:rsidRPr="00554D25">
        <w:rPr>
          <w:rFonts w:ascii="Times New Roman" w:hAnsi="Times New Roman" w:cs="Times New Roman"/>
          <w:sz w:val="24"/>
          <w:szCs w:val="24"/>
        </w:rPr>
        <w:t>translate the MacNew into Korean</w:t>
      </w:r>
      <w:r w:rsidR="00360DD7" w:rsidRPr="00554D25">
        <w:rPr>
          <w:rFonts w:ascii="Times New Roman" w:hAnsi="Times New Roman" w:cs="Times New Roman"/>
          <w:sz w:val="24"/>
          <w:szCs w:val="24"/>
        </w:rPr>
        <w:t>,</w:t>
      </w:r>
      <w:r w:rsidR="00441BA0" w:rsidRPr="00554D25">
        <w:rPr>
          <w:rFonts w:ascii="Times New Roman" w:hAnsi="Times New Roman" w:cs="Times New Roman"/>
          <w:sz w:val="24"/>
          <w:szCs w:val="24"/>
        </w:rPr>
        <w:t xml:space="preserve"> </w:t>
      </w:r>
      <w:r w:rsidR="00360DD7" w:rsidRPr="00554D25">
        <w:rPr>
          <w:rFonts w:ascii="Times New Roman" w:hAnsi="Times New Roman" w:cs="Times New Roman"/>
          <w:sz w:val="24"/>
          <w:szCs w:val="24"/>
        </w:rPr>
        <w:t xml:space="preserve">and assess </w:t>
      </w:r>
      <w:r w:rsidR="00AE702B" w:rsidRPr="00554D25">
        <w:rPr>
          <w:rFonts w:ascii="Times New Roman" w:hAnsi="Times New Roman" w:cs="Times New Roman"/>
          <w:sz w:val="24"/>
          <w:szCs w:val="24"/>
        </w:rPr>
        <w:t xml:space="preserve">the </w:t>
      </w:r>
      <w:r w:rsidR="00F76CB0" w:rsidRPr="00554D25">
        <w:rPr>
          <w:rFonts w:ascii="Times New Roman" w:hAnsi="Times New Roman" w:cs="Times New Roman"/>
          <w:sz w:val="24"/>
          <w:szCs w:val="24"/>
        </w:rPr>
        <w:t xml:space="preserve">reliability </w:t>
      </w:r>
      <w:r w:rsidR="00AE702B" w:rsidRPr="00554D25">
        <w:rPr>
          <w:rFonts w:ascii="Times New Roman" w:hAnsi="Times New Roman" w:cs="Times New Roman"/>
          <w:sz w:val="24"/>
          <w:szCs w:val="24"/>
        </w:rPr>
        <w:t xml:space="preserve">and </w:t>
      </w:r>
      <w:r w:rsidR="00F76CB0" w:rsidRPr="00554D25">
        <w:rPr>
          <w:rFonts w:ascii="Times New Roman" w:hAnsi="Times New Roman" w:cs="Times New Roman"/>
          <w:sz w:val="24"/>
          <w:szCs w:val="24"/>
        </w:rPr>
        <w:t>validity</w:t>
      </w:r>
      <w:r w:rsidR="00360DD7" w:rsidRPr="00554D25">
        <w:rPr>
          <w:rFonts w:ascii="Times New Roman" w:hAnsi="Times New Roman" w:cs="Times New Roman"/>
          <w:sz w:val="24"/>
          <w:szCs w:val="24"/>
        </w:rPr>
        <w:t xml:space="preserve">, and factor structure of the tool to measure HRQoL in Korean patients with MI. </w:t>
      </w:r>
    </w:p>
    <w:p w14:paraId="45D6BB22" w14:textId="77777777" w:rsidR="000012E9" w:rsidRPr="00554D25" w:rsidRDefault="000012E9" w:rsidP="0026792E">
      <w:pPr>
        <w:pStyle w:val="Heading1"/>
        <w:spacing w:after="24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Methods</w:t>
      </w:r>
    </w:p>
    <w:p w14:paraId="59D5DECB" w14:textId="77777777" w:rsidR="00887F47" w:rsidRPr="00554D25" w:rsidRDefault="00887F47" w:rsidP="00887F47">
      <w:pPr>
        <w:pStyle w:val="Heading2"/>
        <w:spacing w:after="12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S</w:t>
      </w:r>
      <w:r w:rsidR="009D2799" w:rsidRPr="00554D25">
        <w:rPr>
          <w:rFonts w:ascii="Times New Roman" w:hAnsi="Times New Roman" w:cs="Times New Roman"/>
          <w:color w:val="auto"/>
          <w:sz w:val="24"/>
          <w:szCs w:val="24"/>
        </w:rPr>
        <w:t>ettings and s</w:t>
      </w:r>
      <w:r w:rsidRPr="00554D25">
        <w:rPr>
          <w:rFonts w:ascii="Times New Roman" w:hAnsi="Times New Roman" w:cs="Times New Roman"/>
          <w:color w:val="auto"/>
          <w:sz w:val="24"/>
          <w:szCs w:val="24"/>
        </w:rPr>
        <w:t>ubjects</w:t>
      </w:r>
    </w:p>
    <w:p w14:paraId="7CD0EA9C" w14:textId="7E756C9A" w:rsidR="009D2799" w:rsidRPr="00554D25" w:rsidRDefault="009D2799" w:rsidP="009D2799">
      <w:pPr>
        <w:spacing w:line="480" w:lineRule="auto"/>
        <w:contextualSpacing/>
        <w:jc w:val="both"/>
        <w:rPr>
          <w:rFonts w:ascii="Times New Roman" w:hAnsi="Times New Roman" w:cs="Times New Roman"/>
          <w:sz w:val="24"/>
          <w:szCs w:val="24"/>
        </w:rPr>
      </w:pPr>
      <w:r w:rsidRPr="00554D25">
        <w:rPr>
          <w:rFonts w:ascii="Times New Roman" w:eastAsia="Calibri" w:hAnsi="Times New Roman" w:cs="Times New Roman"/>
          <w:sz w:val="24"/>
          <w:szCs w:val="24"/>
        </w:rPr>
        <w:t xml:space="preserve">The study was </w:t>
      </w:r>
      <w:r w:rsidR="00C82AAB" w:rsidRPr="00554D25">
        <w:rPr>
          <w:rFonts w:ascii="Times New Roman" w:eastAsia="Calibri" w:hAnsi="Times New Roman" w:cs="Times New Roman"/>
          <w:sz w:val="24"/>
          <w:szCs w:val="24"/>
        </w:rPr>
        <w:t xml:space="preserve">implemented as </w:t>
      </w:r>
      <w:r w:rsidR="00782ED6" w:rsidRPr="00554D25">
        <w:rPr>
          <w:rFonts w:ascii="Times New Roman" w:eastAsia="Calibri" w:hAnsi="Times New Roman" w:cs="Times New Roman"/>
          <w:sz w:val="24"/>
          <w:szCs w:val="24"/>
        </w:rPr>
        <w:t>part of a</w:t>
      </w:r>
      <w:r w:rsidR="00266F8D" w:rsidRPr="00554D25">
        <w:rPr>
          <w:rFonts w:ascii="Times New Roman" w:eastAsia="Calibri" w:hAnsi="Times New Roman" w:cs="Times New Roman"/>
          <w:sz w:val="24"/>
          <w:szCs w:val="24"/>
        </w:rPr>
        <w:t xml:space="preserve"> larger </w:t>
      </w:r>
      <w:r w:rsidR="009E1866" w:rsidRPr="00554D25">
        <w:rPr>
          <w:rFonts w:ascii="Times New Roman" w:hAnsi="Times New Roman" w:cs="Times New Roman"/>
          <w:sz w:val="24"/>
          <w:szCs w:val="24"/>
          <w:lang w:eastAsia="ko-KR"/>
        </w:rPr>
        <w:t>observational long</w:t>
      </w:r>
      <w:r w:rsidR="009724C8" w:rsidRPr="00554D25">
        <w:rPr>
          <w:rFonts w:ascii="Times New Roman" w:hAnsi="Times New Roman" w:cs="Times New Roman"/>
          <w:sz w:val="24"/>
          <w:szCs w:val="24"/>
          <w:lang w:eastAsia="ko-KR"/>
        </w:rPr>
        <w:t>itudinal</w:t>
      </w:r>
      <w:r w:rsidR="00782ED6" w:rsidRPr="00554D25">
        <w:rPr>
          <w:rFonts w:ascii="Times New Roman" w:eastAsia="Calibri" w:hAnsi="Times New Roman" w:cs="Times New Roman"/>
          <w:sz w:val="24"/>
          <w:szCs w:val="24"/>
        </w:rPr>
        <w:t xml:space="preserve"> study</w:t>
      </w:r>
      <w:r w:rsidR="0004178A" w:rsidRPr="00554D25">
        <w:rPr>
          <w:rFonts w:ascii="Times New Roman" w:hAnsi="Times New Roman" w:cs="Times New Roman"/>
          <w:sz w:val="24"/>
          <w:szCs w:val="24"/>
          <w:lang w:eastAsia="ko-KR"/>
        </w:rPr>
        <w:t>,</w:t>
      </w:r>
      <w:r w:rsidRPr="00554D25">
        <w:rPr>
          <w:rFonts w:ascii="Times New Roman" w:eastAsia="Calibri" w:hAnsi="Times New Roman" w:cs="Times New Roman"/>
          <w:sz w:val="24"/>
          <w:szCs w:val="24"/>
        </w:rPr>
        <w:t xml:space="preserve"> </w:t>
      </w:r>
      <w:r w:rsidR="0004178A" w:rsidRPr="00554D25">
        <w:rPr>
          <w:rFonts w:ascii="Times New Roman" w:hAnsi="Times New Roman" w:cs="Times New Roman"/>
          <w:sz w:val="24"/>
          <w:szCs w:val="24"/>
          <w:lang w:eastAsia="ko-KR"/>
        </w:rPr>
        <w:t xml:space="preserve">which aimed to examine changes in HRQoL after MI </w:t>
      </w:r>
      <w:r w:rsidR="00881144" w:rsidRPr="00554D25">
        <w:rPr>
          <w:rFonts w:ascii="Times New Roman" w:hAnsi="Times New Roman" w:cs="Times New Roman"/>
          <w:sz w:val="24"/>
          <w:szCs w:val="24"/>
          <w:lang w:eastAsia="ko-KR"/>
        </w:rPr>
        <w:t>and</w:t>
      </w:r>
      <w:r w:rsidR="0004178A" w:rsidRPr="00554D25">
        <w:rPr>
          <w:rFonts w:ascii="Times New Roman" w:hAnsi="Times New Roman" w:cs="Times New Roman"/>
          <w:sz w:val="24"/>
          <w:szCs w:val="24"/>
          <w:lang w:eastAsia="ko-KR"/>
        </w:rPr>
        <w:t xml:space="preserve"> to identify factors </w:t>
      </w:r>
      <w:r w:rsidR="00144FF0" w:rsidRPr="00554D25">
        <w:rPr>
          <w:rFonts w:ascii="Times New Roman" w:hAnsi="Times New Roman" w:cs="Times New Roman"/>
          <w:sz w:val="24"/>
          <w:szCs w:val="24"/>
          <w:lang w:eastAsia="ko-KR"/>
        </w:rPr>
        <w:t>affecting</w:t>
      </w:r>
      <w:r w:rsidR="0004178A" w:rsidRPr="00554D25">
        <w:rPr>
          <w:rFonts w:ascii="Times New Roman" w:hAnsi="Times New Roman" w:cs="Times New Roman"/>
          <w:sz w:val="24"/>
          <w:szCs w:val="24"/>
          <w:lang w:eastAsia="ko-KR"/>
        </w:rPr>
        <w:t xml:space="preserve"> HRQoL in this patient population. The study was conducted </w:t>
      </w:r>
      <w:r w:rsidRPr="00554D25">
        <w:rPr>
          <w:rFonts w:ascii="Times New Roman" w:eastAsia="Calibri" w:hAnsi="Times New Roman" w:cs="Times New Roman"/>
          <w:sz w:val="24"/>
          <w:szCs w:val="24"/>
        </w:rPr>
        <w:t xml:space="preserve">at </w:t>
      </w:r>
      <w:r w:rsidRPr="00554D25">
        <w:rPr>
          <w:rFonts w:ascii="Times New Roman" w:hAnsi="Times New Roman" w:cs="Times New Roman"/>
          <w:sz w:val="24"/>
          <w:szCs w:val="24"/>
        </w:rPr>
        <w:t xml:space="preserve">the </w:t>
      </w:r>
      <w:r w:rsidRPr="00554D25">
        <w:rPr>
          <w:rFonts w:ascii="Times New Roman" w:eastAsia="Calibri" w:hAnsi="Times New Roman" w:cs="Times New Roman"/>
          <w:sz w:val="24"/>
          <w:szCs w:val="24"/>
        </w:rPr>
        <w:t>cardiovascular centres</w:t>
      </w:r>
      <w:r w:rsidRPr="00554D25" w:rsidDel="00B66921">
        <w:rPr>
          <w:rFonts w:ascii="Times New Roman" w:eastAsia="Calibri" w:hAnsi="Times New Roman" w:cs="Times New Roman"/>
          <w:sz w:val="24"/>
          <w:szCs w:val="24"/>
        </w:rPr>
        <w:t xml:space="preserve"> </w:t>
      </w:r>
      <w:r w:rsidRPr="00554D25">
        <w:rPr>
          <w:rFonts w:ascii="Times New Roman" w:eastAsia="Calibri" w:hAnsi="Times New Roman" w:cs="Times New Roman"/>
          <w:sz w:val="24"/>
          <w:szCs w:val="24"/>
        </w:rPr>
        <w:t xml:space="preserve">of two major tertiary referral hospitals in the southern part of South Korea. </w:t>
      </w:r>
      <w:r w:rsidR="003E206B" w:rsidRPr="00554D25">
        <w:rPr>
          <w:rFonts w:ascii="Times New Roman" w:eastAsia="Calibri" w:hAnsi="Times New Roman" w:cs="Times New Roman"/>
          <w:sz w:val="24"/>
          <w:szCs w:val="24"/>
        </w:rPr>
        <w:t>P</w:t>
      </w:r>
      <w:r w:rsidRPr="00554D25">
        <w:rPr>
          <w:rFonts w:ascii="Times New Roman" w:eastAsia="Calibri" w:hAnsi="Times New Roman" w:cs="Times New Roman"/>
          <w:sz w:val="24"/>
          <w:szCs w:val="24"/>
        </w:rPr>
        <w:t xml:space="preserve">atients admitted to </w:t>
      </w:r>
      <w:r w:rsidR="003E206B" w:rsidRPr="00554D25">
        <w:rPr>
          <w:rFonts w:ascii="Times New Roman" w:eastAsia="Calibri" w:hAnsi="Times New Roman" w:cs="Times New Roman"/>
          <w:sz w:val="24"/>
          <w:szCs w:val="24"/>
        </w:rPr>
        <w:t>these</w:t>
      </w:r>
      <w:r w:rsidRPr="00554D25">
        <w:rPr>
          <w:rFonts w:ascii="Times New Roman" w:eastAsia="Calibri" w:hAnsi="Times New Roman" w:cs="Times New Roman"/>
          <w:sz w:val="24"/>
          <w:szCs w:val="24"/>
        </w:rPr>
        <w:t xml:space="preserve"> centres were </w:t>
      </w:r>
      <w:r w:rsidR="003E206B" w:rsidRPr="00554D25">
        <w:rPr>
          <w:rFonts w:ascii="Times New Roman" w:eastAsia="Calibri" w:hAnsi="Times New Roman" w:cs="Times New Roman"/>
          <w:sz w:val="24"/>
          <w:szCs w:val="24"/>
        </w:rPr>
        <w:t xml:space="preserve">consecutively </w:t>
      </w:r>
      <w:r w:rsidRPr="00554D25">
        <w:rPr>
          <w:rFonts w:ascii="Times New Roman" w:eastAsia="Calibri" w:hAnsi="Times New Roman" w:cs="Times New Roman"/>
          <w:sz w:val="24"/>
          <w:szCs w:val="24"/>
        </w:rPr>
        <w:t>recruited from August 2015 to February 2016</w:t>
      </w:r>
      <w:r w:rsidR="003E206B" w:rsidRPr="00554D25">
        <w:rPr>
          <w:rFonts w:ascii="Times New Roman" w:eastAsia="Calibri" w:hAnsi="Times New Roman" w:cs="Times New Roman"/>
          <w:sz w:val="24"/>
          <w:szCs w:val="24"/>
        </w:rPr>
        <w:t xml:space="preserve">, </w:t>
      </w:r>
      <w:r w:rsidR="00617776" w:rsidRPr="00554D25">
        <w:rPr>
          <w:rFonts w:ascii="Times New Roman" w:eastAsia="Calibri" w:hAnsi="Times New Roman" w:cs="Times New Roman"/>
          <w:sz w:val="24"/>
          <w:szCs w:val="24"/>
        </w:rPr>
        <w:t xml:space="preserve">and </w:t>
      </w:r>
      <w:r w:rsidR="003E206B" w:rsidRPr="00554D25">
        <w:rPr>
          <w:rFonts w:ascii="Times New Roman" w:eastAsia="Calibri" w:hAnsi="Times New Roman" w:cs="Times New Roman"/>
          <w:sz w:val="24"/>
          <w:szCs w:val="24"/>
        </w:rPr>
        <w:t xml:space="preserve">were followed up </w:t>
      </w:r>
      <w:r w:rsidR="00144FF0" w:rsidRPr="00554D25">
        <w:rPr>
          <w:rFonts w:ascii="Times New Roman" w:eastAsia="Calibri" w:hAnsi="Times New Roman" w:cs="Times New Roman"/>
          <w:sz w:val="24"/>
          <w:szCs w:val="24"/>
        </w:rPr>
        <w:t>for</w:t>
      </w:r>
      <w:r w:rsidR="003E206B" w:rsidRPr="00554D25">
        <w:rPr>
          <w:rFonts w:ascii="Times New Roman" w:eastAsia="Calibri" w:hAnsi="Times New Roman" w:cs="Times New Roman"/>
          <w:sz w:val="24"/>
          <w:szCs w:val="24"/>
        </w:rPr>
        <w:t xml:space="preserve"> three months after discharge</w:t>
      </w:r>
      <w:r w:rsidRPr="00554D25">
        <w:rPr>
          <w:rFonts w:ascii="Times New Roman" w:eastAsia="Calibri" w:hAnsi="Times New Roman" w:cs="Times New Roman"/>
          <w:sz w:val="24"/>
          <w:szCs w:val="24"/>
        </w:rPr>
        <w:t xml:space="preserve">. </w:t>
      </w:r>
      <w:r w:rsidR="003E206B" w:rsidRPr="00554D25">
        <w:rPr>
          <w:rFonts w:ascii="Times New Roman" w:hAnsi="Times New Roman" w:cs="Times New Roman"/>
          <w:sz w:val="24"/>
          <w:szCs w:val="24"/>
        </w:rPr>
        <w:t>Inclusion criteria of</w:t>
      </w:r>
      <w:r w:rsidRPr="00554D25">
        <w:rPr>
          <w:rFonts w:ascii="Times New Roman" w:eastAsia="Calibri" w:hAnsi="Times New Roman" w:cs="Times New Roman"/>
          <w:sz w:val="24"/>
          <w:szCs w:val="24"/>
        </w:rPr>
        <w:t xml:space="preserve"> the study </w:t>
      </w:r>
      <w:r w:rsidR="00DD64F3" w:rsidRPr="00554D25">
        <w:rPr>
          <w:rFonts w:ascii="Times New Roman" w:eastAsia="Calibri" w:hAnsi="Times New Roman" w:cs="Times New Roman"/>
          <w:sz w:val="24"/>
          <w:szCs w:val="24"/>
        </w:rPr>
        <w:t>included patients</w:t>
      </w:r>
      <w:r w:rsidRPr="00554D25">
        <w:rPr>
          <w:rFonts w:ascii="Times New Roman" w:eastAsia="Calibri" w:hAnsi="Times New Roman" w:cs="Times New Roman"/>
          <w:sz w:val="24"/>
          <w:szCs w:val="24"/>
        </w:rPr>
        <w:t xml:space="preserve">: 1) admitted to </w:t>
      </w:r>
      <w:r w:rsidRPr="00554D25">
        <w:rPr>
          <w:rFonts w:ascii="Times New Roman" w:hAnsi="Times New Roman" w:cs="Times New Roman"/>
          <w:sz w:val="24"/>
          <w:szCs w:val="24"/>
        </w:rPr>
        <w:t xml:space="preserve">a </w:t>
      </w:r>
      <w:r w:rsidRPr="00554D25">
        <w:rPr>
          <w:rFonts w:ascii="Times New Roman" w:eastAsia="Calibri" w:hAnsi="Times New Roman" w:cs="Times New Roman"/>
          <w:sz w:val="24"/>
          <w:szCs w:val="24"/>
        </w:rPr>
        <w:t xml:space="preserve">cardiac department with a diagnosis of MI (either STEMI or NSTEMI); 2) able to understand and speak </w:t>
      </w:r>
      <w:r w:rsidRPr="00554D25">
        <w:rPr>
          <w:rFonts w:ascii="Times New Roman" w:eastAsia="Calibri" w:hAnsi="Times New Roman" w:cs="Times New Roman"/>
          <w:sz w:val="24"/>
          <w:szCs w:val="24"/>
        </w:rPr>
        <w:lastRenderedPageBreak/>
        <w:t xml:space="preserve">Korean; 3) </w:t>
      </w:r>
      <w:r w:rsidR="00DD64F3" w:rsidRPr="00554D25">
        <w:rPr>
          <w:rFonts w:ascii="Times New Roman" w:eastAsia="Calibri" w:hAnsi="Times New Roman" w:cs="Times New Roman"/>
          <w:sz w:val="24"/>
          <w:szCs w:val="24"/>
        </w:rPr>
        <w:t>living</w:t>
      </w:r>
      <w:r w:rsidRPr="00554D25">
        <w:rPr>
          <w:rFonts w:ascii="Times New Roman" w:eastAsia="Calibri" w:hAnsi="Times New Roman" w:cs="Times New Roman"/>
          <w:sz w:val="24"/>
          <w:szCs w:val="24"/>
        </w:rPr>
        <w:t xml:space="preserve"> in Korea; and 4) </w:t>
      </w:r>
      <w:r w:rsidR="00DD64F3" w:rsidRPr="00554D25">
        <w:rPr>
          <w:rFonts w:ascii="Times New Roman" w:eastAsia="Calibri" w:hAnsi="Times New Roman" w:cs="Times New Roman"/>
          <w:sz w:val="24"/>
          <w:szCs w:val="24"/>
        </w:rPr>
        <w:t>able</w:t>
      </w:r>
      <w:r w:rsidRPr="00554D25">
        <w:rPr>
          <w:rFonts w:ascii="Times New Roman" w:eastAsia="Calibri" w:hAnsi="Times New Roman" w:cs="Times New Roman"/>
          <w:sz w:val="24"/>
          <w:szCs w:val="24"/>
        </w:rPr>
        <w:t xml:space="preserve"> to understand the study and provide an informed consent. </w:t>
      </w:r>
    </w:p>
    <w:p w14:paraId="75C54CD8" w14:textId="5D979A9E" w:rsidR="00887F47" w:rsidRPr="00554D25" w:rsidRDefault="009D2799" w:rsidP="00887F47">
      <w:pPr>
        <w:spacing w:line="480" w:lineRule="auto"/>
        <w:jc w:val="both"/>
        <w:rPr>
          <w:rFonts w:ascii="Times New Roman" w:hAnsi="Times New Roman" w:cs="Times New Roman"/>
          <w:sz w:val="24"/>
          <w:szCs w:val="24"/>
        </w:rPr>
      </w:pPr>
      <w:r w:rsidRPr="00554D25">
        <w:rPr>
          <w:rFonts w:ascii="Times New Roman" w:eastAsia="Calibri" w:hAnsi="Times New Roman" w:cs="Times New Roman"/>
          <w:sz w:val="24"/>
          <w:szCs w:val="24"/>
        </w:rPr>
        <w:t xml:space="preserve">A total of 215 patients were screened </w:t>
      </w:r>
      <w:r w:rsidR="00030353" w:rsidRPr="00554D25">
        <w:rPr>
          <w:rFonts w:ascii="Times New Roman" w:eastAsia="Calibri" w:hAnsi="Times New Roman" w:cs="Times New Roman"/>
          <w:sz w:val="24"/>
          <w:szCs w:val="24"/>
        </w:rPr>
        <w:t>in accordance with the</w:t>
      </w:r>
      <w:r w:rsidRPr="00554D25">
        <w:rPr>
          <w:rFonts w:ascii="Times New Roman" w:eastAsia="Calibri" w:hAnsi="Times New Roman" w:cs="Times New Roman"/>
          <w:sz w:val="24"/>
          <w:szCs w:val="24"/>
        </w:rPr>
        <w:t xml:space="preserve"> inclusion criteria</w:t>
      </w:r>
      <w:r w:rsidR="00030353" w:rsidRPr="00554D25">
        <w:rPr>
          <w:rFonts w:ascii="Times New Roman" w:eastAsia="Calibri" w:hAnsi="Times New Roman" w:cs="Times New Roman"/>
          <w:sz w:val="24"/>
          <w:szCs w:val="24"/>
        </w:rPr>
        <w:t>.</w:t>
      </w:r>
      <w:r w:rsidRPr="00554D25">
        <w:rPr>
          <w:rFonts w:ascii="Times New Roman" w:eastAsia="Calibri" w:hAnsi="Times New Roman" w:cs="Times New Roman"/>
          <w:sz w:val="24"/>
          <w:szCs w:val="24"/>
        </w:rPr>
        <w:t xml:space="preserve"> </w:t>
      </w:r>
      <w:r w:rsidR="00934855" w:rsidRPr="00554D25">
        <w:rPr>
          <w:rFonts w:ascii="Times New Roman" w:eastAsia="Calibri" w:hAnsi="Times New Roman" w:cs="Times New Roman"/>
          <w:sz w:val="24"/>
          <w:szCs w:val="24"/>
        </w:rPr>
        <w:t xml:space="preserve">One hundred </w:t>
      </w:r>
      <w:r w:rsidR="00A33613" w:rsidRPr="00554D25">
        <w:rPr>
          <w:rFonts w:ascii="Times New Roman" w:eastAsia="Calibri" w:hAnsi="Times New Roman" w:cs="Times New Roman"/>
          <w:sz w:val="24"/>
          <w:szCs w:val="24"/>
        </w:rPr>
        <w:t xml:space="preserve">and </w:t>
      </w:r>
      <w:r w:rsidR="00934855" w:rsidRPr="00554D25">
        <w:rPr>
          <w:rFonts w:ascii="Times New Roman" w:eastAsia="Calibri" w:hAnsi="Times New Roman" w:cs="Times New Roman"/>
          <w:sz w:val="24"/>
          <w:szCs w:val="24"/>
        </w:rPr>
        <w:t>fifty</w:t>
      </w:r>
      <w:r w:rsidRPr="00554D25">
        <w:rPr>
          <w:rFonts w:ascii="Times New Roman" w:eastAsia="Calibri" w:hAnsi="Times New Roman" w:cs="Times New Roman"/>
          <w:sz w:val="24"/>
          <w:szCs w:val="24"/>
        </w:rPr>
        <w:t xml:space="preserve"> patients</w:t>
      </w:r>
      <w:r w:rsidRPr="00554D25">
        <w:rPr>
          <w:rFonts w:ascii="Times New Roman" w:hAnsi="Times New Roman" w:cs="Times New Roman"/>
          <w:sz w:val="24"/>
          <w:szCs w:val="24"/>
        </w:rPr>
        <w:t xml:space="preserve"> </w:t>
      </w:r>
      <w:r w:rsidRPr="00554D25">
        <w:rPr>
          <w:rFonts w:ascii="Times New Roman" w:eastAsia="Calibri" w:hAnsi="Times New Roman" w:cs="Times New Roman"/>
          <w:sz w:val="24"/>
          <w:szCs w:val="24"/>
        </w:rPr>
        <w:t xml:space="preserve">(69.8%) </w:t>
      </w:r>
      <w:r w:rsidR="00030353" w:rsidRPr="00554D25">
        <w:rPr>
          <w:rFonts w:ascii="Times New Roman" w:eastAsia="Calibri" w:hAnsi="Times New Roman" w:cs="Times New Roman"/>
          <w:sz w:val="24"/>
          <w:szCs w:val="24"/>
        </w:rPr>
        <w:t xml:space="preserve">gave informed consent to participate and </w:t>
      </w:r>
      <w:r w:rsidRPr="00554D25">
        <w:rPr>
          <w:rFonts w:ascii="Times New Roman" w:eastAsia="Calibri" w:hAnsi="Times New Roman" w:cs="Times New Roman"/>
          <w:sz w:val="24"/>
          <w:szCs w:val="24"/>
        </w:rPr>
        <w:t xml:space="preserve">completed the study questionnaires </w:t>
      </w:r>
      <w:r w:rsidR="00030353" w:rsidRPr="00554D25">
        <w:rPr>
          <w:rFonts w:ascii="Times New Roman" w:eastAsia="Calibri" w:hAnsi="Times New Roman" w:cs="Times New Roman"/>
          <w:sz w:val="24"/>
          <w:szCs w:val="24"/>
        </w:rPr>
        <w:t>at baseline</w:t>
      </w:r>
      <w:r w:rsidR="00346D6E" w:rsidRPr="00554D25">
        <w:rPr>
          <w:rFonts w:ascii="Times New Roman" w:eastAsia="Calibri" w:hAnsi="Times New Roman" w:cs="Times New Roman"/>
          <w:sz w:val="24"/>
          <w:szCs w:val="24"/>
        </w:rPr>
        <w:t xml:space="preserve"> and after </w:t>
      </w:r>
      <w:r w:rsidR="0004178A" w:rsidRPr="00554D25">
        <w:rPr>
          <w:rFonts w:ascii="Times New Roman" w:hAnsi="Times New Roman" w:cs="Times New Roman"/>
          <w:sz w:val="24"/>
          <w:szCs w:val="24"/>
          <w:lang w:eastAsia="ko-KR"/>
        </w:rPr>
        <w:t>three</w:t>
      </w:r>
      <w:r w:rsidR="0004178A" w:rsidRPr="00554D25">
        <w:rPr>
          <w:rFonts w:ascii="Times New Roman" w:eastAsia="Calibri" w:hAnsi="Times New Roman" w:cs="Times New Roman"/>
          <w:sz w:val="24"/>
          <w:szCs w:val="24"/>
        </w:rPr>
        <w:t xml:space="preserve"> </w:t>
      </w:r>
      <w:r w:rsidR="00346D6E" w:rsidRPr="00554D25">
        <w:rPr>
          <w:rFonts w:ascii="Times New Roman" w:eastAsia="Calibri" w:hAnsi="Times New Roman" w:cs="Times New Roman"/>
          <w:sz w:val="24"/>
          <w:szCs w:val="24"/>
        </w:rPr>
        <w:t>months</w:t>
      </w:r>
      <w:r w:rsidRPr="00554D25">
        <w:rPr>
          <w:rFonts w:ascii="Times New Roman" w:eastAsia="Calibri" w:hAnsi="Times New Roman" w:cs="Times New Roman"/>
          <w:sz w:val="24"/>
          <w:szCs w:val="24"/>
        </w:rPr>
        <w:t xml:space="preserve">. </w:t>
      </w:r>
      <w:r w:rsidR="00DC09E9" w:rsidRPr="00554D25">
        <w:rPr>
          <w:rFonts w:ascii="Times New Roman" w:eastAsia="Calibri" w:hAnsi="Times New Roman" w:cs="Times New Roman"/>
          <w:sz w:val="24"/>
          <w:szCs w:val="24"/>
        </w:rPr>
        <w:t xml:space="preserve">Of the screened patients, </w:t>
      </w:r>
      <w:r w:rsidR="00427C3A" w:rsidRPr="00554D25">
        <w:rPr>
          <w:rFonts w:ascii="Times New Roman" w:eastAsia="Calibri" w:hAnsi="Times New Roman" w:cs="Times New Roman"/>
          <w:sz w:val="24"/>
          <w:szCs w:val="24"/>
        </w:rPr>
        <w:t>65</w:t>
      </w:r>
      <w:r w:rsidR="00DC09E9" w:rsidRPr="00554D25">
        <w:rPr>
          <w:rFonts w:ascii="Times New Roman" w:eastAsia="Calibri" w:hAnsi="Times New Roman" w:cs="Times New Roman"/>
          <w:sz w:val="24"/>
          <w:szCs w:val="24"/>
        </w:rPr>
        <w:t xml:space="preserve"> patients were not recruited due to </w:t>
      </w:r>
      <w:r w:rsidRPr="00554D25">
        <w:rPr>
          <w:rFonts w:ascii="Times New Roman" w:eastAsia="Calibri" w:hAnsi="Times New Roman" w:cs="Times New Roman"/>
          <w:sz w:val="24"/>
          <w:szCs w:val="24"/>
        </w:rPr>
        <w:t xml:space="preserve">poor health condition (n=23), </w:t>
      </w:r>
      <w:r w:rsidR="00427C3A" w:rsidRPr="00554D25">
        <w:rPr>
          <w:rFonts w:ascii="Times New Roman" w:eastAsia="Calibri" w:hAnsi="Times New Roman" w:cs="Times New Roman"/>
          <w:sz w:val="24"/>
          <w:szCs w:val="24"/>
        </w:rPr>
        <w:t xml:space="preserve">declined without any reason (n=19), </w:t>
      </w:r>
      <w:r w:rsidRPr="00554D25">
        <w:rPr>
          <w:rFonts w:ascii="Times New Roman" w:eastAsia="Calibri" w:hAnsi="Times New Roman" w:cs="Times New Roman"/>
          <w:sz w:val="24"/>
          <w:szCs w:val="24"/>
        </w:rPr>
        <w:t>inadequate hearing (n=17), discharged before enrolment (n=5)</w:t>
      </w:r>
      <w:r w:rsidR="00427C3A" w:rsidRPr="00554D25">
        <w:rPr>
          <w:rFonts w:ascii="Times New Roman" w:eastAsia="Calibri" w:hAnsi="Times New Roman" w:cs="Times New Roman"/>
          <w:sz w:val="24"/>
          <w:szCs w:val="24"/>
        </w:rPr>
        <w:t xml:space="preserve"> or being unconscious (n=1)</w:t>
      </w:r>
      <w:r w:rsidRPr="00554D25">
        <w:rPr>
          <w:rFonts w:ascii="Times New Roman" w:eastAsia="Calibri" w:hAnsi="Times New Roman" w:cs="Times New Roman"/>
          <w:sz w:val="24"/>
          <w:szCs w:val="24"/>
        </w:rPr>
        <w:t xml:space="preserve">. Poor health condition </w:t>
      </w:r>
      <w:r w:rsidR="0097239B" w:rsidRPr="00554D25">
        <w:rPr>
          <w:rFonts w:ascii="Times New Roman" w:eastAsia="Calibri" w:hAnsi="Times New Roman" w:cs="Times New Roman"/>
          <w:sz w:val="24"/>
          <w:szCs w:val="24"/>
        </w:rPr>
        <w:t xml:space="preserve">was </w:t>
      </w:r>
      <w:r w:rsidRPr="00554D25">
        <w:rPr>
          <w:rFonts w:ascii="Times New Roman" w:eastAsia="Calibri" w:hAnsi="Times New Roman" w:cs="Times New Roman"/>
          <w:sz w:val="24"/>
          <w:szCs w:val="24"/>
        </w:rPr>
        <w:t xml:space="preserve">mentioned </w:t>
      </w:r>
      <w:r w:rsidRPr="00554D25">
        <w:rPr>
          <w:rFonts w:ascii="Times New Roman" w:hAnsi="Times New Roman" w:cs="Times New Roman"/>
          <w:sz w:val="24"/>
          <w:szCs w:val="24"/>
        </w:rPr>
        <w:t>as</w:t>
      </w:r>
      <w:r w:rsidRPr="00554D25">
        <w:rPr>
          <w:rFonts w:ascii="Times New Roman" w:eastAsia="Calibri" w:hAnsi="Times New Roman" w:cs="Times New Roman"/>
          <w:sz w:val="24"/>
          <w:szCs w:val="24"/>
        </w:rPr>
        <w:t xml:space="preserve"> experiencing dyspnoea, pain on the site of intervention, severe tremor, or tiredness.</w:t>
      </w:r>
      <w:r w:rsidR="00617776" w:rsidRPr="00554D25">
        <w:rPr>
          <w:rFonts w:ascii="Times New Roman" w:eastAsia="Calibri" w:hAnsi="Times New Roman" w:cs="Times New Roman"/>
          <w:sz w:val="24"/>
          <w:szCs w:val="24"/>
        </w:rPr>
        <w:t xml:space="preserve"> </w:t>
      </w:r>
      <w:r w:rsidR="006E2747" w:rsidRPr="00554D25">
        <w:rPr>
          <w:rFonts w:ascii="Times New Roman" w:eastAsia="Calibri" w:hAnsi="Times New Roman" w:cs="Times New Roman"/>
          <w:sz w:val="24"/>
          <w:szCs w:val="24"/>
        </w:rPr>
        <w:t xml:space="preserve">By </w:t>
      </w:r>
      <w:r w:rsidR="00500EE8" w:rsidRPr="00554D25">
        <w:rPr>
          <w:rFonts w:ascii="Times New Roman" w:eastAsia="Calibri" w:hAnsi="Times New Roman" w:cs="Times New Roman"/>
          <w:sz w:val="24"/>
          <w:szCs w:val="24"/>
        </w:rPr>
        <w:t>the time of the follow-up, four out of 150 participants were deceased and ten were lost to the follow-up. As a result, 136 p</w:t>
      </w:r>
      <w:r w:rsidR="0028108E" w:rsidRPr="00554D25">
        <w:rPr>
          <w:rFonts w:ascii="Times New Roman" w:eastAsia="Calibri" w:hAnsi="Times New Roman" w:cs="Times New Roman"/>
          <w:sz w:val="24"/>
          <w:szCs w:val="24"/>
        </w:rPr>
        <w:t>articipants completed the study questionnaires</w:t>
      </w:r>
      <w:r w:rsidR="00346D6E" w:rsidRPr="00554D25">
        <w:rPr>
          <w:rFonts w:ascii="Times New Roman" w:eastAsia="Calibri" w:hAnsi="Times New Roman" w:cs="Times New Roman"/>
          <w:sz w:val="24"/>
          <w:szCs w:val="24"/>
        </w:rPr>
        <w:t xml:space="preserve"> at </w:t>
      </w:r>
      <w:r w:rsidR="0004178A" w:rsidRPr="00554D25">
        <w:rPr>
          <w:rFonts w:ascii="Times New Roman" w:hAnsi="Times New Roman" w:cs="Times New Roman"/>
          <w:sz w:val="24"/>
          <w:szCs w:val="24"/>
          <w:lang w:eastAsia="ko-KR"/>
        </w:rPr>
        <w:t xml:space="preserve">the </w:t>
      </w:r>
      <w:r w:rsidR="00E554B1" w:rsidRPr="00554D25">
        <w:rPr>
          <w:rFonts w:ascii="Times New Roman" w:eastAsia="Calibri" w:hAnsi="Times New Roman" w:cs="Times New Roman"/>
          <w:sz w:val="24"/>
          <w:szCs w:val="24"/>
        </w:rPr>
        <w:t>three</w:t>
      </w:r>
      <w:r w:rsidR="00346D6E" w:rsidRPr="00554D25">
        <w:rPr>
          <w:rFonts w:ascii="Times New Roman" w:eastAsia="Calibri" w:hAnsi="Times New Roman" w:cs="Times New Roman"/>
          <w:sz w:val="24"/>
          <w:szCs w:val="24"/>
        </w:rPr>
        <w:t xml:space="preserve">-month </w:t>
      </w:r>
      <w:r w:rsidR="0004178A" w:rsidRPr="00554D25">
        <w:rPr>
          <w:rFonts w:ascii="Times New Roman" w:eastAsia="Calibri" w:hAnsi="Times New Roman" w:cs="Times New Roman"/>
          <w:sz w:val="24"/>
          <w:szCs w:val="24"/>
        </w:rPr>
        <w:t>follow</w:t>
      </w:r>
      <w:r w:rsidR="0004178A" w:rsidRPr="00554D25">
        <w:rPr>
          <w:rFonts w:ascii="Times New Roman" w:hAnsi="Times New Roman" w:cs="Times New Roman"/>
          <w:sz w:val="24"/>
          <w:szCs w:val="24"/>
          <w:lang w:eastAsia="ko-KR"/>
        </w:rPr>
        <w:t>-</w:t>
      </w:r>
      <w:r w:rsidR="00346D6E" w:rsidRPr="00554D25">
        <w:rPr>
          <w:rFonts w:ascii="Times New Roman" w:eastAsia="Calibri" w:hAnsi="Times New Roman" w:cs="Times New Roman"/>
          <w:sz w:val="24"/>
          <w:szCs w:val="24"/>
        </w:rPr>
        <w:t>up</w:t>
      </w:r>
      <w:r w:rsidR="0028108E" w:rsidRPr="00554D25">
        <w:rPr>
          <w:rFonts w:ascii="Times New Roman" w:eastAsia="Calibri" w:hAnsi="Times New Roman" w:cs="Times New Roman"/>
          <w:sz w:val="24"/>
          <w:szCs w:val="24"/>
        </w:rPr>
        <w:t xml:space="preserve">, including </w:t>
      </w:r>
      <w:r w:rsidR="0028108E" w:rsidRPr="00554D25">
        <w:rPr>
          <w:rFonts w:ascii="Times New Roman" w:hAnsi="Times New Roman" w:cs="Times New Roman"/>
          <w:sz w:val="24"/>
          <w:szCs w:val="24"/>
        </w:rPr>
        <w:t>the Korean version of the MacNew</w:t>
      </w:r>
      <w:r w:rsidR="00346D6E" w:rsidRPr="00554D25">
        <w:rPr>
          <w:rFonts w:ascii="Times New Roman" w:hAnsi="Times New Roman" w:cs="Times New Roman"/>
          <w:sz w:val="24"/>
          <w:szCs w:val="24"/>
        </w:rPr>
        <w:t xml:space="preserve">. </w:t>
      </w:r>
    </w:p>
    <w:p w14:paraId="2D21E325" w14:textId="77777777" w:rsidR="00AB702E" w:rsidRPr="00554D25" w:rsidRDefault="00AB702E" w:rsidP="00AB702E">
      <w:pPr>
        <w:pStyle w:val="Heading2"/>
        <w:spacing w:after="12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Study procedure</w:t>
      </w:r>
    </w:p>
    <w:p w14:paraId="0813D2D8" w14:textId="04A7C437" w:rsidR="00887F47" w:rsidRPr="00554D25" w:rsidRDefault="006A4415" w:rsidP="00AB70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Before recruitment of participants,</w:t>
      </w:r>
      <w:r w:rsidR="00AB702E" w:rsidRPr="00554D25">
        <w:rPr>
          <w:rFonts w:ascii="Times New Roman" w:hAnsi="Times New Roman" w:cs="Times New Roman"/>
          <w:sz w:val="24"/>
          <w:szCs w:val="24"/>
        </w:rPr>
        <w:t xml:space="preserve"> the ethics approval of each Institutional Review Board was obtained</w:t>
      </w:r>
      <w:r w:rsidR="00A107B1" w:rsidRPr="00554D25">
        <w:rPr>
          <w:rFonts w:ascii="Times New Roman" w:hAnsi="Times New Roman" w:cs="Times New Roman"/>
          <w:sz w:val="24"/>
          <w:szCs w:val="24"/>
        </w:rPr>
        <w:t>.</w:t>
      </w:r>
      <w:r w:rsidR="00B475D3" w:rsidRPr="00554D25">
        <w:rPr>
          <w:rFonts w:ascii="Times New Roman" w:hAnsi="Times New Roman" w:cs="Times New Roman"/>
          <w:sz w:val="24"/>
          <w:szCs w:val="24"/>
        </w:rPr>
        <w:t xml:space="preserve"> </w:t>
      </w:r>
      <w:r w:rsidR="00934855" w:rsidRPr="00554D25">
        <w:rPr>
          <w:rFonts w:ascii="Times New Roman" w:hAnsi="Times New Roman" w:cs="Times New Roman"/>
          <w:sz w:val="24"/>
          <w:szCs w:val="24"/>
        </w:rPr>
        <w:t xml:space="preserve">Once </w:t>
      </w:r>
      <w:r w:rsidR="00AB702E" w:rsidRPr="00554D25">
        <w:rPr>
          <w:rFonts w:ascii="Times New Roman" w:hAnsi="Times New Roman" w:cs="Times New Roman"/>
          <w:sz w:val="24"/>
          <w:szCs w:val="24"/>
        </w:rPr>
        <w:t>participants signed the consent form</w:t>
      </w:r>
      <w:r w:rsidR="00934855" w:rsidRPr="00554D25">
        <w:rPr>
          <w:rFonts w:ascii="Times New Roman" w:hAnsi="Times New Roman" w:cs="Times New Roman"/>
          <w:sz w:val="24"/>
          <w:szCs w:val="24"/>
        </w:rPr>
        <w:t>, they were ask</w:t>
      </w:r>
      <w:r w:rsidR="004A4636" w:rsidRPr="00554D25">
        <w:rPr>
          <w:rFonts w:ascii="Times New Roman" w:hAnsi="Times New Roman" w:cs="Times New Roman"/>
          <w:sz w:val="24"/>
          <w:szCs w:val="24"/>
        </w:rPr>
        <w:t>ed</w:t>
      </w:r>
      <w:r w:rsidR="00934855" w:rsidRPr="00554D25">
        <w:rPr>
          <w:rFonts w:ascii="Times New Roman" w:hAnsi="Times New Roman" w:cs="Times New Roman"/>
          <w:sz w:val="24"/>
          <w:szCs w:val="24"/>
        </w:rPr>
        <w:t xml:space="preserve"> to</w:t>
      </w:r>
      <w:r w:rsidR="00AB702E" w:rsidRPr="00554D25">
        <w:rPr>
          <w:rFonts w:ascii="Times New Roman" w:hAnsi="Times New Roman" w:cs="Times New Roman"/>
          <w:sz w:val="24"/>
          <w:szCs w:val="24"/>
        </w:rPr>
        <w:t xml:space="preserve"> complete </w:t>
      </w:r>
      <w:r w:rsidR="00934855" w:rsidRPr="00554D25">
        <w:rPr>
          <w:rFonts w:ascii="Times New Roman" w:hAnsi="Times New Roman" w:cs="Times New Roman"/>
          <w:sz w:val="24"/>
          <w:szCs w:val="24"/>
        </w:rPr>
        <w:t xml:space="preserve">the </w:t>
      </w:r>
      <w:r w:rsidR="00AB702E" w:rsidRPr="00554D25">
        <w:rPr>
          <w:rFonts w:ascii="Times New Roman" w:hAnsi="Times New Roman" w:cs="Times New Roman"/>
          <w:sz w:val="24"/>
          <w:szCs w:val="24"/>
        </w:rPr>
        <w:t>self-report questionnaires</w:t>
      </w:r>
      <w:r w:rsidR="00665357" w:rsidRPr="00554D25">
        <w:rPr>
          <w:rFonts w:ascii="Times New Roman" w:hAnsi="Times New Roman" w:cs="Times New Roman"/>
          <w:sz w:val="24"/>
          <w:szCs w:val="24"/>
        </w:rPr>
        <w:t xml:space="preserve"> in </w:t>
      </w:r>
      <w:r w:rsidR="00BA4BBA" w:rsidRPr="00554D25">
        <w:rPr>
          <w:rFonts w:ascii="Times New Roman" w:hAnsi="Times New Roman" w:cs="Times New Roman"/>
          <w:sz w:val="24"/>
          <w:szCs w:val="24"/>
        </w:rPr>
        <w:t xml:space="preserve">the </w:t>
      </w:r>
      <w:r w:rsidR="00665357" w:rsidRPr="00554D25">
        <w:rPr>
          <w:rFonts w:ascii="Times New Roman" w:hAnsi="Times New Roman" w:cs="Times New Roman"/>
          <w:sz w:val="24"/>
          <w:szCs w:val="24"/>
        </w:rPr>
        <w:t>Korean language</w:t>
      </w:r>
      <w:r w:rsidR="00934855" w:rsidRPr="00554D25">
        <w:rPr>
          <w:rFonts w:ascii="Times New Roman" w:hAnsi="Times New Roman" w:cs="Times New Roman"/>
          <w:sz w:val="24"/>
          <w:szCs w:val="24"/>
        </w:rPr>
        <w:t>.</w:t>
      </w:r>
      <w:r w:rsidR="00AB702E" w:rsidRPr="00554D25">
        <w:rPr>
          <w:rFonts w:ascii="Times New Roman" w:hAnsi="Times New Roman" w:cs="Times New Roman"/>
          <w:sz w:val="24"/>
          <w:szCs w:val="24"/>
        </w:rPr>
        <w:t xml:space="preserve"> Clinical data of the participants were </w:t>
      </w:r>
      <w:r w:rsidR="00026C6C" w:rsidRPr="00554D25">
        <w:rPr>
          <w:rFonts w:ascii="Times New Roman" w:hAnsi="Times New Roman" w:cs="Times New Roman"/>
          <w:sz w:val="24"/>
          <w:szCs w:val="24"/>
        </w:rPr>
        <w:t xml:space="preserve">retrieved </w:t>
      </w:r>
      <w:r w:rsidR="00AB702E" w:rsidRPr="00554D25">
        <w:rPr>
          <w:rFonts w:ascii="Times New Roman" w:hAnsi="Times New Roman" w:cs="Times New Roman"/>
          <w:sz w:val="24"/>
          <w:szCs w:val="24"/>
        </w:rPr>
        <w:t>from medical records.</w:t>
      </w:r>
      <w:r w:rsidR="006E2747" w:rsidRPr="00554D25">
        <w:rPr>
          <w:rFonts w:ascii="Times New Roman" w:hAnsi="Times New Roman" w:cs="Times New Roman"/>
          <w:sz w:val="24"/>
          <w:szCs w:val="24"/>
        </w:rPr>
        <w:t xml:space="preserve"> </w:t>
      </w:r>
      <w:r w:rsidR="006E2747" w:rsidRPr="00554D25">
        <w:rPr>
          <w:rFonts w:ascii="Times New Roman" w:eastAsia="Calibri" w:hAnsi="Times New Roman" w:cs="Times New Roman"/>
          <w:sz w:val="24"/>
          <w:szCs w:val="24"/>
        </w:rPr>
        <w:t>Nursing staff and cardiologists collaborated and provided counselling in recruitment of the study participants and collecting medical records. At three months after discharge from hospital, a follow-up interview was carried out with each participant by telephone</w:t>
      </w:r>
      <w:r w:rsidR="00BA4BBA" w:rsidRPr="00554D25">
        <w:rPr>
          <w:rFonts w:ascii="Times New Roman" w:eastAsia="Calibri" w:hAnsi="Times New Roman" w:cs="Times New Roman"/>
          <w:sz w:val="24"/>
          <w:szCs w:val="24"/>
        </w:rPr>
        <w:t>,</w:t>
      </w:r>
      <w:r w:rsidR="006E2747" w:rsidRPr="00554D25">
        <w:rPr>
          <w:rFonts w:ascii="Times New Roman" w:eastAsia="Calibri" w:hAnsi="Times New Roman" w:cs="Times New Roman"/>
          <w:sz w:val="24"/>
          <w:szCs w:val="24"/>
        </w:rPr>
        <w:t xml:space="preserve"> or participants were asked to complete the follow-up questionnaires in a face-to-face session when they attended the outpatient department as part of their routine care.</w:t>
      </w:r>
    </w:p>
    <w:p w14:paraId="7B8C581F" w14:textId="77777777" w:rsidR="00D3627E" w:rsidRPr="00554D25" w:rsidRDefault="00D3627E" w:rsidP="0026792E">
      <w:pPr>
        <w:pStyle w:val="Heading2"/>
        <w:spacing w:after="12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Measurements</w:t>
      </w:r>
    </w:p>
    <w:p w14:paraId="521D8B2E" w14:textId="1AB0A5AE" w:rsidR="00520127" w:rsidRPr="00554D25" w:rsidRDefault="00F91F7B"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The</w:t>
      </w:r>
      <w:r w:rsidR="00520127" w:rsidRPr="00554D25">
        <w:rPr>
          <w:rFonts w:ascii="Times New Roman" w:hAnsi="Times New Roman" w:cs="Times New Roman"/>
          <w:sz w:val="24"/>
          <w:szCs w:val="24"/>
        </w:rPr>
        <w:t xml:space="preserve"> study questionnaire</w:t>
      </w:r>
      <w:r w:rsidR="00CA6783" w:rsidRPr="00554D25">
        <w:rPr>
          <w:rFonts w:ascii="Times New Roman" w:hAnsi="Times New Roman" w:cs="Times New Roman"/>
          <w:sz w:val="24"/>
          <w:szCs w:val="24"/>
        </w:rPr>
        <w:t>s</w:t>
      </w:r>
      <w:r w:rsidR="00520127" w:rsidRPr="00554D25">
        <w:rPr>
          <w:rFonts w:ascii="Times New Roman" w:hAnsi="Times New Roman" w:cs="Times New Roman"/>
          <w:sz w:val="24"/>
          <w:szCs w:val="24"/>
        </w:rPr>
        <w:t xml:space="preserve"> included key socio</w:t>
      </w:r>
      <w:r w:rsidR="0028108E" w:rsidRPr="00554D25">
        <w:rPr>
          <w:rFonts w:ascii="Times New Roman" w:hAnsi="Times New Roman" w:cs="Times New Roman"/>
          <w:sz w:val="24"/>
          <w:szCs w:val="24"/>
        </w:rPr>
        <w:t>-</w:t>
      </w:r>
      <w:r w:rsidR="00520127" w:rsidRPr="00554D25">
        <w:rPr>
          <w:rFonts w:ascii="Times New Roman" w:hAnsi="Times New Roman" w:cs="Times New Roman"/>
          <w:sz w:val="24"/>
          <w:szCs w:val="24"/>
        </w:rPr>
        <w:t xml:space="preserve">demographic questions such as </w:t>
      </w:r>
      <w:r w:rsidR="00CA6783" w:rsidRPr="00554D25">
        <w:rPr>
          <w:rFonts w:ascii="Times New Roman" w:hAnsi="Times New Roman" w:cs="Times New Roman"/>
          <w:sz w:val="24"/>
          <w:szCs w:val="24"/>
        </w:rPr>
        <w:t>age, gender, marital status and self-evaluated income (excellent, good, only fair</w:t>
      </w:r>
      <w:r w:rsidR="00BA4BBA" w:rsidRPr="00554D25">
        <w:rPr>
          <w:rFonts w:ascii="Times New Roman" w:hAnsi="Times New Roman" w:cs="Times New Roman"/>
          <w:sz w:val="24"/>
          <w:szCs w:val="24"/>
        </w:rPr>
        <w:t>,</w:t>
      </w:r>
      <w:r w:rsidR="00CA6783" w:rsidRPr="00554D25">
        <w:rPr>
          <w:rFonts w:ascii="Times New Roman" w:hAnsi="Times New Roman" w:cs="Times New Roman"/>
          <w:sz w:val="24"/>
          <w:szCs w:val="24"/>
        </w:rPr>
        <w:t xml:space="preserve"> and poor); </w:t>
      </w:r>
      <w:r w:rsidR="00520127" w:rsidRPr="00554D25">
        <w:rPr>
          <w:rFonts w:ascii="Times New Roman" w:hAnsi="Times New Roman" w:cs="Times New Roman"/>
          <w:sz w:val="24"/>
          <w:szCs w:val="24"/>
        </w:rPr>
        <w:t xml:space="preserve">and questions </w:t>
      </w:r>
      <w:r w:rsidR="00520127" w:rsidRPr="00554D25">
        <w:rPr>
          <w:rFonts w:ascii="Times New Roman" w:hAnsi="Times New Roman" w:cs="Times New Roman"/>
          <w:sz w:val="24"/>
          <w:szCs w:val="24"/>
        </w:rPr>
        <w:lastRenderedPageBreak/>
        <w:t xml:space="preserve">about </w:t>
      </w:r>
      <w:r w:rsidR="00964BE6" w:rsidRPr="00554D25">
        <w:rPr>
          <w:rFonts w:ascii="Times New Roman" w:hAnsi="Times New Roman" w:cs="Times New Roman"/>
          <w:sz w:val="24"/>
          <w:szCs w:val="24"/>
        </w:rPr>
        <w:t xml:space="preserve">clinical </w:t>
      </w:r>
      <w:r w:rsidR="00520127" w:rsidRPr="00554D25">
        <w:rPr>
          <w:rFonts w:ascii="Times New Roman" w:hAnsi="Times New Roman" w:cs="Times New Roman"/>
          <w:sz w:val="24"/>
          <w:szCs w:val="24"/>
        </w:rPr>
        <w:t xml:space="preserve">characteristics </w:t>
      </w:r>
      <w:r w:rsidR="00415044" w:rsidRPr="00554D25">
        <w:rPr>
          <w:rFonts w:ascii="Times New Roman" w:hAnsi="Times New Roman" w:cs="Times New Roman"/>
          <w:sz w:val="24"/>
          <w:szCs w:val="24"/>
        </w:rPr>
        <w:t xml:space="preserve">contained recurrent </w:t>
      </w:r>
      <w:r w:rsidR="00913105" w:rsidRPr="00554D25">
        <w:rPr>
          <w:rFonts w:ascii="Times New Roman" w:hAnsi="Times New Roman" w:cs="Times New Roman"/>
          <w:sz w:val="24"/>
          <w:szCs w:val="24"/>
        </w:rPr>
        <w:t>MI</w:t>
      </w:r>
      <w:r w:rsidR="00E82DC5" w:rsidRPr="00554D25">
        <w:rPr>
          <w:rFonts w:ascii="Times New Roman" w:hAnsi="Times New Roman" w:cs="Times New Roman"/>
          <w:sz w:val="24"/>
          <w:szCs w:val="24"/>
        </w:rPr>
        <w:t xml:space="preserve"> (yes/ no)</w:t>
      </w:r>
      <w:r w:rsidR="00913105" w:rsidRPr="00554D25">
        <w:rPr>
          <w:rFonts w:ascii="Times New Roman" w:hAnsi="Times New Roman" w:cs="Times New Roman"/>
          <w:sz w:val="24"/>
          <w:szCs w:val="24"/>
        </w:rPr>
        <w:t xml:space="preserve"> </w:t>
      </w:r>
      <w:r w:rsidR="00415044" w:rsidRPr="00554D25">
        <w:rPr>
          <w:rFonts w:ascii="Times New Roman" w:hAnsi="Times New Roman" w:cs="Times New Roman"/>
          <w:sz w:val="24"/>
          <w:szCs w:val="24"/>
        </w:rPr>
        <w:t>and physical activity</w:t>
      </w:r>
      <w:r w:rsidR="00E82DC5" w:rsidRPr="00554D25">
        <w:rPr>
          <w:rFonts w:ascii="Times New Roman" w:hAnsi="Times New Roman" w:cs="Times New Roman"/>
          <w:sz w:val="24"/>
          <w:szCs w:val="24"/>
        </w:rPr>
        <w:t xml:space="preserve"> (active/</w:t>
      </w:r>
      <w:r w:rsidR="00E554B1" w:rsidRPr="00554D25">
        <w:rPr>
          <w:rFonts w:ascii="Times New Roman" w:hAnsi="Times New Roman" w:cs="Times New Roman"/>
          <w:sz w:val="24"/>
          <w:szCs w:val="24"/>
        </w:rPr>
        <w:t xml:space="preserve"> relatively active/ not active)</w:t>
      </w:r>
      <w:r w:rsidR="00651FB1" w:rsidRPr="00554D25">
        <w:rPr>
          <w:rFonts w:ascii="Times New Roman" w:hAnsi="Times New Roman" w:cs="Times New Roman"/>
          <w:sz w:val="24"/>
          <w:szCs w:val="24"/>
        </w:rPr>
        <w:t>.</w:t>
      </w:r>
    </w:p>
    <w:p w14:paraId="52714F88" w14:textId="5F881652" w:rsidR="00313D61" w:rsidRPr="00554D25" w:rsidRDefault="00A95960"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This study used the Korean version of t</w:t>
      </w:r>
      <w:r w:rsidR="00313D61" w:rsidRPr="00554D25">
        <w:rPr>
          <w:rFonts w:ascii="Times New Roman" w:hAnsi="Times New Roman" w:cs="Times New Roman"/>
          <w:sz w:val="24"/>
          <w:szCs w:val="24"/>
        </w:rPr>
        <w:t>he MacNew</w:t>
      </w:r>
      <w:r w:rsidRPr="00554D25">
        <w:rPr>
          <w:rFonts w:ascii="Times New Roman" w:hAnsi="Times New Roman" w:cs="Times New Roman"/>
          <w:sz w:val="24"/>
          <w:szCs w:val="24"/>
        </w:rPr>
        <w:t xml:space="preserve">. The MacNew </w:t>
      </w:r>
      <w:r w:rsidR="00313D61" w:rsidRPr="00554D25">
        <w:rPr>
          <w:rFonts w:ascii="Times New Roman" w:hAnsi="Times New Roman" w:cs="Times New Roman"/>
          <w:sz w:val="24"/>
          <w:szCs w:val="24"/>
        </w:rPr>
        <w:t xml:space="preserve">consists of 27 items, </w:t>
      </w:r>
      <w:r w:rsidR="00BA4BBA" w:rsidRPr="00554D25">
        <w:rPr>
          <w:rFonts w:ascii="Times New Roman" w:hAnsi="Times New Roman" w:cs="Times New Roman"/>
          <w:sz w:val="24"/>
          <w:szCs w:val="24"/>
        </w:rPr>
        <w:t>which assess</w:t>
      </w:r>
      <w:r w:rsidR="003C2267" w:rsidRPr="00554D25">
        <w:rPr>
          <w:rFonts w:ascii="Times New Roman" w:hAnsi="Times New Roman" w:cs="Times New Roman"/>
          <w:sz w:val="24"/>
          <w:szCs w:val="24"/>
        </w:rPr>
        <w:t xml:space="preserve"> cardiac patients’ perceived </w:t>
      </w:r>
      <w:r w:rsidR="00DF15D7" w:rsidRPr="00554D25">
        <w:rPr>
          <w:rFonts w:ascii="Times New Roman" w:hAnsi="Times New Roman" w:cs="Times New Roman"/>
          <w:sz w:val="24"/>
          <w:szCs w:val="24"/>
        </w:rPr>
        <w:t xml:space="preserve">emotional (14 items), </w:t>
      </w:r>
      <w:r w:rsidR="00313D61" w:rsidRPr="00554D25">
        <w:rPr>
          <w:rFonts w:ascii="Times New Roman" w:hAnsi="Times New Roman" w:cs="Times New Roman"/>
          <w:sz w:val="24"/>
          <w:szCs w:val="24"/>
        </w:rPr>
        <w:t>physical (13 items), and social functioning (13 items)</w:t>
      </w:r>
      <w:r w:rsidR="003C2267" w:rsidRPr="00554D25">
        <w:rPr>
          <w:rFonts w:ascii="Times New Roman" w:hAnsi="Times New Roman" w:cs="Times New Roman"/>
          <w:sz w:val="24"/>
          <w:szCs w:val="24"/>
        </w:rPr>
        <w:t xml:space="preserve"> over the </w:t>
      </w:r>
      <w:r w:rsidR="00BA4BBA" w:rsidRPr="00554D25">
        <w:rPr>
          <w:rFonts w:ascii="Times New Roman" w:hAnsi="Times New Roman" w:cs="Times New Roman"/>
          <w:sz w:val="24"/>
          <w:szCs w:val="24"/>
        </w:rPr>
        <w:t>previous</w:t>
      </w:r>
      <w:r w:rsidR="003C2267" w:rsidRPr="00554D25">
        <w:rPr>
          <w:rFonts w:ascii="Times New Roman" w:hAnsi="Times New Roman" w:cs="Times New Roman"/>
          <w:sz w:val="24"/>
          <w:szCs w:val="24"/>
        </w:rPr>
        <w:t xml:space="preserve"> two </w:t>
      </w:r>
      <w:r w:rsidR="00AD5C0D" w:rsidRPr="00554D25">
        <w:rPr>
          <w:rFonts w:ascii="Times New Roman" w:hAnsi="Times New Roman" w:cs="Times New Roman"/>
          <w:sz w:val="24"/>
          <w:szCs w:val="24"/>
        </w:rPr>
        <w:t>weeks</w:t>
      </w:r>
      <w:r w:rsidR="00313D61" w:rsidRPr="00554D25">
        <w:rPr>
          <w:rFonts w:ascii="Times New Roman" w:hAnsi="Times New Roman" w:cs="Times New Roman"/>
          <w:sz w:val="24"/>
          <w:szCs w:val="24"/>
        </w:rPr>
        <w:t xml:space="preserve">. </w:t>
      </w:r>
      <w:r w:rsidR="003C2CB0" w:rsidRPr="00554D25">
        <w:rPr>
          <w:rFonts w:ascii="Times New Roman" w:hAnsi="Times New Roman" w:cs="Times New Roman"/>
          <w:sz w:val="24"/>
          <w:szCs w:val="24"/>
        </w:rPr>
        <w:t>A</w:t>
      </w:r>
      <w:r w:rsidR="00BA4BBA" w:rsidRPr="00554D25">
        <w:rPr>
          <w:rFonts w:ascii="Times New Roman" w:hAnsi="Times New Roman" w:cs="Times New Roman"/>
          <w:sz w:val="24"/>
          <w:szCs w:val="24"/>
        </w:rPr>
        <w:t xml:space="preserve"> single</w:t>
      </w:r>
      <w:r w:rsidR="003C2CB0" w:rsidRPr="00554D25">
        <w:rPr>
          <w:rFonts w:ascii="Times New Roman" w:hAnsi="Times New Roman" w:cs="Times New Roman"/>
          <w:sz w:val="24"/>
          <w:szCs w:val="24"/>
        </w:rPr>
        <w:t xml:space="preserve"> item can be part of more than one </w:t>
      </w:r>
      <w:r w:rsidR="00632180" w:rsidRPr="00554D25">
        <w:rPr>
          <w:rFonts w:ascii="Times New Roman" w:hAnsi="Times New Roman" w:cs="Times New Roman"/>
          <w:sz w:val="24"/>
          <w:szCs w:val="24"/>
        </w:rPr>
        <w:t>subscale</w:t>
      </w:r>
      <w:r w:rsidR="003C2CB0" w:rsidRPr="00554D25">
        <w:rPr>
          <w:rFonts w:ascii="Times New Roman" w:hAnsi="Times New Roman" w:cs="Times New Roman"/>
          <w:sz w:val="24"/>
          <w:szCs w:val="24"/>
        </w:rPr>
        <w:t xml:space="preserve">. </w:t>
      </w:r>
      <w:r w:rsidR="00313D61" w:rsidRPr="00554D25">
        <w:rPr>
          <w:rFonts w:ascii="Times New Roman" w:hAnsi="Times New Roman" w:cs="Times New Roman"/>
          <w:sz w:val="24"/>
          <w:szCs w:val="24"/>
        </w:rPr>
        <w:t xml:space="preserve">Each item is scored on a seven-point Likert </w:t>
      </w:r>
      <w:r w:rsidRPr="00554D25">
        <w:rPr>
          <w:rFonts w:ascii="Times New Roman" w:hAnsi="Times New Roman" w:cs="Times New Roman"/>
          <w:sz w:val="24"/>
          <w:szCs w:val="24"/>
        </w:rPr>
        <w:t>scale</w:t>
      </w:r>
      <w:r w:rsidR="00313D61" w:rsidRPr="00554D25">
        <w:rPr>
          <w:rFonts w:ascii="Times New Roman" w:hAnsi="Times New Roman" w:cs="Times New Roman"/>
          <w:sz w:val="24"/>
          <w:szCs w:val="24"/>
        </w:rPr>
        <w:t xml:space="preserve"> ranging from 1 to 7. A higher score on the scale indicates better HRQoL. The total score of the MacNew is the sum of the 27 items </w:t>
      </w:r>
      <w:r w:rsidR="00232B0B" w:rsidRPr="00554D25">
        <w:rPr>
          <w:rFonts w:ascii="Times New Roman" w:hAnsi="Times New Roman" w:cs="Times New Roman"/>
          <w:sz w:val="24"/>
          <w:szCs w:val="24"/>
        </w:rPr>
        <w:t>ranging from</w:t>
      </w:r>
      <w:r w:rsidR="00147335" w:rsidRPr="00554D25">
        <w:rPr>
          <w:rFonts w:ascii="Times New Roman" w:hAnsi="Times New Roman" w:cs="Times New Roman"/>
          <w:sz w:val="24"/>
          <w:szCs w:val="24"/>
        </w:rPr>
        <w:t xml:space="preserve"> 26 to 189,</w:t>
      </w:r>
      <w:r w:rsidR="00232B0B" w:rsidRPr="00554D25">
        <w:rPr>
          <w:rFonts w:ascii="Times New Roman" w:hAnsi="Times New Roman" w:cs="Times New Roman"/>
          <w:sz w:val="24"/>
          <w:szCs w:val="24"/>
        </w:rPr>
        <w:t xml:space="preserve"> </w:t>
      </w:r>
      <w:r w:rsidR="00313D61" w:rsidRPr="00554D25">
        <w:rPr>
          <w:rFonts w:ascii="Times New Roman" w:hAnsi="Times New Roman" w:cs="Times New Roman"/>
          <w:sz w:val="24"/>
          <w:szCs w:val="24"/>
        </w:rPr>
        <w:t xml:space="preserve">and the total score for each physical, emotional and social HRQoL subscales </w:t>
      </w:r>
      <w:r w:rsidR="00EC3B58" w:rsidRPr="00554D25">
        <w:rPr>
          <w:rFonts w:ascii="Times New Roman" w:hAnsi="Times New Roman" w:cs="Times New Roman"/>
          <w:sz w:val="24"/>
          <w:szCs w:val="24"/>
        </w:rPr>
        <w:t>ranges from</w:t>
      </w:r>
      <w:r w:rsidR="00147335" w:rsidRPr="00554D25">
        <w:rPr>
          <w:rFonts w:ascii="Times New Roman" w:hAnsi="Times New Roman" w:cs="Times New Roman"/>
          <w:sz w:val="24"/>
          <w:szCs w:val="24"/>
        </w:rPr>
        <w:t xml:space="preserve"> 14 to 98, 13 to 98 and 13 to 91, respectively</w:t>
      </w:r>
      <w:r w:rsidR="00313D61" w:rsidRPr="00554D25">
        <w:rPr>
          <w:rFonts w:ascii="Times New Roman" w:hAnsi="Times New Roman" w:cs="Times New Roman"/>
          <w:sz w:val="24"/>
          <w:szCs w:val="24"/>
        </w:rPr>
        <w:t xml:space="preserve">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&lt;EndNote&gt;&lt;Cite&gt;&lt;Author&gt;Dixon&lt;/Author&gt;&lt;Year&gt;2002&lt;/Year&gt;&lt;RecNum&gt;24&lt;/RecNum&gt;&lt;DisplayText&gt;(Dixon, Lim, &amp;amp; Oldridge, 2002)&lt;/DisplayText&gt;&lt;record&gt;&lt;rec-number&gt;24&lt;/rec-number&gt;&lt;foreign-keys&gt;&lt;key app="EN" db-id="5950xpwsdt05ades0pe5w9akx2tzsxapp5pp" timestamp="1432191501"&gt;24&lt;/key&gt;&lt;/foreign-keys&gt;&lt;ref-type name="Journal Article"&gt;17&lt;/ref-type&gt;&lt;contributors&gt;&lt;authors&gt;&lt;author&gt;Dixon, Tracy&lt;/author&gt;&lt;author&gt;Lim, Lynette L-Y&lt;/author&gt;&lt;author&gt;Oldridge, Neil B&lt;/author&gt;&lt;/authors&gt;&lt;/contributors&gt;&lt;titles&gt;&lt;title&gt;The MacNew heart disease health-related quality of life instrument: reference data for users&lt;/title&gt;&lt;secondary-title&gt;Quality of life Research&lt;/secondary-title&gt;&lt;/titles&gt;&lt;periodical&gt;&lt;full-title&gt;Quality of life Research&lt;/full-title&gt;&lt;/periodical&gt;&lt;pages&gt;173-183&lt;/pages&gt;&lt;volume&gt;11&lt;/volume&gt;&lt;number&gt;2&lt;/number&gt;&lt;dates&gt;&lt;year&gt;2002&lt;/year&gt;&lt;/dates&gt;&lt;isbn&gt;0962-9343&lt;/isbn&gt;&lt;urls&gt;&lt;/urls&gt;&lt;electronic-resource-num&gt;10.1023/A:1015005109731&lt;/electronic-resource-num&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(Dixon, Lim, &amp; Oldridge, 2002)</w:t>
      </w:r>
      <w:r w:rsidR="005048AE" w:rsidRPr="00554D25">
        <w:rPr>
          <w:rFonts w:ascii="Times New Roman" w:hAnsi="Times New Roman" w:cs="Times New Roman"/>
          <w:sz w:val="24"/>
          <w:szCs w:val="24"/>
        </w:rPr>
        <w:fldChar w:fldCharType="end"/>
      </w:r>
      <w:r w:rsidR="00313D61" w:rsidRPr="00554D25">
        <w:rPr>
          <w:rFonts w:ascii="Times New Roman" w:hAnsi="Times New Roman" w:cs="Times New Roman"/>
          <w:sz w:val="24"/>
          <w:szCs w:val="24"/>
        </w:rPr>
        <w:t>.</w:t>
      </w:r>
    </w:p>
    <w:p w14:paraId="6004FCDB" w14:textId="2AC663E3" w:rsidR="00B23082" w:rsidRPr="00554D25" w:rsidRDefault="0095765E"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For the purpose of this study, t</w:t>
      </w:r>
      <w:r w:rsidR="00313D61" w:rsidRPr="00554D25">
        <w:rPr>
          <w:rFonts w:ascii="Times New Roman" w:hAnsi="Times New Roman" w:cs="Times New Roman"/>
          <w:sz w:val="24"/>
          <w:szCs w:val="24"/>
        </w:rPr>
        <w:t>he tool was translated into Korean following the guidelines suggested by Guillemin</w:t>
      </w:r>
      <w:r w:rsidR="00DC7338" w:rsidRPr="00554D25">
        <w:rPr>
          <w:rFonts w:ascii="Times New Roman" w:hAnsi="Times New Roman" w:cs="Times New Roman"/>
          <w:sz w:val="24"/>
          <w:szCs w:val="24"/>
        </w:rPr>
        <w:t xml:space="preserve"> et al.</w:t>
      </w:r>
      <w:r w:rsidR="00313D61" w:rsidRPr="00554D25">
        <w:rPr>
          <w:rFonts w:ascii="Times New Roman" w:hAnsi="Times New Roman" w:cs="Times New Roman"/>
          <w:sz w:val="24"/>
          <w:szCs w:val="24"/>
        </w:rPr>
        <w:t xml:space="preserve"> </w:t>
      </w:r>
      <w:r w:rsidR="005048AE" w:rsidRPr="00554D25">
        <w:rPr>
          <w:rFonts w:ascii="Times New Roman" w:hAnsi="Times New Roman" w:cs="Times New Roman"/>
          <w:sz w:val="24"/>
          <w:szCs w:val="24"/>
        </w:rPr>
        <w:fldChar w:fldCharType="begin"/>
      </w:r>
      <w:r w:rsidR="002224E8" w:rsidRPr="00554D25">
        <w:rPr>
          <w:rFonts w:ascii="Times New Roman" w:hAnsi="Times New Roman" w:cs="Times New Roman"/>
          <w:sz w:val="24"/>
          <w:szCs w:val="24"/>
        </w:rPr>
        <w:instrText xml:space="preserve"> ADDIN EN.CITE &lt;EndNote&gt;&lt;Cite ExcludeAuth="1"&gt;&lt;Author&gt;Guillemin&lt;/Author&gt;&lt;Year&gt;1993&lt;/Year&gt;&lt;RecNum&gt;265&lt;/RecNum&gt;&lt;DisplayText&gt;(1993)&lt;/DisplayText&gt;&lt;record&gt;&lt;rec-number&gt;265&lt;/rec-number&gt;&lt;foreign-keys&gt;&lt;key app="EN" db-id="5950xpwsdt05ades0pe5w9akx2tzsxapp5pp" timestamp="1460020160"&gt;265&lt;/key&gt;&lt;/foreign-keys&gt;&lt;ref-type name="Journal Article"&gt;17&lt;/ref-type&gt;&lt;contributors&gt;&lt;authors&gt;&lt;author&gt;Guillemin, Francis&lt;/author&gt;&lt;author&gt;Bombardier, Claire&lt;/author&gt;&lt;author&gt;Beaton, Dorcas&lt;/author&gt;&lt;/authors&gt;&lt;/contributors&gt;&lt;titles&gt;&lt;title&gt;Cross-cultural adaptation of health-related quality of life measures: literature review and proposed guidelines&lt;/title&gt;&lt;secondary-title&gt;Journal of clinical epidemiology&lt;/secondary-title&gt;&lt;/titles&gt;&lt;periodical&gt;&lt;full-title&gt;Journal of clinical epidemiology&lt;/full-title&gt;&lt;/periodical&gt;&lt;pages&gt;1417-1432&lt;/pages&gt;&lt;volume&gt;46&lt;/volume&gt;&lt;number&gt;12&lt;/number&gt;&lt;dates&gt;&lt;year&gt;1993&lt;/year&gt;&lt;/dates&gt;&lt;isbn&gt;0895-4356&lt;/isbn&gt;&lt;urls&gt;&lt;/urls&gt;&lt;electronic-resource-num&gt;http://dx.doi.org/10.1016/0895-4356(93)90142-N&lt;/electronic-resource-num&gt;&lt;/record&gt;&lt;/Cite&gt;&lt;/EndNote&gt;</w:instrText>
      </w:r>
      <w:r w:rsidR="005048AE" w:rsidRPr="00554D25">
        <w:rPr>
          <w:rFonts w:ascii="Times New Roman" w:hAnsi="Times New Roman" w:cs="Times New Roman"/>
          <w:sz w:val="24"/>
          <w:szCs w:val="24"/>
        </w:rPr>
        <w:fldChar w:fldCharType="separate"/>
      </w:r>
      <w:r w:rsidR="002224E8" w:rsidRPr="00554D25">
        <w:rPr>
          <w:rFonts w:ascii="Times New Roman" w:hAnsi="Times New Roman" w:cs="Times New Roman"/>
          <w:noProof/>
          <w:sz w:val="24"/>
          <w:szCs w:val="24"/>
        </w:rPr>
        <w:t>(1993)</w:t>
      </w:r>
      <w:r w:rsidR="005048AE" w:rsidRPr="00554D25">
        <w:rPr>
          <w:rFonts w:ascii="Times New Roman" w:hAnsi="Times New Roman" w:cs="Times New Roman"/>
          <w:sz w:val="24"/>
          <w:szCs w:val="24"/>
        </w:rPr>
        <w:fldChar w:fldCharType="end"/>
      </w:r>
      <w:r w:rsidR="00313D61" w:rsidRPr="00554D25">
        <w:rPr>
          <w:rFonts w:ascii="Times New Roman" w:hAnsi="Times New Roman" w:cs="Times New Roman"/>
          <w:sz w:val="24"/>
          <w:szCs w:val="24"/>
        </w:rPr>
        <w:t xml:space="preserve">. </w:t>
      </w:r>
      <w:r w:rsidR="002E32F2" w:rsidRPr="00554D25">
        <w:rPr>
          <w:rFonts w:ascii="Times New Roman" w:hAnsi="Times New Roman" w:cs="Times New Roman"/>
          <w:sz w:val="24"/>
          <w:szCs w:val="24"/>
        </w:rPr>
        <w:t xml:space="preserve">To obtain a quality translation, </w:t>
      </w:r>
      <w:r w:rsidR="00313D61" w:rsidRPr="00554D25">
        <w:rPr>
          <w:rFonts w:ascii="Times New Roman" w:hAnsi="Times New Roman" w:cs="Times New Roman"/>
          <w:sz w:val="24"/>
          <w:szCs w:val="24"/>
        </w:rPr>
        <w:t>the</w:t>
      </w:r>
      <w:r w:rsidRPr="00554D25">
        <w:rPr>
          <w:rFonts w:ascii="Times New Roman" w:hAnsi="Times New Roman" w:cs="Times New Roman"/>
          <w:sz w:val="24"/>
          <w:szCs w:val="24"/>
        </w:rPr>
        <w:t xml:space="preserve"> </w:t>
      </w:r>
      <w:r w:rsidR="00520127" w:rsidRPr="00554D25">
        <w:rPr>
          <w:rFonts w:ascii="Times New Roman" w:hAnsi="Times New Roman" w:cs="Times New Roman"/>
          <w:sz w:val="24"/>
          <w:szCs w:val="24"/>
        </w:rPr>
        <w:t xml:space="preserve">principal </w:t>
      </w:r>
      <w:r w:rsidR="00313D61" w:rsidRPr="00554D25">
        <w:rPr>
          <w:rFonts w:ascii="Times New Roman" w:hAnsi="Times New Roman" w:cs="Times New Roman"/>
          <w:sz w:val="24"/>
          <w:szCs w:val="24"/>
        </w:rPr>
        <w:t xml:space="preserve">researcher, who has vast experience in </w:t>
      </w:r>
      <w:r w:rsidR="00FB0E4B" w:rsidRPr="00554D25">
        <w:rPr>
          <w:rFonts w:ascii="Times New Roman" w:hAnsi="Times New Roman" w:cs="Times New Roman"/>
          <w:sz w:val="24"/>
          <w:szCs w:val="24"/>
        </w:rPr>
        <w:t xml:space="preserve">the </w:t>
      </w:r>
      <w:r w:rsidR="00313D61" w:rsidRPr="00554D25">
        <w:rPr>
          <w:rFonts w:ascii="Times New Roman" w:hAnsi="Times New Roman" w:cs="Times New Roman"/>
          <w:sz w:val="24"/>
          <w:szCs w:val="24"/>
        </w:rPr>
        <w:t xml:space="preserve">translation of English texts </w:t>
      </w:r>
      <w:r w:rsidR="00FB0E4B" w:rsidRPr="00554D25">
        <w:rPr>
          <w:rFonts w:ascii="Times New Roman" w:hAnsi="Times New Roman" w:cs="Times New Roman"/>
          <w:sz w:val="24"/>
          <w:szCs w:val="24"/>
        </w:rPr>
        <w:t>in</w:t>
      </w:r>
      <w:r w:rsidR="00313D61" w:rsidRPr="00554D25">
        <w:rPr>
          <w:rFonts w:ascii="Times New Roman" w:hAnsi="Times New Roman" w:cs="Times New Roman"/>
          <w:sz w:val="24"/>
          <w:szCs w:val="24"/>
        </w:rPr>
        <w:t xml:space="preserve">to Korean, </w:t>
      </w:r>
      <w:r w:rsidR="002E32F2" w:rsidRPr="00554D25">
        <w:rPr>
          <w:rFonts w:ascii="Times New Roman" w:hAnsi="Times New Roman" w:cs="Times New Roman"/>
          <w:sz w:val="24"/>
          <w:szCs w:val="24"/>
        </w:rPr>
        <w:t xml:space="preserve">first </w:t>
      </w:r>
      <w:r w:rsidR="00313D61" w:rsidRPr="00554D25">
        <w:rPr>
          <w:rFonts w:ascii="Times New Roman" w:hAnsi="Times New Roman" w:cs="Times New Roman"/>
          <w:sz w:val="24"/>
          <w:szCs w:val="24"/>
        </w:rPr>
        <w:t xml:space="preserve">translated the instrument into Korean. Then, the back-translation was carried out by </w:t>
      </w:r>
      <w:r w:rsidR="002E32F2" w:rsidRPr="00554D25">
        <w:rPr>
          <w:rFonts w:ascii="Times New Roman" w:hAnsi="Times New Roman" w:cs="Times New Roman"/>
          <w:sz w:val="24"/>
          <w:szCs w:val="24"/>
        </w:rPr>
        <w:t>two</w:t>
      </w:r>
      <w:r w:rsidR="00313D61" w:rsidRPr="00554D25">
        <w:rPr>
          <w:rFonts w:ascii="Times New Roman" w:hAnsi="Times New Roman" w:cs="Times New Roman"/>
          <w:sz w:val="24"/>
          <w:szCs w:val="24"/>
        </w:rPr>
        <w:t xml:space="preserve"> bilingu</w:t>
      </w:r>
      <w:r w:rsidR="002E32F2" w:rsidRPr="00554D25">
        <w:rPr>
          <w:rFonts w:ascii="Times New Roman" w:hAnsi="Times New Roman" w:cs="Times New Roman"/>
          <w:sz w:val="24"/>
          <w:szCs w:val="24"/>
        </w:rPr>
        <w:t xml:space="preserve">al experts </w:t>
      </w:r>
      <w:r w:rsidR="00313D61" w:rsidRPr="00554D25">
        <w:rPr>
          <w:rFonts w:ascii="Times New Roman" w:hAnsi="Times New Roman" w:cs="Times New Roman"/>
          <w:sz w:val="24"/>
          <w:szCs w:val="24"/>
        </w:rPr>
        <w:t xml:space="preserve">who had not seen the </w:t>
      </w:r>
      <w:r w:rsidRPr="00554D25">
        <w:rPr>
          <w:rFonts w:ascii="Times New Roman" w:hAnsi="Times New Roman" w:cs="Times New Roman"/>
          <w:sz w:val="24"/>
          <w:szCs w:val="24"/>
        </w:rPr>
        <w:t>questionnaire previously</w:t>
      </w:r>
      <w:r w:rsidR="00313D61" w:rsidRPr="00554D25">
        <w:rPr>
          <w:rFonts w:ascii="Times New Roman" w:hAnsi="Times New Roman" w:cs="Times New Roman"/>
          <w:sz w:val="24"/>
          <w:szCs w:val="24"/>
        </w:rPr>
        <w:t>.</w:t>
      </w:r>
      <w:r w:rsidR="001A5D32" w:rsidRPr="00554D25">
        <w:rPr>
          <w:rFonts w:ascii="Times New Roman" w:hAnsi="Times New Roman" w:cs="Times New Roman"/>
          <w:sz w:val="24"/>
          <w:szCs w:val="24"/>
        </w:rPr>
        <w:t xml:space="preserve"> Differences in the translations were discussed and </w:t>
      </w:r>
      <w:r w:rsidR="0090141B" w:rsidRPr="00554D25">
        <w:rPr>
          <w:rFonts w:ascii="Times New Roman" w:hAnsi="Times New Roman" w:cs="Times New Roman"/>
          <w:sz w:val="24"/>
          <w:szCs w:val="24"/>
        </w:rPr>
        <w:t>agreement was reached on the final version</w:t>
      </w:r>
      <w:r w:rsidR="001A5D32" w:rsidRPr="00554D25">
        <w:rPr>
          <w:rFonts w:ascii="Times New Roman" w:hAnsi="Times New Roman" w:cs="Times New Roman"/>
          <w:sz w:val="24"/>
          <w:szCs w:val="24"/>
        </w:rPr>
        <w:t xml:space="preserve">. </w:t>
      </w:r>
      <w:r w:rsidR="00313D61" w:rsidRPr="00554D25">
        <w:rPr>
          <w:rFonts w:ascii="Times New Roman" w:hAnsi="Times New Roman" w:cs="Times New Roman"/>
          <w:sz w:val="24"/>
          <w:szCs w:val="24"/>
        </w:rPr>
        <w:t xml:space="preserve">The </w:t>
      </w:r>
      <w:r w:rsidR="001A5D32" w:rsidRPr="00554D25">
        <w:rPr>
          <w:rFonts w:ascii="Times New Roman" w:hAnsi="Times New Roman" w:cs="Times New Roman"/>
          <w:sz w:val="24"/>
          <w:szCs w:val="24"/>
        </w:rPr>
        <w:t>Korean version of the MacNew</w:t>
      </w:r>
      <w:r w:rsidR="00FB0E4B" w:rsidRPr="00554D25">
        <w:rPr>
          <w:rFonts w:ascii="Times New Roman" w:hAnsi="Times New Roman" w:cs="Times New Roman"/>
          <w:sz w:val="24"/>
          <w:szCs w:val="24"/>
        </w:rPr>
        <w:t xml:space="preserve"> </w:t>
      </w:r>
      <w:r w:rsidR="001A5D32" w:rsidRPr="00554D25">
        <w:rPr>
          <w:rFonts w:ascii="Times New Roman" w:hAnsi="Times New Roman" w:cs="Times New Roman"/>
          <w:sz w:val="24"/>
          <w:szCs w:val="24"/>
        </w:rPr>
        <w:t xml:space="preserve">was </w:t>
      </w:r>
      <w:r w:rsidR="0090141B" w:rsidRPr="00554D25">
        <w:rPr>
          <w:rFonts w:ascii="Times New Roman" w:hAnsi="Times New Roman" w:cs="Times New Roman"/>
          <w:sz w:val="24"/>
          <w:szCs w:val="24"/>
        </w:rPr>
        <w:t xml:space="preserve">next </w:t>
      </w:r>
      <w:r w:rsidR="00313D61" w:rsidRPr="00554D25">
        <w:rPr>
          <w:rFonts w:ascii="Times New Roman" w:hAnsi="Times New Roman" w:cs="Times New Roman"/>
          <w:sz w:val="24"/>
          <w:szCs w:val="24"/>
        </w:rPr>
        <w:t xml:space="preserve">reviewed </w:t>
      </w:r>
      <w:r w:rsidR="002E32F2" w:rsidRPr="00554D25">
        <w:rPr>
          <w:rFonts w:ascii="Times New Roman" w:hAnsi="Times New Roman" w:cs="Times New Roman"/>
          <w:sz w:val="24"/>
          <w:szCs w:val="24"/>
        </w:rPr>
        <w:t xml:space="preserve">by three </w:t>
      </w:r>
      <w:r w:rsidR="00520127" w:rsidRPr="00554D25">
        <w:rPr>
          <w:rFonts w:ascii="Times New Roman" w:hAnsi="Times New Roman" w:cs="Times New Roman"/>
          <w:sz w:val="24"/>
          <w:szCs w:val="24"/>
        </w:rPr>
        <w:t xml:space="preserve">Korean native </w:t>
      </w:r>
      <w:r w:rsidR="002E32F2" w:rsidRPr="00554D25">
        <w:rPr>
          <w:rFonts w:ascii="Times New Roman" w:hAnsi="Times New Roman" w:cs="Times New Roman"/>
          <w:sz w:val="24"/>
          <w:szCs w:val="24"/>
        </w:rPr>
        <w:t xml:space="preserve">health professionals in the field of cardiovascular disease </w:t>
      </w:r>
      <w:r w:rsidR="00313D61" w:rsidRPr="00554D25">
        <w:rPr>
          <w:rFonts w:ascii="Times New Roman" w:hAnsi="Times New Roman" w:cs="Times New Roman"/>
          <w:sz w:val="24"/>
          <w:szCs w:val="24"/>
        </w:rPr>
        <w:t xml:space="preserve">and </w:t>
      </w:r>
      <w:r w:rsidR="0090141B" w:rsidRPr="00554D25">
        <w:rPr>
          <w:rFonts w:ascii="Times New Roman" w:hAnsi="Times New Roman" w:cs="Times New Roman"/>
          <w:sz w:val="24"/>
          <w:szCs w:val="24"/>
        </w:rPr>
        <w:t xml:space="preserve">five </w:t>
      </w:r>
      <w:r w:rsidR="00963B17" w:rsidRPr="00554D25">
        <w:rPr>
          <w:rFonts w:ascii="Times New Roman" w:hAnsi="Times New Roman" w:cs="Times New Roman"/>
          <w:sz w:val="24"/>
          <w:szCs w:val="24"/>
        </w:rPr>
        <w:t>laypersons</w:t>
      </w:r>
      <w:r w:rsidR="0090141B" w:rsidRPr="00554D25">
        <w:rPr>
          <w:rFonts w:ascii="Times New Roman" w:hAnsi="Times New Roman" w:cs="Times New Roman"/>
          <w:sz w:val="24"/>
          <w:szCs w:val="24"/>
        </w:rPr>
        <w:t xml:space="preserve"> </w:t>
      </w:r>
      <w:r w:rsidR="002E32F2" w:rsidRPr="00554D25">
        <w:rPr>
          <w:rFonts w:ascii="Times New Roman" w:hAnsi="Times New Roman" w:cs="Times New Roman"/>
          <w:sz w:val="24"/>
          <w:szCs w:val="24"/>
        </w:rPr>
        <w:t>for face validity.</w:t>
      </w:r>
      <w:r w:rsidR="001163D7" w:rsidRPr="00554D25">
        <w:rPr>
          <w:rFonts w:ascii="Times New Roman" w:hAnsi="Times New Roman" w:cs="Times New Roman"/>
          <w:sz w:val="24"/>
          <w:szCs w:val="24"/>
        </w:rPr>
        <w:t xml:space="preserve"> </w:t>
      </w:r>
    </w:p>
    <w:p w14:paraId="077D79B9" w14:textId="3DD46928" w:rsidR="00E45778" w:rsidRPr="00554D25" w:rsidRDefault="00913105" w:rsidP="00AF2FD8">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We used t</w:t>
      </w:r>
      <w:r w:rsidR="005B57FE" w:rsidRPr="00554D25">
        <w:rPr>
          <w:rFonts w:ascii="Times New Roman" w:hAnsi="Times New Roman" w:cs="Times New Roman"/>
          <w:sz w:val="24"/>
          <w:szCs w:val="24"/>
        </w:rPr>
        <w:t xml:space="preserve">he </w:t>
      </w:r>
      <w:r w:rsidR="005F2224" w:rsidRPr="00554D25">
        <w:rPr>
          <w:rFonts w:ascii="Times New Roman" w:hAnsi="Times New Roman" w:cs="Times New Roman"/>
          <w:sz w:val="24"/>
          <w:szCs w:val="24"/>
        </w:rPr>
        <w:t>Depression Anxiety and Stress Scale</w:t>
      </w:r>
      <w:r w:rsidR="005F2224" w:rsidRPr="00554D25">
        <w:rPr>
          <w:rFonts w:ascii="Times New Roman" w:hAnsi="Times New Roman" w:cs="Times New Roman"/>
          <w:sz w:val="24"/>
          <w:szCs w:val="24"/>
          <w:lang w:eastAsia="ko-KR"/>
        </w:rPr>
        <w:t xml:space="preserve"> (</w:t>
      </w:r>
      <w:r w:rsidR="005B57FE" w:rsidRPr="00554D25">
        <w:rPr>
          <w:rFonts w:ascii="Times New Roman" w:hAnsi="Times New Roman" w:cs="Times New Roman"/>
          <w:sz w:val="24"/>
          <w:szCs w:val="24"/>
        </w:rPr>
        <w:t>DASS 21</w:t>
      </w:r>
      <w:r w:rsidR="005F2224" w:rsidRPr="00554D25">
        <w:rPr>
          <w:rFonts w:ascii="Times New Roman" w:hAnsi="Times New Roman" w:cs="Times New Roman"/>
          <w:sz w:val="24"/>
          <w:szCs w:val="24"/>
          <w:lang w:eastAsia="ko-KR"/>
        </w:rPr>
        <w:t>)</w:t>
      </w:r>
      <w:r w:rsidR="00B237C8" w:rsidRPr="00554D25">
        <w:rPr>
          <w:rFonts w:ascii="Times New Roman" w:hAnsi="Times New Roman" w:cs="Times New Roman"/>
          <w:sz w:val="24"/>
          <w:szCs w:val="24"/>
          <w:lang w:eastAsia="ko-KR"/>
        </w:rPr>
        <w:t>,</w:t>
      </w:r>
      <w:r w:rsidR="00B237C8" w:rsidRPr="00554D25">
        <w:rPr>
          <w:rFonts w:ascii="Times New Roman" w:hAnsi="Times New Roman" w:cs="Times New Roman"/>
          <w:sz w:val="24"/>
          <w:szCs w:val="24"/>
        </w:rPr>
        <w:t xml:space="preserve"> </w:t>
      </w:r>
      <w:r w:rsidR="00CD4358" w:rsidRPr="00554D25">
        <w:rPr>
          <w:rFonts w:ascii="Times New Roman" w:hAnsi="Times New Roman" w:cs="Times New Roman"/>
          <w:sz w:val="24"/>
          <w:szCs w:val="24"/>
        </w:rPr>
        <w:t>the single-item fatigue scale</w:t>
      </w:r>
      <w:r w:rsidR="00B237C8" w:rsidRPr="00554D25">
        <w:rPr>
          <w:rFonts w:ascii="Times New Roman" w:hAnsi="Times New Roman" w:cs="Times New Roman"/>
          <w:sz w:val="24"/>
          <w:szCs w:val="24"/>
        </w:rPr>
        <w:t xml:space="preserve">, and the single-item global quality of life scale </w:t>
      </w:r>
      <w:r w:rsidRPr="00554D25">
        <w:rPr>
          <w:rFonts w:ascii="Times New Roman" w:hAnsi="Times New Roman" w:cs="Times New Roman"/>
          <w:sz w:val="24"/>
          <w:szCs w:val="24"/>
        </w:rPr>
        <w:t xml:space="preserve">to assess the </w:t>
      </w:r>
      <w:r w:rsidR="00632180" w:rsidRPr="00554D25">
        <w:rPr>
          <w:rFonts w:ascii="Times New Roman" w:hAnsi="Times New Roman" w:cs="Times New Roman"/>
          <w:sz w:val="24"/>
          <w:szCs w:val="24"/>
        </w:rPr>
        <w:t xml:space="preserve">concurrent construct validity </w:t>
      </w:r>
      <w:r w:rsidRPr="00554D25">
        <w:rPr>
          <w:rFonts w:ascii="Times New Roman" w:hAnsi="Times New Roman" w:cs="Times New Roman"/>
          <w:sz w:val="24"/>
          <w:szCs w:val="24"/>
        </w:rPr>
        <w:t xml:space="preserve">of the Korean MacNew. </w:t>
      </w:r>
      <w:r w:rsidR="00B237C8" w:rsidRPr="00554D25">
        <w:rPr>
          <w:rFonts w:ascii="Times New Roman" w:hAnsi="Times New Roman" w:cs="Times New Roman"/>
          <w:sz w:val="24"/>
          <w:szCs w:val="24"/>
        </w:rPr>
        <w:t>We hypothesised that the MacNew emotional scale would correlate significantly and closely with the DASS 21</w:t>
      </w:r>
      <w:r w:rsidR="00E458C8" w:rsidRPr="00554D25">
        <w:rPr>
          <w:rFonts w:ascii="Times New Roman" w:hAnsi="Times New Roman" w:cs="Times New Roman"/>
          <w:sz w:val="24"/>
          <w:szCs w:val="24"/>
        </w:rPr>
        <w:t xml:space="preserve"> </w:t>
      </w:r>
      <w:r w:rsidR="00467881"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&lt;EndNote&gt;&lt;Cite&gt;&lt;Author&gt;McDonnell&lt;/Author&gt;&lt;Year&gt;2014&lt;/Year&gt;&lt;RecNum&gt;454&lt;/RecNum&gt;&lt;DisplayText&gt;(McDonnell, Mackintosh, Hillier, &amp;amp; Bryan, 2014)&lt;/DisplayText&gt;&lt;record&gt;&lt;rec-number&gt;454&lt;/rec-number&gt;&lt;foreign-keys&gt;&lt;key app="EN" db-id="5950xpwsdt05ades0pe5w9akx2tzsxapp5pp" timestamp="1497094950"&gt;454&lt;/key&gt;&lt;/foreign-keys&gt;&lt;ref-type name="Journal Article"&gt;17&lt;/ref-type&gt;&lt;contributors&gt;&lt;authors&gt;&lt;author&gt;McDonnell, Michelle N.&lt;/author&gt;&lt;author&gt;Mackintosh, Shylie F.&lt;/author&gt;&lt;author&gt;Hillier, Susan L.&lt;/author&gt;&lt;author&gt;Bryan, Janet&lt;/author&gt;&lt;/authors&gt;&lt;/contributors&gt;&lt;titles&gt;&lt;title&gt;Regular group exercise is associated with improved mood but not quality of life following stroke&lt;/title&gt;&lt;secondary-title&gt;PeerJ&lt;/secondary-title&gt;&lt;/titles&gt;&lt;periodical&gt;&lt;full-title&gt;PeerJ&lt;/full-title&gt;&lt;/periodical&gt;&lt;pages&gt;e331&lt;/pages&gt;&lt;volume&gt;2&lt;/volume&gt;&lt;dates&gt;&lt;year&gt;2014&lt;/year&gt;&lt;pub-dates&gt;&lt;date&gt;01/29/received&amp;#xD;03/13/accepted&lt;/date&gt;&lt;/pub-dates&gt;&lt;/dates&gt;&lt;pub-location&gt;San Francisco, USA&lt;/pub-location&gt;&lt;publisher&gt;PeerJ Inc.&lt;/publisher&gt;&lt;isbn&gt;2167-8359&lt;/isbn&gt;&lt;accession-num&gt;PMC3976114&lt;/accession-num&gt;&lt;urls&gt;&lt;related-urls&gt;&lt;url&gt;&lt;style face="underline" font="default" size="100%"&gt;http://www.ncbi.nlm.nih.gov/pmc/articles/PMC3976114/&lt;/style&gt;&lt;/url&gt;&lt;/related-urls&gt;&lt;/urls&gt;&lt;electronic-resource-num&gt;10.7717/peerj.331&lt;/electronic-resource-num&gt;&lt;remote-database-name&gt;PMC&lt;/remote-database-name&gt;&lt;/record&gt;&lt;/Cite&gt;&lt;/EndNote&gt;</w:instrText>
      </w:r>
      <w:r w:rsidR="00467881"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(McDonnell, Mackintosh, Hillier, &amp; Bryan, 2014)</w:t>
      </w:r>
      <w:r w:rsidR="00467881" w:rsidRPr="00554D25">
        <w:rPr>
          <w:rFonts w:ascii="Times New Roman" w:hAnsi="Times New Roman" w:cs="Times New Roman"/>
          <w:sz w:val="24"/>
          <w:szCs w:val="24"/>
        </w:rPr>
        <w:fldChar w:fldCharType="end"/>
      </w:r>
      <w:r w:rsidR="00B237C8" w:rsidRPr="00554D25">
        <w:rPr>
          <w:rFonts w:ascii="Times New Roman" w:hAnsi="Times New Roman" w:cs="Times New Roman"/>
          <w:sz w:val="24"/>
          <w:szCs w:val="24"/>
        </w:rPr>
        <w:t xml:space="preserve">. </w:t>
      </w:r>
      <w:r w:rsidRPr="00554D25">
        <w:rPr>
          <w:rFonts w:ascii="Times New Roman" w:hAnsi="Times New Roman" w:cs="Times New Roman"/>
          <w:sz w:val="24"/>
          <w:szCs w:val="24"/>
        </w:rPr>
        <w:t xml:space="preserve">DASS 21 </w:t>
      </w:r>
      <w:r w:rsidR="00787261" w:rsidRPr="00554D25">
        <w:rPr>
          <w:rFonts w:ascii="Times New Roman" w:hAnsi="Times New Roman" w:cs="Times New Roman"/>
          <w:sz w:val="24"/>
          <w:szCs w:val="24"/>
        </w:rPr>
        <w:t>is the short form of the DASS 42</w:t>
      </w:r>
      <w:r w:rsidR="005B57FE" w:rsidRPr="00554D25">
        <w:rPr>
          <w:rFonts w:ascii="Times New Roman" w:hAnsi="Times New Roman" w:cs="Times New Roman"/>
          <w:sz w:val="24"/>
          <w:szCs w:val="24"/>
        </w:rPr>
        <w:t xml:space="preserve">, </w:t>
      </w:r>
      <w:r w:rsidR="00787261" w:rsidRPr="00554D25">
        <w:rPr>
          <w:rFonts w:ascii="Times New Roman" w:hAnsi="Times New Roman" w:cs="Times New Roman"/>
          <w:sz w:val="24"/>
          <w:szCs w:val="24"/>
        </w:rPr>
        <w:t xml:space="preserve">designed to measure the severity of the core symptoms of depression, anxiety and stress. </w:t>
      </w:r>
      <w:r w:rsidR="005B57FE" w:rsidRPr="00554D25">
        <w:rPr>
          <w:rFonts w:ascii="Times New Roman" w:hAnsi="Times New Roman" w:cs="Times New Roman"/>
          <w:sz w:val="24"/>
          <w:szCs w:val="24"/>
        </w:rPr>
        <w:t>It consists of 21 items</w:t>
      </w:r>
      <w:r w:rsidR="001E76CE" w:rsidRPr="00554D25">
        <w:rPr>
          <w:rFonts w:ascii="Times New Roman" w:hAnsi="Times New Roman" w:cs="Times New Roman"/>
          <w:sz w:val="24"/>
          <w:szCs w:val="24"/>
        </w:rPr>
        <w:t xml:space="preserve"> and e</w:t>
      </w:r>
      <w:r w:rsidR="005B57FE" w:rsidRPr="00554D25">
        <w:rPr>
          <w:rFonts w:ascii="Times New Roman" w:hAnsi="Times New Roman" w:cs="Times New Roman"/>
          <w:sz w:val="24"/>
          <w:szCs w:val="24"/>
        </w:rPr>
        <w:t xml:space="preserve">ach item is scored </w:t>
      </w:r>
      <w:r w:rsidR="005B57FE" w:rsidRPr="00554D25">
        <w:rPr>
          <w:rFonts w:ascii="Times New Roman" w:hAnsi="Times New Roman" w:cs="Times New Roman"/>
          <w:sz w:val="24"/>
          <w:szCs w:val="24"/>
        </w:rPr>
        <w:lastRenderedPageBreak/>
        <w:t xml:space="preserve">from 0 (did not apply to me at all) to 3 (applied to me very much or most of the time). </w:t>
      </w:r>
      <w:r w:rsidR="00D169F2" w:rsidRPr="00554D25">
        <w:rPr>
          <w:rFonts w:ascii="Times New Roman" w:hAnsi="Times New Roman" w:cs="Times New Roman"/>
          <w:sz w:val="24"/>
          <w:szCs w:val="24"/>
        </w:rPr>
        <w:t xml:space="preserve">Higher total scores on the DASS 21 represent greater emotional distress. </w:t>
      </w:r>
      <w:r w:rsidR="005B57FE" w:rsidRPr="00554D25">
        <w:rPr>
          <w:rFonts w:ascii="Times New Roman" w:hAnsi="Times New Roman" w:cs="Times New Roman"/>
          <w:sz w:val="24"/>
          <w:szCs w:val="24"/>
        </w:rPr>
        <w:t xml:space="preserve">Past research </w:t>
      </w:r>
      <w:r w:rsidR="00E152BD" w:rsidRPr="00554D25">
        <w:rPr>
          <w:rFonts w:ascii="Times New Roman" w:hAnsi="Times New Roman" w:cs="Times New Roman"/>
          <w:sz w:val="24"/>
          <w:szCs w:val="24"/>
        </w:rPr>
        <w:t>show</w:t>
      </w:r>
      <w:r w:rsidR="00632180" w:rsidRPr="00554D25">
        <w:rPr>
          <w:rFonts w:ascii="Times New Roman" w:hAnsi="Times New Roman" w:cs="Times New Roman"/>
          <w:sz w:val="24"/>
          <w:szCs w:val="24"/>
        </w:rPr>
        <w:t>s</w:t>
      </w:r>
      <w:r w:rsidR="00E152BD" w:rsidRPr="00554D25">
        <w:rPr>
          <w:rFonts w:ascii="Times New Roman" w:hAnsi="Times New Roman" w:cs="Times New Roman"/>
          <w:sz w:val="24"/>
          <w:szCs w:val="24"/>
        </w:rPr>
        <w:t xml:space="preserve"> </w:t>
      </w:r>
      <w:r w:rsidR="005B57FE" w:rsidRPr="00554D25">
        <w:rPr>
          <w:rFonts w:ascii="Times New Roman" w:hAnsi="Times New Roman" w:cs="Times New Roman"/>
          <w:sz w:val="24"/>
          <w:szCs w:val="24"/>
        </w:rPr>
        <w:t xml:space="preserve">strong </w:t>
      </w:r>
      <w:r w:rsidR="00BA7CB6" w:rsidRPr="00554D25">
        <w:rPr>
          <w:rFonts w:ascii="Times New Roman" w:hAnsi="Times New Roman" w:cs="Times New Roman"/>
          <w:sz w:val="24"/>
          <w:szCs w:val="24"/>
        </w:rPr>
        <w:t xml:space="preserve">positive </w:t>
      </w:r>
      <w:r w:rsidR="005B57FE" w:rsidRPr="00554D25">
        <w:rPr>
          <w:rFonts w:ascii="Times New Roman" w:hAnsi="Times New Roman" w:cs="Times New Roman"/>
          <w:sz w:val="24"/>
          <w:szCs w:val="24"/>
        </w:rPr>
        <w:t xml:space="preserve">relationships between experience of </w:t>
      </w:r>
      <w:r w:rsidR="00787261" w:rsidRPr="00554D25">
        <w:rPr>
          <w:rFonts w:ascii="Times New Roman" w:hAnsi="Times New Roman" w:cs="Times New Roman"/>
          <w:sz w:val="24"/>
          <w:szCs w:val="24"/>
        </w:rPr>
        <w:t>depression</w:t>
      </w:r>
      <w:r w:rsidR="00BC0350" w:rsidRPr="00554D25">
        <w:rPr>
          <w:rFonts w:ascii="Times New Roman" w:hAnsi="Times New Roman" w:cs="Times New Roman"/>
          <w:sz w:val="24"/>
          <w:szCs w:val="24"/>
        </w:rPr>
        <w:t xml:space="preserve"> and </w:t>
      </w:r>
      <w:r w:rsidR="005B57FE" w:rsidRPr="00554D25">
        <w:rPr>
          <w:rFonts w:ascii="Times New Roman" w:hAnsi="Times New Roman" w:cs="Times New Roman"/>
          <w:sz w:val="24"/>
          <w:szCs w:val="24"/>
        </w:rPr>
        <w:t xml:space="preserve">poorer </w:t>
      </w:r>
      <w:r w:rsidR="00787261" w:rsidRPr="00554D25">
        <w:rPr>
          <w:rFonts w:ascii="Times New Roman" w:hAnsi="Times New Roman" w:cs="Times New Roman"/>
          <w:sz w:val="24"/>
          <w:szCs w:val="24"/>
        </w:rPr>
        <w:t xml:space="preserve">HRQoL </w:t>
      </w:r>
      <w:r w:rsidR="005B57FE" w:rsidRPr="00554D25">
        <w:rPr>
          <w:rFonts w:ascii="Times New Roman" w:hAnsi="Times New Roman" w:cs="Times New Roman"/>
          <w:sz w:val="24"/>
          <w:szCs w:val="24"/>
        </w:rPr>
        <w:t xml:space="preserve">in patients </w:t>
      </w:r>
      <w:r w:rsidR="00787261" w:rsidRPr="00554D25">
        <w:rPr>
          <w:rFonts w:ascii="Times New Roman" w:hAnsi="Times New Roman" w:cs="Times New Roman"/>
          <w:sz w:val="24"/>
          <w:szCs w:val="24"/>
        </w:rPr>
        <w:t xml:space="preserve">with MI </w:t>
      </w:r>
      <w:r w:rsidR="005048AE" w:rsidRPr="00554D25">
        <w:rPr>
          <w:rFonts w:ascii="Times New Roman" w:hAnsi="Times New Roman" w:cs="Times New Roman"/>
          <w:sz w:val="24"/>
          <w:szCs w:val="24"/>
        </w:rPr>
        <w:fldChar w:fldCharType="begin">
          <w:fldData xml:space="preserve">PEVuZE5vdGU+PENpdGU+PEF1dGhvcj5Nb3J5xZs8L0F1dGhvcj48WWVhcj4yMDE2PC9ZZWFyPjxS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</w:fldData>
        </w:fldChar>
      </w:r>
      <w:r w:rsidR="00B058F0" w:rsidRPr="00554D25">
        <w:rPr>
          <w:rFonts w:ascii="Times New Roman" w:hAnsi="Times New Roman" w:cs="Times New Roman"/>
          <w:sz w:val="24"/>
          <w:szCs w:val="24"/>
        </w:rPr>
        <w:instrText xml:space="preserve"> ADDIN EN.CITE </w:instrText>
      </w:r>
      <w:r w:rsidR="00B058F0" w:rsidRPr="00554D25">
        <w:rPr>
          <w:rFonts w:ascii="Times New Roman" w:hAnsi="Times New Roman" w:cs="Times New Roman"/>
          <w:sz w:val="24"/>
          <w:szCs w:val="24"/>
        </w:rPr>
        <w:fldChar w:fldCharType="begin">
          <w:fldData xml:space="preserve">PEVuZE5vdGU+PENpdGU+PEF1dGhvcj5Nb3J5xZs8L0F1dGhvcj48WWVhcj4yMDE2PC9ZZWFyPjxS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</w:fldData>
        </w:fldChar>
      </w:r>
      <w:r w:rsidR="00B058F0" w:rsidRPr="00554D25">
        <w:rPr>
          <w:rFonts w:ascii="Times New Roman" w:hAnsi="Times New Roman" w:cs="Times New Roman"/>
          <w:sz w:val="24"/>
          <w:szCs w:val="24"/>
        </w:rPr>
        <w:instrText xml:space="preserve"> ADDIN EN.CITE.DATA </w:instrText>
      </w:r>
      <w:r w:rsidR="00B058F0" w:rsidRPr="00554D25">
        <w:rPr>
          <w:rFonts w:ascii="Times New Roman" w:hAnsi="Times New Roman" w:cs="Times New Roman"/>
          <w:sz w:val="24"/>
          <w:szCs w:val="24"/>
        </w:rPr>
      </w:r>
      <w:r w:rsidR="00B058F0" w:rsidRPr="00554D25">
        <w:rPr>
          <w:rFonts w:ascii="Times New Roman" w:hAnsi="Times New Roman" w:cs="Times New Roman"/>
          <w:sz w:val="24"/>
          <w:szCs w:val="24"/>
        </w:rPr>
        <w:fldChar w:fldCharType="end"/>
      </w:r>
      <w:r w:rsidR="005048AE" w:rsidRPr="00554D25">
        <w:rPr>
          <w:rFonts w:ascii="Times New Roman" w:hAnsi="Times New Roman" w:cs="Times New Roman"/>
          <w:sz w:val="24"/>
          <w:szCs w:val="24"/>
        </w:rPr>
      </w:r>
      <w:r w:rsidR="005048AE" w:rsidRPr="00554D25">
        <w:rPr>
          <w:rFonts w:ascii="Times New Roman" w:hAnsi="Times New Roman" w:cs="Times New Roman"/>
          <w:sz w:val="24"/>
          <w:szCs w:val="24"/>
        </w:rPr>
        <w:fldChar w:fldCharType="separate"/>
      </w:r>
      <w:r w:rsidR="00B058F0" w:rsidRPr="00554D25">
        <w:rPr>
          <w:rFonts w:ascii="Times New Roman" w:hAnsi="Times New Roman" w:cs="Times New Roman"/>
          <w:noProof/>
          <w:sz w:val="24"/>
          <w:szCs w:val="24"/>
        </w:rPr>
        <w:t>(McDonnell et al., 2014; Moryś, Bellwon, Höfer, Rynkiewicz, &amp; Gruchała, 2016)</w:t>
      </w:r>
      <w:r w:rsidR="005048AE" w:rsidRPr="00554D25">
        <w:rPr>
          <w:rFonts w:ascii="Times New Roman" w:hAnsi="Times New Roman" w:cs="Times New Roman"/>
          <w:sz w:val="24"/>
          <w:szCs w:val="24"/>
        </w:rPr>
        <w:fldChar w:fldCharType="end"/>
      </w:r>
      <w:r w:rsidR="00787261" w:rsidRPr="00554D25">
        <w:rPr>
          <w:rFonts w:ascii="Times New Roman" w:hAnsi="Times New Roman" w:cs="Times New Roman"/>
          <w:sz w:val="24"/>
          <w:szCs w:val="24"/>
        </w:rPr>
        <w:t xml:space="preserve">. </w:t>
      </w:r>
      <w:r w:rsidR="005B57FE" w:rsidRPr="00554D25">
        <w:rPr>
          <w:rFonts w:ascii="Times New Roman" w:hAnsi="Times New Roman" w:cs="Times New Roman"/>
          <w:sz w:val="24"/>
          <w:szCs w:val="24"/>
        </w:rPr>
        <w:t>DASS 21</w:t>
      </w:r>
      <w:r w:rsidR="00787261" w:rsidRPr="00554D25">
        <w:rPr>
          <w:rFonts w:ascii="Times New Roman" w:hAnsi="Times New Roman" w:cs="Times New Roman"/>
          <w:sz w:val="24"/>
          <w:szCs w:val="24"/>
        </w:rPr>
        <w:t xml:space="preserve"> </w:t>
      </w:r>
      <w:r w:rsidR="00BA7CB6" w:rsidRPr="00554D25">
        <w:rPr>
          <w:rFonts w:ascii="Times New Roman" w:hAnsi="Times New Roman" w:cs="Times New Roman"/>
          <w:sz w:val="24"/>
          <w:szCs w:val="24"/>
        </w:rPr>
        <w:t xml:space="preserve">has been </w:t>
      </w:r>
      <w:r w:rsidR="00787261" w:rsidRPr="00554D25">
        <w:rPr>
          <w:rFonts w:ascii="Times New Roman" w:hAnsi="Times New Roman" w:cs="Times New Roman"/>
          <w:sz w:val="24"/>
          <w:szCs w:val="24"/>
        </w:rPr>
        <w:t xml:space="preserve">widely used in Asian countries and </w:t>
      </w:r>
      <w:r w:rsidR="005B57FE" w:rsidRPr="00554D25">
        <w:rPr>
          <w:rFonts w:ascii="Times New Roman" w:hAnsi="Times New Roman" w:cs="Times New Roman"/>
          <w:sz w:val="24"/>
          <w:szCs w:val="24"/>
        </w:rPr>
        <w:t xml:space="preserve">the </w:t>
      </w:r>
      <w:r w:rsidR="00787261" w:rsidRPr="00554D25">
        <w:rPr>
          <w:rFonts w:ascii="Times New Roman" w:hAnsi="Times New Roman" w:cs="Times New Roman"/>
          <w:sz w:val="24"/>
          <w:szCs w:val="24"/>
        </w:rPr>
        <w:t>Korean</w:t>
      </w:r>
      <w:r w:rsidR="005B57FE" w:rsidRPr="00554D25">
        <w:rPr>
          <w:rFonts w:ascii="Times New Roman" w:hAnsi="Times New Roman" w:cs="Times New Roman"/>
          <w:sz w:val="24"/>
          <w:szCs w:val="24"/>
        </w:rPr>
        <w:t xml:space="preserve"> version is available</w:t>
      </w:r>
      <w:r w:rsidR="00787261" w:rsidRPr="00554D25">
        <w:rPr>
          <w:rFonts w:ascii="Times New Roman" w:hAnsi="Times New Roman" w:cs="Times New Roman"/>
          <w:sz w:val="24"/>
          <w:szCs w:val="24"/>
        </w:rPr>
        <w:t xml:space="preserve"> </w:t>
      </w:r>
      <w:r w:rsidR="005048A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&lt;EndNote&gt;&lt;Cite&gt;&lt;Author&gt;Cha&lt;/Author&gt;&lt;Year&gt;2014&lt;/Year&gt;&lt;RecNum&gt;17&lt;/RecNum&gt;&lt;DisplayText&gt;(Cha, 2014)&lt;/DisplayText&gt;&lt;record&gt;&lt;rec-number&gt;17&lt;/rec-number&gt;&lt;foreign-keys&gt;&lt;key app="EN" db-id="5950xpwsdt05ades0pe5w9akx2tzsxapp5pp" timestamp="1432191500"&gt;17&lt;/key&gt;&lt;/foreign-keys&gt;&lt;ref-type name="Web Page"&gt;12&lt;/ref-type&gt;&lt;contributors&gt;&lt;authors&gt;&lt;author&gt;Cha, EunSeok &lt;/author&gt;&lt;/authors&gt;&lt;/contributors&gt;&lt;titles&gt;&lt;title&gt;Cha Korean translation of the DASS21&lt;/title&gt;&lt;/titles&gt;&lt;volume&gt;2015&lt;/volume&gt;&lt;number&gt;February&lt;/number&gt;&lt;dates&gt;&lt;year&gt;2014&lt;/year&gt;&lt;pub-dates&gt;&lt;date&gt;Last updated Nov 10, 2014&lt;/date&gt;&lt;/pub-dates&gt;&lt;/dates&gt;&lt;urls&gt;&lt;related-urls&gt;&lt;url&gt;http://www2.psy.unsw.edu.au/dass/Korean/Korean%20Cha.htm&lt;/url&gt;&lt;/related-urls&gt;&lt;/urls&gt;&lt;/record&gt;&lt;/Cite&gt;&lt;/EndNote&gt;</w:instrText>
      </w:r>
      <w:r w:rsidR="005048A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(Cha, 2014)</w:t>
      </w:r>
      <w:r w:rsidR="005048AE" w:rsidRPr="00554D25">
        <w:rPr>
          <w:rFonts w:ascii="Times New Roman" w:hAnsi="Times New Roman" w:cs="Times New Roman"/>
          <w:sz w:val="24"/>
          <w:szCs w:val="24"/>
        </w:rPr>
        <w:fldChar w:fldCharType="end"/>
      </w:r>
      <w:r w:rsidR="00787261" w:rsidRPr="00554D25">
        <w:rPr>
          <w:rFonts w:ascii="Times New Roman" w:hAnsi="Times New Roman" w:cs="Times New Roman"/>
          <w:sz w:val="24"/>
          <w:szCs w:val="24"/>
        </w:rPr>
        <w:t xml:space="preserve">. </w:t>
      </w:r>
      <w:r w:rsidR="00B237C8" w:rsidRPr="00554D25">
        <w:rPr>
          <w:rFonts w:ascii="Times New Roman" w:hAnsi="Times New Roman" w:cs="Times New Roman"/>
          <w:sz w:val="24"/>
          <w:szCs w:val="24"/>
        </w:rPr>
        <w:t>We also hypothesi</w:t>
      </w:r>
      <w:r w:rsidR="00A536AC" w:rsidRPr="00554D25">
        <w:rPr>
          <w:rFonts w:ascii="Times New Roman" w:hAnsi="Times New Roman" w:cs="Times New Roman"/>
          <w:sz w:val="24"/>
          <w:szCs w:val="24"/>
        </w:rPr>
        <w:t>s</w:t>
      </w:r>
      <w:r w:rsidR="00B237C8" w:rsidRPr="00554D25">
        <w:rPr>
          <w:rFonts w:ascii="Times New Roman" w:hAnsi="Times New Roman" w:cs="Times New Roman"/>
          <w:sz w:val="24"/>
          <w:szCs w:val="24"/>
        </w:rPr>
        <w:t xml:space="preserve">ed that the </w:t>
      </w:r>
      <w:proofErr w:type="spellStart"/>
      <w:r w:rsidR="00B237C8" w:rsidRPr="00554D25">
        <w:rPr>
          <w:rFonts w:ascii="Times New Roman" w:hAnsi="Times New Roman" w:cs="Times New Roman"/>
          <w:sz w:val="24"/>
          <w:szCs w:val="24"/>
        </w:rPr>
        <w:t>MacNew’s</w:t>
      </w:r>
      <w:proofErr w:type="spellEnd"/>
      <w:r w:rsidR="00B237C8" w:rsidRPr="00554D25">
        <w:rPr>
          <w:rFonts w:ascii="Times New Roman" w:hAnsi="Times New Roman" w:cs="Times New Roman"/>
          <w:sz w:val="24"/>
          <w:szCs w:val="24"/>
        </w:rPr>
        <w:t xml:space="preserve"> physical scale would correlate significantly and closely </w:t>
      </w:r>
      <w:r w:rsidR="008D5E27" w:rsidRPr="00554D25">
        <w:rPr>
          <w:rFonts w:ascii="Times New Roman" w:hAnsi="Times New Roman" w:cs="Times New Roman"/>
          <w:sz w:val="24"/>
          <w:szCs w:val="24"/>
        </w:rPr>
        <w:t xml:space="preserve">with </w:t>
      </w:r>
      <w:r w:rsidR="00B237C8" w:rsidRPr="00554D25">
        <w:rPr>
          <w:rFonts w:ascii="Times New Roman" w:hAnsi="Times New Roman" w:cs="Times New Roman"/>
          <w:sz w:val="24"/>
          <w:szCs w:val="24"/>
        </w:rPr>
        <w:t xml:space="preserve">the single-item fatigue scale </w:t>
      </w:r>
      <w:r w:rsidR="00DC7338" w:rsidRPr="00554D25">
        <w:rPr>
          <w:rFonts w:ascii="Times New Roman" w:hAnsi="Times New Roman" w:cs="Times New Roman"/>
          <w:sz w:val="24"/>
          <w:szCs w:val="24"/>
        </w:rPr>
        <w:fldChar w:fldCharType="begin">
          <w:fldData xml:space="preserve">PEVuZE5vdGU+PENpdGU+PEF1dGhvcj5Id2FuZzwvQXV0aG9yPjxZZWFyPjIwMTQ8L1llYXI+PFJl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</w:fldData>
        </w:fldChar>
      </w:r>
      <w:r w:rsidR="00AE56D1" w:rsidRPr="00554D25">
        <w:rPr>
          <w:rFonts w:ascii="Times New Roman" w:hAnsi="Times New Roman" w:cs="Times New Roman"/>
          <w:sz w:val="24"/>
          <w:szCs w:val="24"/>
        </w:rPr>
        <w:instrText xml:space="preserve"> ADDIN EN.CITE </w:instrText>
      </w:r>
      <w:r w:rsidR="00AE56D1" w:rsidRPr="00554D25">
        <w:rPr>
          <w:rFonts w:ascii="Times New Roman" w:hAnsi="Times New Roman" w:cs="Times New Roman"/>
          <w:sz w:val="24"/>
          <w:szCs w:val="24"/>
        </w:rPr>
        <w:fldChar w:fldCharType="begin">
          <w:fldData xml:space="preserve">PEVuZE5vdGU+PENpdGU+PEF1dGhvcj5Id2FuZzwvQXV0aG9yPjxZZWFyPjIwMTQ8L1llYXI+PFJl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</w:fldData>
        </w:fldChar>
      </w:r>
      <w:r w:rsidR="00AE56D1" w:rsidRPr="00554D25">
        <w:rPr>
          <w:rFonts w:ascii="Times New Roman" w:hAnsi="Times New Roman" w:cs="Times New Roman"/>
          <w:sz w:val="24"/>
          <w:szCs w:val="24"/>
        </w:rPr>
        <w:instrText xml:space="preserve"> ADDIN EN.CITE.DATA </w:instrText>
      </w:r>
      <w:r w:rsidR="00AE56D1" w:rsidRPr="00554D25">
        <w:rPr>
          <w:rFonts w:ascii="Times New Roman" w:hAnsi="Times New Roman" w:cs="Times New Roman"/>
          <w:sz w:val="24"/>
          <w:szCs w:val="24"/>
        </w:rPr>
      </w:r>
      <w:r w:rsidR="00AE56D1" w:rsidRPr="00554D25">
        <w:rPr>
          <w:rFonts w:ascii="Times New Roman" w:hAnsi="Times New Roman" w:cs="Times New Roman"/>
          <w:sz w:val="24"/>
          <w:szCs w:val="24"/>
        </w:rPr>
        <w:fldChar w:fldCharType="end"/>
      </w:r>
      <w:r w:rsidR="00DC7338" w:rsidRPr="00554D25">
        <w:rPr>
          <w:rFonts w:ascii="Times New Roman" w:hAnsi="Times New Roman" w:cs="Times New Roman"/>
          <w:sz w:val="24"/>
          <w:szCs w:val="24"/>
        </w:rPr>
      </w:r>
      <w:r w:rsidR="00DC7338"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(Alsén &amp; Brink, 2013; Casillas, Damak, Chauvet-Gelinier, Deley, &amp; Ornetti, 2006; Hwang, Liao, &amp; Huang, 2014)</w:t>
      </w:r>
      <w:r w:rsidR="00DC7338" w:rsidRPr="00554D25">
        <w:rPr>
          <w:rFonts w:ascii="Times New Roman" w:hAnsi="Times New Roman" w:cs="Times New Roman"/>
          <w:sz w:val="24"/>
          <w:szCs w:val="24"/>
        </w:rPr>
        <w:fldChar w:fldCharType="end"/>
      </w:r>
      <w:r w:rsidR="006A4963" w:rsidRPr="00554D25">
        <w:rPr>
          <w:rFonts w:ascii="Times New Roman" w:hAnsi="Times New Roman" w:cs="Times New Roman"/>
          <w:sz w:val="24"/>
          <w:szCs w:val="24"/>
        </w:rPr>
        <w:t xml:space="preserve">. </w:t>
      </w:r>
      <w:r w:rsidR="005C51E7" w:rsidRPr="00554D25">
        <w:rPr>
          <w:rFonts w:ascii="Times New Roman" w:hAnsi="Times New Roman" w:cs="Times New Roman"/>
          <w:sz w:val="24"/>
          <w:szCs w:val="24"/>
        </w:rPr>
        <w:t xml:space="preserve">The </w:t>
      </w:r>
      <w:r w:rsidR="0095421B" w:rsidRPr="00554D25">
        <w:rPr>
          <w:rFonts w:ascii="Times New Roman" w:hAnsi="Times New Roman" w:cs="Times New Roman"/>
          <w:sz w:val="24"/>
          <w:szCs w:val="24"/>
        </w:rPr>
        <w:t>single</w:t>
      </w:r>
      <w:r w:rsidR="0095421B" w:rsidRPr="00554D25">
        <w:rPr>
          <w:rFonts w:ascii="Times New Roman" w:hAnsi="Times New Roman" w:cs="Times New Roman"/>
          <w:sz w:val="24"/>
          <w:szCs w:val="24"/>
          <w:lang w:eastAsia="ko-KR"/>
        </w:rPr>
        <w:t>-</w:t>
      </w:r>
      <w:r w:rsidR="005C51E7" w:rsidRPr="00554D25">
        <w:rPr>
          <w:rFonts w:ascii="Times New Roman" w:hAnsi="Times New Roman" w:cs="Times New Roman"/>
          <w:sz w:val="24"/>
          <w:szCs w:val="24"/>
        </w:rPr>
        <w:t xml:space="preserve">item fatigue scale is </w:t>
      </w:r>
      <w:r w:rsidR="00FB2405" w:rsidRPr="00554D25">
        <w:rPr>
          <w:rFonts w:ascii="Times New Roman" w:hAnsi="Times New Roman" w:cs="Times New Roman"/>
          <w:sz w:val="24"/>
          <w:szCs w:val="24"/>
        </w:rPr>
        <w:t xml:space="preserve">a </w:t>
      </w:r>
      <w:r w:rsidR="005C51E7" w:rsidRPr="00554D25">
        <w:rPr>
          <w:rFonts w:ascii="Times New Roman" w:hAnsi="Times New Roman" w:cs="Times New Roman"/>
          <w:sz w:val="24"/>
          <w:szCs w:val="24"/>
        </w:rPr>
        <w:t>valid tool</w:t>
      </w:r>
      <w:r w:rsidR="00AF2FD8" w:rsidRPr="00554D25">
        <w:rPr>
          <w:rFonts w:ascii="Times New Roman" w:hAnsi="Times New Roman" w:cs="Times New Roman"/>
          <w:sz w:val="24"/>
          <w:szCs w:val="24"/>
        </w:rPr>
        <w:t xml:space="preserve"> </w:t>
      </w:r>
      <w:r w:rsidR="005C51E7" w:rsidRPr="00554D25">
        <w:rPr>
          <w:rFonts w:ascii="Times New Roman" w:hAnsi="Times New Roman" w:cs="Times New Roman"/>
          <w:sz w:val="24"/>
          <w:szCs w:val="24"/>
        </w:rPr>
        <w:t>with</w:t>
      </w:r>
      <w:r w:rsidR="0095421B" w:rsidRPr="00554D25">
        <w:rPr>
          <w:rFonts w:ascii="Times New Roman" w:hAnsi="Times New Roman" w:cs="Times New Roman"/>
          <w:sz w:val="24"/>
          <w:szCs w:val="24"/>
          <w:lang w:eastAsia="ko-KR"/>
        </w:rPr>
        <w:t xml:space="preserve"> </w:t>
      </w:r>
      <w:r w:rsidR="005C51E7" w:rsidRPr="00554D25">
        <w:rPr>
          <w:rFonts w:ascii="Times New Roman" w:hAnsi="Times New Roman" w:cs="Times New Roman"/>
          <w:sz w:val="24"/>
          <w:szCs w:val="24"/>
        </w:rPr>
        <w:t>response</w:t>
      </w:r>
      <w:r w:rsidR="00FB2405" w:rsidRPr="00554D25">
        <w:rPr>
          <w:rFonts w:ascii="Times New Roman" w:hAnsi="Times New Roman" w:cs="Times New Roman"/>
          <w:sz w:val="24"/>
          <w:szCs w:val="24"/>
        </w:rPr>
        <w:t xml:space="preserve"> options ranging </w:t>
      </w:r>
      <w:r w:rsidR="005C51E7" w:rsidRPr="00554D25">
        <w:rPr>
          <w:rFonts w:ascii="Times New Roman" w:hAnsi="Times New Roman" w:cs="Times New Roman"/>
          <w:sz w:val="24"/>
          <w:szCs w:val="24"/>
        </w:rPr>
        <w:t xml:space="preserve">from </w:t>
      </w:r>
      <w:r w:rsidR="00AF2FD8" w:rsidRPr="00554D25">
        <w:rPr>
          <w:rFonts w:ascii="Times New Roman" w:hAnsi="Times New Roman" w:cs="Times New Roman"/>
          <w:sz w:val="24"/>
          <w:szCs w:val="24"/>
        </w:rPr>
        <w:t>0 (no fatigue) to 10 (greatest possible fatigue)</w:t>
      </w:r>
      <w:r w:rsidR="003C240E" w:rsidRPr="00554D25">
        <w:rPr>
          <w:rFonts w:ascii="Times New Roman" w:hAnsi="Times New Roman" w:cs="Times New Roman"/>
          <w:sz w:val="24"/>
          <w:szCs w:val="24"/>
        </w:rPr>
        <w:t xml:space="preserve"> </w:t>
      </w:r>
      <w:r w:rsidR="005F73A5" w:rsidRPr="00554D25">
        <w:rPr>
          <w:rFonts w:ascii="Times New Roman" w:hAnsi="Times New Roman" w:cs="Times New Roman"/>
          <w:sz w:val="24"/>
          <w:szCs w:val="24"/>
        </w:rPr>
        <w:t xml:space="preserve"> </w:t>
      </w:r>
      <w:r w:rsidR="00BE48A5"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&lt;EndNote&gt;&lt;Cite&gt;&lt;Author&gt;Kim&lt;/Author&gt;&lt;Year&gt;2017&lt;/Year&gt;&lt;RecNum&gt;393&lt;/RecNum&gt;&lt;DisplayText&gt;(H.-J. Kim &amp;amp; Abraham, 2017)&lt;/DisplayText&gt;&lt;record&gt;&lt;rec-number&gt;393&lt;/rec-number&gt;&lt;foreign-keys&gt;&lt;key app="EN" db-id="5950xpwsdt05ades0pe5w9akx2tzsxapp5pp" timestamp="1487130689"&gt;393&lt;/key&gt;&lt;/foreign-keys&gt;&lt;ref-type name="Journal Article"&gt;17&lt;/ref-type&gt;&lt;contributors&gt;&lt;authors&gt;&lt;author&gt;Kim, Hee-Ju&lt;/author&gt;&lt;author&gt;Abraham, Ivo&lt;/author&gt;&lt;/authors&gt;&lt;/contributors&gt;&lt;titles&gt;&lt;title&gt;Measurement of fatigue: Comparison of the reliability and validity of single-item and short measures to a comprehensive measure&lt;/title&gt;&lt;secondary-title&gt;International Journal of Nursing Studies&lt;/secondary-title&gt;&lt;/titles&gt;&lt;periodical&gt;&lt;full-title&gt;International Journal of Nursing Studies&lt;/full-title&gt;&lt;/periodical&gt;&lt;pages&gt;35-43&lt;/pages&gt;&lt;volume&gt;65&lt;/volume&gt;&lt;dates&gt;&lt;year&gt;2017&lt;/year&gt;&lt;/dates&gt;&lt;isbn&gt;0020-7489&lt;/isbn&gt;&lt;urls&gt;&lt;/urls&gt;&lt;electronic-resource-num&gt;http://dx.doi.org/10.1016/j.ijnurstu.2016.10.012&lt;/electronic-resource-num&gt;&lt;/record&gt;&lt;/Cite&gt;&lt;/EndNote&gt;</w:instrText>
      </w:r>
      <w:r w:rsidR="00BE48A5"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(H.-J. Kim &amp; Abraham, 2017)</w:t>
      </w:r>
      <w:r w:rsidR="00BE48A5" w:rsidRPr="00554D25">
        <w:rPr>
          <w:rFonts w:ascii="Times New Roman" w:hAnsi="Times New Roman" w:cs="Times New Roman"/>
          <w:sz w:val="24"/>
          <w:szCs w:val="24"/>
        </w:rPr>
        <w:fldChar w:fldCharType="end"/>
      </w:r>
      <w:r w:rsidR="00AF2FD8" w:rsidRPr="00554D25">
        <w:rPr>
          <w:rFonts w:ascii="Times New Roman" w:hAnsi="Times New Roman" w:cs="Times New Roman"/>
          <w:sz w:val="24"/>
          <w:szCs w:val="24"/>
        </w:rPr>
        <w:t xml:space="preserve">. </w:t>
      </w:r>
    </w:p>
    <w:p w14:paraId="593BC804" w14:textId="1CBD79CB" w:rsidR="00AF2FD8" w:rsidRPr="00554D25" w:rsidRDefault="00E85524" w:rsidP="00AF2FD8">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 xml:space="preserve">Additionally, </w:t>
      </w:r>
      <w:r w:rsidR="00B237C8" w:rsidRPr="00554D25">
        <w:rPr>
          <w:rFonts w:ascii="Times New Roman" w:hAnsi="Times New Roman" w:cs="Times New Roman"/>
          <w:sz w:val="24"/>
          <w:szCs w:val="24"/>
        </w:rPr>
        <w:t xml:space="preserve">we expected to find </w:t>
      </w:r>
      <w:r w:rsidR="008D5E27" w:rsidRPr="00554D25">
        <w:rPr>
          <w:rFonts w:ascii="Times New Roman" w:hAnsi="Times New Roman" w:cs="Times New Roman"/>
          <w:sz w:val="24"/>
          <w:szCs w:val="24"/>
        </w:rPr>
        <w:t xml:space="preserve">a </w:t>
      </w:r>
      <w:r w:rsidR="00B237C8" w:rsidRPr="00554D25">
        <w:rPr>
          <w:rFonts w:ascii="Times New Roman" w:hAnsi="Times New Roman" w:cs="Times New Roman"/>
          <w:sz w:val="24"/>
          <w:szCs w:val="24"/>
        </w:rPr>
        <w:t xml:space="preserve">significant correlation between the </w:t>
      </w:r>
      <w:proofErr w:type="spellStart"/>
      <w:r w:rsidR="00B237C8" w:rsidRPr="00554D25">
        <w:rPr>
          <w:rFonts w:ascii="Times New Roman" w:hAnsi="Times New Roman" w:cs="Times New Roman"/>
          <w:sz w:val="24"/>
          <w:szCs w:val="24"/>
        </w:rPr>
        <w:t>MacNew’s</w:t>
      </w:r>
      <w:proofErr w:type="spellEnd"/>
      <w:r w:rsidR="00B237C8" w:rsidRPr="00554D25">
        <w:rPr>
          <w:rFonts w:ascii="Times New Roman" w:hAnsi="Times New Roman" w:cs="Times New Roman"/>
          <w:sz w:val="24"/>
          <w:szCs w:val="24"/>
        </w:rPr>
        <w:t xml:space="preserve"> global scale with the single-item quality of life scale</w:t>
      </w:r>
      <w:r w:rsidR="003C240E" w:rsidRPr="00554D25">
        <w:rPr>
          <w:rFonts w:ascii="Times New Roman" w:hAnsi="Times New Roman" w:cs="Times New Roman"/>
          <w:sz w:val="24"/>
          <w:szCs w:val="24"/>
        </w:rPr>
        <w:t xml:space="preserve"> </w:t>
      </w:r>
      <w:r w:rsidR="003C240E"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&lt;EndNote&gt;&lt;Cite&gt;&lt;Author&gt;De Boer&lt;/Author&gt;&lt;Year&gt;2004&lt;/Year&gt;&lt;RecNum&gt;392&lt;/RecNum&gt;&lt;DisplayText&gt;(De Boer et al., 2004)&lt;/DisplayText&gt;&lt;record&gt;&lt;rec-number&gt;392&lt;/rec-number&gt;&lt;foreign-keys&gt;&lt;key app="EN" db-id="5950xpwsdt05ades0pe5w9akx2tzsxapp5pp" timestamp="1487130450"&gt;392&lt;/key&gt;&lt;/foreign-keys&gt;&lt;ref-type name="Journal Article"&gt;17&lt;/ref-type&gt;&lt;contributors&gt;&lt;authors&gt;&lt;author&gt;De Boer, AGEM&lt;/author&gt;&lt;author&gt;Van Lanschot, JJB&lt;/author&gt;&lt;author&gt;Stalmeier, PFM&lt;/author&gt;&lt;author&gt;Van Sandick, JW&lt;/author&gt;&lt;author&gt;Hulscher, JBF&lt;/author&gt;&lt;author&gt;De Haes, JCJM&lt;/author&gt;&lt;author&gt;Sprangers, MAG&lt;/author&gt;&lt;/authors&gt;&lt;/contributors&gt;&lt;titles&gt;&lt;title&gt;Is a single-item visual analogue scale as valid, reliable and responsive as multi-item scales in measuring quality of life?&lt;/title&gt;&lt;secondary-title&gt;Quality of Life Research&lt;/secondary-title&gt;&lt;/titles&gt;&lt;periodical&gt;&lt;full-title&gt;Quality of life Research&lt;/full-title&gt;&lt;/periodical&gt;&lt;pages&gt;311-320&lt;/pages&gt;&lt;volume&gt;13&lt;/volume&gt;&lt;number&gt;2&lt;/number&gt;&lt;dates&gt;&lt;year&gt;2004&lt;/year&gt;&lt;/dates&gt;&lt;isbn&gt;0962-9343&lt;/isbn&gt;&lt;urls&gt;&lt;/urls&gt;&lt;electronic-resource-num&gt;10.1023/B:QURE.0000018499.64574.1f&lt;/electronic-resource-num&gt;&lt;/record&gt;&lt;/Cite&gt;&lt;/EndNote&gt;</w:instrText>
      </w:r>
      <w:r w:rsidR="003C240E"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(De Boer et al., 2004)</w:t>
      </w:r>
      <w:r w:rsidR="003C240E" w:rsidRPr="00554D25">
        <w:rPr>
          <w:rFonts w:ascii="Times New Roman" w:hAnsi="Times New Roman" w:cs="Times New Roman"/>
          <w:sz w:val="24"/>
          <w:szCs w:val="24"/>
        </w:rPr>
        <w:fldChar w:fldCharType="end"/>
      </w:r>
      <w:r w:rsidR="008A5D80" w:rsidRPr="00554D25">
        <w:rPr>
          <w:rFonts w:ascii="Times New Roman" w:hAnsi="Times New Roman" w:cs="Times New Roman"/>
          <w:sz w:val="24"/>
          <w:szCs w:val="24"/>
        </w:rPr>
        <w:t>, as they both measure the same construct</w:t>
      </w:r>
      <w:r w:rsidR="00B237C8" w:rsidRPr="00554D25">
        <w:rPr>
          <w:rFonts w:ascii="Times New Roman" w:hAnsi="Times New Roman" w:cs="Times New Roman"/>
          <w:sz w:val="24"/>
          <w:szCs w:val="24"/>
        </w:rPr>
        <w:t xml:space="preserve">. </w:t>
      </w:r>
      <w:r w:rsidR="00AA5482" w:rsidRPr="00554D25">
        <w:rPr>
          <w:rFonts w:ascii="Times New Roman" w:hAnsi="Times New Roman" w:cs="Times New Roman"/>
          <w:sz w:val="24"/>
          <w:szCs w:val="24"/>
        </w:rPr>
        <w:t>Th</w:t>
      </w:r>
      <w:r w:rsidR="00B237C8" w:rsidRPr="00554D25">
        <w:rPr>
          <w:rFonts w:ascii="Times New Roman" w:hAnsi="Times New Roman" w:cs="Times New Roman"/>
          <w:sz w:val="24"/>
          <w:szCs w:val="24"/>
        </w:rPr>
        <w:t>e</w:t>
      </w:r>
      <w:r w:rsidR="00AA5482" w:rsidRPr="00554D25">
        <w:rPr>
          <w:rFonts w:ascii="Times New Roman" w:hAnsi="Times New Roman" w:cs="Times New Roman"/>
          <w:sz w:val="24"/>
          <w:szCs w:val="24"/>
        </w:rPr>
        <w:t xml:space="preserve"> </w:t>
      </w:r>
      <w:r w:rsidR="00CD4358" w:rsidRPr="00554D25">
        <w:rPr>
          <w:rFonts w:ascii="Times New Roman" w:hAnsi="Times New Roman" w:cs="Times New Roman"/>
          <w:sz w:val="24"/>
          <w:szCs w:val="24"/>
        </w:rPr>
        <w:t xml:space="preserve">single-item </w:t>
      </w:r>
      <w:r w:rsidR="00B237C8" w:rsidRPr="00554D25">
        <w:rPr>
          <w:rFonts w:ascii="Times New Roman" w:hAnsi="Times New Roman" w:cs="Times New Roman"/>
          <w:sz w:val="24"/>
          <w:szCs w:val="24"/>
        </w:rPr>
        <w:t xml:space="preserve">quality of life scale </w:t>
      </w:r>
      <w:r w:rsidR="00CD4358" w:rsidRPr="00554D25">
        <w:rPr>
          <w:rFonts w:ascii="Times New Roman" w:hAnsi="Times New Roman" w:cs="Times New Roman"/>
          <w:sz w:val="24"/>
          <w:szCs w:val="24"/>
        </w:rPr>
        <w:t>has</w:t>
      </w:r>
      <w:r w:rsidR="009376D3" w:rsidRPr="00554D25">
        <w:rPr>
          <w:rFonts w:ascii="Times New Roman" w:hAnsi="Times New Roman" w:cs="Times New Roman"/>
          <w:sz w:val="24"/>
          <w:szCs w:val="24"/>
        </w:rPr>
        <w:t xml:space="preserve"> proved </w:t>
      </w:r>
      <w:r w:rsidR="008F4354" w:rsidRPr="00554D25">
        <w:rPr>
          <w:rFonts w:ascii="Times New Roman" w:hAnsi="Times New Roman" w:cs="Times New Roman"/>
          <w:sz w:val="24"/>
          <w:szCs w:val="24"/>
        </w:rPr>
        <w:t xml:space="preserve">to be </w:t>
      </w:r>
      <w:r w:rsidR="00D07D93" w:rsidRPr="00554D25">
        <w:rPr>
          <w:rFonts w:ascii="Times New Roman" w:hAnsi="Times New Roman" w:cs="Times New Roman"/>
          <w:sz w:val="24"/>
          <w:szCs w:val="24"/>
        </w:rPr>
        <w:t xml:space="preserve">a </w:t>
      </w:r>
      <w:r w:rsidR="005F73A5" w:rsidRPr="00554D25">
        <w:rPr>
          <w:rFonts w:ascii="Times New Roman" w:hAnsi="Times New Roman" w:cs="Times New Roman"/>
          <w:sz w:val="24"/>
          <w:szCs w:val="24"/>
        </w:rPr>
        <w:t xml:space="preserve">valid tool with response </w:t>
      </w:r>
      <w:r w:rsidR="00AA5482" w:rsidRPr="00554D25">
        <w:rPr>
          <w:rFonts w:ascii="Times New Roman" w:hAnsi="Times New Roman" w:cs="Times New Roman"/>
          <w:sz w:val="24"/>
          <w:szCs w:val="24"/>
        </w:rPr>
        <w:t>options</w:t>
      </w:r>
      <w:r w:rsidR="005F73A5" w:rsidRPr="00554D25">
        <w:rPr>
          <w:rFonts w:ascii="Times New Roman" w:hAnsi="Times New Roman" w:cs="Times New Roman"/>
          <w:sz w:val="24"/>
          <w:szCs w:val="24"/>
        </w:rPr>
        <w:t xml:space="preserve"> </w:t>
      </w:r>
      <w:r w:rsidR="00A32DC3" w:rsidRPr="00554D25">
        <w:rPr>
          <w:rFonts w:ascii="Times New Roman" w:hAnsi="Times New Roman" w:cs="Times New Roman"/>
          <w:sz w:val="24"/>
          <w:szCs w:val="24"/>
        </w:rPr>
        <w:t xml:space="preserve">ranging </w:t>
      </w:r>
      <w:r w:rsidR="005F73A5" w:rsidRPr="00554D25">
        <w:rPr>
          <w:rFonts w:ascii="Times New Roman" w:hAnsi="Times New Roman" w:cs="Times New Roman"/>
          <w:sz w:val="24"/>
          <w:szCs w:val="24"/>
        </w:rPr>
        <w:t xml:space="preserve">from 0 (the worst it has ever been) to 10 (the best it has ever been) </w:t>
      </w:r>
      <w:r w:rsidR="00BE48A5"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&lt;EndNote&gt;&lt;Cite&gt;&lt;Author&gt;De Boer&lt;/Author&gt;&lt;Year&gt;2004&lt;/Year&gt;&lt;RecNum&gt;392&lt;/RecNum&gt;&lt;DisplayText&gt;(De Boer et al., 2004)&lt;/DisplayText&gt;&lt;record&gt;&lt;rec-number&gt;392&lt;/rec-number&gt;&lt;foreign-keys&gt;&lt;key app="EN" db-id="5950xpwsdt05ades0pe5w9akx2tzsxapp5pp" timestamp="1487130450"&gt;392&lt;/key&gt;&lt;/foreign-keys&gt;&lt;ref-type name="Journal Article"&gt;17&lt;/ref-type&gt;&lt;contributors&gt;&lt;authors&gt;&lt;author&gt;De Boer, AGEM&lt;/author&gt;&lt;author&gt;Van Lanschot, JJB&lt;/author&gt;&lt;author&gt;Stalmeier, PFM&lt;/author&gt;&lt;author&gt;Van Sandick, JW&lt;/author&gt;&lt;author&gt;Hulscher, JBF&lt;/author&gt;&lt;author&gt;De Haes, JCJM&lt;/author&gt;&lt;author&gt;Sprangers, MAG&lt;/author&gt;&lt;/authors&gt;&lt;/contributors&gt;&lt;titles&gt;&lt;title&gt;Is a single-item visual analogue scale as valid, reliable and responsive as multi-item scales in measuring quality of life?&lt;/title&gt;&lt;secondary-title&gt;Quality of Life Research&lt;/secondary-title&gt;&lt;/titles&gt;&lt;periodical&gt;&lt;full-title&gt;Quality of life Research&lt;/full-title&gt;&lt;/periodical&gt;&lt;pages&gt;311-320&lt;/pages&gt;&lt;volume&gt;13&lt;/volume&gt;&lt;number&gt;2&lt;/number&gt;&lt;dates&gt;&lt;year&gt;2004&lt;/year&gt;&lt;/dates&gt;&lt;isbn&gt;0962-9343&lt;/isbn&gt;&lt;urls&gt;&lt;/urls&gt;&lt;electronic-resource-num&gt;10.1023/B:QURE.0000018499.64574.1f&lt;/electronic-resource-num&gt;&lt;/record&gt;&lt;/Cite&gt;&lt;/EndNote&gt;</w:instrText>
      </w:r>
      <w:r w:rsidR="00BE48A5"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(De Boer et al., 2004)</w:t>
      </w:r>
      <w:r w:rsidR="00BE48A5" w:rsidRPr="00554D25">
        <w:rPr>
          <w:rFonts w:ascii="Times New Roman" w:hAnsi="Times New Roman" w:cs="Times New Roman"/>
          <w:sz w:val="24"/>
          <w:szCs w:val="24"/>
        </w:rPr>
        <w:fldChar w:fldCharType="end"/>
      </w:r>
      <w:r w:rsidR="005F73A5" w:rsidRPr="00554D25">
        <w:rPr>
          <w:rFonts w:ascii="Times New Roman" w:hAnsi="Times New Roman" w:cs="Times New Roman"/>
          <w:sz w:val="24"/>
          <w:szCs w:val="24"/>
        </w:rPr>
        <w:t>.</w:t>
      </w:r>
      <w:r w:rsidR="00566AA3" w:rsidRPr="00554D25">
        <w:rPr>
          <w:rFonts w:ascii="Times New Roman" w:hAnsi="Times New Roman" w:cs="Times New Roman"/>
          <w:sz w:val="24"/>
          <w:szCs w:val="24"/>
          <w:lang w:eastAsia="ko-KR"/>
        </w:rPr>
        <w:t xml:space="preserve"> </w:t>
      </w:r>
      <w:r w:rsidR="00FB2405" w:rsidRPr="00554D25">
        <w:rPr>
          <w:rFonts w:ascii="Times New Roman" w:hAnsi="Times New Roman" w:cs="Times New Roman"/>
          <w:sz w:val="24"/>
          <w:szCs w:val="24"/>
          <w:lang w:eastAsia="ko-KR"/>
        </w:rPr>
        <w:t>Based on past literature, w</w:t>
      </w:r>
      <w:r w:rsidR="005445EE" w:rsidRPr="00554D25">
        <w:rPr>
          <w:rFonts w:ascii="Times New Roman" w:hAnsi="Times New Roman" w:cs="Times New Roman"/>
          <w:sz w:val="24"/>
          <w:szCs w:val="24"/>
          <w:lang w:eastAsia="ko-KR"/>
        </w:rPr>
        <w:t>e hypothesised that the MacNew score</w:t>
      </w:r>
      <w:r w:rsidR="00FB2405" w:rsidRPr="00554D25">
        <w:rPr>
          <w:rFonts w:ascii="Times New Roman" w:hAnsi="Times New Roman" w:cs="Times New Roman"/>
          <w:sz w:val="24"/>
          <w:szCs w:val="24"/>
          <w:lang w:eastAsia="ko-KR"/>
        </w:rPr>
        <w:t>s</w:t>
      </w:r>
      <w:r w:rsidR="005445EE" w:rsidRPr="00554D25">
        <w:rPr>
          <w:rFonts w:ascii="Times New Roman" w:hAnsi="Times New Roman" w:cs="Times New Roman"/>
          <w:sz w:val="24"/>
          <w:szCs w:val="24"/>
          <w:lang w:eastAsia="ko-KR"/>
        </w:rPr>
        <w:t xml:space="preserve"> would </w:t>
      </w:r>
      <w:r w:rsidR="00FB2405" w:rsidRPr="00554D25">
        <w:rPr>
          <w:rFonts w:ascii="Times New Roman" w:hAnsi="Times New Roman" w:cs="Times New Roman"/>
          <w:sz w:val="24"/>
          <w:szCs w:val="24"/>
          <w:lang w:eastAsia="ko-KR"/>
        </w:rPr>
        <w:t xml:space="preserve">correlate </w:t>
      </w:r>
      <w:r w:rsidR="005445EE" w:rsidRPr="00554D25">
        <w:rPr>
          <w:rFonts w:ascii="Times New Roman" w:hAnsi="Times New Roman" w:cs="Times New Roman"/>
          <w:sz w:val="24"/>
          <w:szCs w:val="24"/>
          <w:lang w:eastAsia="ko-KR"/>
        </w:rPr>
        <w:t>negative</w:t>
      </w:r>
      <w:r w:rsidR="00FB2405" w:rsidRPr="00554D25">
        <w:rPr>
          <w:rFonts w:ascii="Times New Roman" w:hAnsi="Times New Roman" w:cs="Times New Roman"/>
          <w:sz w:val="24"/>
          <w:szCs w:val="24"/>
          <w:lang w:eastAsia="ko-KR"/>
        </w:rPr>
        <w:t>ly</w:t>
      </w:r>
      <w:r w:rsidR="005445EE" w:rsidRPr="00554D25">
        <w:rPr>
          <w:rFonts w:ascii="Times New Roman" w:hAnsi="Times New Roman" w:cs="Times New Roman"/>
          <w:sz w:val="24"/>
          <w:szCs w:val="24"/>
          <w:lang w:eastAsia="ko-KR"/>
        </w:rPr>
        <w:t xml:space="preserve"> with the DASS</w:t>
      </w:r>
      <w:r w:rsidR="00B058F0" w:rsidRPr="00554D25">
        <w:rPr>
          <w:rFonts w:ascii="Times New Roman" w:hAnsi="Times New Roman" w:cs="Times New Roman"/>
          <w:sz w:val="24"/>
          <w:szCs w:val="24"/>
        </w:rPr>
        <w:t xml:space="preserve"> </w:t>
      </w:r>
      <w:r w:rsidR="00B058F0" w:rsidRPr="00554D25">
        <w:rPr>
          <w:rFonts w:ascii="Times New Roman" w:hAnsi="Times New Roman" w:cs="Times New Roman"/>
          <w:sz w:val="24"/>
          <w:szCs w:val="24"/>
        </w:rPr>
        <w:fldChar w:fldCharType="begin">
          <w:fldData xml:space="preserve">PEVuZE5vdGU+PENpdGU+PEF1dGhvcj5Nb3J5xZs8L0F1dGhvcj48WWVhcj4yMDE2PC9ZZWFyPjxS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==
</w:fldData>
        </w:fldChar>
      </w:r>
      <w:r w:rsidR="00B058F0" w:rsidRPr="00554D25">
        <w:rPr>
          <w:rFonts w:ascii="Times New Roman" w:hAnsi="Times New Roman" w:cs="Times New Roman"/>
          <w:sz w:val="24"/>
          <w:szCs w:val="24"/>
        </w:rPr>
        <w:instrText xml:space="preserve"> ADDIN EN.CITE </w:instrText>
      </w:r>
      <w:r w:rsidR="00B058F0" w:rsidRPr="00554D25">
        <w:rPr>
          <w:rFonts w:ascii="Times New Roman" w:hAnsi="Times New Roman" w:cs="Times New Roman"/>
          <w:sz w:val="24"/>
          <w:szCs w:val="24"/>
        </w:rPr>
        <w:fldChar w:fldCharType="begin">
          <w:fldData xml:space="preserve">PEVuZE5vdGU+PENpdGU+PEF1dGhvcj5Nb3J5xZs8L0F1dGhvcj48WWVhcj4yMDE2PC9ZZWFyPjxS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==
</w:fldData>
        </w:fldChar>
      </w:r>
      <w:r w:rsidR="00B058F0" w:rsidRPr="00554D25">
        <w:rPr>
          <w:rFonts w:ascii="Times New Roman" w:hAnsi="Times New Roman" w:cs="Times New Roman"/>
          <w:sz w:val="24"/>
          <w:szCs w:val="24"/>
        </w:rPr>
        <w:instrText xml:space="preserve"> ADDIN EN.CITE.DATA </w:instrText>
      </w:r>
      <w:r w:rsidR="00B058F0" w:rsidRPr="00554D25">
        <w:rPr>
          <w:rFonts w:ascii="Times New Roman" w:hAnsi="Times New Roman" w:cs="Times New Roman"/>
          <w:sz w:val="24"/>
          <w:szCs w:val="24"/>
        </w:rPr>
      </w:r>
      <w:r w:rsidR="00B058F0" w:rsidRPr="00554D25">
        <w:rPr>
          <w:rFonts w:ascii="Times New Roman" w:hAnsi="Times New Roman" w:cs="Times New Roman"/>
          <w:sz w:val="24"/>
          <w:szCs w:val="24"/>
        </w:rPr>
        <w:fldChar w:fldCharType="end"/>
      </w:r>
      <w:r w:rsidR="00B058F0" w:rsidRPr="00554D25">
        <w:rPr>
          <w:rFonts w:ascii="Times New Roman" w:hAnsi="Times New Roman" w:cs="Times New Roman"/>
          <w:sz w:val="24"/>
          <w:szCs w:val="24"/>
        </w:rPr>
      </w:r>
      <w:r w:rsidR="00B058F0" w:rsidRPr="00554D25">
        <w:rPr>
          <w:rFonts w:ascii="Times New Roman" w:hAnsi="Times New Roman" w:cs="Times New Roman"/>
          <w:sz w:val="24"/>
          <w:szCs w:val="24"/>
        </w:rPr>
        <w:fldChar w:fldCharType="separate"/>
      </w:r>
      <w:r w:rsidR="00B058F0" w:rsidRPr="00554D25">
        <w:rPr>
          <w:rFonts w:ascii="Times New Roman" w:hAnsi="Times New Roman" w:cs="Times New Roman"/>
          <w:noProof/>
          <w:sz w:val="24"/>
          <w:szCs w:val="24"/>
        </w:rPr>
        <w:t>(McDonnell et al., 2014; Moryś et al., 2016)</w:t>
      </w:r>
      <w:r w:rsidR="00B058F0" w:rsidRPr="00554D25">
        <w:rPr>
          <w:rFonts w:ascii="Times New Roman" w:hAnsi="Times New Roman" w:cs="Times New Roman"/>
          <w:sz w:val="24"/>
          <w:szCs w:val="24"/>
        </w:rPr>
        <w:fldChar w:fldCharType="end"/>
      </w:r>
      <w:r w:rsidR="00B058F0" w:rsidRPr="00554D25">
        <w:rPr>
          <w:rFonts w:ascii="Times New Roman" w:hAnsi="Times New Roman" w:cs="Times New Roman"/>
          <w:sz w:val="24"/>
          <w:szCs w:val="24"/>
        </w:rPr>
        <w:t xml:space="preserve"> </w:t>
      </w:r>
      <w:r w:rsidR="005445EE" w:rsidRPr="00554D25">
        <w:rPr>
          <w:rFonts w:ascii="Times New Roman" w:hAnsi="Times New Roman" w:cs="Times New Roman"/>
          <w:sz w:val="24"/>
          <w:szCs w:val="24"/>
          <w:lang w:eastAsia="ko-KR"/>
        </w:rPr>
        <w:t>and the fatigue scores</w:t>
      </w:r>
      <w:r w:rsidR="00050FF8" w:rsidRPr="00554D25">
        <w:rPr>
          <w:rFonts w:ascii="Times New Roman" w:hAnsi="Times New Roman" w:cs="Times New Roman"/>
          <w:sz w:val="24"/>
          <w:szCs w:val="24"/>
          <w:lang w:eastAsia="ko-KR"/>
        </w:rPr>
        <w:t xml:space="preserve"> (</w:t>
      </w:r>
      <w:r w:rsidR="00050FF8" w:rsidRPr="00554D25">
        <w:rPr>
          <w:rFonts w:ascii="Times New Roman" w:hAnsi="Times New Roman" w:cs="Times New Roman"/>
          <w:noProof/>
          <w:sz w:val="24"/>
          <w:szCs w:val="24"/>
        </w:rPr>
        <w:t>P. Alsén &amp; E. Brink, 2013; Casillas, Damak, Chauvet-Gelinier, Deley, &amp; Ornetti, 2006; Hwang, Liao, &amp; Huang, 2014)</w:t>
      </w:r>
      <w:r w:rsidR="005445EE" w:rsidRPr="00554D25">
        <w:rPr>
          <w:rFonts w:ascii="Times New Roman" w:hAnsi="Times New Roman" w:cs="Times New Roman"/>
          <w:sz w:val="24"/>
          <w:szCs w:val="24"/>
          <w:lang w:eastAsia="ko-KR"/>
        </w:rPr>
        <w:t xml:space="preserve">, </w:t>
      </w:r>
      <w:r w:rsidR="00FB2405" w:rsidRPr="00554D25">
        <w:rPr>
          <w:rFonts w:ascii="Times New Roman" w:hAnsi="Times New Roman" w:cs="Times New Roman"/>
          <w:sz w:val="24"/>
          <w:szCs w:val="24"/>
          <w:lang w:eastAsia="ko-KR"/>
        </w:rPr>
        <w:t>but</w:t>
      </w:r>
      <w:r w:rsidR="00E46F27" w:rsidRPr="00554D25">
        <w:rPr>
          <w:rFonts w:ascii="Times New Roman" w:hAnsi="Times New Roman" w:cs="Times New Roman"/>
          <w:sz w:val="24"/>
          <w:szCs w:val="24"/>
          <w:lang w:eastAsia="ko-KR"/>
        </w:rPr>
        <w:t xml:space="preserve"> </w:t>
      </w:r>
      <w:r w:rsidR="00FB2405" w:rsidRPr="00554D25">
        <w:rPr>
          <w:rFonts w:ascii="Times New Roman" w:hAnsi="Times New Roman" w:cs="Times New Roman"/>
          <w:sz w:val="24"/>
          <w:szCs w:val="24"/>
          <w:lang w:eastAsia="ko-KR"/>
        </w:rPr>
        <w:t>positively</w:t>
      </w:r>
      <w:r w:rsidR="005445EE" w:rsidRPr="00554D25">
        <w:rPr>
          <w:rFonts w:ascii="Times New Roman" w:hAnsi="Times New Roman" w:cs="Times New Roman"/>
          <w:sz w:val="24"/>
          <w:szCs w:val="24"/>
          <w:lang w:eastAsia="ko-KR"/>
        </w:rPr>
        <w:t xml:space="preserve"> with the single-item quality of life score </w:t>
      </w:r>
      <w:r w:rsidR="0089086C" w:rsidRPr="00554D25">
        <w:rPr>
          <w:rFonts w:ascii="Times New Roman" w:hAnsi="Times New Roman" w:cs="Times New Roman"/>
          <w:sz w:val="24"/>
          <w:szCs w:val="24"/>
          <w:lang w:eastAsia="ko-KR"/>
        </w:rPr>
        <w:fldChar w:fldCharType="begin">
          <w:fldData xml:space="preserve">PEVuZE5vdGU+PENpdGU+PEF1dGhvcj5BbHPDqW48L0F1dGhvcj48WWVhcj4yMDEzPC9ZZWFyPjxS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</w:fldData>
        </w:fldChar>
      </w:r>
      <w:r w:rsidR="00AE56D1" w:rsidRPr="00554D25">
        <w:rPr>
          <w:rFonts w:ascii="Times New Roman" w:hAnsi="Times New Roman" w:cs="Times New Roman"/>
          <w:sz w:val="24"/>
          <w:szCs w:val="24"/>
          <w:lang w:eastAsia="ko-KR"/>
        </w:rPr>
        <w:instrText xml:space="preserve"> ADDIN EN.CITE </w:instrText>
      </w:r>
      <w:r w:rsidR="00AE56D1" w:rsidRPr="00554D25">
        <w:rPr>
          <w:rFonts w:ascii="Times New Roman" w:hAnsi="Times New Roman" w:cs="Times New Roman"/>
          <w:sz w:val="24"/>
          <w:szCs w:val="24"/>
          <w:lang w:eastAsia="ko-KR"/>
        </w:rPr>
        <w:fldChar w:fldCharType="begin">
          <w:fldData xml:space="preserve">PEVuZE5vdGU+PENpdGU+PEF1dGhvcj5BbHPDqW48L0F1dGhvcj48WWVhcj4yMDEzPC9ZZWFyPjxS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</w:fldData>
        </w:fldChar>
      </w:r>
      <w:r w:rsidR="00AE56D1" w:rsidRPr="00554D25">
        <w:rPr>
          <w:rFonts w:ascii="Times New Roman" w:hAnsi="Times New Roman" w:cs="Times New Roman"/>
          <w:sz w:val="24"/>
          <w:szCs w:val="24"/>
          <w:lang w:eastAsia="ko-KR"/>
        </w:rPr>
        <w:instrText xml:space="preserve"> ADDIN EN.CITE.DATA </w:instrText>
      </w:r>
      <w:r w:rsidR="00AE56D1" w:rsidRPr="00554D25">
        <w:rPr>
          <w:rFonts w:ascii="Times New Roman" w:hAnsi="Times New Roman" w:cs="Times New Roman"/>
          <w:sz w:val="24"/>
          <w:szCs w:val="24"/>
          <w:lang w:eastAsia="ko-KR"/>
        </w:rPr>
      </w:r>
      <w:r w:rsidR="00AE56D1" w:rsidRPr="00554D25">
        <w:rPr>
          <w:rFonts w:ascii="Times New Roman" w:hAnsi="Times New Roman" w:cs="Times New Roman"/>
          <w:sz w:val="24"/>
          <w:szCs w:val="24"/>
          <w:lang w:eastAsia="ko-KR"/>
        </w:rPr>
        <w:fldChar w:fldCharType="end"/>
      </w:r>
      <w:r w:rsidR="0089086C" w:rsidRPr="00554D25">
        <w:rPr>
          <w:rFonts w:ascii="Times New Roman" w:hAnsi="Times New Roman" w:cs="Times New Roman"/>
          <w:sz w:val="24"/>
          <w:szCs w:val="24"/>
          <w:lang w:eastAsia="ko-KR"/>
        </w:rPr>
      </w:r>
      <w:r w:rsidR="0089086C" w:rsidRPr="00554D25">
        <w:rPr>
          <w:rFonts w:ascii="Times New Roman" w:hAnsi="Times New Roman" w:cs="Times New Roman"/>
          <w:sz w:val="24"/>
          <w:szCs w:val="24"/>
          <w:lang w:eastAsia="ko-KR"/>
        </w:rPr>
        <w:fldChar w:fldCharType="separate"/>
      </w:r>
      <w:r w:rsidR="00AE56D1" w:rsidRPr="00554D25">
        <w:rPr>
          <w:rFonts w:ascii="Times New Roman" w:hAnsi="Times New Roman" w:cs="Times New Roman"/>
          <w:noProof/>
          <w:sz w:val="24"/>
          <w:szCs w:val="24"/>
          <w:lang w:eastAsia="ko-KR"/>
        </w:rPr>
        <w:t>(Alsén &amp; Brink, 2013; De Boer et al., 2004; W. Wang, Thompson, Ski, &amp; Liu, 2014)</w:t>
      </w:r>
      <w:r w:rsidR="0089086C" w:rsidRPr="00554D25">
        <w:rPr>
          <w:rFonts w:ascii="Times New Roman" w:hAnsi="Times New Roman" w:cs="Times New Roman"/>
          <w:sz w:val="24"/>
          <w:szCs w:val="24"/>
          <w:lang w:eastAsia="ko-KR"/>
        </w:rPr>
        <w:fldChar w:fldCharType="end"/>
      </w:r>
      <w:r w:rsidR="005445EE" w:rsidRPr="00554D25">
        <w:rPr>
          <w:rFonts w:ascii="Times New Roman" w:hAnsi="Times New Roman" w:cs="Times New Roman"/>
          <w:sz w:val="24"/>
          <w:szCs w:val="24"/>
          <w:lang w:eastAsia="ko-KR"/>
        </w:rPr>
        <w:t xml:space="preserve">.  </w:t>
      </w:r>
      <w:r w:rsidR="005F73A5" w:rsidRPr="00554D25">
        <w:rPr>
          <w:rFonts w:ascii="Times New Roman" w:hAnsi="Times New Roman" w:cs="Times New Roman"/>
          <w:sz w:val="24"/>
          <w:szCs w:val="24"/>
        </w:rPr>
        <w:t xml:space="preserve">  </w:t>
      </w:r>
    </w:p>
    <w:p w14:paraId="6575325E" w14:textId="77777777" w:rsidR="00BD3C9C" w:rsidRPr="00554D25" w:rsidRDefault="00BD3C9C" w:rsidP="0026792E">
      <w:pPr>
        <w:pStyle w:val="Heading2"/>
        <w:spacing w:after="12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Ethical considerations</w:t>
      </w:r>
    </w:p>
    <w:p w14:paraId="5C1A3616" w14:textId="3C3A32D4" w:rsidR="00D3627E" w:rsidRPr="00554D25" w:rsidRDefault="00FA79E7"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 xml:space="preserve">Ethical approvals </w:t>
      </w:r>
      <w:r w:rsidR="00572335" w:rsidRPr="00554D25">
        <w:rPr>
          <w:rFonts w:ascii="Times New Roman" w:hAnsi="Times New Roman" w:cs="Times New Roman"/>
          <w:sz w:val="24"/>
          <w:szCs w:val="24"/>
        </w:rPr>
        <w:t xml:space="preserve">were obtained </w:t>
      </w:r>
      <w:r w:rsidR="002A4A97" w:rsidRPr="00554D25">
        <w:rPr>
          <w:rFonts w:ascii="Times New Roman" w:hAnsi="Times New Roman" w:cs="Times New Roman"/>
          <w:sz w:val="24"/>
          <w:szCs w:val="24"/>
        </w:rPr>
        <w:t xml:space="preserve">from </w:t>
      </w:r>
      <w:r w:rsidR="000F0E50" w:rsidRPr="00554D25">
        <w:rPr>
          <w:rFonts w:ascii="Times New Roman" w:hAnsi="Times New Roman" w:cs="Times New Roman"/>
          <w:sz w:val="24"/>
          <w:szCs w:val="24"/>
        </w:rPr>
        <w:t xml:space="preserve">the </w:t>
      </w:r>
      <w:r w:rsidR="002A4A97" w:rsidRPr="00554D25">
        <w:rPr>
          <w:rFonts w:ascii="Times New Roman" w:hAnsi="Times New Roman" w:cs="Times New Roman"/>
          <w:sz w:val="24"/>
          <w:szCs w:val="24"/>
        </w:rPr>
        <w:t xml:space="preserve">relevant research ethics committees </w:t>
      </w:r>
      <w:r w:rsidR="00572335" w:rsidRPr="00554D25">
        <w:rPr>
          <w:rFonts w:ascii="Times New Roman" w:hAnsi="Times New Roman" w:cs="Times New Roman"/>
          <w:sz w:val="24"/>
          <w:szCs w:val="24"/>
        </w:rPr>
        <w:t>prior to commencement</w:t>
      </w:r>
      <w:r w:rsidR="002A4A97" w:rsidRPr="00554D25">
        <w:rPr>
          <w:rFonts w:ascii="Times New Roman" w:hAnsi="Times New Roman" w:cs="Times New Roman"/>
          <w:sz w:val="24"/>
          <w:szCs w:val="24"/>
        </w:rPr>
        <w:t xml:space="preserve"> of the study</w:t>
      </w:r>
      <w:r w:rsidR="00572335" w:rsidRPr="00554D25">
        <w:rPr>
          <w:rFonts w:ascii="Times New Roman" w:hAnsi="Times New Roman" w:cs="Times New Roman"/>
          <w:sz w:val="24"/>
          <w:szCs w:val="24"/>
        </w:rPr>
        <w:t xml:space="preserve"> </w:t>
      </w:r>
      <w:r w:rsidR="00BC2C99" w:rsidRPr="00554D25">
        <w:rPr>
          <w:rFonts w:ascii="Times New Roman" w:hAnsi="Times New Roman" w:cs="Times New Roman"/>
          <w:sz w:val="24"/>
          <w:szCs w:val="24"/>
        </w:rPr>
        <w:t xml:space="preserve">(PNUH-IRB No. H-1505-008-029, PNUYH IRB No. 05-2015-072, UTS HREC Approval Number: 2015000254). </w:t>
      </w:r>
      <w:r w:rsidR="00A82685" w:rsidRPr="00554D25">
        <w:rPr>
          <w:rFonts w:ascii="Times New Roman" w:hAnsi="Times New Roman" w:cs="Times New Roman"/>
          <w:sz w:val="24"/>
          <w:szCs w:val="24"/>
        </w:rPr>
        <w:t xml:space="preserve">The researcher provided verbal and written information about the study and its </w:t>
      </w:r>
      <w:r w:rsidR="00046809" w:rsidRPr="00554D25">
        <w:rPr>
          <w:rFonts w:ascii="Times New Roman" w:hAnsi="Times New Roman" w:cs="Times New Roman"/>
          <w:sz w:val="24"/>
          <w:szCs w:val="24"/>
        </w:rPr>
        <w:t>objective</w:t>
      </w:r>
      <w:r w:rsidR="002A4A97" w:rsidRPr="00554D25">
        <w:rPr>
          <w:rFonts w:ascii="Times New Roman" w:hAnsi="Times New Roman" w:cs="Times New Roman"/>
          <w:sz w:val="24"/>
          <w:szCs w:val="24"/>
        </w:rPr>
        <w:t xml:space="preserve"> to the participants</w:t>
      </w:r>
      <w:r w:rsidR="00046809" w:rsidRPr="00554D25">
        <w:rPr>
          <w:rFonts w:ascii="Times New Roman" w:hAnsi="Times New Roman" w:cs="Times New Roman"/>
          <w:sz w:val="24"/>
          <w:szCs w:val="24"/>
        </w:rPr>
        <w:t xml:space="preserve"> and assured </w:t>
      </w:r>
      <w:r w:rsidR="002A4A97" w:rsidRPr="00554D25">
        <w:rPr>
          <w:rFonts w:ascii="Times New Roman" w:hAnsi="Times New Roman" w:cs="Times New Roman"/>
          <w:sz w:val="24"/>
          <w:szCs w:val="24"/>
        </w:rPr>
        <w:t xml:space="preserve">them of </w:t>
      </w:r>
      <w:r w:rsidR="000F0E50" w:rsidRPr="00554D25">
        <w:rPr>
          <w:rFonts w:ascii="Times New Roman" w:hAnsi="Times New Roman" w:cs="Times New Roman"/>
          <w:sz w:val="24"/>
          <w:szCs w:val="24"/>
        </w:rPr>
        <w:t xml:space="preserve">their </w:t>
      </w:r>
      <w:r w:rsidR="00046809" w:rsidRPr="00554D25">
        <w:rPr>
          <w:rFonts w:ascii="Times New Roman" w:hAnsi="Times New Roman" w:cs="Times New Roman"/>
          <w:sz w:val="24"/>
          <w:szCs w:val="24"/>
        </w:rPr>
        <w:lastRenderedPageBreak/>
        <w:t xml:space="preserve">voluntary </w:t>
      </w:r>
      <w:r w:rsidR="002A4A97" w:rsidRPr="00554D25">
        <w:rPr>
          <w:rFonts w:ascii="Times New Roman" w:hAnsi="Times New Roman" w:cs="Times New Roman"/>
          <w:sz w:val="24"/>
          <w:szCs w:val="24"/>
        </w:rPr>
        <w:t xml:space="preserve">participation, </w:t>
      </w:r>
      <w:r w:rsidR="00046809" w:rsidRPr="00554D25">
        <w:rPr>
          <w:rFonts w:ascii="Times New Roman" w:hAnsi="Times New Roman" w:cs="Times New Roman"/>
          <w:sz w:val="24"/>
          <w:szCs w:val="24"/>
        </w:rPr>
        <w:t xml:space="preserve">confidentiality and privacy. </w:t>
      </w:r>
      <w:r w:rsidR="000F0E50" w:rsidRPr="00554D25">
        <w:rPr>
          <w:rFonts w:ascii="Times New Roman" w:hAnsi="Times New Roman" w:cs="Times New Roman"/>
          <w:sz w:val="24"/>
          <w:szCs w:val="24"/>
        </w:rPr>
        <w:t>I</w:t>
      </w:r>
      <w:r w:rsidR="00CC2060" w:rsidRPr="00554D25">
        <w:rPr>
          <w:rFonts w:ascii="Times New Roman" w:hAnsi="Times New Roman" w:cs="Times New Roman"/>
          <w:sz w:val="24"/>
          <w:szCs w:val="24"/>
        </w:rPr>
        <w:t xml:space="preserve">nformed consent was obtained from all participants. </w:t>
      </w:r>
      <w:r w:rsidRPr="00554D25">
        <w:rPr>
          <w:rFonts w:ascii="Times New Roman" w:hAnsi="Times New Roman" w:cs="Times New Roman"/>
          <w:sz w:val="24"/>
          <w:szCs w:val="24"/>
        </w:rPr>
        <w:t xml:space="preserve"> </w:t>
      </w:r>
    </w:p>
    <w:p w14:paraId="7499C015" w14:textId="77777777" w:rsidR="00D3627E" w:rsidRPr="00554D25" w:rsidRDefault="00D3627E" w:rsidP="0026792E">
      <w:pPr>
        <w:pStyle w:val="Heading2"/>
        <w:spacing w:after="12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Statistical analys</w:t>
      </w:r>
      <w:r w:rsidR="00382E7F" w:rsidRPr="00554D25">
        <w:rPr>
          <w:rFonts w:ascii="Times New Roman" w:hAnsi="Times New Roman" w:cs="Times New Roman"/>
          <w:color w:val="auto"/>
          <w:sz w:val="24"/>
          <w:szCs w:val="24"/>
        </w:rPr>
        <w:t>e</w:t>
      </w:r>
      <w:r w:rsidRPr="00554D25">
        <w:rPr>
          <w:rFonts w:ascii="Times New Roman" w:hAnsi="Times New Roman" w:cs="Times New Roman"/>
          <w:color w:val="auto"/>
          <w:sz w:val="24"/>
          <w:szCs w:val="24"/>
        </w:rPr>
        <w:t>s</w:t>
      </w:r>
    </w:p>
    <w:p w14:paraId="0FA7336F" w14:textId="4F2F83E3" w:rsidR="002025C0" w:rsidRPr="00554D25" w:rsidRDefault="001F2D15" w:rsidP="00E04F93">
      <w:pPr>
        <w:spacing w:line="480" w:lineRule="auto"/>
        <w:jc w:val="both"/>
        <w:rPr>
          <w:rFonts w:ascii="Times New Roman" w:hAnsi="Times New Roman" w:cs="Times New Roman"/>
          <w:sz w:val="24"/>
          <w:szCs w:val="24"/>
          <w:lang w:eastAsia="ko-KR"/>
        </w:rPr>
      </w:pPr>
      <w:r w:rsidRPr="00554D25">
        <w:rPr>
          <w:rFonts w:ascii="Times New Roman" w:hAnsi="Times New Roman" w:cs="Times New Roman"/>
          <w:sz w:val="24"/>
          <w:szCs w:val="24"/>
        </w:rPr>
        <w:t>The follow-up data of 136 participants were analysed for the present validation study</w:t>
      </w:r>
      <w:r w:rsidR="000A0DD1" w:rsidRPr="00554D25">
        <w:rPr>
          <w:rFonts w:ascii="Times New Roman" w:hAnsi="Times New Roman" w:cs="Times New Roman"/>
          <w:sz w:val="24"/>
          <w:szCs w:val="24"/>
        </w:rPr>
        <w:t xml:space="preserve">, using </w:t>
      </w:r>
      <w:r w:rsidR="000A0DD1" w:rsidRPr="00554D25">
        <w:rPr>
          <w:rFonts w:ascii="Times New Roman" w:hAnsi="Times New Roman" w:cs="Times New Roman"/>
          <w:sz w:val="24"/>
          <w:szCs w:val="24"/>
          <w:lang w:eastAsia="ko-KR"/>
        </w:rPr>
        <w:t>IBM SPSS Statistics 24</w:t>
      </w:r>
      <w:r w:rsidRPr="00554D25">
        <w:rPr>
          <w:rFonts w:ascii="Times New Roman" w:hAnsi="Times New Roman" w:cs="Times New Roman"/>
          <w:sz w:val="24"/>
          <w:szCs w:val="24"/>
        </w:rPr>
        <w:t xml:space="preserve">. </w:t>
      </w:r>
      <w:r w:rsidR="00784877" w:rsidRPr="00554D25">
        <w:rPr>
          <w:rFonts w:ascii="Times New Roman" w:hAnsi="Times New Roman" w:cs="Times New Roman"/>
          <w:sz w:val="24"/>
          <w:szCs w:val="24"/>
        </w:rPr>
        <w:t xml:space="preserve">Characteristics of the participants were described using </w:t>
      </w:r>
      <w:r w:rsidR="00163A67" w:rsidRPr="00554D25">
        <w:rPr>
          <w:rFonts w:ascii="Times New Roman" w:hAnsi="Times New Roman" w:cs="Times New Roman"/>
          <w:sz w:val="24"/>
          <w:szCs w:val="24"/>
        </w:rPr>
        <w:t>frequencies, means, and standard deviations (SD)</w:t>
      </w:r>
      <w:r w:rsidR="00FB788E" w:rsidRPr="00554D25">
        <w:rPr>
          <w:rFonts w:ascii="Times New Roman" w:hAnsi="Times New Roman" w:cs="Times New Roman"/>
          <w:sz w:val="24"/>
          <w:szCs w:val="24"/>
        </w:rPr>
        <w:t xml:space="preserve"> (Table 1)</w:t>
      </w:r>
      <w:r w:rsidR="00163A67" w:rsidRPr="00554D25">
        <w:rPr>
          <w:rFonts w:ascii="Times New Roman" w:hAnsi="Times New Roman" w:cs="Times New Roman"/>
          <w:sz w:val="24"/>
          <w:szCs w:val="24"/>
        </w:rPr>
        <w:t xml:space="preserve">. </w:t>
      </w:r>
      <w:r w:rsidR="00F76CB0" w:rsidRPr="00554D25">
        <w:rPr>
          <w:rFonts w:ascii="Times New Roman" w:hAnsi="Times New Roman" w:cs="Times New Roman"/>
          <w:sz w:val="24"/>
          <w:szCs w:val="24"/>
          <w:lang w:eastAsia="ko-KR"/>
        </w:rPr>
        <w:t xml:space="preserve">The psychometric properties of </w:t>
      </w:r>
      <w:r w:rsidR="00EC2E0E" w:rsidRPr="00554D25">
        <w:rPr>
          <w:rFonts w:ascii="Times New Roman" w:hAnsi="Times New Roman" w:cs="Times New Roman"/>
          <w:sz w:val="24"/>
          <w:szCs w:val="24"/>
          <w:lang w:eastAsia="ko-KR"/>
        </w:rPr>
        <w:t xml:space="preserve">the Korean version of </w:t>
      </w:r>
      <w:r w:rsidR="00F76CB0" w:rsidRPr="00554D25">
        <w:rPr>
          <w:rFonts w:ascii="Times New Roman" w:hAnsi="Times New Roman" w:cs="Times New Roman"/>
          <w:sz w:val="24"/>
          <w:szCs w:val="24"/>
          <w:lang w:eastAsia="ko-KR"/>
        </w:rPr>
        <w:t>the MacNew were assessed in accordance with the recommendations of the Scientific Advisory Committee of Medical Outcomes Trust</w:t>
      </w:r>
      <w:r w:rsidR="00606252" w:rsidRPr="00554D25">
        <w:rPr>
          <w:rFonts w:ascii="Times New Roman" w:hAnsi="Times New Roman" w:cs="Times New Roman"/>
          <w:sz w:val="24"/>
          <w:szCs w:val="24"/>
          <w:lang w:eastAsia="ko-KR"/>
        </w:rPr>
        <w:t xml:space="preserve"> </w:t>
      </w:r>
      <w:r w:rsidR="005048AE" w:rsidRPr="00554D25">
        <w:rPr>
          <w:rFonts w:ascii="Times New Roman" w:hAnsi="Times New Roman" w:cs="Times New Roman"/>
          <w:sz w:val="24"/>
          <w:szCs w:val="24"/>
          <w:lang w:eastAsia="ko-KR"/>
        </w:rPr>
        <w:fldChar w:fldCharType="begin"/>
      </w:r>
      <w:r w:rsidR="002224E8" w:rsidRPr="00554D25">
        <w:rPr>
          <w:rFonts w:ascii="Times New Roman" w:hAnsi="Times New Roman" w:cs="Times New Roman"/>
          <w:sz w:val="24"/>
          <w:szCs w:val="24"/>
          <w:lang w:eastAsia="ko-KR"/>
        </w:rPr>
        <w:instrText xml:space="preserve"> ADDIN EN.CITE &lt;EndNote&gt;&lt;Cite ExcludeAuth="1"&gt;&lt;Author&gt;Scientific Advisory Committee of Medical Outcomes Trust&lt;/Author&gt;&lt;Year&gt;2002&lt;/Year&gt;&lt;RecNum&gt;342&lt;/RecNum&gt;&lt;DisplayText&gt;(2002)&lt;/DisplayText&gt;&lt;record&gt;&lt;rec-number&gt;342&lt;/rec-number&gt;&lt;foreign-keys&gt;&lt;key app="EN" db-id="5950xpwsdt05ades0pe5w9akx2tzsxapp5pp" timestamp="1477388791"&gt;342&lt;/key&gt;&lt;/foreign-keys&gt;&lt;ref-type name="Journal Article"&gt;17&lt;/ref-type&gt;&lt;contributors&gt;&lt;authors&gt;&lt;author&gt;Scientific Advisory Committee of Medical Outcomes Trust,&lt;/author&gt;&lt;/authors&gt;&lt;/contributors&gt;&lt;titles&gt;&lt;title&gt;Assessing health status and quality-of-life instruments: attributes and review criteria&lt;/title&gt;&lt;secondary-title&gt;Quality of Life Research&lt;/secondary-title&gt;&lt;/titles&gt;&lt;periodical&gt;&lt;full-title&gt;Quality of life Research&lt;/full-title&gt;&lt;/periodical&gt;&lt;pages&gt;193-205&lt;/pages&gt;&lt;volume&gt;11&lt;/volume&gt;&lt;number&gt;3&lt;/number&gt;&lt;dates&gt;&lt;year&gt;2002&lt;/year&gt;&lt;/dates&gt;&lt;isbn&gt;0962-9343&lt;/isbn&gt;&lt;urls&gt;&lt;/urls&gt;&lt;electronic-resource-num&gt;10.1023/A:1015291021312&lt;/electronic-resource-num&gt;&lt;/record&gt;&lt;/Cite&gt;&lt;/EndNote&gt;</w:instrText>
      </w:r>
      <w:r w:rsidR="005048AE" w:rsidRPr="00554D25">
        <w:rPr>
          <w:rFonts w:ascii="Times New Roman" w:hAnsi="Times New Roman" w:cs="Times New Roman"/>
          <w:sz w:val="24"/>
          <w:szCs w:val="24"/>
          <w:lang w:eastAsia="ko-KR"/>
        </w:rPr>
        <w:fldChar w:fldCharType="separate"/>
      </w:r>
      <w:r w:rsidR="002224E8" w:rsidRPr="00554D25">
        <w:rPr>
          <w:rFonts w:ascii="Times New Roman" w:hAnsi="Times New Roman" w:cs="Times New Roman"/>
          <w:noProof/>
          <w:sz w:val="24"/>
          <w:szCs w:val="24"/>
          <w:lang w:eastAsia="ko-KR"/>
        </w:rPr>
        <w:t>(2002)</w:t>
      </w:r>
      <w:r w:rsidR="005048AE" w:rsidRPr="00554D25">
        <w:rPr>
          <w:rFonts w:ascii="Times New Roman" w:hAnsi="Times New Roman" w:cs="Times New Roman"/>
          <w:sz w:val="24"/>
          <w:szCs w:val="24"/>
          <w:lang w:eastAsia="ko-KR"/>
        </w:rPr>
        <w:fldChar w:fldCharType="end"/>
      </w:r>
      <w:r w:rsidR="00606252" w:rsidRPr="00554D25">
        <w:rPr>
          <w:rFonts w:ascii="Times New Roman" w:hAnsi="Times New Roman" w:cs="Times New Roman"/>
          <w:sz w:val="24"/>
          <w:szCs w:val="24"/>
          <w:lang w:eastAsia="ko-KR"/>
        </w:rPr>
        <w:t>.</w:t>
      </w:r>
      <w:r w:rsidR="00601B92" w:rsidRPr="00554D25">
        <w:rPr>
          <w:rFonts w:ascii="Times New Roman" w:hAnsi="Times New Roman" w:cs="Times New Roman"/>
          <w:sz w:val="24"/>
          <w:szCs w:val="24"/>
          <w:lang w:eastAsia="ko-KR"/>
        </w:rPr>
        <w:t xml:space="preserve"> </w:t>
      </w:r>
      <w:r w:rsidR="006A4963" w:rsidRPr="00554D25">
        <w:rPr>
          <w:rFonts w:ascii="Times New Roman" w:hAnsi="Times New Roman" w:cs="Times New Roman"/>
          <w:sz w:val="24"/>
          <w:szCs w:val="24"/>
          <w:lang w:eastAsia="ko-KR"/>
        </w:rPr>
        <w:t xml:space="preserve">Specifically, </w:t>
      </w:r>
      <w:r w:rsidR="00A536AC" w:rsidRPr="00554D25">
        <w:rPr>
          <w:rFonts w:ascii="Times New Roman" w:hAnsi="Times New Roman" w:cs="Times New Roman"/>
          <w:sz w:val="24"/>
          <w:szCs w:val="24"/>
          <w:lang w:eastAsia="ko-KR"/>
        </w:rPr>
        <w:t>partial confirmatory factor analysis (PCFA) with direct oblimin rotation (Maximum likelihood)</w:t>
      </w:r>
      <w:r w:rsidR="006B1302" w:rsidRPr="00554D25">
        <w:rPr>
          <w:rFonts w:ascii="Times New Roman" w:hAnsi="Times New Roman" w:cs="Times New Roman"/>
          <w:sz w:val="24"/>
          <w:szCs w:val="24"/>
        </w:rPr>
        <w:t xml:space="preserve"> </w:t>
      </w:r>
      <w:r w:rsidR="006B1302" w:rsidRPr="00554D25">
        <w:rPr>
          <w:rFonts w:ascii="Times New Roman" w:hAnsi="Times New Roman" w:cs="Times New Roman"/>
          <w:sz w:val="24"/>
          <w:szCs w:val="24"/>
          <w:lang w:eastAsia="ko-KR"/>
        </w:rPr>
        <w:t xml:space="preserve">was </w:t>
      </w:r>
      <w:r w:rsidR="0082713D" w:rsidRPr="00554D25">
        <w:rPr>
          <w:rFonts w:ascii="Times New Roman" w:hAnsi="Times New Roman" w:cs="Times New Roman"/>
          <w:sz w:val="24"/>
          <w:szCs w:val="24"/>
          <w:lang w:eastAsia="ko-KR"/>
        </w:rPr>
        <w:t>perform</w:t>
      </w:r>
      <w:r w:rsidR="006B1302" w:rsidRPr="00554D25">
        <w:rPr>
          <w:rFonts w:ascii="Times New Roman" w:hAnsi="Times New Roman" w:cs="Times New Roman"/>
          <w:sz w:val="24"/>
          <w:szCs w:val="24"/>
          <w:lang w:eastAsia="ko-KR"/>
        </w:rPr>
        <w:t>ed</w:t>
      </w:r>
      <w:r w:rsidR="00E03175" w:rsidRPr="00554D25">
        <w:rPr>
          <w:rFonts w:ascii="Times New Roman" w:hAnsi="Times New Roman" w:cs="Times New Roman"/>
          <w:sz w:val="24"/>
          <w:szCs w:val="24"/>
          <w:lang w:eastAsia="ko-KR"/>
        </w:rPr>
        <w:t xml:space="preserve"> to determine if the items </w:t>
      </w:r>
      <w:r w:rsidR="008F4354" w:rsidRPr="00554D25">
        <w:rPr>
          <w:rFonts w:ascii="Times New Roman" w:hAnsi="Times New Roman" w:cs="Times New Roman"/>
          <w:sz w:val="24"/>
          <w:szCs w:val="24"/>
          <w:lang w:eastAsia="ko-KR"/>
        </w:rPr>
        <w:t xml:space="preserve">loaded </w:t>
      </w:r>
      <w:r w:rsidR="00E03175" w:rsidRPr="00554D25">
        <w:rPr>
          <w:rFonts w:ascii="Times New Roman" w:hAnsi="Times New Roman" w:cs="Times New Roman"/>
          <w:sz w:val="24"/>
          <w:szCs w:val="24"/>
          <w:lang w:eastAsia="ko-KR"/>
        </w:rPr>
        <w:t>similarly to the theoretically clear structure in three factors of the original version</w:t>
      </w:r>
      <w:r w:rsidR="008F4354" w:rsidRPr="00554D25">
        <w:rPr>
          <w:rFonts w:ascii="Times New Roman" w:hAnsi="Times New Roman" w:cs="Times New Roman"/>
          <w:sz w:val="24"/>
          <w:szCs w:val="24"/>
          <w:lang w:eastAsia="ko-KR"/>
        </w:rPr>
        <w:t xml:space="preserve"> </w:t>
      </w:r>
      <w:r w:rsidR="001B1FD3"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&lt;EndNote&gt;&lt;Cite&gt;&lt;Author&gt;Valenti&lt;/Author&gt;&lt;Year&gt;1996&lt;/Year&gt;&lt;RecNum&gt;394&lt;/RecNum&gt;&lt;DisplayText&gt;(Valenti et al., 1996)&lt;/DisplayText&gt;&lt;record&gt;&lt;rec-number&gt;394&lt;/rec-number&gt;&lt;foreign-keys&gt;&lt;key app="EN" db-id="5950xpwsdt05ades0pe5w9akx2tzsxapp5pp" timestamp="1487154801"&gt;394&lt;/key&gt;&lt;/foreign-keys&gt;&lt;ref-type name="Journal Article"&gt;17&lt;/ref-type&gt;&lt;contributors&gt;&lt;authors&gt;&lt;author&gt;Valenti, L&lt;/author&gt;&lt;author&gt;Lim, L&lt;/author&gt;&lt;author&gt;Heller, RF&lt;/author&gt;&lt;author&gt;Knapp, J&lt;/author&gt;&lt;/authors&gt;&lt;/contributors&gt;&lt;titles&gt;&lt;title&gt;An improved questionnaire for assessing quality of life after acute myocardial infarction&lt;/title&gt;&lt;secondary-title&gt;Quality of Life Research&lt;/secondary-title&gt;&lt;/titles&gt;&lt;periodical&gt;&lt;full-title&gt;Quality of life Research&lt;/full-title&gt;&lt;/periodical&gt;&lt;pages&gt;151-161&lt;/pages&gt;&lt;volume&gt;5&lt;/volume&gt;&lt;number&gt;1&lt;/number&gt;&lt;dates&gt;&lt;year&gt;1996&lt;/year&gt;&lt;/dates&gt;&lt;isbn&gt;0962-9343&lt;/isbn&gt;&lt;urls&gt;&lt;/urls&gt;&lt;electronic-resource-num&gt;10.1007/BF00435980&lt;/electronic-resource-num&gt;&lt;/record&gt;&lt;/Cite&gt;&lt;/EndNote&gt;</w:instrText>
      </w:r>
      <w:r w:rsidR="001B1FD3"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(Valenti et al., 1996)</w:t>
      </w:r>
      <w:r w:rsidR="001B1FD3" w:rsidRPr="00554D25">
        <w:rPr>
          <w:rFonts w:ascii="Times New Roman" w:hAnsi="Times New Roman" w:cs="Times New Roman"/>
          <w:sz w:val="24"/>
          <w:szCs w:val="24"/>
        </w:rPr>
        <w:fldChar w:fldCharType="end"/>
      </w:r>
      <w:r w:rsidR="008F4354" w:rsidRPr="00554D25">
        <w:rPr>
          <w:rFonts w:ascii="Times New Roman" w:hAnsi="Times New Roman" w:cs="Times New Roman"/>
          <w:sz w:val="24"/>
          <w:szCs w:val="24"/>
        </w:rPr>
        <w:t xml:space="preserve">. </w:t>
      </w:r>
    </w:p>
    <w:p w14:paraId="496ADA84" w14:textId="1CFB1DB0" w:rsidR="00777502" w:rsidRPr="00554D25" w:rsidRDefault="00DF16BB"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lang w:eastAsia="ko-KR"/>
        </w:rPr>
        <w:t xml:space="preserve">The </w:t>
      </w:r>
      <w:r w:rsidRPr="00554D25">
        <w:rPr>
          <w:rFonts w:ascii="Times New Roman" w:hAnsi="Times New Roman" w:cs="Times New Roman"/>
          <w:sz w:val="24"/>
          <w:szCs w:val="24"/>
        </w:rPr>
        <w:t>Cronbach's α</w:t>
      </w:r>
      <w:r w:rsidRPr="00554D25">
        <w:rPr>
          <w:rFonts w:ascii="Times New Roman" w:hAnsi="Times New Roman" w:cs="Times New Roman"/>
          <w:sz w:val="24"/>
          <w:szCs w:val="24"/>
          <w:lang w:eastAsia="ko-KR"/>
        </w:rPr>
        <w:t xml:space="preserve"> coefficient was </w:t>
      </w:r>
      <w:r w:rsidR="001464F2" w:rsidRPr="00554D25">
        <w:rPr>
          <w:rFonts w:ascii="Times New Roman" w:hAnsi="Times New Roman" w:cs="Times New Roman"/>
          <w:sz w:val="24"/>
          <w:szCs w:val="24"/>
          <w:lang w:eastAsia="ko-KR"/>
        </w:rPr>
        <w:t xml:space="preserve">used to examine the internal consistency of each dimension and </w:t>
      </w:r>
      <w:r w:rsidR="00D231F7" w:rsidRPr="00554D25">
        <w:rPr>
          <w:rFonts w:ascii="Times New Roman" w:hAnsi="Times New Roman" w:cs="Times New Roman"/>
          <w:sz w:val="24"/>
          <w:szCs w:val="24"/>
          <w:lang w:eastAsia="ko-KR"/>
        </w:rPr>
        <w:t xml:space="preserve">of </w:t>
      </w:r>
      <w:r w:rsidR="001464F2" w:rsidRPr="00554D25">
        <w:rPr>
          <w:rFonts w:ascii="Times New Roman" w:hAnsi="Times New Roman" w:cs="Times New Roman"/>
          <w:sz w:val="24"/>
          <w:szCs w:val="24"/>
          <w:lang w:eastAsia="ko-KR"/>
        </w:rPr>
        <w:t xml:space="preserve">the overall </w:t>
      </w:r>
      <w:r w:rsidR="009A610A" w:rsidRPr="00554D25">
        <w:rPr>
          <w:rFonts w:ascii="Times New Roman" w:hAnsi="Times New Roman" w:cs="Times New Roman"/>
          <w:sz w:val="24"/>
          <w:szCs w:val="24"/>
          <w:lang w:eastAsia="ko-KR"/>
        </w:rPr>
        <w:t>tool</w:t>
      </w:r>
      <w:r w:rsidR="001464F2" w:rsidRPr="00554D25">
        <w:rPr>
          <w:rFonts w:ascii="Times New Roman" w:hAnsi="Times New Roman" w:cs="Times New Roman"/>
          <w:sz w:val="24"/>
          <w:szCs w:val="24"/>
          <w:lang w:eastAsia="ko-KR"/>
        </w:rPr>
        <w:t xml:space="preserve">. </w:t>
      </w:r>
      <w:r w:rsidR="00D231F7" w:rsidRPr="00554D25">
        <w:rPr>
          <w:rFonts w:ascii="Times New Roman" w:hAnsi="Times New Roman" w:cs="Times New Roman"/>
          <w:sz w:val="24"/>
          <w:szCs w:val="24"/>
          <w:lang w:eastAsia="ko-KR"/>
        </w:rPr>
        <w:t xml:space="preserve">The </w:t>
      </w:r>
      <w:r w:rsidR="00980B37" w:rsidRPr="00554D25">
        <w:rPr>
          <w:rFonts w:ascii="Times New Roman" w:hAnsi="Times New Roman" w:cs="Times New Roman"/>
          <w:sz w:val="24"/>
          <w:szCs w:val="24"/>
          <w:lang w:eastAsia="ko-KR"/>
        </w:rPr>
        <w:t xml:space="preserve">concurrent </w:t>
      </w:r>
      <w:r w:rsidR="00F23CE0" w:rsidRPr="00554D25">
        <w:rPr>
          <w:rFonts w:ascii="Times New Roman" w:hAnsi="Times New Roman" w:cs="Times New Roman"/>
          <w:sz w:val="24"/>
          <w:szCs w:val="24"/>
          <w:lang w:eastAsia="ko-KR"/>
        </w:rPr>
        <w:t xml:space="preserve">construct </w:t>
      </w:r>
      <w:r w:rsidR="003E38D1" w:rsidRPr="00554D25">
        <w:rPr>
          <w:rFonts w:ascii="Times New Roman" w:hAnsi="Times New Roman" w:cs="Times New Roman"/>
          <w:sz w:val="24"/>
          <w:szCs w:val="24"/>
          <w:lang w:eastAsia="ko-KR"/>
        </w:rPr>
        <w:t xml:space="preserve">validity of the Korean MacNew was assessed by calculating the Pearson correlation coefficients </w:t>
      </w:r>
      <w:r w:rsidR="007859CF" w:rsidRPr="00554D25">
        <w:rPr>
          <w:rFonts w:ascii="Times New Roman" w:hAnsi="Times New Roman" w:cs="Times New Roman"/>
          <w:sz w:val="24"/>
          <w:szCs w:val="24"/>
          <w:lang w:eastAsia="ko-KR"/>
        </w:rPr>
        <w:t xml:space="preserve">of </w:t>
      </w:r>
      <w:r w:rsidR="005445EE" w:rsidRPr="00554D25">
        <w:rPr>
          <w:rFonts w:ascii="Times New Roman" w:hAnsi="Times New Roman" w:cs="Times New Roman"/>
          <w:sz w:val="24"/>
          <w:szCs w:val="24"/>
          <w:lang w:eastAsia="ko-KR"/>
        </w:rPr>
        <w:t xml:space="preserve">the </w:t>
      </w:r>
      <w:r w:rsidR="0077730A" w:rsidRPr="00554D25">
        <w:rPr>
          <w:rFonts w:ascii="Times New Roman" w:hAnsi="Times New Roman" w:cs="Times New Roman"/>
          <w:sz w:val="24"/>
          <w:szCs w:val="24"/>
          <w:lang w:eastAsia="ko-KR"/>
        </w:rPr>
        <w:t>emotional</w:t>
      </w:r>
      <w:r w:rsidR="005445EE" w:rsidRPr="00554D25">
        <w:rPr>
          <w:rFonts w:ascii="Times New Roman" w:hAnsi="Times New Roman" w:cs="Times New Roman"/>
          <w:sz w:val="24"/>
          <w:szCs w:val="24"/>
          <w:lang w:eastAsia="ko-KR"/>
        </w:rPr>
        <w:t xml:space="preserve"> score</w:t>
      </w:r>
      <w:r w:rsidR="009A610A" w:rsidRPr="00554D25">
        <w:rPr>
          <w:rFonts w:ascii="Times New Roman" w:hAnsi="Times New Roman" w:cs="Times New Roman"/>
          <w:sz w:val="24"/>
          <w:szCs w:val="24"/>
          <w:lang w:eastAsia="ko-KR"/>
        </w:rPr>
        <w:t xml:space="preserve"> of the MacNew</w:t>
      </w:r>
      <w:r w:rsidR="00894F07" w:rsidRPr="00554D25">
        <w:rPr>
          <w:rFonts w:ascii="Times New Roman" w:hAnsi="Times New Roman" w:cs="Times New Roman"/>
          <w:sz w:val="24"/>
          <w:szCs w:val="24"/>
          <w:lang w:eastAsia="ko-KR"/>
        </w:rPr>
        <w:t xml:space="preserve"> </w:t>
      </w:r>
      <w:r w:rsidR="007859CF" w:rsidRPr="00554D25">
        <w:rPr>
          <w:rFonts w:ascii="Times New Roman" w:hAnsi="Times New Roman" w:cs="Times New Roman"/>
          <w:sz w:val="24"/>
          <w:szCs w:val="24"/>
          <w:lang w:eastAsia="ko-KR"/>
        </w:rPr>
        <w:t>with</w:t>
      </w:r>
      <w:r w:rsidR="003E38D1" w:rsidRPr="00554D25">
        <w:rPr>
          <w:rFonts w:ascii="Times New Roman" w:hAnsi="Times New Roman" w:cs="Times New Roman"/>
          <w:sz w:val="24"/>
          <w:szCs w:val="24"/>
          <w:lang w:eastAsia="ko-KR"/>
        </w:rPr>
        <w:t xml:space="preserve"> </w:t>
      </w:r>
      <w:r w:rsidR="00894F07" w:rsidRPr="00554D25">
        <w:rPr>
          <w:rFonts w:ascii="Times New Roman" w:hAnsi="Times New Roman" w:cs="Times New Roman"/>
          <w:sz w:val="24"/>
          <w:szCs w:val="24"/>
          <w:lang w:eastAsia="ko-KR"/>
        </w:rPr>
        <w:t>the DASS</w:t>
      </w:r>
      <w:r w:rsidR="00980B37" w:rsidRPr="00554D25">
        <w:rPr>
          <w:rFonts w:ascii="Times New Roman" w:hAnsi="Times New Roman" w:cs="Times New Roman"/>
          <w:sz w:val="24"/>
          <w:szCs w:val="24"/>
          <w:lang w:eastAsia="ko-KR"/>
        </w:rPr>
        <w:t xml:space="preserve">, </w:t>
      </w:r>
      <w:r w:rsidR="0077730A" w:rsidRPr="00554D25">
        <w:rPr>
          <w:rFonts w:ascii="Times New Roman" w:hAnsi="Times New Roman" w:cs="Times New Roman"/>
          <w:sz w:val="24"/>
          <w:szCs w:val="24"/>
          <w:lang w:eastAsia="ko-KR"/>
        </w:rPr>
        <w:t xml:space="preserve">the physical score with the </w:t>
      </w:r>
      <w:r w:rsidR="00F23CE0" w:rsidRPr="00554D25">
        <w:rPr>
          <w:rFonts w:ascii="Times New Roman" w:hAnsi="Times New Roman" w:cs="Times New Roman"/>
          <w:sz w:val="24"/>
          <w:szCs w:val="24"/>
          <w:lang w:eastAsia="ko-KR"/>
        </w:rPr>
        <w:t xml:space="preserve">single-item </w:t>
      </w:r>
      <w:r w:rsidR="00787261" w:rsidRPr="00554D25">
        <w:rPr>
          <w:rFonts w:ascii="Times New Roman" w:hAnsi="Times New Roman" w:cs="Times New Roman"/>
          <w:sz w:val="24"/>
          <w:szCs w:val="24"/>
          <w:lang w:eastAsia="ko-KR"/>
        </w:rPr>
        <w:t>fatigue</w:t>
      </w:r>
      <w:r w:rsidR="00894F07" w:rsidRPr="00554D25">
        <w:rPr>
          <w:rFonts w:ascii="Times New Roman" w:hAnsi="Times New Roman" w:cs="Times New Roman"/>
          <w:sz w:val="24"/>
          <w:szCs w:val="24"/>
          <w:lang w:eastAsia="ko-KR"/>
        </w:rPr>
        <w:t xml:space="preserve"> scale</w:t>
      </w:r>
      <w:r w:rsidR="00980B37" w:rsidRPr="00554D25">
        <w:rPr>
          <w:rFonts w:ascii="Times New Roman" w:hAnsi="Times New Roman" w:cs="Times New Roman"/>
          <w:sz w:val="24"/>
          <w:szCs w:val="24"/>
          <w:lang w:eastAsia="ko-KR"/>
        </w:rPr>
        <w:t xml:space="preserve">, and </w:t>
      </w:r>
      <w:r w:rsidR="0077730A" w:rsidRPr="00554D25">
        <w:rPr>
          <w:rFonts w:ascii="Times New Roman" w:hAnsi="Times New Roman" w:cs="Times New Roman"/>
          <w:sz w:val="24"/>
          <w:szCs w:val="24"/>
          <w:lang w:eastAsia="ko-KR"/>
        </w:rPr>
        <w:t xml:space="preserve">the total score with the </w:t>
      </w:r>
      <w:r w:rsidR="00C535B4" w:rsidRPr="00554D25">
        <w:rPr>
          <w:rFonts w:ascii="Times New Roman" w:hAnsi="Times New Roman" w:cs="Times New Roman"/>
          <w:sz w:val="24"/>
          <w:szCs w:val="24"/>
          <w:lang w:eastAsia="ko-KR"/>
        </w:rPr>
        <w:t xml:space="preserve">a single-item of </w:t>
      </w:r>
      <w:r w:rsidR="00F23CE0" w:rsidRPr="00554D25">
        <w:rPr>
          <w:rFonts w:ascii="Times New Roman" w:hAnsi="Times New Roman" w:cs="Times New Roman"/>
          <w:sz w:val="24"/>
          <w:szCs w:val="24"/>
          <w:lang w:eastAsia="ko-KR"/>
        </w:rPr>
        <w:t>global quality of life</w:t>
      </w:r>
      <w:r w:rsidR="00C535B4" w:rsidRPr="00554D25">
        <w:rPr>
          <w:rFonts w:ascii="Times New Roman" w:hAnsi="Times New Roman" w:cs="Times New Roman"/>
          <w:sz w:val="24"/>
          <w:szCs w:val="24"/>
          <w:lang w:eastAsia="ko-KR"/>
        </w:rPr>
        <w:t xml:space="preserve"> scale</w:t>
      </w:r>
      <w:r w:rsidR="0082713D" w:rsidRPr="00554D25">
        <w:rPr>
          <w:rFonts w:ascii="Times New Roman" w:hAnsi="Times New Roman" w:cs="Times New Roman"/>
          <w:sz w:val="24"/>
          <w:szCs w:val="24"/>
          <w:lang w:eastAsia="ko-KR"/>
        </w:rPr>
        <w:t xml:space="preserve">. </w:t>
      </w:r>
      <w:r w:rsidR="000B36D4" w:rsidRPr="00554D25">
        <w:rPr>
          <w:rFonts w:ascii="Times New Roman" w:hAnsi="Times New Roman" w:cs="Times New Roman"/>
          <w:sz w:val="24"/>
          <w:szCs w:val="24"/>
          <w:lang w:eastAsia="ko-KR"/>
        </w:rPr>
        <w:t>The strength of the correlation</w:t>
      </w:r>
      <w:r w:rsidR="008F4354" w:rsidRPr="00554D25">
        <w:rPr>
          <w:rFonts w:ascii="Times New Roman" w:hAnsi="Times New Roman" w:cs="Times New Roman"/>
          <w:sz w:val="24"/>
          <w:szCs w:val="24"/>
          <w:lang w:eastAsia="ko-KR"/>
        </w:rPr>
        <w:t>s</w:t>
      </w:r>
      <w:r w:rsidR="000B36D4" w:rsidRPr="00554D25">
        <w:rPr>
          <w:rFonts w:ascii="Times New Roman" w:hAnsi="Times New Roman" w:cs="Times New Roman"/>
          <w:sz w:val="24"/>
          <w:szCs w:val="24"/>
          <w:lang w:eastAsia="ko-KR"/>
        </w:rPr>
        <w:t xml:space="preserve"> was </w:t>
      </w:r>
      <w:r w:rsidR="008F4354" w:rsidRPr="00554D25">
        <w:rPr>
          <w:rFonts w:ascii="Times New Roman" w:hAnsi="Times New Roman" w:cs="Times New Roman"/>
          <w:sz w:val="24"/>
          <w:szCs w:val="24"/>
          <w:lang w:eastAsia="ko-KR"/>
        </w:rPr>
        <w:t xml:space="preserve">considered </w:t>
      </w:r>
      <w:r w:rsidR="00787261" w:rsidRPr="00554D25">
        <w:rPr>
          <w:rFonts w:ascii="Times New Roman" w:hAnsi="Times New Roman" w:cs="Times New Roman"/>
          <w:sz w:val="24"/>
          <w:szCs w:val="24"/>
          <w:lang w:eastAsia="ko-KR"/>
        </w:rPr>
        <w:t xml:space="preserve">weak </w:t>
      </w:r>
      <w:r w:rsidR="000B36D4" w:rsidRPr="00554D25">
        <w:rPr>
          <w:rFonts w:ascii="Times New Roman" w:hAnsi="Times New Roman" w:cs="Times New Roman"/>
          <w:sz w:val="24"/>
          <w:szCs w:val="24"/>
          <w:lang w:eastAsia="ko-KR"/>
        </w:rPr>
        <w:t>when r=</w:t>
      </w:r>
      <w:r w:rsidR="003E3B4D" w:rsidRPr="00554D25">
        <w:rPr>
          <w:rFonts w:ascii="Times New Roman" w:hAnsi="Times New Roman" w:cs="Times New Roman"/>
          <w:sz w:val="24"/>
          <w:szCs w:val="24"/>
          <w:lang w:eastAsia="ko-KR"/>
        </w:rPr>
        <w:t>0</w:t>
      </w:r>
      <w:r w:rsidR="000B36D4" w:rsidRPr="00554D25">
        <w:rPr>
          <w:rFonts w:ascii="Times New Roman" w:hAnsi="Times New Roman" w:cs="Times New Roman"/>
          <w:sz w:val="24"/>
          <w:szCs w:val="24"/>
          <w:lang w:eastAsia="ko-KR"/>
        </w:rPr>
        <w:t xml:space="preserve">.10 to </w:t>
      </w:r>
      <w:r w:rsidR="003E3B4D" w:rsidRPr="00554D25">
        <w:rPr>
          <w:rFonts w:ascii="Times New Roman" w:hAnsi="Times New Roman" w:cs="Times New Roman"/>
          <w:sz w:val="24"/>
          <w:szCs w:val="24"/>
          <w:lang w:eastAsia="ko-KR"/>
        </w:rPr>
        <w:t>0</w:t>
      </w:r>
      <w:r w:rsidR="000B36D4" w:rsidRPr="00554D25">
        <w:rPr>
          <w:rFonts w:ascii="Times New Roman" w:hAnsi="Times New Roman" w:cs="Times New Roman"/>
          <w:sz w:val="24"/>
          <w:szCs w:val="24"/>
          <w:lang w:eastAsia="ko-KR"/>
        </w:rPr>
        <w:t>.29, medium when r=</w:t>
      </w:r>
      <w:r w:rsidR="003E3B4D" w:rsidRPr="00554D25">
        <w:rPr>
          <w:rFonts w:ascii="Times New Roman" w:hAnsi="Times New Roman" w:cs="Times New Roman"/>
          <w:sz w:val="24"/>
          <w:szCs w:val="24"/>
          <w:lang w:eastAsia="ko-KR"/>
        </w:rPr>
        <w:t>0</w:t>
      </w:r>
      <w:r w:rsidR="000B36D4" w:rsidRPr="00554D25">
        <w:rPr>
          <w:rFonts w:ascii="Times New Roman" w:hAnsi="Times New Roman" w:cs="Times New Roman"/>
          <w:sz w:val="24"/>
          <w:szCs w:val="24"/>
          <w:lang w:eastAsia="ko-KR"/>
        </w:rPr>
        <w:t xml:space="preserve">.30 to </w:t>
      </w:r>
      <w:r w:rsidR="003E3B4D" w:rsidRPr="00554D25">
        <w:rPr>
          <w:rFonts w:ascii="Times New Roman" w:hAnsi="Times New Roman" w:cs="Times New Roman"/>
          <w:sz w:val="24"/>
          <w:szCs w:val="24"/>
          <w:lang w:eastAsia="ko-KR"/>
        </w:rPr>
        <w:t>0</w:t>
      </w:r>
      <w:r w:rsidR="000B36D4" w:rsidRPr="00554D25">
        <w:rPr>
          <w:rFonts w:ascii="Times New Roman" w:hAnsi="Times New Roman" w:cs="Times New Roman"/>
          <w:sz w:val="24"/>
          <w:szCs w:val="24"/>
          <w:lang w:eastAsia="ko-KR"/>
        </w:rPr>
        <w:t xml:space="preserve">.49 and </w:t>
      </w:r>
      <w:r w:rsidR="00787261" w:rsidRPr="00554D25">
        <w:rPr>
          <w:rFonts w:ascii="Times New Roman" w:hAnsi="Times New Roman" w:cs="Times New Roman"/>
          <w:sz w:val="24"/>
          <w:szCs w:val="24"/>
          <w:lang w:eastAsia="ko-KR"/>
        </w:rPr>
        <w:t xml:space="preserve">strong </w:t>
      </w:r>
      <w:r w:rsidR="000B36D4" w:rsidRPr="00554D25">
        <w:rPr>
          <w:rFonts w:ascii="Times New Roman" w:hAnsi="Times New Roman" w:cs="Times New Roman"/>
          <w:sz w:val="24"/>
          <w:szCs w:val="24"/>
          <w:lang w:eastAsia="ko-KR"/>
        </w:rPr>
        <w:t>when r=</w:t>
      </w:r>
      <w:r w:rsidR="003E3B4D" w:rsidRPr="00554D25">
        <w:rPr>
          <w:rFonts w:ascii="Times New Roman" w:hAnsi="Times New Roman" w:cs="Times New Roman"/>
          <w:sz w:val="24"/>
          <w:szCs w:val="24"/>
          <w:lang w:eastAsia="ko-KR"/>
        </w:rPr>
        <w:t>0</w:t>
      </w:r>
      <w:r w:rsidR="000B36D4" w:rsidRPr="00554D25">
        <w:rPr>
          <w:rFonts w:ascii="Times New Roman" w:hAnsi="Times New Roman" w:cs="Times New Roman"/>
          <w:sz w:val="24"/>
          <w:szCs w:val="24"/>
          <w:lang w:eastAsia="ko-KR"/>
        </w:rPr>
        <w:t xml:space="preserve">.50 to 1.0 </w:t>
      </w:r>
      <w:r w:rsidR="005048AE" w:rsidRPr="00554D25">
        <w:rPr>
          <w:rFonts w:ascii="Times New Roman" w:hAnsi="Times New Roman" w:cs="Times New Roman"/>
          <w:sz w:val="24"/>
          <w:szCs w:val="24"/>
          <w:lang w:eastAsia="ko-KR"/>
        </w:rPr>
        <w:fldChar w:fldCharType="begin"/>
      </w:r>
      <w:r w:rsidR="00AE56D1" w:rsidRPr="00554D25">
        <w:rPr>
          <w:rFonts w:ascii="Times New Roman" w:hAnsi="Times New Roman" w:cs="Times New Roman"/>
          <w:sz w:val="24"/>
          <w:szCs w:val="24"/>
          <w:lang w:eastAsia="ko-KR"/>
        </w:rPr>
        <w:instrText xml:space="preserve"> ADDIN EN.CITE &lt;EndNote&gt;&lt;Cite&gt;&lt;Author&gt;Pallant&lt;/Author&gt;&lt;Year&gt;2016&lt;/Year&gt;&lt;RecNum&gt;345&lt;/RecNum&gt;&lt;DisplayText&gt;(Pallant, 2016)&lt;/DisplayText&gt;&lt;record&gt;&lt;rec-number&gt;345&lt;/rec-number&gt;&lt;foreign-keys&gt;&lt;key app="EN" db-id="5950xpwsdt05ades0pe5w9akx2tzsxapp5pp" timestamp="1477979354"&gt;345&lt;/key&gt;&lt;/foreign-keys&gt;&lt;ref-type name="Book Section"&gt;5&lt;/ref-type&gt;&lt;contributors&gt;&lt;authors&gt;&lt;author&gt;Pallant, Julie&lt;/author&gt;&lt;/authors&gt;&lt;secondary-authors&gt;&lt;author&gt;Pallant, Julie&lt;/author&gt;&lt;/secondary-authors&gt;&lt;/contributors&gt;&lt;titles&gt;&lt;title&gt;Multiple regression&lt;/title&gt;&lt;secondary-title&gt;SPSS survival manual: a step by step guide to data analysis using IBM SPSS&lt;/secondary-title&gt;&lt;/titles&gt;&lt;pages&gt;149-168&lt;/pages&gt;&lt;edition&gt;6th&lt;/edition&gt;&lt;section&gt;13&lt;/section&gt;&lt;dates&gt;&lt;year&gt;2016&lt;/year&gt;&lt;/dates&gt;&lt;pub-location&gt;UK&lt;/pub-location&gt;&lt;publisher&gt;McGraw-Hill Education&lt;/publisher&gt;&lt;isbn&gt;0335262589&lt;/isbn&gt;&lt;urls&gt;&lt;/urls&gt;&lt;/record&gt;&lt;/Cite&gt;&lt;/EndNote&gt;</w:instrText>
      </w:r>
      <w:r w:rsidR="005048AE" w:rsidRPr="00554D25">
        <w:rPr>
          <w:rFonts w:ascii="Times New Roman" w:hAnsi="Times New Roman" w:cs="Times New Roman"/>
          <w:sz w:val="24"/>
          <w:szCs w:val="24"/>
          <w:lang w:eastAsia="ko-KR"/>
        </w:rPr>
        <w:fldChar w:fldCharType="separate"/>
      </w:r>
      <w:r w:rsidR="00AE56D1" w:rsidRPr="00554D25">
        <w:rPr>
          <w:rFonts w:ascii="Times New Roman" w:hAnsi="Times New Roman" w:cs="Times New Roman"/>
          <w:noProof/>
          <w:sz w:val="24"/>
          <w:szCs w:val="24"/>
          <w:lang w:eastAsia="ko-KR"/>
        </w:rPr>
        <w:t>(Pallant, 2016)</w:t>
      </w:r>
      <w:r w:rsidR="005048AE" w:rsidRPr="00554D25">
        <w:rPr>
          <w:rFonts w:ascii="Times New Roman" w:hAnsi="Times New Roman" w:cs="Times New Roman"/>
          <w:sz w:val="24"/>
          <w:szCs w:val="24"/>
          <w:lang w:eastAsia="ko-KR"/>
        </w:rPr>
        <w:fldChar w:fldCharType="end"/>
      </w:r>
      <w:r w:rsidR="000B36D4" w:rsidRPr="00554D25">
        <w:rPr>
          <w:rFonts w:ascii="Times New Roman" w:hAnsi="Times New Roman" w:cs="Times New Roman"/>
          <w:sz w:val="24"/>
          <w:szCs w:val="24"/>
          <w:lang w:eastAsia="ko-KR"/>
        </w:rPr>
        <w:t>.</w:t>
      </w:r>
      <w:r w:rsidR="00174BB5" w:rsidRPr="00554D25">
        <w:rPr>
          <w:rFonts w:ascii="Times New Roman" w:hAnsi="Times New Roman" w:cs="Times New Roman"/>
          <w:sz w:val="24"/>
          <w:szCs w:val="24"/>
          <w:lang w:eastAsia="ko-KR"/>
        </w:rPr>
        <w:t xml:space="preserve"> </w:t>
      </w:r>
      <w:r w:rsidR="00880EFF" w:rsidRPr="00554D25">
        <w:rPr>
          <w:rFonts w:ascii="Times New Roman" w:hAnsi="Times New Roman" w:cs="Times New Roman"/>
          <w:sz w:val="24"/>
          <w:szCs w:val="24"/>
          <w:lang w:eastAsia="ko-KR"/>
        </w:rPr>
        <w:t xml:space="preserve">Discriminant validity was determined </w:t>
      </w:r>
      <w:r w:rsidR="003E38D1" w:rsidRPr="00554D25">
        <w:rPr>
          <w:rFonts w:ascii="Times New Roman" w:hAnsi="Times New Roman" w:cs="Times New Roman"/>
          <w:sz w:val="24"/>
          <w:szCs w:val="24"/>
          <w:lang w:eastAsia="ko-KR"/>
        </w:rPr>
        <w:t>via assessment of the ability of the Korean MacNew to discriminate between male</w:t>
      </w:r>
      <w:r w:rsidR="0064405E" w:rsidRPr="00554D25">
        <w:rPr>
          <w:rFonts w:ascii="Times New Roman" w:hAnsi="Times New Roman" w:cs="Times New Roman"/>
          <w:sz w:val="24"/>
          <w:szCs w:val="24"/>
          <w:lang w:eastAsia="ko-KR"/>
        </w:rPr>
        <w:t>s</w:t>
      </w:r>
      <w:r w:rsidR="003E38D1" w:rsidRPr="00554D25">
        <w:rPr>
          <w:rFonts w:ascii="Times New Roman" w:hAnsi="Times New Roman" w:cs="Times New Roman"/>
          <w:sz w:val="24"/>
          <w:szCs w:val="24"/>
          <w:lang w:eastAsia="ko-KR"/>
        </w:rPr>
        <w:t xml:space="preserve"> and female</w:t>
      </w:r>
      <w:r w:rsidR="0064405E" w:rsidRPr="00554D25">
        <w:rPr>
          <w:rFonts w:ascii="Times New Roman" w:hAnsi="Times New Roman" w:cs="Times New Roman"/>
          <w:sz w:val="24"/>
          <w:szCs w:val="24"/>
          <w:lang w:eastAsia="ko-KR"/>
        </w:rPr>
        <w:t>s</w:t>
      </w:r>
      <w:r w:rsidR="003E38D1" w:rsidRPr="00554D25">
        <w:rPr>
          <w:rFonts w:ascii="Times New Roman" w:hAnsi="Times New Roman" w:cs="Times New Roman"/>
          <w:sz w:val="24"/>
          <w:szCs w:val="24"/>
          <w:lang w:eastAsia="ko-KR"/>
        </w:rPr>
        <w:t>, different age groups, and levels of physical activity</w:t>
      </w:r>
      <w:r w:rsidR="00253115" w:rsidRPr="00554D25">
        <w:rPr>
          <w:rFonts w:ascii="Times New Roman" w:hAnsi="Times New Roman" w:cs="Times New Roman"/>
          <w:sz w:val="24"/>
          <w:szCs w:val="24"/>
          <w:lang w:eastAsia="ko-KR"/>
        </w:rPr>
        <w:t xml:space="preserve">. We </w:t>
      </w:r>
      <w:r w:rsidR="00246173" w:rsidRPr="00554D25">
        <w:rPr>
          <w:rFonts w:ascii="Times New Roman" w:hAnsi="Times New Roman" w:cs="Times New Roman"/>
          <w:sz w:val="24"/>
          <w:szCs w:val="24"/>
          <w:lang w:eastAsia="ko-KR"/>
        </w:rPr>
        <w:t>hypothesi</w:t>
      </w:r>
      <w:r w:rsidR="009E5086" w:rsidRPr="00554D25">
        <w:rPr>
          <w:rFonts w:ascii="Times New Roman" w:hAnsi="Times New Roman" w:cs="Times New Roman"/>
          <w:sz w:val="24"/>
          <w:szCs w:val="24"/>
          <w:lang w:eastAsia="ko-KR"/>
        </w:rPr>
        <w:t>sed that HRQoL of the participants would be poorer if they were female</w:t>
      </w:r>
      <w:r w:rsidR="0064405E" w:rsidRPr="00554D25">
        <w:rPr>
          <w:rFonts w:ascii="Times New Roman" w:hAnsi="Times New Roman" w:cs="Times New Roman"/>
          <w:sz w:val="24"/>
          <w:szCs w:val="24"/>
          <w:lang w:eastAsia="ko-KR"/>
        </w:rPr>
        <w:t xml:space="preserve">, </w:t>
      </w:r>
      <w:r w:rsidR="00472FE6" w:rsidRPr="00554D25">
        <w:rPr>
          <w:rFonts w:ascii="Times New Roman" w:hAnsi="Times New Roman" w:cs="Times New Roman"/>
          <w:sz w:val="24"/>
          <w:szCs w:val="24"/>
          <w:lang w:eastAsia="ko-KR"/>
        </w:rPr>
        <w:t>aged older</w:t>
      </w:r>
      <w:r w:rsidR="00042802" w:rsidRPr="00554D25">
        <w:rPr>
          <w:rFonts w:ascii="Times New Roman" w:hAnsi="Times New Roman" w:cs="Times New Roman"/>
          <w:sz w:val="24"/>
          <w:szCs w:val="24"/>
          <w:lang w:eastAsia="ko-KR"/>
        </w:rPr>
        <w:t xml:space="preserve"> </w:t>
      </w:r>
      <w:r w:rsidR="00472FE6" w:rsidRPr="00554D25">
        <w:rPr>
          <w:rFonts w:ascii="Times New Roman" w:hAnsi="Times New Roman" w:cs="Times New Roman"/>
          <w:sz w:val="24"/>
          <w:szCs w:val="24"/>
          <w:lang w:eastAsia="ko-KR"/>
        </w:rPr>
        <w:t xml:space="preserve">and </w:t>
      </w:r>
      <w:r w:rsidR="009617FE" w:rsidRPr="00554D25">
        <w:rPr>
          <w:rFonts w:ascii="Times New Roman" w:hAnsi="Times New Roman" w:cs="Times New Roman"/>
          <w:sz w:val="24"/>
          <w:szCs w:val="24"/>
          <w:lang w:eastAsia="ko-KR"/>
        </w:rPr>
        <w:t>less</w:t>
      </w:r>
      <w:r w:rsidR="0046343E" w:rsidRPr="00554D25">
        <w:rPr>
          <w:rFonts w:ascii="Times New Roman" w:hAnsi="Times New Roman" w:cs="Times New Roman"/>
          <w:sz w:val="24"/>
          <w:szCs w:val="24"/>
          <w:lang w:eastAsia="ko-KR"/>
        </w:rPr>
        <w:t xml:space="preserve"> active</w:t>
      </w:r>
      <w:r w:rsidR="0064405E" w:rsidRPr="00554D25">
        <w:rPr>
          <w:rFonts w:ascii="Times New Roman" w:hAnsi="Times New Roman" w:cs="Times New Roman"/>
          <w:sz w:val="24"/>
          <w:szCs w:val="24"/>
          <w:lang w:eastAsia="ko-KR"/>
        </w:rPr>
        <w:t>.</w:t>
      </w:r>
      <w:r w:rsidR="00CF69BB" w:rsidRPr="00554D25">
        <w:rPr>
          <w:rFonts w:ascii="Times New Roman" w:hAnsi="Times New Roman" w:cs="Times New Roman"/>
          <w:sz w:val="24"/>
          <w:szCs w:val="24"/>
          <w:lang w:eastAsia="ko-KR"/>
        </w:rPr>
        <w:t xml:space="preserve"> </w:t>
      </w:r>
      <w:r w:rsidR="0064405E" w:rsidRPr="00554D25">
        <w:rPr>
          <w:rFonts w:ascii="Times New Roman" w:hAnsi="Times New Roman" w:cs="Times New Roman"/>
          <w:sz w:val="24"/>
          <w:szCs w:val="24"/>
          <w:lang w:eastAsia="ko-KR"/>
        </w:rPr>
        <w:t xml:space="preserve">Gender </w:t>
      </w:r>
      <w:r w:rsidR="00DC08FC" w:rsidRPr="00554D25">
        <w:rPr>
          <w:rFonts w:ascii="Times New Roman" w:hAnsi="Times New Roman" w:cs="Times New Roman"/>
          <w:sz w:val="24"/>
          <w:szCs w:val="24"/>
          <w:lang w:eastAsia="ko-KR"/>
        </w:rPr>
        <w:fldChar w:fldCharType="begin"/>
      </w:r>
      <w:r w:rsidR="00AE56D1" w:rsidRPr="00554D25">
        <w:rPr>
          <w:rFonts w:ascii="Times New Roman" w:hAnsi="Times New Roman" w:cs="Times New Roman"/>
          <w:sz w:val="24"/>
          <w:szCs w:val="24"/>
          <w:lang w:eastAsia="ko-KR"/>
        </w:rPr>
        <w:instrText xml:space="preserve"> ADDIN EN.CITE &lt;EndNote&gt;&lt;Cite&gt;&lt;Author&gt;Lim&lt;/Author&gt;&lt;Year&gt;1993&lt;/Year&gt;&lt;RecNum&gt;448&lt;/RecNum&gt;&lt;DisplayText&gt;(Lim et al., 1993; Valenti et al., 1996)&lt;/DisplayText&gt;&lt;record&gt;&lt;rec-number&gt;448&lt;/rec-number&gt;&lt;foreign-keys&gt;&lt;key app="EN" db-id="5950xpwsdt05ades0pe5w9akx2tzsxapp5pp" timestamp="1497094740"&gt;448&lt;/key&gt;&lt;/foreign-keys&gt;&lt;ref-type name="Journal Article"&gt;17&lt;/ref-type&gt;&lt;contributors&gt;&lt;authors&gt;&lt;author&gt;Lim, LL-Y&lt;/author&gt;&lt;author&gt;Valenti, LA&lt;/author&gt;&lt;author&gt;Knapp, JC&lt;/author&gt;&lt;author&gt;Dobson, AJ&lt;/author&gt;&lt;author&gt;Plotnikoff, R&lt;/author&gt;&lt;author&gt;Higginbotham, N&lt;/author&gt;&lt;author&gt;Heller, RF&lt;/author&gt;&lt;/authors&gt;&lt;/contributors&gt;&lt;titles&gt;&lt;title&gt;A self-administered quality-of-life questionnaire after acute myocardial infarction&lt;/title&gt;&lt;secondary-title&gt;Journal of clinical epidemiology&lt;/secondary-title&gt;&lt;/titles&gt;&lt;periodical&gt;&lt;full-title&gt;Journal of clinical epidemiology&lt;/full-title&gt;&lt;/periodical&gt;&lt;pages&gt;1249-1256&lt;/pages&gt;&lt;volume&gt;46&lt;/volume&gt;&lt;number&gt;11&lt;/number&gt;&lt;dates&gt;&lt;year&gt;1993&lt;/year&gt;&lt;/dates&gt;&lt;isbn&gt;0895-4356&lt;/isbn&gt;&lt;urls&gt;&lt;/urls&gt;&lt;/record&gt;&lt;/Cite&gt;&lt;Cite&gt;&lt;Author&gt;Valenti&lt;/Author&gt;&lt;Year&gt;1996&lt;/Year&gt;&lt;RecNum&gt;394&lt;/RecNum&gt;&lt;record&gt;&lt;rec-number&gt;394&lt;/rec-number&gt;&lt;foreign-keys&gt;&lt;key app="EN" db-id="5950xpwsdt05ades0pe5w9akx2tzsxapp5pp" timestamp="1487154801"&gt;394&lt;/key&gt;&lt;/foreign-keys&gt;&lt;ref-type name="Journal Article"&gt;17&lt;/ref-type&gt;&lt;contributors&gt;&lt;authors&gt;&lt;author&gt;Valenti, L&lt;/author&gt;&lt;author&gt;Lim, L&lt;/author&gt;&lt;author&gt;Heller, RF&lt;/author&gt;&lt;author&gt;Knapp, J&lt;/author&gt;&lt;/authors&gt;&lt;/contributors&gt;&lt;titles&gt;&lt;title&gt;An improved questionnaire for assessing quality of life after acute myocardial infarction&lt;/title&gt;&lt;secondary-title&gt;Quality of Life Research&lt;/secondary-title&gt;&lt;/titles&gt;&lt;periodical&gt;&lt;full-title&gt;Quality of life Research&lt;/full-title&gt;&lt;/periodical&gt;&lt;pages&gt;151-161&lt;/pages&gt;&lt;volume&gt;5&lt;/volume&gt;&lt;number&gt;1&lt;/number&gt;&lt;dates&gt;&lt;year&gt;1996&lt;/year&gt;&lt;/dates&gt;&lt;isbn&gt;0962-9343&lt;/isbn&gt;&lt;urls&gt;&lt;/urls&gt;&lt;electronic-resource-num&gt;10.1007/BF00435980&lt;/electronic-resource-num&gt;&lt;/record&gt;&lt;/Cite&gt;&lt;/EndNote&gt;</w:instrText>
      </w:r>
      <w:r w:rsidR="00DC08FC" w:rsidRPr="00554D25">
        <w:rPr>
          <w:rFonts w:ascii="Times New Roman" w:hAnsi="Times New Roman" w:cs="Times New Roman"/>
          <w:sz w:val="24"/>
          <w:szCs w:val="24"/>
          <w:lang w:eastAsia="ko-KR"/>
        </w:rPr>
        <w:fldChar w:fldCharType="separate"/>
      </w:r>
      <w:r w:rsidR="00AE56D1" w:rsidRPr="00554D25">
        <w:rPr>
          <w:rFonts w:ascii="Times New Roman" w:hAnsi="Times New Roman" w:cs="Times New Roman"/>
          <w:noProof/>
          <w:sz w:val="24"/>
          <w:szCs w:val="24"/>
          <w:lang w:eastAsia="ko-KR"/>
        </w:rPr>
        <w:t>(Lim et al., 1993; Valenti et al., 1996)</w:t>
      </w:r>
      <w:r w:rsidR="00DC08FC" w:rsidRPr="00554D25">
        <w:rPr>
          <w:rFonts w:ascii="Times New Roman" w:hAnsi="Times New Roman" w:cs="Times New Roman"/>
          <w:sz w:val="24"/>
          <w:szCs w:val="24"/>
          <w:lang w:eastAsia="ko-KR"/>
        </w:rPr>
        <w:fldChar w:fldCharType="end"/>
      </w:r>
      <w:r w:rsidR="00DC08FC" w:rsidRPr="00554D25">
        <w:rPr>
          <w:rFonts w:ascii="Times New Roman" w:hAnsi="Times New Roman" w:cs="Times New Roman"/>
          <w:sz w:val="24"/>
          <w:szCs w:val="24"/>
          <w:lang w:eastAsia="ko-KR"/>
        </w:rPr>
        <w:t xml:space="preserve"> </w:t>
      </w:r>
      <w:r w:rsidR="00132B39" w:rsidRPr="00554D25">
        <w:rPr>
          <w:rFonts w:ascii="Times New Roman" w:hAnsi="Times New Roman" w:cs="Times New Roman"/>
          <w:sz w:val="24"/>
          <w:szCs w:val="24"/>
          <w:lang w:eastAsia="ko-KR"/>
        </w:rPr>
        <w:t xml:space="preserve">and age </w:t>
      </w:r>
      <w:r w:rsidR="00DC08FC" w:rsidRPr="00554D25">
        <w:rPr>
          <w:rFonts w:ascii="Times New Roman" w:hAnsi="Times New Roman" w:cs="Times New Roman"/>
          <w:sz w:val="24"/>
          <w:szCs w:val="24"/>
          <w:lang w:eastAsia="ko-KR"/>
        </w:rPr>
        <w:fldChar w:fldCharType="begin">
          <w:fldData xml:space="preserve">PEVuZE5vdGU+PENpdGU+PEF1dGhvcj5WYWxlbnRpPC9BdXRob3I+PFllYXI+MTk5NjwvWWVhcj48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AE56D1" w:rsidRPr="00554D25">
        <w:rPr>
          <w:rFonts w:ascii="Times New Roman" w:hAnsi="Times New Roman" w:cs="Times New Roman"/>
          <w:sz w:val="24"/>
          <w:szCs w:val="24"/>
          <w:lang w:eastAsia="ko-KR"/>
        </w:rPr>
        <w:instrText xml:space="preserve"> ADDIN EN.CITE </w:instrText>
      </w:r>
      <w:r w:rsidR="00AE56D1" w:rsidRPr="00554D25">
        <w:rPr>
          <w:rFonts w:ascii="Times New Roman" w:hAnsi="Times New Roman" w:cs="Times New Roman"/>
          <w:sz w:val="24"/>
          <w:szCs w:val="24"/>
          <w:lang w:eastAsia="ko-KR"/>
        </w:rPr>
        <w:fldChar w:fldCharType="begin">
          <w:fldData xml:space="preserve">PEVuZE5vdGU+PENpdGU+PEF1dGhvcj5WYWxlbnRpPC9BdXRob3I+PFllYXI+MTk5NjwvWWVhcj48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AE56D1" w:rsidRPr="00554D25">
        <w:rPr>
          <w:rFonts w:ascii="Times New Roman" w:hAnsi="Times New Roman" w:cs="Times New Roman"/>
          <w:sz w:val="24"/>
          <w:szCs w:val="24"/>
          <w:lang w:eastAsia="ko-KR"/>
        </w:rPr>
        <w:instrText xml:space="preserve"> ADDIN EN.CITE.DATA </w:instrText>
      </w:r>
      <w:r w:rsidR="00AE56D1" w:rsidRPr="00554D25">
        <w:rPr>
          <w:rFonts w:ascii="Times New Roman" w:hAnsi="Times New Roman" w:cs="Times New Roman"/>
          <w:sz w:val="24"/>
          <w:szCs w:val="24"/>
          <w:lang w:eastAsia="ko-KR"/>
        </w:rPr>
      </w:r>
      <w:r w:rsidR="00AE56D1" w:rsidRPr="00554D25">
        <w:rPr>
          <w:rFonts w:ascii="Times New Roman" w:hAnsi="Times New Roman" w:cs="Times New Roman"/>
          <w:sz w:val="24"/>
          <w:szCs w:val="24"/>
          <w:lang w:eastAsia="ko-KR"/>
        </w:rPr>
        <w:fldChar w:fldCharType="end"/>
      </w:r>
      <w:r w:rsidR="00DC08FC" w:rsidRPr="00554D25">
        <w:rPr>
          <w:rFonts w:ascii="Times New Roman" w:hAnsi="Times New Roman" w:cs="Times New Roman"/>
          <w:sz w:val="24"/>
          <w:szCs w:val="24"/>
          <w:lang w:eastAsia="ko-KR"/>
        </w:rPr>
      </w:r>
      <w:r w:rsidR="00DC08FC" w:rsidRPr="00554D25">
        <w:rPr>
          <w:rFonts w:ascii="Times New Roman" w:hAnsi="Times New Roman" w:cs="Times New Roman"/>
          <w:sz w:val="24"/>
          <w:szCs w:val="24"/>
          <w:lang w:eastAsia="ko-KR"/>
        </w:rPr>
        <w:fldChar w:fldCharType="separate"/>
      </w:r>
      <w:r w:rsidR="00AE56D1" w:rsidRPr="00554D25">
        <w:rPr>
          <w:rFonts w:ascii="Times New Roman" w:hAnsi="Times New Roman" w:cs="Times New Roman"/>
          <w:noProof/>
          <w:sz w:val="24"/>
          <w:szCs w:val="24"/>
          <w:lang w:eastAsia="ko-KR"/>
        </w:rPr>
        <w:t>(H. M. Kim, Kim, &amp; Hwang, 2015; Ogińska-Bulik, 2014; Valenti et al., 1996)</w:t>
      </w:r>
      <w:r w:rsidR="00DC08FC" w:rsidRPr="00554D25">
        <w:rPr>
          <w:rFonts w:ascii="Times New Roman" w:hAnsi="Times New Roman" w:cs="Times New Roman"/>
          <w:sz w:val="24"/>
          <w:szCs w:val="24"/>
          <w:lang w:eastAsia="ko-KR"/>
        </w:rPr>
        <w:fldChar w:fldCharType="end"/>
      </w:r>
      <w:r w:rsidR="00132B39" w:rsidRPr="00554D25">
        <w:rPr>
          <w:rFonts w:ascii="Times New Roman" w:hAnsi="Times New Roman" w:cs="Times New Roman"/>
          <w:sz w:val="24"/>
          <w:szCs w:val="24"/>
          <w:lang w:eastAsia="ko-KR"/>
        </w:rPr>
        <w:t xml:space="preserve"> have been used in previous studies for assessment of discriminate construct validity of the MacNew. There is </w:t>
      </w:r>
      <w:r w:rsidR="00132B39" w:rsidRPr="00554D25">
        <w:rPr>
          <w:rFonts w:ascii="Times New Roman" w:hAnsi="Times New Roman" w:cs="Times New Roman"/>
          <w:sz w:val="24"/>
          <w:szCs w:val="24"/>
          <w:lang w:eastAsia="ko-KR"/>
        </w:rPr>
        <w:lastRenderedPageBreak/>
        <w:t>a</w:t>
      </w:r>
      <w:r w:rsidR="009617FE" w:rsidRPr="00554D25">
        <w:rPr>
          <w:rFonts w:ascii="Times New Roman" w:hAnsi="Times New Roman" w:cs="Times New Roman"/>
          <w:sz w:val="24"/>
          <w:szCs w:val="24"/>
          <w:lang w:eastAsia="ko-KR"/>
        </w:rPr>
        <w:t>lso evidence in the fact that patients</w:t>
      </w:r>
      <w:r w:rsidR="00132B39" w:rsidRPr="00554D25">
        <w:rPr>
          <w:rFonts w:ascii="Times New Roman" w:hAnsi="Times New Roman" w:cs="Times New Roman"/>
          <w:sz w:val="24"/>
          <w:szCs w:val="24"/>
          <w:lang w:eastAsia="ko-KR"/>
        </w:rPr>
        <w:t xml:space="preserve"> who are </w:t>
      </w:r>
      <w:r w:rsidR="009617FE" w:rsidRPr="00554D25">
        <w:rPr>
          <w:rFonts w:ascii="Times New Roman" w:hAnsi="Times New Roman" w:cs="Times New Roman"/>
          <w:sz w:val="24"/>
          <w:szCs w:val="24"/>
          <w:lang w:eastAsia="ko-KR"/>
        </w:rPr>
        <w:t xml:space="preserve">less </w:t>
      </w:r>
      <w:r w:rsidR="00132B39" w:rsidRPr="00554D25">
        <w:rPr>
          <w:rFonts w:ascii="Times New Roman" w:hAnsi="Times New Roman" w:cs="Times New Roman"/>
          <w:sz w:val="24"/>
          <w:szCs w:val="24"/>
          <w:lang w:eastAsia="ko-KR"/>
        </w:rPr>
        <w:t xml:space="preserve">physically active </w:t>
      </w:r>
      <w:r w:rsidR="009617FE" w:rsidRPr="00554D25">
        <w:rPr>
          <w:rFonts w:ascii="Times New Roman" w:hAnsi="Times New Roman" w:cs="Times New Roman"/>
          <w:sz w:val="24"/>
          <w:szCs w:val="24"/>
          <w:lang w:eastAsia="ko-KR"/>
        </w:rPr>
        <w:t xml:space="preserve">tend to </w:t>
      </w:r>
      <w:r w:rsidR="00132B39" w:rsidRPr="00554D25">
        <w:rPr>
          <w:rFonts w:ascii="Times New Roman" w:hAnsi="Times New Roman" w:cs="Times New Roman"/>
          <w:sz w:val="24"/>
          <w:szCs w:val="24"/>
          <w:lang w:eastAsia="ko-KR"/>
        </w:rPr>
        <w:t xml:space="preserve">have poorer quality of life than those who are </w:t>
      </w:r>
      <w:r w:rsidR="009617FE" w:rsidRPr="00554D25">
        <w:rPr>
          <w:rFonts w:ascii="Times New Roman" w:hAnsi="Times New Roman" w:cs="Times New Roman"/>
          <w:sz w:val="24"/>
          <w:szCs w:val="24"/>
          <w:lang w:eastAsia="ko-KR"/>
        </w:rPr>
        <w:t xml:space="preserve">more </w:t>
      </w:r>
      <w:r w:rsidR="00132B39" w:rsidRPr="00554D25">
        <w:rPr>
          <w:rFonts w:ascii="Times New Roman" w:hAnsi="Times New Roman" w:cs="Times New Roman"/>
          <w:sz w:val="24"/>
          <w:szCs w:val="24"/>
          <w:lang w:eastAsia="ko-KR"/>
        </w:rPr>
        <w:t>active</w:t>
      </w:r>
      <w:r w:rsidR="009617FE" w:rsidRPr="00554D25">
        <w:rPr>
          <w:rFonts w:ascii="Times New Roman" w:hAnsi="Times New Roman" w:cs="Times New Roman"/>
          <w:sz w:val="24"/>
          <w:szCs w:val="24"/>
          <w:lang w:eastAsia="ko-KR"/>
        </w:rPr>
        <w:t xml:space="preserve"> </w:t>
      </w:r>
      <w:r w:rsidR="009617FE" w:rsidRPr="00554D25">
        <w:rPr>
          <w:rFonts w:ascii="Times New Roman" w:hAnsi="Times New Roman" w:cs="Times New Roman"/>
          <w:sz w:val="24"/>
          <w:szCs w:val="24"/>
          <w:lang w:eastAsia="ko-KR"/>
        </w:rPr>
        <w:fldChar w:fldCharType="begin">
          <w:fldData xml:space="preserve">PEVuZE5vdGU+PENpdGU+PEF1dGhvcj5IYXdrZXM8L0F1dGhvcj48WWVhcj4yMDEzPC9ZZWFyPjxS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95174E" w:rsidRPr="00554D25">
        <w:rPr>
          <w:rFonts w:ascii="Times New Roman" w:hAnsi="Times New Roman" w:cs="Times New Roman"/>
          <w:sz w:val="24"/>
          <w:szCs w:val="24"/>
          <w:lang w:eastAsia="ko-KR"/>
        </w:rPr>
        <w:instrText xml:space="preserve"> ADDIN EN.CITE </w:instrText>
      </w:r>
      <w:r w:rsidR="0095174E" w:rsidRPr="00554D25">
        <w:rPr>
          <w:rFonts w:ascii="Times New Roman" w:hAnsi="Times New Roman" w:cs="Times New Roman"/>
          <w:sz w:val="24"/>
          <w:szCs w:val="24"/>
          <w:lang w:eastAsia="ko-KR"/>
        </w:rPr>
        <w:fldChar w:fldCharType="begin">
          <w:fldData xml:space="preserve">PEVuZE5vdGU+PENpdGU+PEF1dGhvcj5IYXdrZXM8L0F1dGhvcj48WWVhcj4yMDEzPC9ZZWFyPjxS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95174E" w:rsidRPr="00554D25">
        <w:rPr>
          <w:rFonts w:ascii="Times New Roman" w:hAnsi="Times New Roman" w:cs="Times New Roman"/>
          <w:sz w:val="24"/>
          <w:szCs w:val="24"/>
          <w:lang w:eastAsia="ko-KR"/>
        </w:rPr>
        <w:instrText xml:space="preserve"> ADDIN EN.CITE.DATA </w:instrText>
      </w:r>
      <w:r w:rsidR="0095174E" w:rsidRPr="00554D25">
        <w:rPr>
          <w:rFonts w:ascii="Times New Roman" w:hAnsi="Times New Roman" w:cs="Times New Roman"/>
          <w:sz w:val="24"/>
          <w:szCs w:val="24"/>
          <w:lang w:eastAsia="ko-KR"/>
        </w:rPr>
      </w:r>
      <w:r w:rsidR="0095174E" w:rsidRPr="00554D25">
        <w:rPr>
          <w:rFonts w:ascii="Times New Roman" w:hAnsi="Times New Roman" w:cs="Times New Roman"/>
          <w:sz w:val="24"/>
          <w:szCs w:val="24"/>
          <w:lang w:eastAsia="ko-KR"/>
        </w:rPr>
        <w:fldChar w:fldCharType="end"/>
      </w:r>
      <w:r w:rsidR="009617FE" w:rsidRPr="00554D25">
        <w:rPr>
          <w:rFonts w:ascii="Times New Roman" w:hAnsi="Times New Roman" w:cs="Times New Roman"/>
          <w:sz w:val="24"/>
          <w:szCs w:val="24"/>
          <w:lang w:eastAsia="ko-KR"/>
        </w:rPr>
      </w:r>
      <w:r w:rsidR="009617FE" w:rsidRPr="00554D25">
        <w:rPr>
          <w:rFonts w:ascii="Times New Roman" w:hAnsi="Times New Roman" w:cs="Times New Roman"/>
          <w:sz w:val="24"/>
          <w:szCs w:val="24"/>
          <w:lang w:eastAsia="ko-KR"/>
        </w:rPr>
        <w:fldChar w:fldCharType="separate"/>
      </w:r>
      <w:r w:rsidR="0095174E" w:rsidRPr="00554D25">
        <w:rPr>
          <w:rFonts w:ascii="Times New Roman" w:hAnsi="Times New Roman" w:cs="Times New Roman"/>
          <w:noProof/>
          <w:sz w:val="24"/>
          <w:szCs w:val="24"/>
          <w:lang w:eastAsia="ko-KR"/>
        </w:rPr>
        <w:t>(Hawkes et al., 2013)</w:t>
      </w:r>
      <w:r w:rsidR="009617FE" w:rsidRPr="00554D25">
        <w:rPr>
          <w:rFonts w:ascii="Times New Roman" w:hAnsi="Times New Roman" w:cs="Times New Roman"/>
          <w:sz w:val="24"/>
          <w:szCs w:val="24"/>
          <w:lang w:eastAsia="ko-KR"/>
        </w:rPr>
        <w:fldChar w:fldCharType="end"/>
      </w:r>
      <w:r w:rsidR="00A61B92" w:rsidRPr="00554D25">
        <w:rPr>
          <w:rFonts w:ascii="Times New Roman" w:hAnsi="Times New Roman" w:cs="Times New Roman"/>
          <w:sz w:val="24"/>
          <w:szCs w:val="24"/>
          <w:lang w:eastAsia="ko-KR"/>
        </w:rPr>
        <w:t>.</w:t>
      </w:r>
    </w:p>
    <w:p w14:paraId="234DE195" w14:textId="77777777" w:rsidR="00777502" w:rsidRPr="00554D25" w:rsidRDefault="00777502" w:rsidP="0026792E">
      <w:pPr>
        <w:pStyle w:val="Heading1"/>
        <w:spacing w:after="24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Results</w:t>
      </w:r>
    </w:p>
    <w:p w14:paraId="7DD3CC9E" w14:textId="3AC7FD20" w:rsidR="00F03DB0" w:rsidRDefault="00A56602" w:rsidP="00393371">
      <w:pPr>
        <w:spacing w:line="480" w:lineRule="auto"/>
        <w:jc w:val="both"/>
        <w:rPr>
          <w:rFonts w:ascii="Times New Roman" w:hAnsi="Times New Roman" w:cs="Times New Roman"/>
          <w:sz w:val="24"/>
          <w:szCs w:val="24"/>
          <w:lang w:eastAsia="ko-KR"/>
        </w:rPr>
      </w:pPr>
      <w:r w:rsidRPr="00554D25">
        <w:rPr>
          <w:rFonts w:ascii="Times New Roman" w:hAnsi="Times New Roman" w:cs="Times New Roman"/>
          <w:sz w:val="24"/>
          <w:szCs w:val="24"/>
          <w:lang w:eastAsia="ko-KR"/>
        </w:rPr>
        <w:t>Socio</w:t>
      </w:r>
      <w:r w:rsidR="00964BE6" w:rsidRPr="00554D25">
        <w:rPr>
          <w:rFonts w:ascii="Times New Roman" w:hAnsi="Times New Roman" w:cs="Times New Roman"/>
          <w:sz w:val="24"/>
          <w:szCs w:val="24"/>
          <w:lang w:eastAsia="ko-KR"/>
        </w:rPr>
        <w:t>-</w:t>
      </w:r>
      <w:r w:rsidRPr="00554D25">
        <w:rPr>
          <w:rFonts w:ascii="Times New Roman" w:hAnsi="Times New Roman" w:cs="Times New Roman"/>
          <w:sz w:val="24"/>
          <w:szCs w:val="24"/>
          <w:lang w:eastAsia="ko-KR"/>
        </w:rPr>
        <w:t>demographic</w:t>
      </w:r>
      <w:r w:rsidR="00E82DC5" w:rsidRPr="00554D25">
        <w:rPr>
          <w:rFonts w:ascii="Times New Roman" w:hAnsi="Times New Roman" w:cs="Times New Roman"/>
          <w:sz w:val="24"/>
          <w:szCs w:val="24"/>
          <w:lang w:eastAsia="ko-KR"/>
        </w:rPr>
        <w:t xml:space="preserve"> and clinical</w:t>
      </w:r>
      <w:r w:rsidRPr="00554D25">
        <w:rPr>
          <w:rFonts w:ascii="Times New Roman" w:hAnsi="Times New Roman" w:cs="Times New Roman"/>
          <w:sz w:val="24"/>
          <w:szCs w:val="24"/>
          <w:lang w:eastAsia="ko-KR"/>
        </w:rPr>
        <w:t xml:space="preserve"> characteristics of the study participants are demonstrated in Table 1.</w:t>
      </w:r>
      <w:r w:rsidR="00E15400" w:rsidRPr="00554D25">
        <w:rPr>
          <w:rFonts w:ascii="Times New Roman" w:hAnsi="Times New Roman" w:cs="Times New Roman"/>
          <w:sz w:val="24"/>
          <w:szCs w:val="24"/>
          <w:lang w:eastAsia="ko-KR"/>
        </w:rPr>
        <w:t xml:space="preserve"> </w:t>
      </w:r>
      <w:r w:rsidR="00F03DB0" w:rsidRPr="00554D25">
        <w:rPr>
          <w:rFonts w:ascii="Times New Roman" w:hAnsi="Times New Roman" w:cs="Times New Roman"/>
          <w:sz w:val="24"/>
          <w:szCs w:val="24"/>
          <w:lang w:eastAsia="ko-KR"/>
        </w:rPr>
        <w:t xml:space="preserve">The sample consisted of mainly male patients (73.5%) with mean (SD) age of </w:t>
      </w:r>
      <w:r w:rsidR="00180F94" w:rsidRPr="00554D25">
        <w:rPr>
          <w:rFonts w:ascii="Times New Roman" w:hAnsi="Times New Roman" w:cs="Times New Roman"/>
          <w:sz w:val="24"/>
          <w:szCs w:val="24"/>
          <w:lang w:eastAsia="ko-KR"/>
        </w:rPr>
        <w:t>64.35 ± 11.61</w:t>
      </w:r>
      <w:r w:rsidR="00F03DB0" w:rsidRPr="00554D25">
        <w:rPr>
          <w:rFonts w:ascii="Times New Roman" w:hAnsi="Times New Roman" w:cs="Times New Roman"/>
          <w:sz w:val="24"/>
          <w:szCs w:val="24"/>
          <w:lang w:eastAsia="ko-KR"/>
        </w:rPr>
        <w:t xml:space="preserve"> who were married (87.5%) and evaluated their income as only fair (60.3%)</w:t>
      </w:r>
      <w:r w:rsidR="005C226C" w:rsidRPr="00554D25">
        <w:rPr>
          <w:rFonts w:ascii="Times New Roman" w:hAnsi="Times New Roman" w:cs="Times New Roman"/>
          <w:sz w:val="24"/>
          <w:szCs w:val="24"/>
          <w:lang w:eastAsia="ko-KR"/>
        </w:rPr>
        <w:t xml:space="preserve">. </w:t>
      </w:r>
      <w:r w:rsidR="006810F2" w:rsidRPr="00554D25">
        <w:rPr>
          <w:rFonts w:ascii="Times New Roman" w:hAnsi="Times New Roman" w:cs="Times New Roman"/>
          <w:sz w:val="24"/>
          <w:szCs w:val="24"/>
          <w:lang w:eastAsia="ko-KR"/>
        </w:rPr>
        <w:t>The m</w:t>
      </w:r>
      <w:r w:rsidR="00630960" w:rsidRPr="00554D25">
        <w:rPr>
          <w:rFonts w:ascii="Times New Roman" w:hAnsi="Times New Roman" w:cs="Times New Roman"/>
          <w:sz w:val="24"/>
          <w:szCs w:val="24"/>
          <w:lang w:eastAsia="ko-KR"/>
        </w:rPr>
        <w:t>ajority</w:t>
      </w:r>
      <w:r w:rsidR="005C226C" w:rsidRPr="00554D25">
        <w:rPr>
          <w:rFonts w:ascii="Times New Roman" w:hAnsi="Times New Roman" w:cs="Times New Roman"/>
          <w:sz w:val="24"/>
          <w:szCs w:val="24"/>
          <w:lang w:eastAsia="ko-KR"/>
        </w:rPr>
        <w:t xml:space="preserve"> </w:t>
      </w:r>
      <w:r w:rsidR="00630960" w:rsidRPr="00554D25">
        <w:rPr>
          <w:rFonts w:ascii="Times New Roman" w:hAnsi="Times New Roman" w:cs="Times New Roman"/>
          <w:sz w:val="24"/>
          <w:szCs w:val="24"/>
          <w:lang w:eastAsia="ko-KR"/>
        </w:rPr>
        <w:t>of</w:t>
      </w:r>
      <w:r w:rsidR="005C226C" w:rsidRPr="00554D25">
        <w:rPr>
          <w:rFonts w:ascii="Times New Roman" w:hAnsi="Times New Roman" w:cs="Times New Roman"/>
          <w:sz w:val="24"/>
          <w:szCs w:val="24"/>
          <w:lang w:eastAsia="ko-KR"/>
        </w:rPr>
        <w:t xml:space="preserve"> the </w:t>
      </w:r>
      <w:r w:rsidR="00630960" w:rsidRPr="00554D25">
        <w:rPr>
          <w:rFonts w:ascii="Times New Roman" w:hAnsi="Times New Roman" w:cs="Times New Roman"/>
          <w:sz w:val="24"/>
          <w:szCs w:val="24"/>
          <w:lang w:eastAsia="ko-KR"/>
        </w:rPr>
        <w:t>participants had experienced MI for the first time (78</w:t>
      </w:r>
      <w:r w:rsidR="00E554B1" w:rsidRPr="00554D25">
        <w:rPr>
          <w:rFonts w:ascii="Times New Roman" w:hAnsi="Times New Roman" w:cs="Times New Roman"/>
          <w:sz w:val="24"/>
          <w:szCs w:val="24"/>
          <w:lang w:eastAsia="ko-KR"/>
        </w:rPr>
        <w:t>.0</w:t>
      </w:r>
      <w:r w:rsidR="00630960" w:rsidRPr="00554D25">
        <w:rPr>
          <w:rFonts w:ascii="Times New Roman" w:hAnsi="Times New Roman" w:cs="Times New Roman"/>
          <w:sz w:val="24"/>
          <w:szCs w:val="24"/>
          <w:lang w:eastAsia="ko-KR"/>
        </w:rPr>
        <w:t>%) and were physical</w:t>
      </w:r>
      <w:r w:rsidR="00EF06B8" w:rsidRPr="00554D25">
        <w:rPr>
          <w:rFonts w:ascii="Times New Roman" w:hAnsi="Times New Roman" w:cs="Times New Roman"/>
          <w:sz w:val="24"/>
          <w:szCs w:val="24"/>
          <w:lang w:eastAsia="ko-KR"/>
        </w:rPr>
        <w:t>ly</w:t>
      </w:r>
      <w:r w:rsidR="00630960" w:rsidRPr="00554D25">
        <w:rPr>
          <w:rFonts w:ascii="Times New Roman" w:hAnsi="Times New Roman" w:cs="Times New Roman"/>
          <w:sz w:val="24"/>
          <w:szCs w:val="24"/>
          <w:lang w:eastAsia="ko-KR"/>
        </w:rPr>
        <w:t xml:space="preserve"> not active or </w:t>
      </w:r>
      <w:r w:rsidR="006810F2" w:rsidRPr="00554D25">
        <w:rPr>
          <w:rFonts w:ascii="Times New Roman" w:hAnsi="Times New Roman" w:cs="Times New Roman"/>
          <w:sz w:val="24"/>
          <w:szCs w:val="24"/>
          <w:lang w:eastAsia="ko-KR"/>
        </w:rPr>
        <w:t xml:space="preserve">only </w:t>
      </w:r>
      <w:r w:rsidR="00630960" w:rsidRPr="00554D25">
        <w:rPr>
          <w:rFonts w:ascii="Times New Roman" w:hAnsi="Times New Roman" w:cs="Times New Roman"/>
          <w:sz w:val="24"/>
          <w:szCs w:val="24"/>
          <w:lang w:eastAsia="ko-KR"/>
        </w:rPr>
        <w:t xml:space="preserve">relatively active (71.3%). </w:t>
      </w:r>
      <w:r w:rsidR="005C226C" w:rsidRPr="00554D25">
        <w:rPr>
          <w:rFonts w:ascii="Times New Roman" w:hAnsi="Times New Roman" w:cs="Times New Roman"/>
          <w:sz w:val="24"/>
          <w:szCs w:val="24"/>
          <w:lang w:eastAsia="ko-KR"/>
        </w:rPr>
        <w:t xml:space="preserve"> </w:t>
      </w:r>
    </w:p>
    <w:p w14:paraId="50BFEF32" w14:textId="77777777" w:rsidR="00554D25" w:rsidRPr="00554D25" w:rsidRDefault="00554D25" w:rsidP="00554D25">
      <w:pPr>
        <w:pStyle w:val="Heading2"/>
        <w:rPr>
          <w:rFonts w:ascii="Times New Roman" w:hAnsi="Times New Roman" w:cs="Times New Roman"/>
          <w:color w:val="auto"/>
          <w:sz w:val="24"/>
          <w:szCs w:val="24"/>
          <w:lang w:eastAsia="ko-KR"/>
        </w:rPr>
      </w:pPr>
      <w:r w:rsidRPr="00554D25">
        <w:rPr>
          <w:rFonts w:ascii="Times New Roman" w:hAnsi="Times New Roman" w:cs="Times New Roman"/>
          <w:color w:val="auto"/>
          <w:sz w:val="24"/>
          <w:szCs w:val="24"/>
          <w:lang w:eastAsia="ko-KR"/>
        </w:rPr>
        <w:t>Table 1. Socio-demographic and clinical characteristics of the study participants (N=136)</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962"/>
        <w:gridCol w:w="1701"/>
      </w:tblGrid>
      <w:tr w:rsidR="00554D25" w:rsidRPr="00496951" w14:paraId="50E3F1DF" w14:textId="77777777" w:rsidTr="007D15E4">
        <w:tc>
          <w:tcPr>
            <w:tcW w:w="4962" w:type="dxa"/>
            <w:tcBorders>
              <w:top w:val="single" w:sz="4" w:space="0" w:color="auto"/>
              <w:bottom w:val="single" w:sz="4" w:space="0" w:color="auto"/>
              <w:right w:val="nil"/>
            </w:tcBorders>
          </w:tcPr>
          <w:p w14:paraId="6E482DB3"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Participant characteristics </w:t>
            </w:r>
          </w:p>
        </w:tc>
        <w:tc>
          <w:tcPr>
            <w:tcW w:w="1701" w:type="dxa"/>
            <w:tcBorders>
              <w:top w:val="single" w:sz="4" w:space="0" w:color="auto"/>
              <w:left w:val="nil"/>
              <w:bottom w:val="single" w:sz="4" w:space="0" w:color="auto"/>
            </w:tcBorders>
          </w:tcPr>
          <w:p w14:paraId="620E1261"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N (%)</w:t>
            </w:r>
          </w:p>
        </w:tc>
      </w:tr>
      <w:tr w:rsidR="00554D25" w:rsidRPr="00496951" w14:paraId="5A427FC2" w14:textId="77777777" w:rsidTr="007D15E4">
        <w:tc>
          <w:tcPr>
            <w:tcW w:w="4962" w:type="dxa"/>
            <w:tcBorders>
              <w:top w:val="single" w:sz="4" w:space="0" w:color="auto"/>
              <w:right w:val="nil"/>
            </w:tcBorders>
          </w:tcPr>
          <w:p w14:paraId="53C2E1A9"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Age</w:t>
            </w:r>
          </w:p>
          <w:p w14:paraId="7657EE94"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Mean ± SD years</w:t>
            </w:r>
          </w:p>
          <w:p w14:paraId="266889F8"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Range</w:t>
            </w:r>
          </w:p>
          <w:p w14:paraId="1381BFA5"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≥65</w:t>
            </w:r>
          </w:p>
        </w:tc>
        <w:tc>
          <w:tcPr>
            <w:tcW w:w="1701" w:type="dxa"/>
            <w:tcBorders>
              <w:top w:val="single" w:sz="4" w:space="0" w:color="auto"/>
              <w:left w:val="nil"/>
            </w:tcBorders>
          </w:tcPr>
          <w:p w14:paraId="73A1DA88" w14:textId="77777777" w:rsidR="00554D25" w:rsidRPr="00496951" w:rsidRDefault="00554D25" w:rsidP="007D15E4">
            <w:pPr>
              <w:jc w:val="right"/>
              <w:rPr>
                <w:rFonts w:ascii="Times New Roman" w:hAnsi="Times New Roman" w:cs="Times New Roman"/>
                <w:sz w:val="24"/>
                <w:szCs w:val="24"/>
                <w:lang w:eastAsia="ko-KR"/>
              </w:rPr>
            </w:pPr>
          </w:p>
          <w:p w14:paraId="23497916"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64.3</w:t>
            </w:r>
            <w:r>
              <w:rPr>
                <w:rFonts w:ascii="Times New Roman" w:hAnsi="Times New Roman" w:cs="Times New Roman"/>
                <w:sz w:val="24"/>
                <w:szCs w:val="24"/>
                <w:lang w:eastAsia="ko-KR"/>
              </w:rPr>
              <w:t>5</w:t>
            </w:r>
            <w:r w:rsidRPr="00496951">
              <w:rPr>
                <w:rFonts w:ascii="Times New Roman" w:hAnsi="Times New Roman" w:cs="Times New Roman"/>
                <w:sz w:val="24"/>
                <w:szCs w:val="24"/>
                <w:lang w:eastAsia="ko-KR"/>
              </w:rPr>
              <w:t xml:space="preserve"> ± 11.6</w:t>
            </w:r>
            <w:r>
              <w:rPr>
                <w:rFonts w:ascii="Times New Roman" w:hAnsi="Times New Roman" w:cs="Times New Roman"/>
                <w:sz w:val="24"/>
                <w:szCs w:val="24"/>
                <w:lang w:eastAsia="ko-KR"/>
              </w:rPr>
              <w:t>1</w:t>
            </w:r>
          </w:p>
          <w:p w14:paraId="54B70733"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21- 86</w:t>
            </w:r>
          </w:p>
          <w:p w14:paraId="0C9C10F0"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69 (50.7)</w:t>
            </w:r>
          </w:p>
        </w:tc>
      </w:tr>
      <w:tr w:rsidR="00554D25" w:rsidRPr="00496951" w14:paraId="32B1EBE2" w14:textId="77777777" w:rsidTr="007D15E4">
        <w:tc>
          <w:tcPr>
            <w:tcW w:w="4962" w:type="dxa"/>
            <w:tcBorders>
              <w:right w:val="nil"/>
            </w:tcBorders>
          </w:tcPr>
          <w:p w14:paraId="442C14A3"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Gender</w:t>
            </w:r>
          </w:p>
          <w:p w14:paraId="6A207EEA"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Female</w:t>
            </w:r>
          </w:p>
          <w:p w14:paraId="7BB1BEB5"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Male</w:t>
            </w:r>
          </w:p>
        </w:tc>
        <w:tc>
          <w:tcPr>
            <w:tcW w:w="1701" w:type="dxa"/>
            <w:tcBorders>
              <w:left w:val="nil"/>
            </w:tcBorders>
          </w:tcPr>
          <w:p w14:paraId="6CEE0E94" w14:textId="77777777" w:rsidR="00554D25" w:rsidRPr="00496951" w:rsidRDefault="00554D25" w:rsidP="007D15E4">
            <w:pPr>
              <w:jc w:val="right"/>
              <w:rPr>
                <w:rFonts w:ascii="Times New Roman" w:hAnsi="Times New Roman" w:cs="Times New Roman"/>
                <w:sz w:val="24"/>
                <w:szCs w:val="24"/>
                <w:lang w:eastAsia="ko-KR"/>
              </w:rPr>
            </w:pPr>
          </w:p>
          <w:p w14:paraId="03B2221B"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36 (26.5)</w:t>
            </w:r>
          </w:p>
          <w:p w14:paraId="63D30D4B"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100 (73.5)</w:t>
            </w:r>
          </w:p>
        </w:tc>
      </w:tr>
      <w:tr w:rsidR="00554D25" w:rsidRPr="00496951" w14:paraId="3A74A3AF" w14:textId="77777777" w:rsidTr="007D15E4">
        <w:tc>
          <w:tcPr>
            <w:tcW w:w="4962" w:type="dxa"/>
            <w:tcBorders>
              <w:right w:val="nil"/>
            </w:tcBorders>
          </w:tcPr>
          <w:p w14:paraId="6EB31DAE"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Marital Status</w:t>
            </w:r>
          </w:p>
          <w:p w14:paraId="6886A195"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Married</w:t>
            </w:r>
          </w:p>
          <w:p w14:paraId="0FF1B742"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Never married, s</w:t>
            </w:r>
            <w:r w:rsidRPr="00496951">
              <w:rPr>
                <w:rFonts w:ascii="Times New Roman" w:hAnsi="Times New Roman" w:cs="Times New Roman"/>
                <w:sz w:val="24"/>
                <w:szCs w:val="24"/>
                <w:lang w:eastAsia="ko-KR"/>
              </w:rPr>
              <w:t xml:space="preserve">eparated, divorced, widowed  </w:t>
            </w:r>
          </w:p>
        </w:tc>
        <w:tc>
          <w:tcPr>
            <w:tcW w:w="1701" w:type="dxa"/>
            <w:tcBorders>
              <w:left w:val="nil"/>
            </w:tcBorders>
          </w:tcPr>
          <w:p w14:paraId="4710288E" w14:textId="77777777" w:rsidR="00554D25" w:rsidRPr="00496951" w:rsidRDefault="00554D25" w:rsidP="007D15E4">
            <w:pPr>
              <w:jc w:val="right"/>
              <w:rPr>
                <w:rFonts w:ascii="Times New Roman" w:hAnsi="Times New Roman" w:cs="Times New Roman"/>
                <w:sz w:val="24"/>
                <w:szCs w:val="24"/>
                <w:lang w:eastAsia="ko-KR"/>
              </w:rPr>
            </w:pPr>
          </w:p>
          <w:p w14:paraId="51F0B7A9"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119 (87.5)</w:t>
            </w:r>
          </w:p>
          <w:p w14:paraId="1AC2B3B3"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1</w:t>
            </w:r>
            <w:r>
              <w:rPr>
                <w:rFonts w:ascii="Times New Roman" w:hAnsi="Times New Roman" w:cs="Times New Roman"/>
                <w:sz w:val="24"/>
                <w:szCs w:val="24"/>
                <w:lang w:eastAsia="ko-KR"/>
              </w:rPr>
              <w:t>7</w:t>
            </w:r>
            <w:r w:rsidRPr="00496951">
              <w:rPr>
                <w:rFonts w:ascii="Times New Roman" w:hAnsi="Times New Roman" w:cs="Times New Roman"/>
                <w:sz w:val="24"/>
                <w:szCs w:val="24"/>
                <w:lang w:eastAsia="ko-KR"/>
              </w:rPr>
              <w:t xml:space="preserve"> (12.5)</w:t>
            </w:r>
          </w:p>
        </w:tc>
      </w:tr>
      <w:tr w:rsidR="00554D25" w:rsidRPr="00496951" w14:paraId="581411CA" w14:textId="77777777" w:rsidTr="007D15E4">
        <w:tc>
          <w:tcPr>
            <w:tcW w:w="4962" w:type="dxa"/>
            <w:tcBorders>
              <w:right w:val="nil"/>
            </w:tcBorders>
          </w:tcPr>
          <w:p w14:paraId="27B83942"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Physical activity</w:t>
            </w:r>
          </w:p>
          <w:p w14:paraId="617953CB"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Active</w:t>
            </w:r>
          </w:p>
          <w:p w14:paraId="06908324"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Relatively active </w:t>
            </w:r>
          </w:p>
          <w:p w14:paraId="7103C13C"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Not active </w:t>
            </w:r>
          </w:p>
        </w:tc>
        <w:tc>
          <w:tcPr>
            <w:tcW w:w="1701" w:type="dxa"/>
            <w:tcBorders>
              <w:left w:val="nil"/>
            </w:tcBorders>
          </w:tcPr>
          <w:p w14:paraId="38190DBD" w14:textId="77777777" w:rsidR="00554D25" w:rsidRPr="00496951" w:rsidRDefault="00554D25" w:rsidP="007D15E4">
            <w:pPr>
              <w:jc w:val="right"/>
              <w:rPr>
                <w:rFonts w:ascii="Times New Roman" w:hAnsi="Times New Roman" w:cs="Times New Roman"/>
                <w:sz w:val="24"/>
                <w:szCs w:val="24"/>
                <w:lang w:eastAsia="ko-KR"/>
              </w:rPr>
            </w:pPr>
          </w:p>
          <w:p w14:paraId="3430D7B7"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39 (28.7)</w:t>
            </w:r>
          </w:p>
          <w:p w14:paraId="50D048F8"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29 (21.3)</w:t>
            </w:r>
          </w:p>
          <w:p w14:paraId="618C227D"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68 (50</w:t>
            </w:r>
            <w:r>
              <w:rPr>
                <w:rFonts w:ascii="Times New Roman" w:hAnsi="Times New Roman" w:cs="Times New Roman"/>
                <w:sz w:val="24"/>
                <w:szCs w:val="24"/>
                <w:lang w:eastAsia="ko-KR"/>
              </w:rPr>
              <w:t>.0</w:t>
            </w:r>
            <w:r w:rsidRPr="00496951">
              <w:rPr>
                <w:rFonts w:ascii="Times New Roman" w:hAnsi="Times New Roman" w:cs="Times New Roman"/>
                <w:sz w:val="24"/>
                <w:szCs w:val="24"/>
                <w:lang w:eastAsia="ko-KR"/>
              </w:rPr>
              <w:t>)</w:t>
            </w:r>
          </w:p>
        </w:tc>
      </w:tr>
      <w:tr w:rsidR="00554D25" w:rsidRPr="00496951" w14:paraId="0BABB6BC" w14:textId="77777777" w:rsidTr="007D15E4">
        <w:tc>
          <w:tcPr>
            <w:tcW w:w="4962" w:type="dxa"/>
            <w:tcBorders>
              <w:right w:val="nil"/>
            </w:tcBorders>
          </w:tcPr>
          <w:p w14:paraId="14FB604E"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Self-evaluated income  </w:t>
            </w:r>
          </w:p>
          <w:p w14:paraId="0AAA55B9"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Excellent</w:t>
            </w:r>
          </w:p>
          <w:p w14:paraId="43A75553"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Good</w:t>
            </w:r>
          </w:p>
          <w:p w14:paraId="0581370F"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Only fair</w:t>
            </w:r>
          </w:p>
          <w:p w14:paraId="4929EF20"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Poor</w:t>
            </w:r>
          </w:p>
        </w:tc>
        <w:tc>
          <w:tcPr>
            <w:tcW w:w="1701" w:type="dxa"/>
            <w:tcBorders>
              <w:left w:val="nil"/>
            </w:tcBorders>
          </w:tcPr>
          <w:p w14:paraId="68C76CB3" w14:textId="77777777" w:rsidR="00554D25" w:rsidRPr="00496951" w:rsidRDefault="00554D25" w:rsidP="007D15E4">
            <w:pPr>
              <w:jc w:val="right"/>
              <w:rPr>
                <w:rFonts w:ascii="Times New Roman" w:hAnsi="Times New Roman" w:cs="Times New Roman"/>
                <w:sz w:val="24"/>
                <w:szCs w:val="24"/>
                <w:lang w:eastAsia="ko-KR"/>
              </w:rPr>
            </w:pPr>
          </w:p>
          <w:p w14:paraId="45A1F335"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3 (2.2)</w:t>
            </w:r>
          </w:p>
          <w:p w14:paraId="70FC0C78"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15 (11.0)</w:t>
            </w:r>
          </w:p>
          <w:p w14:paraId="10775E18"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82 (60.3)</w:t>
            </w:r>
          </w:p>
          <w:p w14:paraId="4E6173FE"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36 (26.5)</w:t>
            </w:r>
          </w:p>
        </w:tc>
      </w:tr>
      <w:tr w:rsidR="00554D25" w:rsidRPr="00496951" w14:paraId="7D7E8D20" w14:textId="77777777" w:rsidTr="007D15E4">
        <w:trPr>
          <w:trHeight w:val="954"/>
        </w:trPr>
        <w:tc>
          <w:tcPr>
            <w:tcW w:w="4962" w:type="dxa"/>
            <w:tcBorders>
              <w:bottom w:val="single" w:sz="4" w:space="0" w:color="auto"/>
              <w:right w:val="nil"/>
            </w:tcBorders>
          </w:tcPr>
          <w:p w14:paraId="558E0D82"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Recurrent MI</w:t>
            </w:r>
          </w:p>
          <w:p w14:paraId="45A90B71"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Yes</w:t>
            </w:r>
          </w:p>
          <w:p w14:paraId="0128D861" w14:textId="77777777" w:rsidR="00554D25" w:rsidRPr="00496951" w:rsidRDefault="00554D25" w:rsidP="007D15E4">
            <w:pPr>
              <w:rPr>
                <w:rFonts w:ascii="Times New Roman" w:hAnsi="Times New Roman" w:cs="Times New Roman"/>
                <w:sz w:val="24"/>
                <w:szCs w:val="24"/>
                <w:lang w:eastAsia="ko-KR"/>
              </w:rPr>
            </w:pPr>
            <w:r w:rsidRPr="00496951">
              <w:rPr>
                <w:rFonts w:ascii="Times New Roman" w:hAnsi="Times New Roman" w:cs="Times New Roman"/>
                <w:sz w:val="24"/>
                <w:szCs w:val="24"/>
                <w:lang w:eastAsia="ko-KR"/>
              </w:rPr>
              <w:t xml:space="preserve">   No</w:t>
            </w:r>
          </w:p>
        </w:tc>
        <w:tc>
          <w:tcPr>
            <w:tcW w:w="1701" w:type="dxa"/>
            <w:tcBorders>
              <w:left w:val="nil"/>
              <w:bottom w:val="single" w:sz="4" w:space="0" w:color="auto"/>
            </w:tcBorders>
          </w:tcPr>
          <w:p w14:paraId="1701AB0D" w14:textId="77777777" w:rsidR="00554D25" w:rsidRPr="00496951" w:rsidRDefault="00554D25" w:rsidP="007D15E4">
            <w:pPr>
              <w:jc w:val="right"/>
              <w:rPr>
                <w:rFonts w:ascii="Times New Roman" w:hAnsi="Times New Roman" w:cs="Times New Roman"/>
                <w:sz w:val="24"/>
                <w:szCs w:val="24"/>
                <w:lang w:eastAsia="ko-KR"/>
              </w:rPr>
            </w:pPr>
          </w:p>
          <w:p w14:paraId="360BD2D6"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30 (22.1)</w:t>
            </w:r>
          </w:p>
          <w:p w14:paraId="7EA43B29" w14:textId="77777777" w:rsidR="00554D25" w:rsidRPr="00496951" w:rsidRDefault="00554D25" w:rsidP="007D15E4">
            <w:pPr>
              <w:jc w:val="right"/>
              <w:rPr>
                <w:rFonts w:ascii="Times New Roman" w:hAnsi="Times New Roman" w:cs="Times New Roman"/>
                <w:sz w:val="24"/>
                <w:szCs w:val="24"/>
                <w:lang w:eastAsia="ko-KR"/>
              </w:rPr>
            </w:pPr>
            <w:r w:rsidRPr="00496951">
              <w:rPr>
                <w:rFonts w:ascii="Times New Roman" w:hAnsi="Times New Roman" w:cs="Times New Roman"/>
                <w:sz w:val="24"/>
                <w:szCs w:val="24"/>
                <w:lang w:eastAsia="ko-KR"/>
              </w:rPr>
              <w:t>106 (77.9)</w:t>
            </w:r>
          </w:p>
        </w:tc>
      </w:tr>
    </w:tbl>
    <w:p w14:paraId="7AF900EE" w14:textId="77777777" w:rsidR="00554D25" w:rsidRPr="00496951" w:rsidRDefault="00554D25" w:rsidP="00554D25">
      <w:pPr>
        <w:spacing w:line="480" w:lineRule="auto"/>
        <w:rPr>
          <w:rFonts w:ascii="Times New Roman" w:hAnsi="Times New Roman" w:cs="Times New Roman"/>
          <w:sz w:val="24"/>
          <w:szCs w:val="24"/>
          <w:lang w:eastAsia="ko-KR"/>
        </w:rPr>
      </w:pPr>
    </w:p>
    <w:p w14:paraId="3DA5917D" w14:textId="77777777" w:rsidR="00554D25" w:rsidRPr="00496951" w:rsidRDefault="00554D25" w:rsidP="00554D25">
      <w:pPr>
        <w:spacing w:line="480" w:lineRule="auto"/>
        <w:rPr>
          <w:rFonts w:ascii="Times New Roman" w:hAnsi="Times New Roman" w:cs="Times New Roman"/>
          <w:sz w:val="24"/>
          <w:szCs w:val="24"/>
          <w:lang w:eastAsia="ko-KR"/>
        </w:rPr>
      </w:pPr>
    </w:p>
    <w:p w14:paraId="13CB38F6" w14:textId="77777777" w:rsidR="00554D25" w:rsidRDefault="00554D25" w:rsidP="00554D25"/>
    <w:p w14:paraId="25468600" w14:textId="77777777" w:rsidR="00554D25" w:rsidRPr="00554D25" w:rsidRDefault="00554D25" w:rsidP="00393371">
      <w:pPr>
        <w:spacing w:line="480" w:lineRule="auto"/>
        <w:jc w:val="both"/>
        <w:rPr>
          <w:rFonts w:ascii="Times New Roman" w:hAnsi="Times New Roman" w:cs="Times New Roman"/>
          <w:sz w:val="24"/>
          <w:szCs w:val="24"/>
          <w:lang w:eastAsia="ko-KR"/>
        </w:rPr>
      </w:pPr>
    </w:p>
    <w:p w14:paraId="691502FD" w14:textId="660DD5CE" w:rsidR="00C34F4D" w:rsidRPr="00554D25" w:rsidRDefault="00EF06B8" w:rsidP="00393371">
      <w:pPr>
        <w:spacing w:line="480" w:lineRule="auto"/>
        <w:jc w:val="both"/>
        <w:rPr>
          <w:rFonts w:ascii="Times New Roman" w:hAnsi="Times New Roman" w:cs="Times New Roman"/>
          <w:sz w:val="24"/>
          <w:szCs w:val="24"/>
          <w:lang w:eastAsia="ko-KR"/>
        </w:rPr>
      </w:pPr>
      <w:r w:rsidRPr="00554D25">
        <w:rPr>
          <w:rFonts w:ascii="Times New Roman" w:hAnsi="Times New Roman" w:cs="Times New Roman"/>
          <w:sz w:val="24"/>
          <w:szCs w:val="24"/>
          <w:lang w:eastAsia="ko-KR"/>
        </w:rPr>
        <w:t xml:space="preserve">To examine the </w:t>
      </w:r>
      <w:r w:rsidR="006A38AF" w:rsidRPr="00554D25">
        <w:rPr>
          <w:rFonts w:ascii="Times New Roman" w:hAnsi="Times New Roman" w:cs="Times New Roman"/>
          <w:sz w:val="24"/>
          <w:szCs w:val="24"/>
          <w:lang w:eastAsia="ko-KR"/>
        </w:rPr>
        <w:t>factor structure</w:t>
      </w:r>
      <w:r w:rsidRPr="00554D25">
        <w:rPr>
          <w:rFonts w:ascii="Times New Roman" w:hAnsi="Times New Roman" w:cs="Times New Roman"/>
          <w:sz w:val="24"/>
          <w:szCs w:val="24"/>
          <w:lang w:eastAsia="ko-KR"/>
        </w:rPr>
        <w:t xml:space="preserve"> of the Korean MacNew Questionnaire, data on all 27 items of the questionnaire </w:t>
      </w:r>
      <w:proofErr w:type="gramStart"/>
      <w:r w:rsidRPr="00554D25">
        <w:rPr>
          <w:rFonts w:ascii="Times New Roman" w:hAnsi="Times New Roman" w:cs="Times New Roman"/>
          <w:sz w:val="24"/>
          <w:szCs w:val="24"/>
          <w:lang w:eastAsia="ko-KR"/>
        </w:rPr>
        <w:t>were subjected</w:t>
      </w:r>
      <w:proofErr w:type="gramEnd"/>
      <w:r w:rsidRPr="00554D25">
        <w:rPr>
          <w:rFonts w:ascii="Times New Roman" w:hAnsi="Times New Roman" w:cs="Times New Roman"/>
          <w:sz w:val="24"/>
          <w:szCs w:val="24"/>
          <w:lang w:eastAsia="ko-KR"/>
        </w:rPr>
        <w:t xml:space="preserve"> to </w:t>
      </w:r>
      <w:r w:rsidR="00970B77" w:rsidRPr="00554D25">
        <w:rPr>
          <w:rFonts w:ascii="Times New Roman" w:hAnsi="Times New Roman" w:cs="Times New Roman"/>
          <w:sz w:val="24"/>
          <w:szCs w:val="24"/>
          <w:lang w:eastAsia="ko-KR"/>
        </w:rPr>
        <w:t>PCFA with direct oblimin rotation</w:t>
      </w:r>
      <w:r w:rsidRPr="00554D25">
        <w:rPr>
          <w:rFonts w:ascii="Times New Roman" w:hAnsi="Times New Roman" w:cs="Times New Roman"/>
          <w:sz w:val="24"/>
          <w:szCs w:val="24"/>
          <w:lang w:eastAsia="ko-KR"/>
        </w:rPr>
        <w:t xml:space="preserve">. The suitability of data for factor analysis was assessed; </w:t>
      </w:r>
      <w:r w:rsidR="00CE04C0" w:rsidRPr="00554D25">
        <w:rPr>
          <w:rFonts w:ascii="Times New Roman" w:hAnsi="Times New Roman" w:cs="Times New Roman"/>
          <w:sz w:val="24"/>
          <w:szCs w:val="24"/>
          <w:lang w:eastAsia="ko-KR"/>
        </w:rPr>
        <w:t xml:space="preserve">the </w:t>
      </w:r>
      <w:r w:rsidRPr="00554D25">
        <w:rPr>
          <w:rFonts w:ascii="Times New Roman" w:hAnsi="Times New Roman" w:cs="Times New Roman"/>
          <w:sz w:val="24"/>
          <w:szCs w:val="24"/>
          <w:lang w:eastAsia="ko-KR"/>
        </w:rPr>
        <w:t xml:space="preserve">inspection of the correlation matrix revealed </w:t>
      </w:r>
      <w:r w:rsidR="006810F2" w:rsidRPr="00554D25">
        <w:rPr>
          <w:rFonts w:ascii="Times New Roman" w:hAnsi="Times New Roman" w:cs="Times New Roman"/>
          <w:sz w:val="24"/>
          <w:szCs w:val="24"/>
          <w:lang w:eastAsia="ko-KR"/>
        </w:rPr>
        <w:t xml:space="preserve">the </w:t>
      </w:r>
      <w:r w:rsidRPr="00554D25">
        <w:rPr>
          <w:rFonts w:ascii="Times New Roman" w:hAnsi="Times New Roman" w:cs="Times New Roman"/>
          <w:sz w:val="24"/>
          <w:szCs w:val="24"/>
          <w:lang w:eastAsia="ko-KR"/>
        </w:rPr>
        <w:t>presence of many coefficients of 0.3</w:t>
      </w:r>
      <w:r w:rsidR="0003431D" w:rsidRPr="00554D25">
        <w:rPr>
          <w:rFonts w:ascii="Times New Roman" w:hAnsi="Times New Roman" w:cs="Times New Roman"/>
          <w:sz w:val="24"/>
          <w:szCs w:val="24"/>
          <w:lang w:eastAsia="ko-KR"/>
        </w:rPr>
        <w:t>0</w:t>
      </w:r>
      <w:r w:rsidRPr="00554D25">
        <w:rPr>
          <w:rFonts w:ascii="Times New Roman" w:hAnsi="Times New Roman" w:cs="Times New Roman"/>
          <w:sz w:val="24"/>
          <w:szCs w:val="24"/>
          <w:lang w:eastAsia="ko-KR"/>
        </w:rPr>
        <w:t xml:space="preserve"> and above; </w:t>
      </w:r>
      <w:r w:rsidR="00E554B1" w:rsidRPr="00554D25">
        <w:rPr>
          <w:rFonts w:ascii="Times New Roman" w:hAnsi="Times New Roman" w:cs="Times New Roman"/>
          <w:sz w:val="24"/>
          <w:szCs w:val="24"/>
          <w:lang w:eastAsia="ko-KR"/>
        </w:rPr>
        <w:t xml:space="preserve">the </w:t>
      </w:r>
      <w:r w:rsidRPr="00554D25">
        <w:rPr>
          <w:rFonts w:ascii="Times New Roman" w:hAnsi="Times New Roman" w:cs="Times New Roman"/>
          <w:sz w:val="24"/>
          <w:szCs w:val="24"/>
          <w:lang w:eastAsia="ko-KR"/>
        </w:rPr>
        <w:t>Kaiser-Meyer-</w:t>
      </w:r>
      <w:proofErr w:type="spellStart"/>
      <w:r w:rsidRPr="00554D25">
        <w:rPr>
          <w:rFonts w:ascii="Times New Roman" w:hAnsi="Times New Roman" w:cs="Times New Roman"/>
          <w:sz w:val="24"/>
          <w:szCs w:val="24"/>
          <w:lang w:eastAsia="ko-KR"/>
        </w:rPr>
        <w:t>Oklin</w:t>
      </w:r>
      <w:proofErr w:type="spellEnd"/>
      <w:r w:rsidRPr="00554D25">
        <w:rPr>
          <w:rFonts w:ascii="Times New Roman" w:hAnsi="Times New Roman" w:cs="Times New Roman"/>
          <w:sz w:val="24"/>
          <w:szCs w:val="24"/>
          <w:lang w:eastAsia="ko-KR"/>
        </w:rPr>
        <w:t xml:space="preserve"> value was 0.</w:t>
      </w:r>
      <w:r w:rsidR="004E6726" w:rsidRPr="00554D25">
        <w:rPr>
          <w:rFonts w:ascii="Times New Roman" w:hAnsi="Times New Roman" w:cs="Times New Roman"/>
          <w:sz w:val="24"/>
          <w:szCs w:val="24"/>
          <w:lang w:eastAsia="ko-KR"/>
        </w:rPr>
        <w:t>89</w:t>
      </w:r>
      <w:r w:rsidRPr="00554D25">
        <w:rPr>
          <w:rFonts w:ascii="Times New Roman" w:hAnsi="Times New Roman" w:cs="Times New Roman"/>
          <w:sz w:val="24"/>
          <w:szCs w:val="24"/>
          <w:lang w:eastAsia="ko-KR"/>
        </w:rPr>
        <w:t>, exceeding the recommended value of 0.6</w:t>
      </w:r>
      <w:r w:rsidR="0003431D" w:rsidRPr="00554D25">
        <w:rPr>
          <w:rFonts w:ascii="Times New Roman" w:hAnsi="Times New Roman" w:cs="Times New Roman"/>
          <w:sz w:val="24"/>
          <w:szCs w:val="24"/>
          <w:lang w:eastAsia="ko-KR"/>
        </w:rPr>
        <w:t>0</w:t>
      </w:r>
      <w:r w:rsidRPr="00554D25">
        <w:rPr>
          <w:rFonts w:ascii="Times New Roman" w:hAnsi="Times New Roman" w:cs="Times New Roman"/>
          <w:sz w:val="24"/>
          <w:szCs w:val="24"/>
          <w:lang w:eastAsia="ko-KR"/>
        </w:rPr>
        <w:t>; and the Bar</w:t>
      </w:r>
      <w:r w:rsidR="004E6726" w:rsidRPr="00554D25">
        <w:rPr>
          <w:rFonts w:ascii="Times New Roman" w:hAnsi="Times New Roman" w:cs="Times New Roman"/>
          <w:sz w:val="24"/>
          <w:szCs w:val="24"/>
          <w:lang w:eastAsia="ko-KR"/>
        </w:rPr>
        <w:t>t</w:t>
      </w:r>
      <w:r w:rsidRPr="00554D25">
        <w:rPr>
          <w:rFonts w:ascii="Times New Roman" w:hAnsi="Times New Roman" w:cs="Times New Roman"/>
          <w:sz w:val="24"/>
          <w:szCs w:val="24"/>
          <w:lang w:eastAsia="ko-KR"/>
        </w:rPr>
        <w:t xml:space="preserve">lett’s Test of Sphericity reached significance </w:t>
      </w:r>
      <w:r w:rsidR="004E6726" w:rsidRPr="00554D25">
        <w:rPr>
          <w:rFonts w:ascii="Times New Roman" w:hAnsi="Times New Roman" w:cs="Times New Roman"/>
          <w:sz w:val="24"/>
          <w:szCs w:val="24"/>
          <w:lang w:eastAsia="ko-KR"/>
        </w:rPr>
        <w:t>(</w:t>
      </w:r>
      <w:r w:rsidR="00E554B1" w:rsidRPr="00554D25">
        <w:rPr>
          <w:rFonts w:ascii="Times New Roman" w:hAnsi="Times New Roman" w:cs="Times New Roman"/>
          <w:i/>
          <w:sz w:val="24"/>
          <w:szCs w:val="24"/>
          <w:lang w:eastAsia="ko-KR"/>
        </w:rPr>
        <w:t>p</w:t>
      </w:r>
      <w:r w:rsidR="00E554B1" w:rsidRPr="00554D25">
        <w:rPr>
          <w:rFonts w:ascii="Times New Roman" w:hAnsi="Times New Roman" w:cs="Times New Roman"/>
          <w:sz w:val="24"/>
          <w:szCs w:val="24"/>
          <w:lang w:eastAsia="ko-KR"/>
        </w:rPr>
        <w:t>&lt;.001</w:t>
      </w:r>
      <w:r w:rsidR="004E6726" w:rsidRPr="00554D25">
        <w:rPr>
          <w:rFonts w:ascii="Times New Roman" w:hAnsi="Times New Roman" w:cs="Times New Roman"/>
          <w:sz w:val="24"/>
          <w:szCs w:val="24"/>
          <w:lang w:eastAsia="ko-KR"/>
        </w:rPr>
        <w:t xml:space="preserve">) </w:t>
      </w:r>
      <w:r w:rsidRPr="00554D25">
        <w:rPr>
          <w:rFonts w:ascii="Times New Roman" w:hAnsi="Times New Roman" w:cs="Times New Roman"/>
          <w:sz w:val="24"/>
          <w:szCs w:val="24"/>
          <w:lang w:eastAsia="ko-KR"/>
        </w:rPr>
        <w:t>supporting</w:t>
      </w:r>
      <w:r w:rsidR="00D42232" w:rsidRPr="00554D25">
        <w:rPr>
          <w:rFonts w:ascii="Times New Roman" w:hAnsi="Times New Roman" w:cs="Times New Roman"/>
          <w:sz w:val="24"/>
          <w:szCs w:val="24"/>
          <w:lang w:eastAsia="ko-KR"/>
        </w:rPr>
        <w:t xml:space="preserve"> </w:t>
      </w:r>
      <w:r w:rsidRPr="00554D25">
        <w:rPr>
          <w:rFonts w:ascii="Times New Roman" w:hAnsi="Times New Roman" w:cs="Times New Roman"/>
          <w:sz w:val="24"/>
          <w:szCs w:val="24"/>
          <w:lang w:eastAsia="ko-KR"/>
        </w:rPr>
        <w:t xml:space="preserve">factorability of the data. </w:t>
      </w:r>
    </w:p>
    <w:p w14:paraId="6620A59C" w14:textId="681BF4DF" w:rsidR="00B75EA2" w:rsidRPr="00554D25" w:rsidRDefault="00A678AA" w:rsidP="00393371">
      <w:pPr>
        <w:spacing w:line="480" w:lineRule="auto"/>
        <w:jc w:val="both"/>
        <w:rPr>
          <w:rFonts w:ascii="Times New Roman" w:hAnsi="Times New Roman" w:cs="Times New Roman"/>
          <w:sz w:val="24"/>
          <w:szCs w:val="24"/>
          <w:lang w:eastAsia="ko-KR"/>
        </w:rPr>
      </w:pPr>
      <w:r w:rsidRPr="00554D25">
        <w:rPr>
          <w:rFonts w:ascii="Times New Roman" w:hAnsi="Times New Roman" w:cs="Times New Roman"/>
          <w:sz w:val="24"/>
          <w:szCs w:val="24"/>
          <w:lang w:eastAsia="ko-KR"/>
        </w:rPr>
        <w:t xml:space="preserve">The </w:t>
      </w:r>
      <w:r w:rsidR="00EF035D" w:rsidRPr="00554D25">
        <w:rPr>
          <w:rFonts w:ascii="Times New Roman" w:hAnsi="Times New Roman" w:cs="Times New Roman"/>
          <w:sz w:val="24"/>
          <w:szCs w:val="24"/>
          <w:lang w:eastAsia="ko-KR"/>
        </w:rPr>
        <w:t>PCFA</w:t>
      </w:r>
      <w:r w:rsidR="003D3683" w:rsidRPr="00554D25">
        <w:rPr>
          <w:rFonts w:ascii="Times New Roman" w:hAnsi="Times New Roman" w:cs="Times New Roman"/>
          <w:sz w:val="24"/>
          <w:szCs w:val="24"/>
          <w:lang w:eastAsia="ko-KR"/>
        </w:rPr>
        <w:t xml:space="preserve"> </w:t>
      </w:r>
      <w:r w:rsidR="00C9389F" w:rsidRPr="00554D25">
        <w:rPr>
          <w:rFonts w:ascii="Times New Roman" w:hAnsi="Times New Roman" w:cs="Times New Roman"/>
          <w:sz w:val="24"/>
          <w:szCs w:val="24"/>
          <w:lang w:eastAsia="ko-KR"/>
        </w:rPr>
        <w:t>with t</w:t>
      </w:r>
      <w:r w:rsidR="00D66C24" w:rsidRPr="00554D25">
        <w:rPr>
          <w:rFonts w:ascii="Times New Roman" w:hAnsi="Times New Roman" w:cs="Times New Roman"/>
          <w:sz w:val="24"/>
          <w:szCs w:val="24"/>
          <w:lang w:eastAsia="ko-KR"/>
        </w:rPr>
        <w:t>he direct o</w:t>
      </w:r>
      <w:r w:rsidR="00FB1FEE" w:rsidRPr="00554D25">
        <w:rPr>
          <w:rFonts w:ascii="Times New Roman" w:hAnsi="Times New Roman" w:cs="Times New Roman"/>
          <w:sz w:val="24"/>
          <w:szCs w:val="24"/>
          <w:lang w:eastAsia="ko-KR"/>
        </w:rPr>
        <w:t xml:space="preserve">blimin </w:t>
      </w:r>
      <w:r w:rsidR="003D3683" w:rsidRPr="00554D25">
        <w:rPr>
          <w:rFonts w:ascii="Times New Roman" w:hAnsi="Times New Roman" w:cs="Times New Roman"/>
          <w:sz w:val="24"/>
          <w:szCs w:val="24"/>
          <w:lang w:eastAsia="ko-KR"/>
        </w:rPr>
        <w:t>rotation solution</w:t>
      </w:r>
      <w:r w:rsidR="00850A9F" w:rsidRPr="00554D25">
        <w:rPr>
          <w:rFonts w:ascii="Times New Roman" w:hAnsi="Times New Roman" w:cs="Times New Roman"/>
          <w:sz w:val="24"/>
          <w:szCs w:val="24"/>
          <w:lang w:eastAsia="ko-KR"/>
        </w:rPr>
        <w:t xml:space="preserve"> was </w:t>
      </w:r>
      <w:r w:rsidRPr="00554D25">
        <w:rPr>
          <w:rFonts w:ascii="Times New Roman" w:hAnsi="Times New Roman" w:cs="Times New Roman"/>
          <w:sz w:val="24"/>
          <w:szCs w:val="24"/>
          <w:lang w:eastAsia="ko-KR"/>
        </w:rPr>
        <w:t xml:space="preserve">applied </w:t>
      </w:r>
      <w:r w:rsidR="00850A9F" w:rsidRPr="00554D25">
        <w:rPr>
          <w:rFonts w:ascii="Times New Roman" w:hAnsi="Times New Roman" w:cs="Times New Roman"/>
          <w:sz w:val="24"/>
          <w:szCs w:val="24"/>
          <w:lang w:eastAsia="ko-KR"/>
        </w:rPr>
        <w:t xml:space="preserve">to help </w:t>
      </w:r>
      <w:r w:rsidRPr="00554D25">
        <w:rPr>
          <w:rFonts w:ascii="Times New Roman" w:hAnsi="Times New Roman" w:cs="Times New Roman"/>
          <w:sz w:val="24"/>
          <w:szCs w:val="24"/>
          <w:lang w:eastAsia="ko-KR"/>
        </w:rPr>
        <w:t xml:space="preserve">interoperate </w:t>
      </w:r>
      <w:r w:rsidR="00F32FC9" w:rsidRPr="00554D25">
        <w:rPr>
          <w:rFonts w:ascii="Times New Roman" w:hAnsi="Times New Roman" w:cs="Times New Roman"/>
          <w:sz w:val="24"/>
          <w:szCs w:val="24"/>
          <w:lang w:eastAsia="ko-KR"/>
        </w:rPr>
        <w:t xml:space="preserve">factor loading of each of 27 items of the MacNew on the </w:t>
      </w:r>
      <w:r w:rsidRPr="00554D25">
        <w:rPr>
          <w:rFonts w:ascii="Times New Roman" w:hAnsi="Times New Roman" w:cs="Times New Roman"/>
          <w:sz w:val="24"/>
          <w:szCs w:val="24"/>
          <w:lang w:eastAsia="ko-KR"/>
        </w:rPr>
        <w:t xml:space="preserve">three </w:t>
      </w:r>
      <w:r w:rsidR="00F32FC9" w:rsidRPr="00554D25">
        <w:rPr>
          <w:rFonts w:ascii="Times New Roman" w:hAnsi="Times New Roman" w:cs="Times New Roman"/>
          <w:sz w:val="24"/>
          <w:szCs w:val="24"/>
          <w:lang w:eastAsia="ko-KR"/>
        </w:rPr>
        <w:t>factors</w:t>
      </w:r>
      <w:r w:rsidR="00E554B1" w:rsidRPr="00554D25">
        <w:rPr>
          <w:rFonts w:ascii="Times New Roman" w:hAnsi="Times New Roman" w:cs="Times New Roman"/>
          <w:sz w:val="24"/>
          <w:szCs w:val="24"/>
          <w:lang w:eastAsia="ko-KR"/>
        </w:rPr>
        <w:t>, explaining 49.</w:t>
      </w:r>
      <w:r w:rsidR="00CD6B69" w:rsidRPr="00554D25">
        <w:rPr>
          <w:rFonts w:ascii="Times New Roman" w:hAnsi="Times New Roman" w:cs="Times New Roman"/>
          <w:sz w:val="24"/>
          <w:szCs w:val="24"/>
          <w:lang w:eastAsia="ko-KR"/>
        </w:rPr>
        <w:t>2</w:t>
      </w:r>
      <w:r w:rsidR="007F46AA" w:rsidRPr="00554D25">
        <w:rPr>
          <w:rFonts w:ascii="Times New Roman" w:hAnsi="Times New Roman" w:cs="Times New Roman"/>
          <w:sz w:val="24"/>
          <w:szCs w:val="24"/>
          <w:lang w:eastAsia="ko-KR"/>
        </w:rPr>
        <w:t>% of the total variance</w:t>
      </w:r>
      <w:r w:rsidR="00F32FC9" w:rsidRPr="00554D25">
        <w:rPr>
          <w:rFonts w:ascii="Times New Roman" w:hAnsi="Times New Roman" w:cs="Times New Roman"/>
          <w:sz w:val="24"/>
          <w:szCs w:val="24"/>
          <w:lang w:eastAsia="ko-KR"/>
        </w:rPr>
        <w:t xml:space="preserve">. </w:t>
      </w:r>
      <w:r w:rsidR="007F46AA" w:rsidRPr="00554D25">
        <w:rPr>
          <w:rFonts w:ascii="Times New Roman" w:hAnsi="Times New Roman" w:cs="Times New Roman"/>
          <w:sz w:val="24"/>
          <w:szCs w:val="24"/>
          <w:lang w:eastAsia="ko-KR"/>
        </w:rPr>
        <w:t xml:space="preserve">The emotional factor explained </w:t>
      </w:r>
      <w:r w:rsidR="00CD6B69" w:rsidRPr="00554D25">
        <w:rPr>
          <w:rFonts w:ascii="Times New Roman" w:hAnsi="Times New Roman" w:cs="Times New Roman"/>
          <w:sz w:val="24"/>
          <w:szCs w:val="24"/>
          <w:lang w:eastAsia="ko-KR"/>
        </w:rPr>
        <w:t>38.7</w:t>
      </w:r>
      <w:r w:rsidR="007F46AA" w:rsidRPr="00554D25">
        <w:rPr>
          <w:rFonts w:ascii="Times New Roman" w:hAnsi="Times New Roman" w:cs="Times New Roman"/>
          <w:sz w:val="24"/>
          <w:szCs w:val="24"/>
          <w:lang w:eastAsia="ko-KR"/>
        </w:rPr>
        <w:t>% of va</w:t>
      </w:r>
      <w:r w:rsidR="00E554B1" w:rsidRPr="00554D25">
        <w:rPr>
          <w:rFonts w:ascii="Times New Roman" w:hAnsi="Times New Roman" w:cs="Times New Roman"/>
          <w:sz w:val="24"/>
          <w:szCs w:val="24"/>
          <w:lang w:eastAsia="ko-KR"/>
        </w:rPr>
        <w:t>riance, the physical factor 6.</w:t>
      </w:r>
      <w:r w:rsidR="00CD6B69" w:rsidRPr="00554D25">
        <w:rPr>
          <w:rFonts w:ascii="Times New Roman" w:hAnsi="Times New Roman" w:cs="Times New Roman"/>
          <w:sz w:val="24"/>
          <w:szCs w:val="24"/>
          <w:lang w:eastAsia="ko-KR"/>
        </w:rPr>
        <w:t>6</w:t>
      </w:r>
      <w:r w:rsidR="007F46AA" w:rsidRPr="00554D25">
        <w:rPr>
          <w:rFonts w:ascii="Times New Roman" w:hAnsi="Times New Roman" w:cs="Times New Roman"/>
          <w:sz w:val="24"/>
          <w:szCs w:val="24"/>
          <w:lang w:eastAsia="ko-KR"/>
        </w:rPr>
        <w:t>%, and the</w:t>
      </w:r>
      <w:r w:rsidR="007F634A" w:rsidRPr="00554D25">
        <w:rPr>
          <w:rFonts w:ascii="Times New Roman" w:hAnsi="Times New Roman" w:cs="Times New Roman"/>
          <w:sz w:val="24"/>
          <w:szCs w:val="24"/>
          <w:lang w:eastAsia="ko-KR"/>
        </w:rPr>
        <w:t xml:space="preserve"> social factor </w:t>
      </w:r>
      <w:r w:rsidR="00CD6B69" w:rsidRPr="00554D25">
        <w:rPr>
          <w:rFonts w:ascii="Times New Roman" w:hAnsi="Times New Roman" w:cs="Times New Roman"/>
          <w:sz w:val="24"/>
          <w:szCs w:val="24"/>
          <w:lang w:eastAsia="ko-KR"/>
        </w:rPr>
        <w:t>4.0</w:t>
      </w:r>
      <w:r w:rsidR="007F634A" w:rsidRPr="00554D25">
        <w:rPr>
          <w:rFonts w:ascii="Times New Roman" w:hAnsi="Times New Roman" w:cs="Times New Roman"/>
          <w:sz w:val="24"/>
          <w:szCs w:val="24"/>
          <w:lang w:eastAsia="ko-KR"/>
        </w:rPr>
        <w:t>% of variance</w:t>
      </w:r>
      <w:r w:rsidR="007F46AA" w:rsidRPr="00554D25">
        <w:rPr>
          <w:rFonts w:ascii="Times New Roman" w:hAnsi="Times New Roman" w:cs="Times New Roman"/>
          <w:sz w:val="24"/>
          <w:szCs w:val="24"/>
          <w:lang w:eastAsia="ko-KR"/>
        </w:rPr>
        <w:t xml:space="preserve"> </w:t>
      </w:r>
      <w:r w:rsidR="00D06C6B" w:rsidRPr="00554D25">
        <w:rPr>
          <w:rFonts w:ascii="Times New Roman" w:hAnsi="Times New Roman" w:cs="Times New Roman"/>
          <w:sz w:val="24"/>
          <w:szCs w:val="24"/>
          <w:lang w:eastAsia="ko-KR"/>
        </w:rPr>
        <w:t xml:space="preserve">(see Table </w:t>
      </w:r>
      <w:r w:rsidR="00CE04C0" w:rsidRPr="00554D25">
        <w:rPr>
          <w:rFonts w:ascii="Times New Roman" w:hAnsi="Times New Roman" w:cs="Times New Roman"/>
          <w:sz w:val="24"/>
          <w:szCs w:val="24"/>
          <w:lang w:eastAsia="ko-KR"/>
        </w:rPr>
        <w:t>2</w:t>
      </w:r>
      <w:r w:rsidR="00D06C6B" w:rsidRPr="00554D25">
        <w:rPr>
          <w:rFonts w:ascii="Times New Roman" w:hAnsi="Times New Roman" w:cs="Times New Roman"/>
          <w:sz w:val="24"/>
          <w:szCs w:val="24"/>
          <w:lang w:eastAsia="ko-KR"/>
        </w:rPr>
        <w:t>).</w:t>
      </w:r>
      <w:r w:rsidR="00784B88" w:rsidRPr="00554D25">
        <w:rPr>
          <w:rFonts w:ascii="Times New Roman" w:hAnsi="Times New Roman" w:cs="Times New Roman"/>
          <w:sz w:val="24"/>
          <w:szCs w:val="24"/>
          <w:lang w:eastAsia="ko-KR"/>
        </w:rPr>
        <w:t xml:space="preserve"> The majority of the items loaded to the similar factor of the original study at more than 4.0, although </w:t>
      </w:r>
      <w:r w:rsidR="009F3CC8" w:rsidRPr="00554D25">
        <w:rPr>
          <w:rFonts w:ascii="Times New Roman" w:hAnsi="Times New Roman" w:cs="Times New Roman"/>
          <w:sz w:val="24"/>
          <w:szCs w:val="24"/>
          <w:lang w:eastAsia="ko-KR"/>
        </w:rPr>
        <w:t xml:space="preserve">five of </w:t>
      </w:r>
      <w:r w:rsidR="00784B88" w:rsidRPr="00554D25">
        <w:rPr>
          <w:rFonts w:ascii="Times New Roman" w:hAnsi="Times New Roman" w:cs="Times New Roman"/>
          <w:sz w:val="24"/>
          <w:szCs w:val="24"/>
          <w:lang w:eastAsia="ko-KR"/>
        </w:rPr>
        <w:t>t</w:t>
      </w:r>
      <w:r w:rsidR="009F3CC8" w:rsidRPr="00554D25">
        <w:rPr>
          <w:rFonts w:ascii="Times New Roman" w:hAnsi="Times New Roman" w:cs="Times New Roman"/>
          <w:sz w:val="24"/>
          <w:szCs w:val="24"/>
          <w:lang w:eastAsia="ko-KR"/>
        </w:rPr>
        <w:t>he</w:t>
      </w:r>
      <w:r w:rsidR="00784B88" w:rsidRPr="00554D25">
        <w:rPr>
          <w:rFonts w:ascii="Times New Roman" w:hAnsi="Times New Roman" w:cs="Times New Roman"/>
          <w:sz w:val="24"/>
          <w:szCs w:val="24"/>
          <w:lang w:eastAsia="ko-KR"/>
        </w:rPr>
        <w:t>m</w:t>
      </w:r>
      <w:r w:rsidR="009F3CC8" w:rsidRPr="00554D25">
        <w:rPr>
          <w:rFonts w:ascii="Times New Roman" w:hAnsi="Times New Roman" w:cs="Times New Roman"/>
          <w:sz w:val="24"/>
          <w:szCs w:val="24"/>
          <w:lang w:eastAsia="ko-KR"/>
        </w:rPr>
        <w:t xml:space="preserve"> loaded at </w:t>
      </w:r>
      <w:r w:rsidR="00E564E3" w:rsidRPr="00554D25">
        <w:rPr>
          <w:rFonts w:ascii="Times New Roman" w:hAnsi="Times New Roman" w:cs="Times New Roman"/>
          <w:sz w:val="24"/>
          <w:szCs w:val="24"/>
          <w:lang w:eastAsia="ko-KR"/>
        </w:rPr>
        <w:t>between 0.3 and 0.4</w:t>
      </w:r>
      <w:r w:rsidR="00784B88" w:rsidRPr="00554D25">
        <w:rPr>
          <w:rFonts w:ascii="Times New Roman" w:hAnsi="Times New Roman" w:cs="Times New Roman"/>
          <w:sz w:val="24"/>
          <w:szCs w:val="24"/>
          <w:lang w:eastAsia="ko-KR"/>
        </w:rPr>
        <w:t xml:space="preserve">. </w:t>
      </w:r>
      <w:r w:rsidR="0054658B" w:rsidRPr="00554D25">
        <w:rPr>
          <w:rFonts w:ascii="Times New Roman" w:hAnsi="Times New Roman" w:cs="Times New Roman"/>
          <w:sz w:val="24"/>
          <w:szCs w:val="24"/>
          <w:lang w:eastAsia="ko-KR"/>
        </w:rPr>
        <w:t>Specifically, three</w:t>
      </w:r>
      <w:r w:rsidR="00091F76" w:rsidRPr="00554D25">
        <w:rPr>
          <w:rFonts w:ascii="Times New Roman" w:hAnsi="Times New Roman" w:cs="Times New Roman"/>
          <w:sz w:val="24"/>
          <w:szCs w:val="24"/>
          <w:lang w:eastAsia="ko-KR"/>
        </w:rPr>
        <w:t xml:space="preserve"> of the 27 items in the Korean MacNew loaded on unexpected factors</w:t>
      </w:r>
      <w:r w:rsidR="00BF190E" w:rsidRPr="00554D25">
        <w:rPr>
          <w:rFonts w:ascii="Times New Roman" w:hAnsi="Times New Roman" w:cs="Times New Roman"/>
          <w:sz w:val="24"/>
          <w:szCs w:val="24"/>
          <w:lang w:eastAsia="ko-KR"/>
        </w:rPr>
        <w:t xml:space="preserve">. Item </w:t>
      </w:r>
      <w:r w:rsidR="006C6D9E" w:rsidRPr="00554D25">
        <w:rPr>
          <w:rFonts w:ascii="Times New Roman" w:hAnsi="Times New Roman" w:cs="Times New Roman"/>
          <w:sz w:val="24"/>
          <w:szCs w:val="24"/>
          <w:lang w:eastAsia="ko-KR"/>
        </w:rPr>
        <w:t>16 (aching legs)</w:t>
      </w:r>
      <w:r w:rsidR="00BF190E" w:rsidRPr="00554D25">
        <w:rPr>
          <w:rFonts w:ascii="Times New Roman" w:hAnsi="Times New Roman" w:cs="Times New Roman"/>
          <w:sz w:val="24"/>
          <w:szCs w:val="24"/>
          <w:lang w:eastAsia="ko-KR"/>
        </w:rPr>
        <w:t xml:space="preserve"> loaded on the social factor instead of the </w:t>
      </w:r>
      <w:r w:rsidR="006C6D9E" w:rsidRPr="00554D25">
        <w:rPr>
          <w:rFonts w:ascii="Times New Roman" w:hAnsi="Times New Roman" w:cs="Times New Roman"/>
          <w:sz w:val="24"/>
          <w:szCs w:val="24"/>
          <w:lang w:eastAsia="ko-KR"/>
        </w:rPr>
        <w:t>physical</w:t>
      </w:r>
      <w:r w:rsidR="00BF190E" w:rsidRPr="00554D25">
        <w:rPr>
          <w:rFonts w:ascii="Times New Roman" w:hAnsi="Times New Roman" w:cs="Times New Roman"/>
          <w:sz w:val="24"/>
          <w:szCs w:val="24"/>
          <w:lang w:eastAsia="ko-KR"/>
        </w:rPr>
        <w:t xml:space="preserve"> factor, item </w:t>
      </w:r>
      <w:r w:rsidR="006C6D9E" w:rsidRPr="00554D25">
        <w:rPr>
          <w:rFonts w:ascii="Times New Roman" w:hAnsi="Times New Roman" w:cs="Times New Roman"/>
          <w:sz w:val="24"/>
          <w:szCs w:val="24"/>
          <w:lang w:eastAsia="ko-KR"/>
        </w:rPr>
        <w:t>21 (unsure about exercise)</w:t>
      </w:r>
      <w:r w:rsidR="0083233A" w:rsidRPr="00554D25">
        <w:rPr>
          <w:rFonts w:ascii="Times New Roman" w:hAnsi="Times New Roman" w:cs="Times New Roman"/>
          <w:sz w:val="24"/>
          <w:szCs w:val="24"/>
          <w:lang w:eastAsia="ko-KR"/>
        </w:rPr>
        <w:t xml:space="preserve"> and item 22 (overprotective family)</w:t>
      </w:r>
      <w:r w:rsidR="00BF190E" w:rsidRPr="00554D25">
        <w:rPr>
          <w:rFonts w:ascii="Times New Roman" w:hAnsi="Times New Roman" w:cs="Times New Roman"/>
          <w:sz w:val="24"/>
          <w:szCs w:val="24"/>
          <w:lang w:eastAsia="ko-KR"/>
        </w:rPr>
        <w:t xml:space="preserve"> loaded on the emotional factor rather than </w:t>
      </w:r>
      <w:r w:rsidR="0083233A" w:rsidRPr="00554D25">
        <w:rPr>
          <w:rFonts w:ascii="Times New Roman" w:hAnsi="Times New Roman" w:cs="Times New Roman"/>
          <w:sz w:val="24"/>
          <w:szCs w:val="24"/>
          <w:lang w:eastAsia="ko-KR"/>
        </w:rPr>
        <w:t xml:space="preserve">the physical or </w:t>
      </w:r>
      <w:r w:rsidR="00BF190E" w:rsidRPr="00554D25">
        <w:rPr>
          <w:rFonts w:ascii="Times New Roman" w:hAnsi="Times New Roman" w:cs="Times New Roman"/>
          <w:sz w:val="24"/>
          <w:szCs w:val="24"/>
          <w:lang w:eastAsia="ko-KR"/>
        </w:rPr>
        <w:t>the social factor</w:t>
      </w:r>
      <w:r w:rsidR="0083233A" w:rsidRPr="00554D25">
        <w:rPr>
          <w:rFonts w:ascii="Times New Roman" w:hAnsi="Times New Roman" w:cs="Times New Roman"/>
          <w:sz w:val="24"/>
          <w:szCs w:val="24"/>
          <w:lang w:eastAsia="ko-KR"/>
        </w:rPr>
        <w:t>.</w:t>
      </w:r>
      <w:r w:rsidR="00B8569D" w:rsidRPr="00554D25">
        <w:rPr>
          <w:rFonts w:ascii="Times New Roman" w:hAnsi="Times New Roman" w:cs="Times New Roman"/>
          <w:sz w:val="24"/>
          <w:szCs w:val="24"/>
          <w:lang w:eastAsia="ko-KR"/>
        </w:rPr>
        <w:t xml:space="preserve"> Table 3 showed figures of </w:t>
      </w:r>
      <w:r w:rsidR="006807E0" w:rsidRPr="00554D25">
        <w:rPr>
          <w:rFonts w:ascii="Times New Roman" w:hAnsi="Times New Roman" w:cs="Times New Roman"/>
          <w:sz w:val="24"/>
          <w:szCs w:val="24"/>
          <w:lang w:eastAsia="ko-KR"/>
        </w:rPr>
        <w:t xml:space="preserve">normed fit index (NFI), comparative fit index (CFI), Tucker-Lewis </w:t>
      </w:r>
      <w:r w:rsidR="00012EC8" w:rsidRPr="00554D25">
        <w:rPr>
          <w:rFonts w:ascii="Times New Roman" w:hAnsi="Times New Roman" w:cs="Times New Roman"/>
          <w:sz w:val="24"/>
          <w:szCs w:val="24"/>
          <w:lang w:eastAsia="ko-KR"/>
        </w:rPr>
        <w:t>i</w:t>
      </w:r>
      <w:r w:rsidR="006807E0" w:rsidRPr="00554D25">
        <w:rPr>
          <w:rFonts w:ascii="Times New Roman" w:hAnsi="Times New Roman" w:cs="Times New Roman"/>
          <w:sz w:val="24"/>
          <w:szCs w:val="24"/>
          <w:lang w:eastAsia="ko-KR"/>
        </w:rPr>
        <w:t xml:space="preserve">ndex (TLI), </w:t>
      </w:r>
      <w:r w:rsidR="00012EC8" w:rsidRPr="00554D25">
        <w:rPr>
          <w:rFonts w:ascii="Times New Roman" w:hAnsi="Times New Roman" w:cs="Times New Roman"/>
          <w:sz w:val="24"/>
          <w:szCs w:val="24"/>
          <w:lang w:eastAsia="ko-KR"/>
        </w:rPr>
        <w:t>r</w:t>
      </w:r>
      <w:r w:rsidR="006807E0" w:rsidRPr="00554D25">
        <w:rPr>
          <w:rFonts w:ascii="Times New Roman" w:hAnsi="Times New Roman" w:cs="Times New Roman"/>
          <w:sz w:val="24"/>
          <w:szCs w:val="24"/>
          <w:lang w:eastAsia="ko-KR"/>
        </w:rPr>
        <w:t>oot mean square error of approximation</w:t>
      </w:r>
      <w:r w:rsidR="00012EC8" w:rsidRPr="00554D25">
        <w:rPr>
          <w:rFonts w:ascii="Times New Roman" w:hAnsi="Times New Roman" w:cs="Times New Roman"/>
          <w:sz w:val="24"/>
          <w:szCs w:val="24"/>
          <w:lang w:eastAsia="ko-KR"/>
        </w:rPr>
        <w:t xml:space="preserve"> (RMSEA), and s</w:t>
      </w:r>
      <w:r w:rsidR="006807E0" w:rsidRPr="00554D25">
        <w:rPr>
          <w:rFonts w:ascii="Times New Roman" w:hAnsi="Times New Roman" w:cs="Times New Roman"/>
          <w:sz w:val="24"/>
          <w:szCs w:val="24"/>
          <w:lang w:eastAsia="ko-KR"/>
        </w:rPr>
        <w:t xml:space="preserve">tandardised </w:t>
      </w:r>
      <w:r w:rsidR="00012EC8" w:rsidRPr="00554D25">
        <w:rPr>
          <w:rFonts w:ascii="Times New Roman" w:hAnsi="Times New Roman" w:cs="Times New Roman"/>
          <w:sz w:val="24"/>
          <w:szCs w:val="24"/>
          <w:lang w:eastAsia="ko-KR"/>
        </w:rPr>
        <w:t>r</w:t>
      </w:r>
      <w:r w:rsidR="006807E0" w:rsidRPr="00554D25">
        <w:rPr>
          <w:rFonts w:ascii="Times New Roman" w:hAnsi="Times New Roman" w:cs="Times New Roman"/>
          <w:sz w:val="24"/>
          <w:szCs w:val="24"/>
          <w:lang w:eastAsia="ko-KR"/>
        </w:rPr>
        <w:t xml:space="preserve">oot </w:t>
      </w:r>
      <w:r w:rsidR="00012EC8" w:rsidRPr="00554D25">
        <w:rPr>
          <w:rFonts w:ascii="Times New Roman" w:hAnsi="Times New Roman" w:cs="Times New Roman"/>
          <w:sz w:val="24"/>
          <w:szCs w:val="24"/>
          <w:lang w:eastAsia="ko-KR"/>
        </w:rPr>
        <w:t>m</w:t>
      </w:r>
      <w:r w:rsidR="006807E0" w:rsidRPr="00554D25">
        <w:rPr>
          <w:rFonts w:ascii="Times New Roman" w:hAnsi="Times New Roman" w:cs="Times New Roman"/>
          <w:sz w:val="24"/>
          <w:szCs w:val="24"/>
          <w:lang w:eastAsia="ko-KR"/>
        </w:rPr>
        <w:t xml:space="preserve">ean </w:t>
      </w:r>
      <w:r w:rsidR="00012EC8" w:rsidRPr="00554D25">
        <w:rPr>
          <w:rFonts w:ascii="Times New Roman" w:hAnsi="Times New Roman" w:cs="Times New Roman"/>
          <w:sz w:val="24"/>
          <w:szCs w:val="24"/>
          <w:lang w:eastAsia="ko-KR"/>
        </w:rPr>
        <w:t>s</w:t>
      </w:r>
      <w:r w:rsidR="006807E0" w:rsidRPr="00554D25">
        <w:rPr>
          <w:rFonts w:ascii="Times New Roman" w:hAnsi="Times New Roman" w:cs="Times New Roman"/>
          <w:sz w:val="24"/>
          <w:szCs w:val="24"/>
          <w:lang w:eastAsia="ko-KR"/>
        </w:rPr>
        <w:t xml:space="preserve">quare </w:t>
      </w:r>
      <w:r w:rsidR="00012EC8" w:rsidRPr="00554D25">
        <w:rPr>
          <w:rFonts w:ascii="Times New Roman" w:hAnsi="Times New Roman" w:cs="Times New Roman"/>
          <w:sz w:val="24"/>
          <w:szCs w:val="24"/>
          <w:lang w:eastAsia="ko-KR"/>
        </w:rPr>
        <w:t>r</w:t>
      </w:r>
      <w:r w:rsidR="006807E0" w:rsidRPr="00554D25">
        <w:rPr>
          <w:rFonts w:ascii="Times New Roman" w:hAnsi="Times New Roman" w:cs="Times New Roman"/>
          <w:sz w:val="24"/>
          <w:szCs w:val="24"/>
          <w:lang w:eastAsia="ko-KR"/>
        </w:rPr>
        <w:t>esidual</w:t>
      </w:r>
      <w:r w:rsidR="00012EC8" w:rsidRPr="00554D25">
        <w:rPr>
          <w:rFonts w:ascii="Times New Roman" w:hAnsi="Times New Roman" w:cs="Times New Roman"/>
          <w:sz w:val="24"/>
          <w:szCs w:val="24"/>
          <w:lang w:eastAsia="ko-KR"/>
        </w:rPr>
        <w:t xml:space="preserve"> (SRMR) for</w:t>
      </w:r>
      <w:r w:rsidR="006807E0" w:rsidRPr="00554D25">
        <w:rPr>
          <w:rFonts w:ascii="Times New Roman" w:hAnsi="Times New Roman" w:cs="Times New Roman"/>
          <w:sz w:val="24"/>
          <w:szCs w:val="24"/>
          <w:lang w:eastAsia="ko-KR"/>
        </w:rPr>
        <w:t xml:space="preserve"> </w:t>
      </w:r>
      <w:r w:rsidR="00B8569D" w:rsidRPr="00554D25">
        <w:rPr>
          <w:rFonts w:ascii="Times New Roman" w:hAnsi="Times New Roman" w:cs="Times New Roman"/>
          <w:sz w:val="24"/>
          <w:szCs w:val="24"/>
          <w:lang w:eastAsia="ko-KR"/>
        </w:rPr>
        <w:t xml:space="preserve">evaluating </w:t>
      </w:r>
      <w:r w:rsidR="00012EC8" w:rsidRPr="00554D25">
        <w:rPr>
          <w:rFonts w:ascii="Times New Roman" w:hAnsi="Times New Roman" w:cs="Times New Roman"/>
          <w:sz w:val="24"/>
          <w:szCs w:val="24"/>
          <w:lang w:eastAsia="ko-KR"/>
        </w:rPr>
        <w:t xml:space="preserve">confirmatory factor analysis </w:t>
      </w:r>
      <w:r w:rsidR="00B8569D" w:rsidRPr="00554D25">
        <w:rPr>
          <w:rFonts w:ascii="Times New Roman" w:hAnsi="Times New Roman" w:cs="Times New Roman"/>
          <w:sz w:val="24"/>
          <w:szCs w:val="24"/>
          <w:lang w:eastAsia="ko-KR"/>
        </w:rPr>
        <w:t>model fit</w:t>
      </w:r>
      <w:r w:rsidR="00730453" w:rsidRPr="00554D25">
        <w:rPr>
          <w:rFonts w:ascii="Times New Roman" w:hAnsi="Times New Roman" w:cs="Times New Roman"/>
          <w:sz w:val="24"/>
          <w:szCs w:val="24"/>
          <w:lang w:eastAsia="ko-KR"/>
        </w:rPr>
        <w:t xml:space="preserve"> </w:t>
      </w:r>
      <w:r w:rsidR="00CF6496" w:rsidRPr="00554D25">
        <w:rPr>
          <w:rFonts w:ascii="Times New Roman" w:hAnsi="Times New Roman" w:cs="Times New Roman"/>
          <w:sz w:val="24"/>
          <w:szCs w:val="24"/>
          <w:lang w:eastAsia="ko-KR"/>
        </w:rPr>
        <w:t>at</w:t>
      </w:r>
      <w:r w:rsidR="00730453" w:rsidRPr="00554D25">
        <w:rPr>
          <w:rFonts w:ascii="Times New Roman" w:hAnsi="Times New Roman" w:cs="Times New Roman"/>
          <w:sz w:val="24"/>
          <w:szCs w:val="24"/>
          <w:lang w:eastAsia="ko-KR"/>
        </w:rPr>
        <w:t xml:space="preserve"> three-, five- and one-factor structures</w:t>
      </w:r>
      <w:r w:rsidR="00856992" w:rsidRPr="00554D25">
        <w:rPr>
          <w:rFonts w:ascii="Times New Roman" w:hAnsi="Times New Roman" w:cs="Times New Roman"/>
          <w:sz w:val="24"/>
          <w:szCs w:val="24"/>
          <w:lang w:eastAsia="ko-KR"/>
        </w:rPr>
        <w:t xml:space="preserve">. </w:t>
      </w:r>
      <w:r w:rsidR="00EC02C8" w:rsidRPr="00554D25">
        <w:rPr>
          <w:rFonts w:ascii="Times New Roman" w:hAnsi="Times New Roman" w:cs="Times New Roman"/>
          <w:sz w:val="24"/>
          <w:szCs w:val="24"/>
          <w:lang w:eastAsia="ko-KR"/>
        </w:rPr>
        <w:t>In the three-factor model, NFI</w:t>
      </w:r>
      <w:r w:rsidR="00537181" w:rsidRPr="00554D25">
        <w:rPr>
          <w:rFonts w:ascii="Times New Roman" w:hAnsi="Times New Roman" w:cs="Times New Roman"/>
          <w:sz w:val="24"/>
          <w:szCs w:val="24"/>
          <w:lang w:eastAsia="ko-KR"/>
        </w:rPr>
        <w:t xml:space="preserve"> (0.776)</w:t>
      </w:r>
      <w:r w:rsidR="00EC02C8" w:rsidRPr="00554D25">
        <w:rPr>
          <w:rFonts w:ascii="Times New Roman" w:hAnsi="Times New Roman" w:cs="Times New Roman"/>
          <w:sz w:val="24"/>
          <w:szCs w:val="24"/>
          <w:lang w:eastAsia="ko-KR"/>
        </w:rPr>
        <w:t>, CFI</w:t>
      </w:r>
      <w:r w:rsidR="00537181" w:rsidRPr="00554D25">
        <w:rPr>
          <w:rFonts w:ascii="Times New Roman" w:hAnsi="Times New Roman" w:cs="Times New Roman"/>
          <w:sz w:val="24"/>
          <w:szCs w:val="24"/>
          <w:lang w:eastAsia="ko-KR"/>
        </w:rPr>
        <w:t xml:space="preserve"> (0.877)</w:t>
      </w:r>
      <w:r w:rsidR="00EC02C8" w:rsidRPr="00554D25">
        <w:rPr>
          <w:rFonts w:ascii="Times New Roman" w:hAnsi="Times New Roman" w:cs="Times New Roman"/>
          <w:sz w:val="24"/>
          <w:szCs w:val="24"/>
          <w:lang w:eastAsia="ko-KR"/>
        </w:rPr>
        <w:t xml:space="preserve"> and TLI </w:t>
      </w:r>
      <w:r w:rsidR="00537181" w:rsidRPr="00554D25">
        <w:rPr>
          <w:rFonts w:ascii="Times New Roman" w:hAnsi="Times New Roman" w:cs="Times New Roman"/>
          <w:sz w:val="24"/>
          <w:szCs w:val="24"/>
          <w:lang w:eastAsia="ko-KR"/>
        </w:rPr>
        <w:t xml:space="preserve">(0.842) </w:t>
      </w:r>
      <w:r w:rsidR="00EC02C8" w:rsidRPr="00554D25">
        <w:rPr>
          <w:rFonts w:ascii="Times New Roman" w:hAnsi="Times New Roman" w:cs="Times New Roman"/>
          <w:sz w:val="24"/>
          <w:szCs w:val="24"/>
          <w:lang w:eastAsia="ko-KR"/>
        </w:rPr>
        <w:t>were</w:t>
      </w:r>
      <w:r w:rsidR="00E732D8" w:rsidRPr="00554D25">
        <w:rPr>
          <w:rFonts w:ascii="Times New Roman" w:hAnsi="Times New Roman" w:cs="Times New Roman"/>
          <w:sz w:val="24"/>
          <w:szCs w:val="24"/>
          <w:lang w:eastAsia="ko-KR"/>
        </w:rPr>
        <w:t xml:space="preserve"> calculated slightly under the need of the model fit</w:t>
      </w:r>
      <w:r w:rsidR="00537181" w:rsidRPr="00554D25">
        <w:rPr>
          <w:rFonts w:ascii="Times New Roman" w:hAnsi="Times New Roman" w:cs="Times New Roman"/>
          <w:sz w:val="24"/>
          <w:szCs w:val="24"/>
          <w:lang w:eastAsia="ko-KR"/>
        </w:rPr>
        <w:t xml:space="preserve"> (higher than .95)</w:t>
      </w:r>
      <w:r w:rsidR="00E732D8" w:rsidRPr="00554D25">
        <w:rPr>
          <w:rFonts w:ascii="Times New Roman" w:hAnsi="Times New Roman" w:cs="Times New Roman"/>
          <w:sz w:val="24"/>
          <w:szCs w:val="24"/>
          <w:lang w:eastAsia="ko-KR"/>
        </w:rPr>
        <w:t xml:space="preserve">, while RMSEA </w:t>
      </w:r>
      <w:r w:rsidR="00537181" w:rsidRPr="00554D25">
        <w:rPr>
          <w:rFonts w:ascii="Times New Roman" w:hAnsi="Times New Roman" w:cs="Times New Roman"/>
          <w:sz w:val="24"/>
          <w:szCs w:val="24"/>
          <w:lang w:eastAsia="ko-KR"/>
        </w:rPr>
        <w:t xml:space="preserve">(&lt;.08) </w:t>
      </w:r>
      <w:r w:rsidR="00E732D8" w:rsidRPr="00554D25">
        <w:rPr>
          <w:rFonts w:ascii="Times New Roman" w:hAnsi="Times New Roman" w:cs="Times New Roman"/>
          <w:sz w:val="24"/>
          <w:szCs w:val="24"/>
          <w:lang w:eastAsia="ko-KR"/>
        </w:rPr>
        <w:t xml:space="preserve">and SRMR </w:t>
      </w:r>
      <w:r w:rsidR="00537181" w:rsidRPr="00554D25">
        <w:rPr>
          <w:rFonts w:ascii="Times New Roman" w:hAnsi="Times New Roman" w:cs="Times New Roman"/>
          <w:sz w:val="24"/>
          <w:szCs w:val="24"/>
          <w:lang w:eastAsia="ko-KR"/>
        </w:rPr>
        <w:t xml:space="preserve">(&lt;.06) </w:t>
      </w:r>
      <w:r w:rsidR="00E732D8" w:rsidRPr="00554D25">
        <w:rPr>
          <w:rFonts w:ascii="Times New Roman" w:hAnsi="Times New Roman" w:cs="Times New Roman"/>
          <w:sz w:val="24"/>
          <w:szCs w:val="24"/>
          <w:lang w:eastAsia="ko-KR"/>
        </w:rPr>
        <w:t xml:space="preserve">met the model fit requirements. </w:t>
      </w:r>
    </w:p>
    <w:p w14:paraId="7C926F2F" w14:textId="6EF76B40" w:rsidR="009835A7" w:rsidRDefault="009835A7"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The internal consistency of the global scale and subscales</w:t>
      </w:r>
      <w:r w:rsidR="005F285F" w:rsidRPr="00554D25">
        <w:rPr>
          <w:rFonts w:ascii="Times New Roman" w:hAnsi="Times New Roman" w:cs="Times New Roman"/>
          <w:sz w:val="24"/>
          <w:szCs w:val="24"/>
        </w:rPr>
        <w:t xml:space="preserve"> of emotional functioning, physical functioning, and social </w:t>
      </w:r>
      <w:r w:rsidR="002152CB" w:rsidRPr="00554D25">
        <w:rPr>
          <w:rFonts w:ascii="Times New Roman" w:hAnsi="Times New Roman" w:cs="Times New Roman"/>
          <w:sz w:val="24"/>
          <w:szCs w:val="24"/>
        </w:rPr>
        <w:t xml:space="preserve">functioning </w:t>
      </w:r>
      <w:r w:rsidR="00D01704" w:rsidRPr="00554D25">
        <w:rPr>
          <w:rFonts w:ascii="Times New Roman" w:hAnsi="Times New Roman" w:cs="Times New Roman"/>
          <w:sz w:val="24"/>
          <w:szCs w:val="24"/>
        </w:rPr>
        <w:t>were</w:t>
      </w:r>
      <w:r w:rsidRPr="00554D25">
        <w:rPr>
          <w:rFonts w:ascii="Times New Roman" w:hAnsi="Times New Roman" w:cs="Times New Roman"/>
          <w:sz w:val="24"/>
          <w:szCs w:val="24"/>
        </w:rPr>
        <w:t xml:space="preserve"> excellent as indicated by the </w:t>
      </w:r>
      <w:r w:rsidR="005F285F" w:rsidRPr="00554D25">
        <w:rPr>
          <w:rFonts w:ascii="Times New Roman" w:hAnsi="Times New Roman" w:cs="Times New Roman"/>
          <w:sz w:val="24"/>
          <w:szCs w:val="24"/>
        </w:rPr>
        <w:t>Cronbach’s</w:t>
      </w:r>
      <w:r w:rsidRPr="00554D25">
        <w:rPr>
          <w:rFonts w:ascii="Times New Roman" w:hAnsi="Times New Roman" w:cs="Times New Roman"/>
          <w:sz w:val="24"/>
          <w:szCs w:val="24"/>
        </w:rPr>
        <w:t xml:space="preserve"> alpha coeffi</w:t>
      </w:r>
      <w:r w:rsidR="005F285F" w:rsidRPr="00554D25">
        <w:rPr>
          <w:rFonts w:ascii="Times New Roman" w:hAnsi="Times New Roman" w:cs="Times New Roman"/>
          <w:sz w:val="24"/>
          <w:szCs w:val="24"/>
        </w:rPr>
        <w:t>ci</w:t>
      </w:r>
      <w:r w:rsidRPr="00554D25">
        <w:rPr>
          <w:rFonts w:ascii="Times New Roman" w:hAnsi="Times New Roman" w:cs="Times New Roman"/>
          <w:sz w:val="24"/>
          <w:szCs w:val="24"/>
        </w:rPr>
        <w:t>ent</w:t>
      </w:r>
      <w:r w:rsidR="00D9229A" w:rsidRPr="00554D25">
        <w:rPr>
          <w:rFonts w:ascii="Times New Roman" w:hAnsi="Times New Roman" w:cs="Times New Roman"/>
          <w:sz w:val="24"/>
          <w:szCs w:val="24"/>
        </w:rPr>
        <w:t>s of 0.93, 0.91, 0.86, and 0.90 respectively.</w:t>
      </w:r>
      <w:r w:rsidRPr="00554D25">
        <w:rPr>
          <w:rFonts w:ascii="Times New Roman" w:hAnsi="Times New Roman" w:cs="Times New Roman"/>
          <w:sz w:val="24"/>
          <w:szCs w:val="24"/>
        </w:rPr>
        <w:t xml:space="preserve"> </w:t>
      </w:r>
    </w:p>
    <w:p w14:paraId="60315EC8" w14:textId="77777777" w:rsidR="00554D25" w:rsidRPr="00554D25" w:rsidRDefault="00554D25" w:rsidP="00554D25">
      <w:pPr>
        <w:pStyle w:val="Heading2"/>
        <w:spacing w:line="240" w:lineRule="auto"/>
        <w:jc w:val="both"/>
        <w:rPr>
          <w:rFonts w:ascii="Times New Roman" w:hAnsi="Times New Roman" w:cs="Times New Roman"/>
          <w:color w:val="auto"/>
          <w:sz w:val="24"/>
          <w:szCs w:val="24"/>
          <w:lang w:eastAsia="ko-KR"/>
        </w:rPr>
      </w:pPr>
      <w:r w:rsidRPr="00554D25">
        <w:rPr>
          <w:rFonts w:ascii="Times New Roman" w:hAnsi="Times New Roman" w:cs="Times New Roman"/>
          <w:color w:val="auto"/>
          <w:sz w:val="24"/>
          <w:szCs w:val="24"/>
          <w:lang w:eastAsia="ko-KR"/>
        </w:rPr>
        <w:lastRenderedPageBreak/>
        <w:t xml:space="preserve">Table 2: Partial Confirmatory Factor Analysis (PCFA) with direct </w:t>
      </w:r>
      <w:proofErr w:type="spellStart"/>
      <w:r w:rsidRPr="00554D25">
        <w:rPr>
          <w:rFonts w:ascii="Times New Roman" w:hAnsi="Times New Roman" w:cs="Times New Roman"/>
          <w:color w:val="auto"/>
          <w:sz w:val="24"/>
          <w:szCs w:val="24"/>
          <w:lang w:eastAsia="ko-KR"/>
        </w:rPr>
        <w:t>oblimin</w:t>
      </w:r>
      <w:proofErr w:type="spellEnd"/>
      <w:r w:rsidRPr="00554D25">
        <w:rPr>
          <w:rFonts w:ascii="Times New Roman" w:hAnsi="Times New Roman" w:cs="Times New Roman"/>
          <w:color w:val="auto"/>
          <w:sz w:val="24"/>
          <w:szCs w:val="24"/>
          <w:lang w:eastAsia="ko-KR"/>
        </w:rPr>
        <w:t xml:space="preserve"> rotation (Maximum likelihood) of the Korean </w:t>
      </w:r>
      <w:proofErr w:type="spellStart"/>
      <w:r w:rsidRPr="00554D25">
        <w:rPr>
          <w:rFonts w:ascii="Times New Roman" w:hAnsi="Times New Roman" w:cs="Times New Roman"/>
          <w:color w:val="auto"/>
          <w:sz w:val="24"/>
          <w:szCs w:val="24"/>
          <w:lang w:eastAsia="ko-KR"/>
        </w:rPr>
        <w:t>MacNew</w:t>
      </w:r>
      <w:proofErr w:type="spellEnd"/>
      <w:r w:rsidRPr="00554D25">
        <w:rPr>
          <w:rFonts w:ascii="Times New Roman" w:hAnsi="Times New Roman" w:cs="Times New Roman"/>
          <w:color w:val="auto"/>
          <w:sz w:val="24"/>
          <w:szCs w:val="24"/>
          <w:lang w:eastAsia="ko-KR"/>
        </w:rPr>
        <w:t xml:space="preserve"> (N=136)   </w:t>
      </w:r>
    </w:p>
    <w:tbl>
      <w:tblPr>
        <w:tblStyle w:val="TableGrid"/>
        <w:tblW w:w="9493" w:type="dxa"/>
        <w:tblLayout w:type="fixed"/>
        <w:tblLook w:val="04A0" w:firstRow="1" w:lastRow="0" w:firstColumn="1" w:lastColumn="0" w:noHBand="0" w:noVBand="1"/>
      </w:tblPr>
      <w:tblGrid>
        <w:gridCol w:w="503"/>
        <w:gridCol w:w="2611"/>
        <w:gridCol w:w="992"/>
        <w:gridCol w:w="1134"/>
        <w:gridCol w:w="993"/>
        <w:gridCol w:w="1133"/>
        <w:gridCol w:w="992"/>
        <w:gridCol w:w="1135"/>
      </w:tblGrid>
      <w:tr w:rsidR="00554D25" w:rsidRPr="00496951" w14:paraId="5C1B642F" w14:textId="77777777" w:rsidTr="007D15E4">
        <w:trPr>
          <w:trHeight w:hRule="exact" w:val="420"/>
        </w:trPr>
        <w:tc>
          <w:tcPr>
            <w:tcW w:w="503" w:type="dxa"/>
            <w:tcBorders>
              <w:top w:val="single" w:sz="12" w:space="0" w:color="auto"/>
              <w:left w:val="nil"/>
              <w:bottom w:val="nil"/>
              <w:right w:val="nil"/>
            </w:tcBorders>
            <w:hideMark/>
          </w:tcPr>
          <w:p w14:paraId="610E1258" w14:textId="77777777" w:rsidR="00554D25" w:rsidRPr="00496951" w:rsidRDefault="00554D25" w:rsidP="007D15E4">
            <w:pPr>
              <w:rPr>
                <w:rFonts w:ascii="Times New Roman" w:hAnsi="Times New Roman" w:cs="Times New Roman"/>
                <w:sz w:val="24"/>
                <w:szCs w:val="24"/>
              </w:rPr>
            </w:pPr>
            <w:r w:rsidRPr="00496951">
              <w:rPr>
                <w:rFonts w:ascii="Times New Roman" w:hAnsi="Times New Roman" w:cs="Times New Roman"/>
                <w:sz w:val="24"/>
                <w:szCs w:val="24"/>
              </w:rPr>
              <w:t> </w:t>
            </w:r>
          </w:p>
        </w:tc>
        <w:tc>
          <w:tcPr>
            <w:tcW w:w="2611" w:type="dxa"/>
            <w:tcBorders>
              <w:top w:val="single" w:sz="12" w:space="0" w:color="auto"/>
              <w:left w:val="nil"/>
              <w:bottom w:val="nil"/>
              <w:right w:val="nil"/>
            </w:tcBorders>
            <w:hideMark/>
          </w:tcPr>
          <w:p w14:paraId="73E2A530" w14:textId="77777777" w:rsidR="00554D25" w:rsidRPr="00496951" w:rsidRDefault="00554D25" w:rsidP="007D15E4">
            <w:pPr>
              <w:rPr>
                <w:rFonts w:ascii="Times New Roman" w:hAnsi="Times New Roman" w:cs="Times New Roman"/>
                <w:sz w:val="24"/>
                <w:szCs w:val="24"/>
              </w:rPr>
            </w:pPr>
            <w:r w:rsidRPr="00496951">
              <w:rPr>
                <w:rFonts w:ascii="Times New Roman" w:hAnsi="Times New Roman" w:cs="Times New Roman"/>
                <w:sz w:val="24"/>
                <w:szCs w:val="24"/>
              </w:rPr>
              <w:t> </w:t>
            </w:r>
          </w:p>
        </w:tc>
        <w:tc>
          <w:tcPr>
            <w:tcW w:w="6379" w:type="dxa"/>
            <w:gridSpan w:val="6"/>
            <w:tcBorders>
              <w:top w:val="single" w:sz="12" w:space="0" w:color="auto"/>
              <w:left w:val="nil"/>
              <w:bottom w:val="nil"/>
              <w:right w:val="nil"/>
            </w:tcBorders>
            <w:hideMark/>
          </w:tcPr>
          <w:p w14:paraId="58E81FDE" w14:textId="77777777" w:rsidR="00554D25" w:rsidRPr="00496951" w:rsidRDefault="00554D25" w:rsidP="007D15E4">
            <w:pPr>
              <w:jc w:val="center"/>
              <w:rPr>
                <w:rFonts w:ascii="Times New Roman" w:hAnsi="Times New Roman" w:cs="Times New Roman"/>
                <w:b/>
                <w:bCs/>
                <w:sz w:val="24"/>
                <w:szCs w:val="24"/>
              </w:rPr>
            </w:pPr>
            <w:r w:rsidRPr="00496951">
              <w:rPr>
                <w:rFonts w:ascii="Times New Roman" w:hAnsi="Times New Roman" w:cs="Times New Roman"/>
                <w:b/>
                <w:bCs/>
                <w:sz w:val="24"/>
                <w:szCs w:val="24"/>
              </w:rPr>
              <w:t xml:space="preserve">The </w:t>
            </w:r>
            <w:proofErr w:type="spellStart"/>
            <w:r w:rsidRPr="00496951">
              <w:rPr>
                <w:rFonts w:ascii="Times New Roman" w:hAnsi="Times New Roman" w:cs="Times New Roman"/>
                <w:b/>
                <w:bCs/>
                <w:sz w:val="24"/>
                <w:szCs w:val="24"/>
              </w:rPr>
              <w:t>MacNew</w:t>
            </w:r>
            <w:proofErr w:type="spellEnd"/>
            <w:r w:rsidRPr="00496951">
              <w:rPr>
                <w:rFonts w:ascii="Times New Roman" w:hAnsi="Times New Roman" w:cs="Times New Roman"/>
                <w:b/>
                <w:bCs/>
                <w:sz w:val="24"/>
                <w:szCs w:val="24"/>
              </w:rPr>
              <w:t xml:space="preserve"> domains</w:t>
            </w:r>
          </w:p>
        </w:tc>
      </w:tr>
      <w:tr w:rsidR="00554D25" w:rsidRPr="00496951" w14:paraId="7A912329" w14:textId="77777777" w:rsidTr="007D15E4">
        <w:trPr>
          <w:trHeight w:hRule="exact" w:val="315"/>
        </w:trPr>
        <w:tc>
          <w:tcPr>
            <w:tcW w:w="503" w:type="dxa"/>
            <w:tcBorders>
              <w:top w:val="nil"/>
              <w:left w:val="nil"/>
              <w:bottom w:val="nil"/>
              <w:right w:val="nil"/>
            </w:tcBorders>
            <w:hideMark/>
          </w:tcPr>
          <w:p w14:paraId="21DF456E" w14:textId="77777777" w:rsidR="00554D25" w:rsidRPr="00496951" w:rsidRDefault="00554D25" w:rsidP="007D15E4">
            <w:pPr>
              <w:rPr>
                <w:rFonts w:ascii="Times New Roman" w:hAnsi="Times New Roman" w:cs="Times New Roman"/>
                <w:sz w:val="24"/>
                <w:szCs w:val="24"/>
              </w:rPr>
            </w:pPr>
            <w:r w:rsidRPr="00496951">
              <w:rPr>
                <w:rFonts w:ascii="Times New Roman" w:hAnsi="Times New Roman" w:cs="Times New Roman"/>
                <w:sz w:val="24"/>
                <w:szCs w:val="24"/>
              </w:rPr>
              <w:t> </w:t>
            </w:r>
          </w:p>
        </w:tc>
        <w:tc>
          <w:tcPr>
            <w:tcW w:w="2611" w:type="dxa"/>
            <w:tcBorders>
              <w:top w:val="nil"/>
              <w:left w:val="nil"/>
              <w:bottom w:val="nil"/>
              <w:right w:val="nil"/>
            </w:tcBorders>
            <w:hideMark/>
          </w:tcPr>
          <w:p w14:paraId="0D774516" w14:textId="77777777" w:rsidR="00554D25" w:rsidRPr="00496951" w:rsidRDefault="00554D25" w:rsidP="007D15E4">
            <w:pPr>
              <w:rPr>
                <w:rFonts w:ascii="Times New Roman" w:hAnsi="Times New Roman" w:cs="Times New Roman"/>
                <w:sz w:val="24"/>
                <w:szCs w:val="24"/>
              </w:rPr>
            </w:pPr>
            <w:r w:rsidRPr="00496951">
              <w:rPr>
                <w:rFonts w:ascii="Times New Roman" w:hAnsi="Times New Roman" w:cs="Times New Roman"/>
                <w:sz w:val="24"/>
                <w:szCs w:val="24"/>
              </w:rPr>
              <w:t> </w:t>
            </w:r>
          </w:p>
        </w:tc>
        <w:tc>
          <w:tcPr>
            <w:tcW w:w="2126" w:type="dxa"/>
            <w:gridSpan w:val="2"/>
            <w:tcBorders>
              <w:top w:val="nil"/>
              <w:left w:val="nil"/>
              <w:bottom w:val="nil"/>
              <w:right w:val="nil"/>
            </w:tcBorders>
            <w:hideMark/>
          </w:tcPr>
          <w:p w14:paraId="33A21258" w14:textId="77777777" w:rsidR="00554D25" w:rsidRPr="00496951" w:rsidRDefault="00554D25" w:rsidP="007D15E4">
            <w:pPr>
              <w:jc w:val="center"/>
              <w:rPr>
                <w:rFonts w:ascii="Times New Roman" w:hAnsi="Times New Roman" w:cs="Times New Roman"/>
                <w:b/>
                <w:bCs/>
                <w:sz w:val="24"/>
                <w:szCs w:val="24"/>
              </w:rPr>
            </w:pPr>
            <w:r w:rsidRPr="00496951">
              <w:rPr>
                <w:rFonts w:ascii="Times New Roman" w:hAnsi="Times New Roman" w:cs="Times New Roman"/>
                <w:b/>
                <w:bCs/>
                <w:sz w:val="24"/>
                <w:szCs w:val="24"/>
              </w:rPr>
              <w:t>Emotional</w:t>
            </w:r>
          </w:p>
        </w:tc>
        <w:tc>
          <w:tcPr>
            <w:tcW w:w="2126" w:type="dxa"/>
            <w:gridSpan w:val="2"/>
            <w:tcBorders>
              <w:top w:val="nil"/>
              <w:left w:val="nil"/>
              <w:bottom w:val="nil"/>
              <w:right w:val="nil"/>
            </w:tcBorders>
            <w:hideMark/>
          </w:tcPr>
          <w:p w14:paraId="6BA67A08" w14:textId="77777777" w:rsidR="00554D25" w:rsidRPr="00496951" w:rsidRDefault="00554D25" w:rsidP="007D15E4">
            <w:pPr>
              <w:jc w:val="center"/>
              <w:rPr>
                <w:rFonts w:ascii="Times New Roman" w:hAnsi="Times New Roman" w:cs="Times New Roman"/>
                <w:b/>
                <w:bCs/>
                <w:sz w:val="24"/>
                <w:szCs w:val="24"/>
              </w:rPr>
            </w:pPr>
            <w:r w:rsidRPr="00496951">
              <w:rPr>
                <w:rFonts w:ascii="Times New Roman" w:hAnsi="Times New Roman" w:cs="Times New Roman"/>
                <w:b/>
                <w:bCs/>
                <w:sz w:val="24"/>
                <w:szCs w:val="24"/>
              </w:rPr>
              <w:t>Physical</w:t>
            </w:r>
          </w:p>
        </w:tc>
        <w:tc>
          <w:tcPr>
            <w:tcW w:w="2127" w:type="dxa"/>
            <w:gridSpan w:val="2"/>
            <w:tcBorders>
              <w:top w:val="nil"/>
              <w:left w:val="nil"/>
              <w:bottom w:val="nil"/>
              <w:right w:val="nil"/>
            </w:tcBorders>
            <w:hideMark/>
          </w:tcPr>
          <w:p w14:paraId="6CA46A5B" w14:textId="77777777" w:rsidR="00554D25" w:rsidRPr="00496951" w:rsidRDefault="00554D25" w:rsidP="007D15E4">
            <w:pPr>
              <w:jc w:val="center"/>
              <w:rPr>
                <w:rFonts w:ascii="Times New Roman" w:hAnsi="Times New Roman" w:cs="Times New Roman"/>
                <w:b/>
                <w:bCs/>
                <w:sz w:val="24"/>
                <w:szCs w:val="24"/>
              </w:rPr>
            </w:pPr>
            <w:r w:rsidRPr="00496951">
              <w:rPr>
                <w:rFonts w:ascii="Times New Roman" w:hAnsi="Times New Roman" w:cs="Times New Roman"/>
                <w:b/>
                <w:bCs/>
                <w:sz w:val="24"/>
                <w:szCs w:val="24"/>
              </w:rPr>
              <w:t>Social</w:t>
            </w:r>
          </w:p>
        </w:tc>
      </w:tr>
      <w:tr w:rsidR="00554D25" w:rsidRPr="00554D25" w14:paraId="23A083CD" w14:textId="77777777" w:rsidTr="007D15E4">
        <w:trPr>
          <w:trHeight w:hRule="exact" w:val="375"/>
        </w:trPr>
        <w:tc>
          <w:tcPr>
            <w:tcW w:w="503" w:type="dxa"/>
            <w:tcBorders>
              <w:top w:val="nil"/>
              <w:left w:val="nil"/>
              <w:bottom w:val="single" w:sz="12" w:space="0" w:color="auto"/>
              <w:right w:val="nil"/>
            </w:tcBorders>
            <w:hideMark/>
          </w:tcPr>
          <w:p w14:paraId="2CFED0B6"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 </w:t>
            </w:r>
          </w:p>
        </w:tc>
        <w:tc>
          <w:tcPr>
            <w:tcW w:w="2611" w:type="dxa"/>
            <w:tcBorders>
              <w:top w:val="nil"/>
              <w:left w:val="nil"/>
              <w:bottom w:val="single" w:sz="12" w:space="0" w:color="auto"/>
              <w:right w:val="nil"/>
            </w:tcBorders>
            <w:hideMark/>
          </w:tcPr>
          <w:p w14:paraId="4699907C" w14:textId="77777777" w:rsidR="00554D25" w:rsidRPr="00554D25" w:rsidRDefault="00554D25" w:rsidP="007D15E4">
            <w:pPr>
              <w:rPr>
                <w:rFonts w:ascii="Times New Roman" w:hAnsi="Times New Roman" w:cs="Times New Roman"/>
                <w:b/>
                <w:bCs/>
                <w:sz w:val="24"/>
                <w:szCs w:val="24"/>
              </w:rPr>
            </w:pPr>
            <w:proofErr w:type="spellStart"/>
            <w:r w:rsidRPr="00554D25">
              <w:rPr>
                <w:rFonts w:ascii="Times New Roman" w:hAnsi="Times New Roman" w:cs="Times New Roman"/>
                <w:b/>
                <w:bCs/>
                <w:sz w:val="24"/>
                <w:szCs w:val="24"/>
              </w:rPr>
              <w:t>MacNew</w:t>
            </w:r>
            <w:proofErr w:type="spellEnd"/>
            <w:r w:rsidRPr="00554D25">
              <w:rPr>
                <w:rFonts w:ascii="Times New Roman" w:hAnsi="Times New Roman" w:cs="Times New Roman"/>
                <w:b/>
                <w:bCs/>
                <w:sz w:val="24"/>
                <w:szCs w:val="24"/>
              </w:rPr>
              <w:t xml:space="preserve"> items</w:t>
            </w:r>
          </w:p>
        </w:tc>
        <w:tc>
          <w:tcPr>
            <w:tcW w:w="992" w:type="dxa"/>
            <w:tcBorders>
              <w:top w:val="nil"/>
              <w:left w:val="nil"/>
              <w:bottom w:val="single" w:sz="12" w:space="0" w:color="auto"/>
              <w:right w:val="nil"/>
            </w:tcBorders>
            <w:hideMark/>
          </w:tcPr>
          <w:p w14:paraId="0C48D1FF" w14:textId="77777777" w:rsidR="00554D25" w:rsidRPr="00554D25" w:rsidRDefault="00554D25" w:rsidP="007D15E4">
            <w:pPr>
              <w:rPr>
                <w:rFonts w:ascii="Times New Roman" w:hAnsi="Times New Roman" w:cs="Times New Roman"/>
                <w:b/>
                <w:bCs/>
                <w:sz w:val="24"/>
                <w:szCs w:val="24"/>
              </w:rPr>
            </w:pPr>
            <w:r w:rsidRPr="00554D25">
              <w:rPr>
                <w:rFonts w:ascii="Times New Roman" w:hAnsi="Times New Roman" w:cs="Times New Roman"/>
                <w:b/>
                <w:bCs/>
                <w:sz w:val="24"/>
                <w:szCs w:val="24"/>
              </w:rPr>
              <w:t>Korean</w:t>
            </w:r>
          </w:p>
        </w:tc>
        <w:tc>
          <w:tcPr>
            <w:tcW w:w="1134" w:type="dxa"/>
            <w:tcBorders>
              <w:top w:val="nil"/>
              <w:left w:val="nil"/>
              <w:bottom w:val="single" w:sz="12" w:space="0" w:color="auto"/>
              <w:right w:val="nil"/>
            </w:tcBorders>
            <w:hideMark/>
          </w:tcPr>
          <w:p w14:paraId="60ACDB28" w14:textId="77777777" w:rsidR="00554D25" w:rsidRPr="00554D25" w:rsidRDefault="00554D25" w:rsidP="007D15E4">
            <w:pPr>
              <w:rPr>
                <w:rFonts w:ascii="Times New Roman" w:hAnsi="Times New Roman" w:cs="Times New Roman"/>
                <w:b/>
                <w:bCs/>
                <w:sz w:val="24"/>
                <w:szCs w:val="24"/>
              </w:rPr>
            </w:pPr>
            <w:r w:rsidRPr="00554D25">
              <w:rPr>
                <w:rFonts w:ascii="Times New Roman" w:hAnsi="Times New Roman" w:cs="Times New Roman"/>
                <w:b/>
                <w:bCs/>
                <w:sz w:val="24"/>
                <w:szCs w:val="24"/>
              </w:rPr>
              <w:t>Original</w:t>
            </w:r>
          </w:p>
        </w:tc>
        <w:tc>
          <w:tcPr>
            <w:tcW w:w="993" w:type="dxa"/>
            <w:tcBorders>
              <w:top w:val="nil"/>
              <w:left w:val="nil"/>
              <w:bottom w:val="single" w:sz="12" w:space="0" w:color="auto"/>
              <w:right w:val="nil"/>
            </w:tcBorders>
            <w:hideMark/>
          </w:tcPr>
          <w:p w14:paraId="62607E39" w14:textId="77777777" w:rsidR="00554D25" w:rsidRPr="00554D25" w:rsidRDefault="00554D25" w:rsidP="007D15E4">
            <w:pPr>
              <w:rPr>
                <w:rFonts w:ascii="Times New Roman" w:hAnsi="Times New Roman" w:cs="Times New Roman"/>
                <w:b/>
                <w:bCs/>
                <w:sz w:val="24"/>
                <w:szCs w:val="24"/>
              </w:rPr>
            </w:pPr>
            <w:r w:rsidRPr="00554D25">
              <w:rPr>
                <w:rFonts w:ascii="Times New Roman" w:hAnsi="Times New Roman" w:cs="Times New Roman"/>
                <w:b/>
                <w:bCs/>
                <w:sz w:val="24"/>
                <w:szCs w:val="24"/>
              </w:rPr>
              <w:t>Korean</w:t>
            </w:r>
          </w:p>
        </w:tc>
        <w:tc>
          <w:tcPr>
            <w:tcW w:w="1133" w:type="dxa"/>
            <w:tcBorders>
              <w:top w:val="nil"/>
              <w:left w:val="nil"/>
              <w:bottom w:val="single" w:sz="12" w:space="0" w:color="auto"/>
              <w:right w:val="nil"/>
            </w:tcBorders>
            <w:hideMark/>
          </w:tcPr>
          <w:p w14:paraId="2AD731BE" w14:textId="77777777" w:rsidR="00554D25" w:rsidRPr="00554D25" w:rsidRDefault="00554D25" w:rsidP="007D15E4">
            <w:pPr>
              <w:rPr>
                <w:rFonts w:ascii="Times New Roman" w:hAnsi="Times New Roman" w:cs="Times New Roman"/>
                <w:b/>
                <w:bCs/>
                <w:sz w:val="24"/>
                <w:szCs w:val="24"/>
              </w:rPr>
            </w:pPr>
            <w:r w:rsidRPr="00554D25">
              <w:rPr>
                <w:rFonts w:ascii="Times New Roman" w:hAnsi="Times New Roman" w:cs="Times New Roman"/>
                <w:b/>
                <w:bCs/>
                <w:sz w:val="24"/>
                <w:szCs w:val="24"/>
              </w:rPr>
              <w:t>Original</w:t>
            </w:r>
          </w:p>
        </w:tc>
        <w:tc>
          <w:tcPr>
            <w:tcW w:w="992" w:type="dxa"/>
            <w:tcBorders>
              <w:top w:val="nil"/>
              <w:left w:val="nil"/>
              <w:bottom w:val="single" w:sz="12" w:space="0" w:color="auto"/>
              <w:right w:val="nil"/>
            </w:tcBorders>
            <w:hideMark/>
          </w:tcPr>
          <w:p w14:paraId="1C9C021E" w14:textId="77777777" w:rsidR="00554D25" w:rsidRPr="00554D25" w:rsidRDefault="00554D25" w:rsidP="007D15E4">
            <w:pPr>
              <w:rPr>
                <w:rFonts w:ascii="Times New Roman" w:hAnsi="Times New Roman" w:cs="Times New Roman"/>
                <w:b/>
                <w:bCs/>
                <w:sz w:val="24"/>
                <w:szCs w:val="24"/>
              </w:rPr>
            </w:pPr>
            <w:r w:rsidRPr="00554D25">
              <w:rPr>
                <w:rFonts w:ascii="Times New Roman" w:hAnsi="Times New Roman" w:cs="Times New Roman"/>
                <w:b/>
                <w:bCs/>
                <w:sz w:val="24"/>
                <w:szCs w:val="24"/>
              </w:rPr>
              <w:t>Korean</w:t>
            </w:r>
          </w:p>
        </w:tc>
        <w:tc>
          <w:tcPr>
            <w:tcW w:w="1135" w:type="dxa"/>
            <w:tcBorders>
              <w:top w:val="nil"/>
              <w:left w:val="nil"/>
              <w:bottom w:val="single" w:sz="12" w:space="0" w:color="auto"/>
              <w:right w:val="nil"/>
            </w:tcBorders>
            <w:hideMark/>
          </w:tcPr>
          <w:p w14:paraId="280A064D" w14:textId="77777777" w:rsidR="00554D25" w:rsidRPr="00554D25" w:rsidRDefault="00554D25" w:rsidP="007D15E4">
            <w:pPr>
              <w:rPr>
                <w:rFonts w:ascii="Times New Roman" w:hAnsi="Times New Roman" w:cs="Times New Roman"/>
                <w:b/>
                <w:bCs/>
                <w:sz w:val="24"/>
                <w:szCs w:val="24"/>
              </w:rPr>
            </w:pPr>
            <w:r w:rsidRPr="00554D25">
              <w:rPr>
                <w:rFonts w:ascii="Times New Roman" w:hAnsi="Times New Roman" w:cs="Times New Roman"/>
                <w:b/>
                <w:bCs/>
                <w:sz w:val="24"/>
                <w:szCs w:val="24"/>
              </w:rPr>
              <w:t>Original</w:t>
            </w:r>
          </w:p>
        </w:tc>
      </w:tr>
      <w:tr w:rsidR="00554D25" w:rsidRPr="00554D25" w14:paraId="287AAA57" w14:textId="77777777" w:rsidTr="007D15E4">
        <w:trPr>
          <w:trHeight w:hRule="exact" w:val="315"/>
        </w:trPr>
        <w:tc>
          <w:tcPr>
            <w:tcW w:w="503" w:type="dxa"/>
            <w:tcBorders>
              <w:top w:val="single" w:sz="12" w:space="0" w:color="auto"/>
              <w:left w:val="nil"/>
              <w:bottom w:val="nil"/>
              <w:right w:val="nil"/>
            </w:tcBorders>
            <w:hideMark/>
          </w:tcPr>
          <w:p w14:paraId="5FED226B"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w:t>
            </w:r>
          </w:p>
        </w:tc>
        <w:tc>
          <w:tcPr>
            <w:tcW w:w="2611" w:type="dxa"/>
            <w:tcBorders>
              <w:top w:val="single" w:sz="12" w:space="0" w:color="auto"/>
              <w:left w:val="nil"/>
              <w:bottom w:val="nil"/>
              <w:right w:val="nil"/>
            </w:tcBorders>
            <w:hideMark/>
          </w:tcPr>
          <w:p w14:paraId="274E3FA2"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Frustrated</w:t>
            </w:r>
          </w:p>
        </w:tc>
        <w:tc>
          <w:tcPr>
            <w:tcW w:w="992" w:type="dxa"/>
            <w:tcBorders>
              <w:top w:val="single" w:sz="12" w:space="0" w:color="auto"/>
              <w:left w:val="nil"/>
              <w:bottom w:val="nil"/>
              <w:right w:val="nil"/>
            </w:tcBorders>
            <w:hideMark/>
          </w:tcPr>
          <w:p w14:paraId="7FEBFEBE"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0.78</w:t>
            </w:r>
          </w:p>
        </w:tc>
        <w:tc>
          <w:tcPr>
            <w:tcW w:w="1134" w:type="dxa"/>
            <w:tcBorders>
              <w:top w:val="single" w:sz="12" w:space="0" w:color="auto"/>
              <w:left w:val="nil"/>
              <w:bottom w:val="nil"/>
              <w:right w:val="nil"/>
            </w:tcBorders>
            <w:hideMark/>
          </w:tcPr>
          <w:p w14:paraId="1B98B783"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0.79</w:t>
            </w:r>
          </w:p>
        </w:tc>
        <w:tc>
          <w:tcPr>
            <w:tcW w:w="993" w:type="dxa"/>
            <w:tcBorders>
              <w:top w:val="single" w:sz="12" w:space="0" w:color="auto"/>
              <w:left w:val="nil"/>
              <w:bottom w:val="nil"/>
              <w:right w:val="nil"/>
            </w:tcBorders>
          </w:tcPr>
          <w:p w14:paraId="4CC4D310" w14:textId="77777777" w:rsidR="00554D25" w:rsidRPr="00554D25" w:rsidRDefault="00554D25" w:rsidP="007D15E4">
            <w:pPr>
              <w:jc w:val="center"/>
              <w:rPr>
                <w:rFonts w:ascii="Times New Roman" w:hAnsi="Times New Roman" w:cs="Times New Roman"/>
                <w:sz w:val="24"/>
                <w:szCs w:val="24"/>
              </w:rPr>
            </w:pPr>
          </w:p>
        </w:tc>
        <w:tc>
          <w:tcPr>
            <w:tcW w:w="1133" w:type="dxa"/>
            <w:tcBorders>
              <w:top w:val="single" w:sz="12" w:space="0" w:color="auto"/>
              <w:left w:val="nil"/>
              <w:bottom w:val="nil"/>
              <w:right w:val="nil"/>
            </w:tcBorders>
          </w:tcPr>
          <w:p w14:paraId="35E1E8AD" w14:textId="77777777" w:rsidR="00554D25" w:rsidRPr="00554D25" w:rsidRDefault="00554D25" w:rsidP="007D15E4">
            <w:pPr>
              <w:jc w:val="center"/>
              <w:rPr>
                <w:rFonts w:ascii="Times New Roman" w:hAnsi="Times New Roman" w:cs="Times New Roman"/>
                <w:sz w:val="24"/>
                <w:szCs w:val="24"/>
              </w:rPr>
            </w:pPr>
          </w:p>
        </w:tc>
        <w:tc>
          <w:tcPr>
            <w:tcW w:w="992" w:type="dxa"/>
            <w:tcBorders>
              <w:top w:val="single" w:sz="12" w:space="0" w:color="auto"/>
              <w:left w:val="nil"/>
              <w:bottom w:val="nil"/>
              <w:right w:val="nil"/>
            </w:tcBorders>
          </w:tcPr>
          <w:p w14:paraId="36A802D9" w14:textId="77777777" w:rsidR="00554D25" w:rsidRPr="00554D25" w:rsidRDefault="00554D25" w:rsidP="007D15E4">
            <w:pPr>
              <w:jc w:val="center"/>
              <w:rPr>
                <w:rFonts w:ascii="Times New Roman" w:hAnsi="Times New Roman" w:cs="Times New Roman"/>
                <w:sz w:val="24"/>
                <w:szCs w:val="24"/>
              </w:rPr>
            </w:pPr>
          </w:p>
        </w:tc>
        <w:tc>
          <w:tcPr>
            <w:tcW w:w="1135" w:type="dxa"/>
            <w:tcBorders>
              <w:top w:val="single" w:sz="12" w:space="0" w:color="auto"/>
              <w:left w:val="nil"/>
              <w:bottom w:val="nil"/>
              <w:right w:val="nil"/>
            </w:tcBorders>
            <w:hideMark/>
          </w:tcPr>
          <w:p w14:paraId="66821C0A" w14:textId="77777777" w:rsidR="00554D25" w:rsidRPr="00554D25" w:rsidRDefault="00554D25" w:rsidP="007D15E4">
            <w:pPr>
              <w:jc w:val="center"/>
              <w:rPr>
                <w:rFonts w:ascii="Times New Roman" w:hAnsi="Times New Roman" w:cs="Times New Roman"/>
                <w:sz w:val="24"/>
                <w:szCs w:val="24"/>
              </w:rPr>
            </w:pPr>
          </w:p>
        </w:tc>
      </w:tr>
      <w:tr w:rsidR="00554D25" w:rsidRPr="00554D25" w14:paraId="6A2FB2CE" w14:textId="77777777" w:rsidTr="007D15E4">
        <w:trPr>
          <w:trHeight w:hRule="exact" w:val="315"/>
        </w:trPr>
        <w:tc>
          <w:tcPr>
            <w:tcW w:w="503" w:type="dxa"/>
            <w:tcBorders>
              <w:top w:val="nil"/>
              <w:left w:val="nil"/>
              <w:bottom w:val="nil"/>
              <w:right w:val="nil"/>
            </w:tcBorders>
            <w:hideMark/>
          </w:tcPr>
          <w:p w14:paraId="04E58501"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w:t>
            </w:r>
          </w:p>
        </w:tc>
        <w:tc>
          <w:tcPr>
            <w:tcW w:w="2611" w:type="dxa"/>
            <w:tcBorders>
              <w:top w:val="nil"/>
              <w:left w:val="nil"/>
              <w:bottom w:val="nil"/>
              <w:right w:val="nil"/>
            </w:tcBorders>
            <w:hideMark/>
          </w:tcPr>
          <w:p w14:paraId="742C3015"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Worthless</w:t>
            </w:r>
          </w:p>
        </w:tc>
        <w:tc>
          <w:tcPr>
            <w:tcW w:w="992" w:type="dxa"/>
            <w:tcBorders>
              <w:top w:val="nil"/>
              <w:left w:val="nil"/>
              <w:bottom w:val="nil"/>
              <w:right w:val="nil"/>
            </w:tcBorders>
            <w:hideMark/>
          </w:tcPr>
          <w:p w14:paraId="5E3D82B9"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0.45</w:t>
            </w:r>
          </w:p>
        </w:tc>
        <w:tc>
          <w:tcPr>
            <w:tcW w:w="1134" w:type="dxa"/>
            <w:tcBorders>
              <w:top w:val="nil"/>
              <w:left w:val="nil"/>
              <w:bottom w:val="nil"/>
              <w:right w:val="nil"/>
            </w:tcBorders>
            <w:hideMark/>
          </w:tcPr>
          <w:p w14:paraId="78CCDF07"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0.74</w:t>
            </w:r>
          </w:p>
        </w:tc>
        <w:tc>
          <w:tcPr>
            <w:tcW w:w="993" w:type="dxa"/>
            <w:tcBorders>
              <w:top w:val="nil"/>
              <w:left w:val="nil"/>
              <w:bottom w:val="nil"/>
              <w:right w:val="nil"/>
            </w:tcBorders>
            <w:hideMark/>
          </w:tcPr>
          <w:p w14:paraId="6694F7FE"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7BFAAD34"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5AD38D3D"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0.51</w:t>
            </w:r>
          </w:p>
        </w:tc>
        <w:tc>
          <w:tcPr>
            <w:tcW w:w="1135" w:type="dxa"/>
            <w:tcBorders>
              <w:top w:val="nil"/>
              <w:left w:val="nil"/>
              <w:bottom w:val="nil"/>
              <w:right w:val="nil"/>
            </w:tcBorders>
            <w:hideMark/>
          </w:tcPr>
          <w:p w14:paraId="00DE45FD"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0.42</w:t>
            </w:r>
          </w:p>
        </w:tc>
      </w:tr>
      <w:tr w:rsidR="00554D25" w:rsidRPr="00554D25" w14:paraId="4DEB3499" w14:textId="77777777" w:rsidTr="007D15E4">
        <w:trPr>
          <w:trHeight w:hRule="exact" w:val="315"/>
        </w:trPr>
        <w:tc>
          <w:tcPr>
            <w:tcW w:w="503" w:type="dxa"/>
            <w:tcBorders>
              <w:top w:val="nil"/>
              <w:left w:val="nil"/>
              <w:bottom w:val="nil"/>
              <w:right w:val="nil"/>
            </w:tcBorders>
            <w:hideMark/>
          </w:tcPr>
          <w:p w14:paraId="42EB7602"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3</w:t>
            </w:r>
          </w:p>
        </w:tc>
        <w:tc>
          <w:tcPr>
            <w:tcW w:w="2611" w:type="dxa"/>
            <w:tcBorders>
              <w:top w:val="nil"/>
              <w:left w:val="nil"/>
              <w:bottom w:val="nil"/>
              <w:right w:val="nil"/>
            </w:tcBorders>
            <w:hideMark/>
          </w:tcPr>
          <w:p w14:paraId="5E1B029E"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Confident</w:t>
            </w:r>
          </w:p>
        </w:tc>
        <w:tc>
          <w:tcPr>
            <w:tcW w:w="992" w:type="dxa"/>
            <w:tcBorders>
              <w:top w:val="nil"/>
              <w:left w:val="nil"/>
              <w:bottom w:val="nil"/>
              <w:right w:val="nil"/>
            </w:tcBorders>
            <w:hideMark/>
          </w:tcPr>
          <w:p w14:paraId="4D4043B6"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0.38</w:t>
            </w:r>
          </w:p>
        </w:tc>
        <w:tc>
          <w:tcPr>
            <w:tcW w:w="1134" w:type="dxa"/>
            <w:tcBorders>
              <w:top w:val="nil"/>
              <w:left w:val="nil"/>
              <w:bottom w:val="nil"/>
              <w:right w:val="nil"/>
            </w:tcBorders>
            <w:hideMark/>
          </w:tcPr>
          <w:p w14:paraId="35726E91"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0.61</w:t>
            </w:r>
          </w:p>
        </w:tc>
        <w:tc>
          <w:tcPr>
            <w:tcW w:w="993" w:type="dxa"/>
            <w:tcBorders>
              <w:top w:val="nil"/>
              <w:left w:val="nil"/>
              <w:bottom w:val="nil"/>
              <w:right w:val="nil"/>
            </w:tcBorders>
          </w:tcPr>
          <w:p w14:paraId="0208752A"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tcPr>
          <w:p w14:paraId="1983807C"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tcPr>
          <w:p w14:paraId="64E4DFAD"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3B65DD65" w14:textId="77777777" w:rsidR="00554D25" w:rsidRPr="00554D25" w:rsidRDefault="00554D25" w:rsidP="007D15E4">
            <w:pPr>
              <w:jc w:val="center"/>
              <w:rPr>
                <w:rFonts w:ascii="Times New Roman" w:hAnsi="Times New Roman" w:cs="Times New Roman"/>
                <w:sz w:val="24"/>
                <w:szCs w:val="24"/>
              </w:rPr>
            </w:pPr>
          </w:p>
        </w:tc>
      </w:tr>
      <w:tr w:rsidR="00554D25" w:rsidRPr="00554D25" w14:paraId="34B65C02" w14:textId="77777777" w:rsidTr="007D15E4">
        <w:trPr>
          <w:trHeight w:hRule="exact" w:val="315"/>
        </w:trPr>
        <w:tc>
          <w:tcPr>
            <w:tcW w:w="503" w:type="dxa"/>
            <w:tcBorders>
              <w:top w:val="nil"/>
              <w:left w:val="nil"/>
              <w:bottom w:val="nil"/>
              <w:right w:val="nil"/>
            </w:tcBorders>
            <w:hideMark/>
          </w:tcPr>
          <w:p w14:paraId="534DA14E"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4</w:t>
            </w:r>
          </w:p>
        </w:tc>
        <w:tc>
          <w:tcPr>
            <w:tcW w:w="2611" w:type="dxa"/>
            <w:tcBorders>
              <w:top w:val="nil"/>
              <w:left w:val="nil"/>
              <w:bottom w:val="nil"/>
              <w:right w:val="nil"/>
            </w:tcBorders>
            <w:hideMark/>
          </w:tcPr>
          <w:p w14:paraId="6432115D"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Down in the dumps</w:t>
            </w:r>
          </w:p>
        </w:tc>
        <w:tc>
          <w:tcPr>
            <w:tcW w:w="992" w:type="dxa"/>
            <w:tcBorders>
              <w:top w:val="nil"/>
              <w:left w:val="nil"/>
              <w:bottom w:val="nil"/>
              <w:right w:val="nil"/>
            </w:tcBorders>
            <w:hideMark/>
          </w:tcPr>
          <w:p w14:paraId="6FD1096E"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0.70</w:t>
            </w:r>
          </w:p>
        </w:tc>
        <w:tc>
          <w:tcPr>
            <w:tcW w:w="1134" w:type="dxa"/>
            <w:tcBorders>
              <w:top w:val="nil"/>
              <w:left w:val="nil"/>
              <w:bottom w:val="nil"/>
              <w:right w:val="nil"/>
            </w:tcBorders>
            <w:hideMark/>
          </w:tcPr>
          <w:p w14:paraId="4163A956"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0.86</w:t>
            </w:r>
          </w:p>
        </w:tc>
        <w:tc>
          <w:tcPr>
            <w:tcW w:w="993" w:type="dxa"/>
            <w:tcBorders>
              <w:top w:val="nil"/>
              <w:left w:val="nil"/>
              <w:bottom w:val="nil"/>
              <w:right w:val="nil"/>
            </w:tcBorders>
            <w:hideMark/>
          </w:tcPr>
          <w:p w14:paraId="27642322"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47A48F7D"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0F219AD6"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0.33</w:t>
            </w:r>
          </w:p>
        </w:tc>
        <w:tc>
          <w:tcPr>
            <w:tcW w:w="1135" w:type="dxa"/>
            <w:tcBorders>
              <w:top w:val="nil"/>
              <w:left w:val="nil"/>
              <w:bottom w:val="nil"/>
              <w:right w:val="nil"/>
            </w:tcBorders>
            <w:hideMark/>
          </w:tcPr>
          <w:p w14:paraId="173DB0DA" w14:textId="77777777" w:rsidR="00554D25" w:rsidRPr="00554D25" w:rsidRDefault="00554D25" w:rsidP="007D15E4">
            <w:pPr>
              <w:jc w:val="center"/>
              <w:rPr>
                <w:rFonts w:ascii="Times New Roman" w:hAnsi="Times New Roman" w:cs="Times New Roman"/>
                <w:sz w:val="24"/>
                <w:szCs w:val="24"/>
              </w:rPr>
            </w:pPr>
          </w:p>
        </w:tc>
      </w:tr>
      <w:tr w:rsidR="00554D25" w:rsidRPr="00554D25" w14:paraId="4DB4C299" w14:textId="77777777" w:rsidTr="007D15E4">
        <w:trPr>
          <w:trHeight w:hRule="exact" w:val="315"/>
        </w:trPr>
        <w:tc>
          <w:tcPr>
            <w:tcW w:w="503" w:type="dxa"/>
            <w:tcBorders>
              <w:top w:val="nil"/>
              <w:left w:val="nil"/>
              <w:bottom w:val="nil"/>
              <w:right w:val="nil"/>
            </w:tcBorders>
            <w:shd w:val="clear" w:color="auto" w:fill="auto"/>
            <w:hideMark/>
          </w:tcPr>
          <w:p w14:paraId="52F49723"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5</w:t>
            </w:r>
          </w:p>
        </w:tc>
        <w:tc>
          <w:tcPr>
            <w:tcW w:w="2611" w:type="dxa"/>
            <w:tcBorders>
              <w:top w:val="nil"/>
              <w:left w:val="nil"/>
              <w:bottom w:val="nil"/>
              <w:right w:val="nil"/>
            </w:tcBorders>
            <w:shd w:val="clear" w:color="auto" w:fill="auto"/>
            <w:hideMark/>
          </w:tcPr>
          <w:p w14:paraId="0C56EE76"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Relaxed</w:t>
            </w:r>
          </w:p>
        </w:tc>
        <w:tc>
          <w:tcPr>
            <w:tcW w:w="992" w:type="dxa"/>
            <w:tcBorders>
              <w:top w:val="nil"/>
              <w:left w:val="nil"/>
              <w:bottom w:val="nil"/>
              <w:right w:val="nil"/>
            </w:tcBorders>
            <w:shd w:val="clear" w:color="auto" w:fill="auto"/>
            <w:hideMark/>
          </w:tcPr>
          <w:p w14:paraId="7E06E90C"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0.55</w:t>
            </w:r>
          </w:p>
        </w:tc>
        <w:tc>
          <w:tcPr>
            <w:tcW w:w="1134" w:type="dxa"/>
            <w:tcBorders>
              <w:top w:val="nil"/>
              <w:left w:val="nil"/>
              <w:bottom w:val="nil"/>
              <w:right w:val="nil"/>
            </w:tcBorders>
            <w:shd w:val="clear" w:color="auto" w:fill="auto"/>
            <w:hideMark/>
          </w:tcPr>
          <w:p w14:paraId="6A277CCC"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0.79</w:t>
            </w:r>
          </w:p>
        </w:tc>
        <w:tc>
          <w:tcPr>
            <w:tcW w:w="993" w:type="dxa"/>
            <w:tcBorders>
              <w:top w:val="nil"/>
              <w:left w:val="nil"/>
              <w:bottom w:val="nil"/>
              <w:right w:val="nil"/>
            </w:tcBorders>
            <w:shd w:val="clear" w:color="auto" w:fill="auto"/>
            <w:hideMark/>
          </w:tcPr>
          <w:p w14:paraId="07EB9FAA"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hideMark/>
          </w:tcPr>
          <w:p w14:paraId="7558F267"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shd w:val="clear" w:color="auto" w:fill="auto"/>
            <w:hideMark/>
          </w:tcPr>
          <w:p w14:paraId="70585BB7"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shd w:val="clear" w:color="auto" w:fill="auto"/>
            <w:hideMark/>
          </w:tcPr>
          <w:p w14:paraId="08C376E4" w14:textId="77777777" w:rsidR="00554D25" w:rsidRPr="00554D25" w:rsidRDefault="00554D25" w:rsidP="007D15E4">
            <w:pPr>
              <w:jc w:val="center"/>
              <w:rPr>
                <w:rFonts w:ascii="Times New Roman" w:hAnsi="Times New Roman" w:cs="Times New Roman"/>
                <w:sz w:val="24"/>
                <w:szCs w:val="24"/>
              </w:rPr>
            </w:pPr>
          </w:p>
        </w:tc>
      </w:tr>
      <w:tr w:rsidR="00554D25" w:rsidRPr="00554D25" w14:paraId="6D189602" w14:textId="77777777" w:rsidTr="007D15E4">
        <w:trPr>
          <w:trHeight w:hRule="exact" w:val="315"/>
        </w:trPr>
        <w:tc>
          <w:tcPr>
            <w:tcW w:w="503" w:type="dxa"/>
            <w:tcBorders>
              <w:top w:val="nil"/>
              <w:left w:val="nil"/>
              <w:bottom w:val="nil"/>
              <w:right w:val="nil"/>
            </w:tcBorders>
            <w:hideMark/>
          </w:tcPr>
          <w:p w14:paraId="2A9A4325"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6</w:t>
            </w:r>
          </w:p>
        </w:tc>
        <w:tc>
          <w:tcPr>
            <w:tcW w:w="2611" w:type="dxa"/>
            <w:tcBorders>
              <w:top w:val="nil"/>
              <w:left w:val="nil"/>
              <w:bottom w:val="nil"/>
              <w:right w:val="nil"/>
            </w:tcBorders>
            <w:hideMark/>
          </w:tcPr>
          <w:p w14:paraId="7B0EBAEE"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Worn out</w:t>
            </w:r>
          </w:p>
        </w:tc>
        <w:tc>
          <w:tcPr>
            <w:tcW w:w="992" w:type="dxa"/>
            <w:tcBorders>
              <w:top w:val="nil"/>
              <w:left w:val="nil"/>
              <w:bottom w:val="nil"/>
              <w:right w:val="nil"/>
            </w:tcBorders>
            <w:hideMark/>
          </w:tcPr>
          <w:p w14:paraId="7F262A27"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762C175F"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0.59</w:t>
            </w:r>
          </w:p>
        </w:tc>
        <w:tc>
          <w:tcPr>
            <w:tcW w:w="993" w:type="dxa"/>
            <w:tcBorders>
              <w:top w:val="nil"/>
              <w:left w:val="nil"/>
              <w:bottom w:val="nil"/>
              <w:right w:val="nil"/>
            </w:tcBorders>
            <w:hideMark/>
          </w:tcPr>
          <w:p w14:paraId="1489856F"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0.32</w:t>
            </w:r>
          </w:p>
        </w:tc>
        <w:tc>
          <w:tcPr>
            <w:tcW w:w="1133" w:type="dxa"/>
            <w:tcBorders>
              <w:top w:val="nil"/>
              <w:left w:val="nil"/>
              <w:bottom w:val="nil"/>
              <w:right w:val="nil"/>
            </w:tcBorders>
            <w:hideMark/>
          </w:tcPr>
          <w:p w14:paraId="7AD0B8C8"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0.52</w:t>
            </w:r>
          </w:p>
        </w:tc>
        <w:tc>
          <w:tcPr>
            <w:tcW w:w="992" w:type="dxa"/>
            <w:tcBorders>
              <w:top w:val="nil"/>
              <w:left w:val="nil"/>
              <w:bottom w:val="nil"/>
              <w:right w:val="nil"/>
            </w:tcBorders>
            <w:hideMark/>
          </w:tcPr>
          <w:p w14:paraId="344DB91B"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24C322BE" w14:textId="77777777" w:rsidR="00554D25" w:rsidRPr="00554D25" w:rsidRDefault="00554D25" w:rsidP="007D15E4">
            <w:pPr>
              <w:jc w:val="center"/>
              <w:rPr>
                <w:rFonts w:ascii="Times New Roman" w:hAnsi="Times New Roman" w:cs="Times New Roman"/>
                <w:sz w:val="24"/>
                <w:szCs w:val="24"/>
              </w:rPr>
            </w:pPr>
          </w:p>
        </w:tc>
      </w:tr>
      <w:tr w:rsidR="00554D25" w:rsidRPr="00554D25" w14:paraId="743E0482" w14:textId="77777777" w:rsidTr="007D15E4">
        <w:trPr>
          <w:trHeight w:hRule="exact" w:val="315"/>
        </w:trPr>
        <w:tc>
          <w:tcPr>
            <w:tcW w:w="503" w:type="dxa"/>
            <w:tcBorders>
              <w:top w:val="nil"/>
              <w:left w:val="nil"/>
              <w:bottom w:val="nil"/>
              <w:right w:val="nil"/>
            </w:tcBorders>
            <w:hideMark/>
          </w:tcPr>
          <w:p w14:paraId="633FB366"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7</w:t>
            </w:r>
          </w:p>
        </w:tc>
        <w:tc>
          <w:tcPr>
            <w:tcW w:w="2611" w:type="dxa"/>
            <w:tcBorders>
              <w:top w:val="nil"/>
              <w:left w:val="nil"/>
              <w:bottom w:val="nil"/>
              <w:right w:val="nil"/>
            </w:tcBorders>
            <w:hideMark/>
          </w:tcPr>
          <w:p w14:paraId="1DD246D2"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Happy with personal life</w:t>
            </w:r>
          </w:p>
        </w:tc>
        <w:tc>
          <w:tcPr>
            <w:tcW w:w="992" w:type="dxa"/>
            <w:tcBorders>
              <w:top w:val="nil"/>
              <w:left w:val="nil"/>
              <w:bottom w:val="nil"/>
              <w:right w:val="nil"/>
            </w:tcBorders>
            <w:hideMark/>
          </w:tcPr>
          <w:p w14:paraId="26F395F2"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0.46</w:t>
            </w:r>
          </w:p>
        </w:tc>
        <w:tc>
          <w:tcPr>
            <w:tcW w:w="1134" w:type="dxa"/>
            <w:tcBorders>
              <w:top w:val="nil"/>
              <w:left w:val="nil"/>
              <w:bottom w:val="nil"/>
              <w:right w:val="nil"/>
            </w:tcBorders>
            <w:hideMark/>
          </w:tcPr>
          <w:p w14:paraId="69CC2C78"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0.73</w:t>
            </w:r>
          </w:p>
        </w:tc>
        <w:tc>
          <w:tcPr>
            <w:tcW w:w="993" w:type="dxa"/>
            <w:tcBorders>
              <w:top w:val="nil"/>
              <w:left w:val="nil"/>
              <w:bottom w:val="nil"/>
              <w:right w:val="nil"/>
            </w:tcBorders>
            <w:hideMark/>
          </w:tcPr>
          <w:p w14:paraId="58D2E357"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2D686217"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1887CBE6"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2CA5EB3B" w14:textId="77777777" w:rsidR="00554D25" w:rsidRPr="00554D25" w:rsidRDefault="00554D25" w:rsidP="007D15E4">
            <w:pPr>
              <w:jc w:val="center"/>
              <w:rPr>
                <w:rFonts w:ascii="Times New Roman" w:hAnsi="Times New Roman" w:cs="Times New Roman"/>
                <w:sz w:val="24"/>
                <w:szCs w:val="24"/>
              </w:rPr>
            </w:pPr>
          </w:p>
        </w:tc>
      </w:tr>
      <w:tr w:rsidR="00554D25" w:rsidRPr="00554D25" w14:paraId="1692E95B" w14:textId="77777777" w:rsidTr="007D15E4">
        <w:trPr>
          <w:trHeight w:hRule="exact" w:val="315"/>
        </w:trPr>
        <w:tc>
          <w:tcPr>
            <w:tcW w:w="503" w:type="dxa"/>
            <w:tcBorders>
              <w:top w:val="nil"/>
              <w:left w:val="nil"/>
              <w:bottom w:val="nil"/>
              <w:right w:val="nil"/>
            </w:tcBorders>
            <w:shd w:val="clear" w:color="auto" w:fill="auto"/>
            <w:hideMark/>
          </w:tcPr>
          <w:p w14:paraId="0A3FD369"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8</w:t>
            </w:r>
          </w:p>
        </w:tc>
        <w:tc>
          <w:tcPr>
            <w:tcW w:w="2611" w:type="dxa"/>
            <w:tcBorders>
              <w:top w:val="nil"/>
              <w:left w:val="nil"/>
              <w:bottom w:val="nil"/>
              <w:right w:val="nil"/>
            </w:tcBorders>
            <w:shd w:val="clear" w:color="auto" w:fill="auto"/>
            <w:hideMark/>
          </w:tcPr>
          <w:p w14:paraId="4D9E1113"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Restless</w:t>
            </w:r>
          </w:p>
        </w:tc>
        <w:tc>
          <w:tcPr>
            <w:tcW w:w="992" w:type="dxa"/>
            <w:tcBorders>
              <w:top w:val="nil"/>
              <w:left w:val="nil"/>
              <w:bottom w:val="nil"/>
              <w:right w:val="nil"/>
            </w:tcBorders>
            <w:shd w:val="clear" w:color="auto" w:fill="auto"/>
            <w:hideMark/>
          </w:tcPr>
          <w:p w14:paraId="4401ED01"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0.69</w:t>
            </w:r>
          </w:p>
        </w:tc>
        <w:tc>
          <w:tcPr>
            <w:tcW w:w="1134" w:type="dxa"/>
            <w:tcBorders>
              <w:top w:val="nil"/>
              <w:left w:val="nil"/>
              <w:bottom w:val="nil"/>
              <w:right w:val="nil"/>
            </w:tcBorders>
            <w:shd w:val="clear" w:color="auto" w:fill="auto"/>
            <w:hideMark/>
          </w:tcPr>
          <w:p w14:paraId="18EE16CF"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0.81</w:t>
            </w:r>
          </w:p>
        </w:tc>
        <w:tc>
          <w:tcPr>
            <w:tcW w:w="993" w:type="dxa"/>
            <w:tcBorders>
              <w:top w:val="nil"/>
              <w:left w:val="nil"/>
              <w:bottom w:val="nil"/>
              <w:right w:val="nil"/>
            </w:tcBorders>
            <w:shd w:val="clear" w:color="auto" w:fill="auto"/>
            <w:hideMark/>
          </w:tcPr>
          <w:p w14:paraId="00EDB5B4"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hideMark/>
          </w:tcPr>
          <w:p w14:paraId="3A607E34"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shd w:val="clear" w:color="auto" w:fill="auto"/>
            <w:hideMark/>
          </w:tcPr>
          <w:p w14:paraId="22D65321"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shd w:val="clear" w:color="auto" w:fill="auto"/>
            <w:hideMark/>
          </w:tcPr>
          <w:p w14:paraId="133FEDCF" w14:textId="77777777" w:rsidR="00554D25" w:rsidRPr="00554D25" w:rsidRDefault="00554D25" w:rsidP="007D15E4">
            <w:pPr>
              <w:jc w:val="center"/>
              <w:rPr>
                <w:rFonts w:ascii="Times New Roman" w:hAnsi="Times New Roman" w:cs="Times New Roman"/>
                <w:sz w:val="24"/>
                <w:szCs w:val="24"/>
              </w:rPr>
            </w:pPr>
          </w:p>
        </w:tc>
      </w:tr>
      <w:tr w:rsidR="00554D25" w:rsidRPr="00554D25" w14:paraId="736DABBF" w14:textId="77777777" w:rsidTr="007D15E4">
        <w:trPr>
          <w:trHeight w:hRule="exact" w:val="315"/>
        </w:trPr>
        <w:tc>
          <w:tcPr>
            <w:tcW w:w="503" w:type="dxa"/>
            <w:tcBorders>
              <w:top w:val="nil"/>
              <w:left w:val="nil"/>
              <w:bottom w:val="nil"/>
              <w:right w:val="nil"/>
            </w:tcBorders>
            <w:hideMark/>
          </w:tcPr>
          <w:p w14:paraId="1D0F02A8"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9</w:t>
            </w:r>
          </w:p>
        </w:tc>
        <w:tc>
          <w:tcPr>
            <w:tcW w:w="2611" w:type="dxa"/>
            <w:tcBorders>
              <w:top w:val="nil"/>
              <w:left w:val="nil"/>
              <w:bottom w:val="nil"/>
              <w:right w:val="nil"/>
            </w:tcBorders>
            <w:hideMark/>
          </w:tcPr>
          <w:p w14:paraId="63E59C27"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Short of breath</w:t>
            </w:r>
          </w:p>
        </w:tc>
        <w:tc>
          <w:tcPr>
            <w:tcW w:w="992" w:type="dxa"/>
            <w:tcBorders>
              <w:top w:val="nil"/>
              <w:left w:val="nil"/>
              <w:bottom w:val="nil"/>
              <w:right w:val="nil"/>
            </w:tcBorders>
            <w:hideMark/>
          </w:tcPr>
          <w:p w14:paraId="7AA47C0D"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1337F08B"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6413B4AC"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0.44</w:t>
            </w:r>
          </w:p>
        </w:tc>
        <w:tc>
          <w:tcPr>
            <w:tcW w:w="1133" w:type="dxa"/>
            <w:tcBorders>
              <w:top w:val="nil"/>
              <w:left w:val="nil"/>
              <w:bottom w:val="nil"/>
              <w:right w:val="nil"/>
            </w:tcBorders>
            <w:hideMark/>
          </w:tcPr>
          <w:p w14:paraId="630722D1"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0.73</w:t>
            </w:r>
          </w:p>
        </w:tc>
        <w:tc>
          <w:tcPr>
            <w:tcW w:w="992" w:type="dxa"/>
            <w:tcBorders>
              <w:top w:val="nil"/>
              <w:left w:val="nil"/>
              <w:bottom w:val="nil"/>
              <w:right w:val="nil"/>
            </w:tcBorders>
            <w:hideMark/>
          </w:tcPr>
          <w:p w14:paraId="23CFA131"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6F67928A" w14:textId="77777777" w:rsidR="00554D25" w:rsidRPr="00554D25" w:rsidRDefault="00554D25" w:rsidP="007D15E4">
            <w:pPr>
              <w:jc w:val="center"/>
              <w:rPr>
                <w:rFonts w:ascii="Times New Roman" w:hAnsi="Times New Roman" w:cs="Times New Roman"/>
                <w:sz w:val="24"/>
                <w:szCs w:val="24"/>
              </w:rPr>
            </w:pPr>
          </w:p>
        </w:tc>
      </w:tr>
      <w:tr w:rsidR="00554D25" w:rsidRPr="00554D25" w14:paraId="4BCE1348" w14:textId="77777777" w:rsidTr="007D15E4">
        <w:trPr>
          <w:trHeight w:hRule="exact" w:val="315"/>
        </w:trPr>
        <w:tc>
          <w:tcPr>
            <w:tcW w:w="503" w:type="dxa"/>
            <w:tcBorders>
              <w:top w:val="nil"/>
              <w:left w:val="nil"/>
              <w:bottom w:val="nil"/>
              <w:right w:val="nil"/>
            </w:tcBorders>
            <w:hideMark/>
          </w:tcPr>
          <w:p w14:paraId="5162A2B7"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10</w:t>
            </w:r>
          </w:p>
        </w:tc>
        <w:tc>
          <w:tcPr>
            <w:tcW w:w="2611" w:type="dxa"/>
            <w:tcBorders>
              <w:top w:val="nil"/>
              <w:left w:val="nil"/>
              <w:bottom w:val="nil"/>
              <w:right w:val="nil"/>
            </w:tcBorders>
            <w:hideMark/>
          </w:tcPr>
          <w:p w14:paraId="500928B6"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Tearful</w:t>
            </w:r>
          </w:p>
        </w:tc>
        <w:tc>
          <w:tcPr>
            <w:tcW w:w="992" w:type="dxa"/>
            <w:tcBorders>
              <w:top w:val="nil"/>
              <w:left w:val="nil"/>
              <w:bottom w:val="nil"/>
              <w:right w:val="nil"/>
            </w:tcBorders>
            <w:hideMark/>
          </w:tcPr>
          <w:p w14:paraId="0A6BACFB"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0.34</w:t>
            </w:r>
          </w:p>
        </w:tc>
        <w:tc>
          <w:tcPr>
            <w:tcW w:w="1134" w:type="dxa"/>
            <w:tcBorders>
              <w:top w:val="nil"/>
              <w:left w:val="nil"/>
              <w:bottom w:val="nil"/>
              <w:right w:val="nil"/>
            </w:tcBorders>
            <w:hideMark/>
          </w:tcPr>
          <w:p w14:paraId="5FD7CB02"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0.72</w:t>
            </w:r>
          </w:p>
        </w:tc>
        <w:tc>
          <w:tcPr>
            <w:tcW w:w="993" w:type="dxa"/>
            <w:tcBorders>
              <w:top w:val="nil"/>
              <w:left w:val="nil"/>
              <w:bottom w:val="nil"/>
              <w:right w:val="nil"/>
            </w:tcBorders>
            <w:hideMark/>
          </w:tcPr>
          <w:p w14:paraId="749403E9"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6D66E8F8"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20045E84"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0.42</w:t>
            </w:r>
          </w:p>
        </w:tc>
        <w:tc>
          <w:tcPr>
            <w:tcW w:w="1135" w:type="dxa"/>
            <w:tcBorders>
              <w:top w:val="nil"/>
              <w:left w:val="nil"/>
              <w:bottom w:val="nil"/>
              <w:right w:val="nil"/>
            </w:tcBorders>
            <w:hideMark/>
          </w:tcPr>
          <w:p w14:paraId="62AAC17F" w14:textId="77777777" w:rsidR="00554D25" w:rsidRPr="00554D25" w:rsidRDefault="00554D25" w:rsidP="007D15E4">
            <w:pPr>
              <w:jc w:val="center"/>
              <w:rPr>
                <w:rFonts w:ascii="Times New Roman" w:hAnsi="Times New Roman" w:cs="Times New Roman"/>
                <w:sz w:val="24"/>
                <w:szCs w:val="24"/>
              </w:rPr>
            </w:pPr>
          </w:p>
        </w:tc>
      </w:tr>
      <w:tr w:rsidR="00554D25" w:rsidRPr="00554D25" w14:paraId="51069974" w14:textId="77777777" w:rsidTr="007D15E4">
        <w:trPr>
          <w:trHeight w:hRule="exact" w:val="315"/>
        </w:trPr>
        <w:tc>
          <w:tcPr>
            <w:tcW w:w="503" w:type="dxa"/>
            <w:tcBorders>
              <w:top w:val="nil"/>
              <w:left w:val="nil"/>
              <w:bottom w:val="nil"/>
              <w:right w:val="nil"/>
            </w:tcBorders>
            <w:shd w:val="clear" w:color="auto" w:fill="auto"/>
            <w:hideMark/>
          </w:tcPr>
          <w:p w14:paraId="3BC68B72"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11</w:t>
            </w:r>
          </w:p>
        </w:tc>
        <w:tc>
          <w:tcPr>
            <w:tcW w:w="2611" w:type="dxa"/>
            <w:tcBorders>
              <w:top w:val="nil"/>
              <w:left w:val="nil"/>
              <w:bottom w:val="nil"/>
              <w:right w:val="nil"/>
            </w:tcBorders>
            <w:shd w:val="clear" w:color="auto" w:fill="auto"/>
            <w:hideMark/>
          </w:tcPr>
          <w:p w14:paraId="4AE06988"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More dependent</w:t>
            </w:r>
          </w:p>
        </w:tc>
        <w:tc>
          <w:tcPr>
            <w:tcW w:w="992" w:type="dxa"/>
            <w:tcBorders>
              <w:top w:val="nil"/>
              <w:left w:val="nil"/>
              <w:bottom w:val="nil"/>
              <w:right w:val="nil"/>
            </w:tcBorders>
            <w:shd w:val="clear" w:color="auto" w:fill="auto"/>
            <w:hideMark/>
          </w:tcPr>
          <w:p w14:paraId="1E3D6D6F"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hideMark/>
          </w:tcPr>
          <w:p w14:paraId="359C0BCC"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shd w:val="clear" w:color="auto" w:fill="auto"/>
            <w:hideMark/>
          </w:tcPr>
          <w:p w14:paraId="3E7D6E19"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hideMark/>
          </w:tcPr>
          <w:p w14:paraId="6CF57884"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shd w:val="clear" w:color="auto" w:fill="auto"/>
            <w:hideMark/>
          </w:tcPr>
          <w:p w14:paraId="201D4C14"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0.64</w:t>
            </w:r>
          </w:p>
        </w:tc>
        <w:tc>
          <w:tcPr>
            <w:tcW w:w="1135" w:type="dxa"/>
            <w:tcBorders>
              <w:top w:val="nil"/>
              <w:left w:val="nil"/>
              <w:bottom w:val="nil"/>
              <w:right w:val="nil"/>
            </w:tcBorders>
            <w:shd w:val="clear" w:color="auto" w:fill="auto"/>
            <w:hideMark/>
          </w:tcPr>
          <w:p w14:paraId="1EFC52F1"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0.62</w:t>
            </w:r>
          </w:p>
        </w:tc>
      </w:tr>
      <w:tr w:rsidR="00554D25" w:rsidRPr="00554D25" w14:paraId="287F0313" w14:textId="77777777" w:rsidTr="007D15E4">
        <w:trPr>
          <w:trHeight w:hRule="exact" w:val="315"/>
        </w:trPr>
        <w:tc>
          <w:tcPr>
            <w:tcW w:w="503" w:type="dxa"/>
            <w:tcBorders>
              <w:top w:val="nil"/>
              <w:left w:val="nil"/>
              <w:bottom w:val="nil"/>
              <w:right w:val="nil"/>
            </w:tcBorders>
            <w:shd w:val="clear" w:color="auto" w:fill="auto"/>
            <w:hideMark/>
          </w:tcPr>
          <w:p w14:paraId="0539CFEF"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12</w:t>
            </w:r>
          </w:p>
        </w:tc>
        <w:tc>
          <w:tcPr>
            <w:tcW w:w="2611" w:type="dxa"/>
            <w:tcBorders>
              <w:top w:val="nil"/>
              <w:left w:val="nil"/>
              <w:bottom w:val="nil"/>
              <w:right w:val="nil"/>
            </w:tcBorders>
            <w:shd w:val="clear" w:color="auto" w:fill="auto"/>
            <w:hideMark/>
          </w:tcPr>
          <w:p w14:paraId="15EAC0AB"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Social activities</w:t>
            </w:r>
          </w:p>
        </w:tc>
        <w:tc>
          <w:tcPr>
            <w:tcW w:w="992" w:type="dxa"/>
            <w:tcBorders>
              <w:top w:val="nil"/>
              <w:left w:val="nil"/>
              <w:bottom w:val="nil"/>
              <w:right w:val="nil"/>
            </w:tcBorders>
            <w:shd w:val="clear" w:color="auto" w:fill="auto"/>
            <w:hideMark/>
          </w:tcPr>
          <w:p w14:paraId="69EE267A"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hideMark/>
          </w:tcPr>
          <w:p w14:paraId="704705A9"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0.40</w:t>
            </w:r>
          </w:p>
        </w:tc>
        <w:tc>
          <w:tcPr>
            <w:tcW w:w="993" w:type="dxa"/>
            <w:tcBorders>
              <w:top w:val="nil"/>
              <w:left w:val="nil"/>
              <w:bottom w:val="nil"/>
              <w:right w:val="nil"/>
            </w:tcBorders>
            <w:shd w:val="clear" w:color="auto" w:fill="auto"/>
            <w:hideMark/>
          </w:tcPr>
          <w:p w14:paraId="6FB12173"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hideMark/>
          </w:tcPr>
          <w:p w14:paraId="795D18C2"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0.46</w:t>
            </w:r>
          </w:p>
        </w:tc>
        <w:tc>
          <w:tcPr>
            <w:tcW w:w="992" w:type="dxa"/>
            <w:tcBorders>
              <w:top w:val="nil"/>
              <w:left w:val="nil"/>
              <w:bottom w:val="nil"/>
              <w:right w:val="nil"/>
            </w:tcBorders>
            <w:shd w:val="clear" w:color="auto" w:fill="auto"/>
            <w:hideMark/>
          </w:tcPr>
          <w:p w14:paraId="038BBE8B"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0.44</w:t>
            </w:r>
          </w:p>
        </w:tc>
        <w:tc>
          <w:tcPr>
            <w:tcW w:w="1135" w:type="dxa"/>
            <w:tcBorders>
              <w:top w:val="nil"/>
              <w:left w:val="nil"/>
              <w:bottom w:val="nil"/>
              <w:right w:val="nil"/>
            </w:tcBorders>
            <w:shd w:val="clear" w:color="auto" w:fill="auto"/>
            <w:hideMark/>
          </w:tcPr>
          <w:p w14:paraId="23199BE9"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0.52</w:t>
            </w:r>
          </w:p>
        </w:tc>
      </w:tr>
      <w:tr w:rsidR="00554D25" w:rsidRPr="00554D25" w14:paraId="3B9B4634" w14:textId="77777777" w:rsidTr="007D15E4">
        <w:trPr>
          <w:trHeight w:hRule="exact" w:val="315"/>
        </w:trPr>
        <w:tc>
          <w:tcPr>
            <w:tcW w:w="503" w:type="dxa"/>
            <w:tcBorders>
              <w:top w:val="nil"/>
              <w:left w:val="nil"/>
              <w:bottom w:val="nil"/>
              <w:right w:val="nil"/>
            </w:tcBorders>
            <w:hideMark/>
          </w:tcPr>
          <w:p w14:paraId="2BA5CA0B"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13</w:t>
            </w:r>
          </w:p>
        </w:tc>
        <w:tc>
          <w:tcPr>
            <w:tcW w:w="2611" w:type="dxa"/>
            <w:tcBorders>
              <w:top w:val="nil"/>
              <w:left w:val="nil"/>
              <w:bottom w:val="nil"/>
              <w:right w:val="nil"/>
            </w:tcBorders>
            <w:hideMark/>
          </w:tcPr>
          <w:p w14:paraId="1244CF2E"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Others/less confident in you</w:t>
            </w:r>
          </w:p>
        </w:tc>
        <w:tc>
          <w:tcPr>
            <w:tcW w:w="992" w:type="dxa"/>
            <w:tcBorders>
              <w:top w:val="nil"/>
              <w:left w:val="nil"/>
              <w:bottom w:val="nil"/>
              <w:right w:val="nil"/>
            </w:tcBorders>
            <w:hideMark/>
          </w:tcPr>
          <w:p w14:paraId="74CCE09D"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0.59</w:t>
            </w:r>
          </w:p>
        </w:tc>
        <w:tc>
          <w:tcPr>
            <w:tcW w:w="1134" w:type="dxa"/>
            <w:tcBorders>
              <w:top w:val="nil"/>
              <w:left w:val="nil"/>
              <w:bottom w:val="nil"/>
              <w:right w:val="nil"/>
            </w:tcBorders>
            <w:hideMark/>
          </w:tcPr>
          <w:p w14:paraId="72D1DD1F"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0.45</w:t>
            </w:r>
          </w:p>
        </w:tc>
        <w:tc>
          <w:tcPr>
            <w:tcW w:w="993" w:type="dxa"/>
            <w:tcBorders>
              <w:top w:val="nil"/>
              <w:left w:val="nil"/>
              <w:bottom w:val="nil"/>
              <w:right w:val="nil"/>
            </w:tcBorders>
            <w:hideMark/>
          </w:tcPr>
          <w:p w14:paraId="781CD24A"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04BC4D9C"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46F9FC5D"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7F535971"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0.66</w:t>
            </w:r>
          </w:p>
        </w:tc>
      </w:tr>
      <w:tr w:rsidR="00554D25" w:rsidRPr="00554D25" w14:paraId="4EAFEA92" w14:textId="77777777" w:rsidTr="007D15E4">
        <w:trPr>
          <w:trHeight w:hRule="exact" w:val="315"/>
        </w:trPr>
        <w:tc>
          <w:tcPr>
            <w:tcW w:w="503" w:type="dxa"/>
            <w:tcBorders>
              <w:top w:val="nil"/>
              <w:left w:val="nil"/>
              <w:bottom w:val="nil"/>
              <w:right w:val="nil"/>
            </w:tcBorders>
            <w:hideMark/>
          </w:tcPr>
          <w:p w14:paraId="4EE0FFFF"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14</w:t>
            </w:r>
          </w:p>
        </w:tc>
        <w:tc>
          <w:tcPr>
            <w:tcW w:w="2611" w:type="dxa"/>
            <w:tcBorders>
              <w:top w:val="nil"/>
              <w:left w:val="nil"/>
              <w:bottom w:val="nil"/>
              <w:right w:val="nil"/>
            </w:tcBorders>
            <w:hideMark/>
          </w:tcPr>
          <w:p w14:paraId="28C9C1F0"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Chest pain</w:t>
            </w:r>
          </w:p>
        </w:tc>
        <w:tc>
          <w:tcPr>
            <w:tcW w:w="992" w:type="dxa"/>
            <w:tcBorders>
              <w:top w:val="nil"/>
              <w:left w:val="nil"/>
              <w:bottom w:val="nil"/>
              <w:right w:val="nil"/>
            </w:tcBorders>
            <w:hideMark/>
          </w:tcPr>
          <w:p w14:paraId="5F21E808"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32CF5E90"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586B841E"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0.39</w:t>
            </w:r>
          </w:p>
        </w:tc>
        <w:tc>
          <w:tcPr>
            <w:tcW w:w="1133" w:type="dxa"/>
            <w:tcBorders>
              <w:top w:val="nil"/>
              <w:left w:val="nil"/>
              <w:bottom w:val="nil"/>
              <w:right w:val="nil"/>
            </w:tcBorders>
            <w:hideMark/>
          </w:tcPr>
          <w:p w14:paraId="2FB84984"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0.72</w:t>
            </w:r>
          </w:p>
        </w:tc>
        <w:tc>
          <w:tcPr>
            <w:tcW w:w="992" w:type="dxa"/>
            <w:tcBorders>
              <w:top w:val="nil"/>
              <w:left w:val="nil"/>
              <w:bottom w:val="nil"/>
              <w:right w:val="nil"/>
            </w:tcBorders>
            <w:hideMark/>
          </w:tcPr>
          <w:p w14:paraId="4BE925E5"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4A5F8CF8" w14:textId="77777777" w:rsidR="00554D25" w:rsidRPr="00554D25" w:rsidRDefault="00554D25" w:rsidP="007D15E4">
            <w:pPr>
              <w:jc w:val="center"/>
              <w:rPr>
                <w:rFonts w:ascii="Times New Roman" w:hAnsi="Times New Roman" w:cs="Times New Roman"/>
                <w:sz w:val="24"/>
                <w:szCs w:val="24"/>
              </w:rPr>
            </w:pPr>
          </w:p>
        </w:tc>
      </w:tr>
      <w:tr w:rsidR="00554D25" w:rsidRPr="00554D25" w14:paraId="22AB69ED" w14:textId="77777777" w:rsidTr="007D15E4">
        <w:trPr>
          <w:trHeight w:hRule="exact" w:val="315"/>
        </w:trPr>
        <w:tc>
          <w:tcPr>
            <w:tcW w:w="503" w:type="dxa"/>
            <w:tcBorders>
              <w:top w:val="nil"/>
              <w:left w:val="nil"/>
              <w:bottom w:val="nil"/>
              <w:right w:val="nil"/>
            </w:tcBorders>
            <w:hideMark/>
          </w:tcPr>
          <w:p w14:paraId="4DC6D322"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15</w:t>
            </w:r>
          </w:p>
        </w:tc>
        <w:tc>
          <w:tcPr>
            <w:tcW w:w="2611" w:type="dxa"/>
            <w:tcBorders>
              <w:top w:val="nil"/>
              <w:left w:val="nil"/>
              <w:bottom w:val="nil"/>
              <w:right w:val="nil"/>
            </w:tcBorders>
            <w:hideMark/>
          </w:tcPr>
          <w:p w14:paraId="5F9E8F00"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Lack of self-confident</w:t>
            </w:r>
          </w:p>
        </w:tc>
        <w:tc>
          <w:tcPr>
            <w:tcW w:w="992" w:type="dxa"/>
            <w:tcBorders>
              <w:top w:val="nil"/>
              <w:left w:val="nil"/>
              <w:bottom w:val="nil"/>
              <w:right w:val="nil"/>
            </w:tcBorders>
            <w:hideMark/>
          </w:tcPr>
          <w:p w14:paraId="60E0D00F"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2B9AC038"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0.67</w:t>
            </w:r>
          </w:p>
        </w:tc>
        <w:tc>
          <w:tcPr>
            <w:tcW w:w="993" w:type="dxa"/>
            <w:tcBorders>
              <w:top w:val="nil"/>
              <w:left w:val="nil"/>
              <w:bottom w:val="nil"/>
              <w:right w:val="nil"/>
            </w:tcBorders>
            <w:hideMark/>
          </w:tcPr>
          <w:p w14:paraId="6ACCE5FB"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519FAC84"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75AA382A"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0.70</w:t>
            </w:r>
          </w:p>
        </w:tc>
        <w:tc>
          <w:tcPr>
            <w:tcW w:w="1135" w:type="dxa"/>
            <w:tcBorders>
              <w:top w:val="nil"/>
              <w:left w:val="nil"/>
              <w:bottom w:val="nil"/>
              <w:right w:val="nil"/>
            </w:tcBorders>
            <w:hideMark/>
          </w:tcPr>
          <w:p w14:paraId="1E3998E6"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0.47</w:t>
            </w:r>
          </w:p>
        </w:tc>
      </w:tr>
      <w:tr w:rsidR="00554D25" w:rsidRPr="00554D25" w14:paraId="10EFEB53" w14:textId="77777777" w:rsidTr="007D15E4">
        <w:trPr>
          <w:trHeight w:hRule="exact" w:val="315"/>
        </w:trPr>
        <w:tc>
          <w:tcPr>
            <w:tcW w:w="503" w:type="dxa"/>
            <w:tcBorders>
              <w:top w:val="nil"/>
              <w:left w:val="nil"/>
              <w:bottom w:val="nil"/>
              <w:right w:val="nil"/>
            </w:tcBorders>
            <w:shd w:val="clear" w:color="auto" w:fill="auto"/>
            <w:hideMark/>
          </w:tcPr>
          <w:p w14:paraId="250B6FAF"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16</w:t>
            </w:r>
          </w:p>
        </w:tc>
        <w:tc>
          <w:tcPr>
            <w:tcW w:w="2611" w:type="dxa"/>
            <w:tcBorders>
              <w:top w:val="nil"/>
              <w:left w:val="nil"/>
              <w:bottom w:val="nil"/>
              <w:right w:val="nil"/>
            </w:tcBorders>
            <w:shd w:val="clear" w:color="auto" w:fill="auto"/>
            <w:hideMark/>
          </w:tcPr>
          <w:p w14:paraId="42C84419"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Aching legs</w:t>
            </w:r>
          </w:p>
        </w:tc>
        <w:tc>
          <w:tcPr>
            <w:tcW w:w="992" w:type="dxa"/>
            <w:tcBorders>
              <w:top w:val="nil"/>
              <w:left w:val="nil"/>
              <w:bottom w:val="nil"/>
              <w:right w:val="nil"/>
            </w:tcBorders>
            <w:shd w:val="clear" w:color="auto" w:fill="auto"/>
            <w:hideMark/>
          </w:tcPr>
          <w:p w14:paraId="17E93D6A"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shd w:val="clear" w:color="auto" w:fill="auto"/>
            <w:hideMark/>
          </w:tcPr>
          <w:p w14:paraId="69E5C62D"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shd w:val="clear" w:color="auto" w:fill="auto"/>
            <w:hideMark/>
          </w:tcPr>
          <w:p w14:paraId="2EF08ECE"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shd w:val="clear" w:color="auto" w:fill="auto"/>
            <w:hideMark/>
          </w:tcPr>
          <w:p w14:paraId="5DA3423C"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0.44</w:t>
            </w:r>
          </w:p>
        </w:tc>
        <w:tc>
          <w:tcPr>
            <w:tcW w:w="992" w:type="dxa"/>
            <w:tcBorders>
              <w:top w:val="nil"/>
              <w:left w:val="nil"/>
              <w:bottom w:val="nil"/>
              <w:right w:val="nil"/>
            </w:tcBorders>
            <w:shd w:val="clear" w:color="auto" w:fill="auto"/>
            <w:hideMark/>
          </w:tcPr>
          <w:p w14:paraId="5B30E9FC"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0.44</w:t>
            </w:r>
          </w:p>
        </w:tc>
        <w:tc>
          <w:tcPr>
            <w:tcW w:w="1135" w:type="dxa"/>
            <w:tcBorders>
              <w:top w:val="nil"/>
              <w:left w:val="nil"/>
              <w:bottom w:val="nil"/>
              <w:right w:val="nil"/>
            </w:tcBorders>
            <w:shd w:val="clear" w:color="auto" w:fill="auto"/>
            <w:hideMark/>
          </w:tcPr>
          <w:p w14:paraId="7E8D61DA" w14:textId="77777777" w:rsidR="00554D25" w:rsidRPr="00554D25" w:rsidRDefault="00554D25" w:rsidP="007D15E4">
            <w:pPr>
              <w:jc w:val="center"/>
              <w:rPr>
                <w:rFonts w:ascii="Times New Roman" w:hAnsi="Times New Roman" w:cs="Times New Roman"/>
                <w:sz w:val="24"/>
                <w:szCs w:val="24"/>
              </w:rPr>
            </w:pPr>
          </w:p>
        </w:tc>
      </w:tr>
      <w:tr w:rsidR="00554D25" w:rsidRPr="00554D25" w14:paraId="53BD9386" w14:textId="77777777" w:rsidTr="007D15E4">
        <w:trPr>
          <w:trHeight w:hRule="exact" w:val="315"/>
        </w:trPr>
        <w:tc>
          <w:tcPr>
            <w:tcW w:w="503" w:type="dxa"/>
            <w:tcBorders>
              <w:top w:val="nil"/>
              <w:left w:val="nil"/>
              <w:bottom w:val="nil"/>
              <w:right w:val="nil"/>
            </w:tcBorders>
            <w:hideMark/>
          </w:tcPr>
          <w:p w14:paraId="5F237DD5"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17</w:t>
            </w:r>
          </w:p>
        </w:tc>
        <w:tc>
          <w:tcPr>
            <w:tcW w:w="2611" w:type="dxa"/>
            <w:tcBorders>
              <w:top w:val="nil"/>
              <w:left w:val="nil"/>
              <w:bottom w:val="nil"/>
              <w:right w:val="nil"/>
            </w:tcBorders>
            <w:hideMark/>
          </w:tcPr>
          <w:p w14:paraId="6F9F346F"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Sports/exercise limited</w:t>
            </w:r>
          </w:p>
        </w:tc>
        <w:tc>
          <w:tcPr>
            <w:tcW w:w="992" w:type="dxa"/>
            <w:tcBorders>
              <w:top w:val="nil"/>
              <w:left w:val="nil"/>
              <w:bottom w:val="nil"/>
              <w:right w:val="nil"/>
            </w:tcBorders>
            <w:hideMark/>
          </w:tcPr>
          <w:p w14:paraId="49AB8148"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538B83D7"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2A4DC365"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0.78</w:t>
            </w:r>
          </w:p>
        </w:tc>
        <w:tc>
          <w:tcPr>
            <w:tcW w:w="1133" w:type="dxa"/>
            <w:tcBorders>
              <w:top w:val="nil"/>
              <w:left w:val="nil"/>
              <w:bottom w:val="nil"/>
              <w:right w:val="nil"/>
            </w:tcBorders>
            <w:hideMark/>
          </w:tcPr>
          <w:p w14:paraId="044DCFF0"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0.60</w:t>
            </w:r>
          </w:p>
        </w:tc>
        <w:tc>
          <w:tcPr>
            <w:tcW w:w="992" w:type="dxa"/>
            <w:tcBorders>
              <w:top w:val="nil"/>
              <w:left w:val="nil"/>
              <w:bottom w:val="nil"/>
              <w:right w:val="nil"/>
            </w:tcBorders>
            <w:hideMark/>
          </w:tcPr>
          <w:p w14:paraId="382EE049"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795F2FE6"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0.61</w:t>
            </w:r>
          </w:p>
        </w:tc>
      </w:tr>
      <w:tr w:rsidR="00554D25" w:rsidRPr="00554D25" w14:paraId="3958B907" w14:textId="77777777" w:rsidTr="007D15E4">
        <w:trPr>
          <w:trHeight w:hRule="exact" w:val="315"/>
        </w:trPr>
        <w:tc>
          <w:tcPr>
            <w:tcW w:w="503" w:type="dxa"/>
            <w:tcBorders>
              <w:top w:val="nil"/>
              <w:left w:val="nil"/>
              <w:bottom w:val="nil"/>
              <w:right w:val="nil"/>
            </w:tcBorders>
            <w:hideMark/>
          </w:tcPr>
          <w:p w14:paraId="2AD15705"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18</w:t>
            </w:r>
          </w:p>
        </w:tc>
        <w:tc>
          <w:tcPr>
            <w:tcW w:w="2611" w:type="dxa"/>
            <w:tcBorders>
              <w:top w:val="nil"/>
              <w:left w:val="nil"/>
              <w:bottom w:val="nil"/>
              <w:right w:val="nil"/>
            </w:tcBorders>
            <w:hideMark/>
          </w:tcPr>
          <w:p w14:paraId="3C041E67"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Frightened</w:t>
            </w:r>
          </w:p>
        </w:tc>
        <w:tc>
          <w:tcPr>
            <w:tcW w:w="992" w:type="dxa"/>
            <w:tcBorders>
              <w:top w:val="nil"/>
              <w:left w:val="nil"/>
              <w:bottom w:val="nil"/>
              <w:right w:val="nil"/>
            </w:tcBorders>
            <w:hideMark/>
          </w:tcPr>
          <w:p w14:paraId="050F291E"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0.52</w:t>
            </w:r>
          </w:p>
        </w:tc>
        <w:tc>
          <w:tcPr>
            <w:tcW w:w="1134" w:type="dxa"/>
            <w:tcBorders>
              <w:top w:val="nil"/>
              <w:left w:val="nil"/>
              <w:bottom w:val="nil"/>
              <w:right w:val="nil"/>
            </w:tcBorders>
            <w:hideMark/>
          </w:tcPr>
          <w:p w14:paraId="31A91341"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0.63</w:t>
            </w:r>
          </w:p>
        </w:tc>
        <w:tc>
          <w:tcPr>
            <w:tcW w:w="993" w:type="dxa"/>
            <w:tcBorders>
              <w:top w:val="nil"/>
              <w:left w:val="nil"/>
              <w:bottom w:val="nil"/>
              <w:right w:val="nil"/>
            </w:tcBorders>
            <w:hideMark/>
          </w:tcPr>
          <w:p w14:paraId="3E5476A9"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49590743"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77787552"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6339BEC7" w14:textId="77777777" w:rsidR="00554D25" w:rsidRPr="00554D25" w:rsidRDefault="00554D25" w:rsidP="007D15E4">
            <w:pPr>
              <w:jc w:val="center"/>
              <w:rPr>
                <w:rFonts w:ascii="Times New Roman" w:hAnsi="Times New Roman" w:cs="Times New Roman"/>
                <w:sz w:val="24"/>
                <w:szCs w:val="24"/>
              </w:rPr>
            </w:pPr>
          </w:p>
        </w:tc>
      </w:tr>
      <w:tr w:rsidR="00554D25" w:rsidRPr="00554D25" w14:paraId="0E24FB05" w14:textId="77777777" w:rsidTr="007D15E4">
        <w:trPr>
          <w:trHeight w:hRule="exact" w:val="315"/>
        </w:trPr>
        <w:tc>
          <w:tcPr>
            <w:tcW w:w="503" w:type="dxa"/>
            <w:tcBorders>
              <w:top w:val="nil"/>
              <w:left w:val="nil"/>
              <w:bottom w:val="nil"/>
              <w:right w:val="nil"/>
            </w:tcBorders>
            <w:hideMark/>
          </w:tcPr>
          <w:p w14:paraId="1BBF0821"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19</w:t>
            </w:r>
          </w:p>
        </w:tc>
        <w:tc>
          <w:tcPr>
            <w:tcW w:w="2611" w:type="dxa"/>
            <w:tcBorders>
              <w:top w:val="nil"/>
              <w:left w:val="nil"/>
              <w:bottom w:val="nil"/>
              <w:right w:val="nil"/>
            </w:tcBorders>
            <w:hideMark/>
          </w:tcPr>
          <w:p w14:paraId="0AA79184"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Dizzy/ light-headed</w:t>
            </w:r>
          </w:p>
        </w:tc>
        <w:tc>
          <w:tcPr>
            <w:tcW w:w="992" w:type="dxa"/>
            <w:tcBorders>
              <w:top w:val="nil"/>
              <w:left w:val="nil"/>
              <w:bottom w:val="nil"/>
              <w:right w:val="nil"/>
            </w:tcBorders>
            <w:hideMark/>
          </w:tcPr>
          <w:p w14:paraId="598618EB"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0876D068"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5125E1DF"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0.42</w:t>
            </w:r>
          </w:p>
        </w:tc>
        <w:tc>
          <w:tcPr>
            <w:tcW w:w="1133" w:type="dxa"/>
            <w:tcBorders>
              <w:top w:val="nil"/>
              <w:left w:val="nil"/>
              <w:bottom w:val="nil"/>
              <w:right w:val="nil"/>
            </w:tcBorders>
            <w:hideMark/>
          </w:tcPr>
          <w:p w14:paraId="35571BC7"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0.61</w:t>
            </w:r>
          </w:p>
        </w:tc>
        <w:tc>
          <w:tcPr>
            <w:tcW w:w="992" w:type="dxa"/>
            <w:tcBorders>
              <w:top w:val="nil"/>
              <w:left w:val="nil"/>
              <w:bottom w:val="nil"/>
              <w:right w:val="nil"/>
            </w:tcBorders>
            <w:hideMark/>
          </w:tcPr>
          <w:p w14:paraId="69D16D1E"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22541136" w14:textId="77777777" w:rsidR="00554D25" w:rsidRPr="00554D25" w:rsidRDefault="00554D25" w:rsidP="007D15E4">
            <w:pPr>
              <w:jc w:val="center"/>
              <w:rPr>
                <w:rFonts w:ascii="Times New Roman" w:hAnsi="Times New Roman" w:cs="Times New Roman"/>
                <w:sz w:val="24"/>
                <w:szCs w:val="24"/>
              </w:rPr>
            </w:pPr>
          </w:p>
        </w:tc>
      </w:tr>
      <w:tr w:rsidR="00554D25" w:rsidRPr="00554D25" w14:paraId="12FDDEF0" w14:textId="77777777" w:rsidTr="007D15E4">
        <w:trPr>
          <w:trHeight w:hRule="exact" w:val="315"/>
        </w:trPr>
        <w:tc>
          <w:tcPr>
            <w:tcW w:w="503" w:type="dxa"/>
            <w:tcBorders>
              <w:top w:val="nil"/>
              <w:left w:val="nil"/>
              <w:bottom w:val="nil"/>
              <w:right w:val="nil"/>
            </w:tcBorders>
            <w:hideMark/>
          </w:tcPr>
          <w:p w14:paraId="3BBE9D59"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20</w:t>
            </w:r>
          </w:p>
        </w:tc>
        <w:tc>
          <w:tcPr>
            <w:tcW w:w="2611" w:type="dxa"/>
            <w:tcBorders>
              <w:top w:val="nil"/>
              <w:left w:val="nil"/>
              <w:bottom w:val="nil"/>
              <w:right w:val="nil"/>
            </w:tcBorders>
            <w:hideMark/>
          </w:tcPr>
          <w:p w14:paraId="1AA73175"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Restricted or limited</w:t>
            </w:r>
          </w:p>
        </w:tc>
        <w:tc>
          <w:tcPr>
            <w:tcW w:w="992" w:type="dxa"/>
            <w:tcBorders>
              <w:top w:val="nil"/>
              <w:left w:val="nil"/>
              <w:bottom w:val="nil"/>
              <w:right w:val="nil"/>
            </w:tcBorders>
            <w:hideMark/>
          </w:tcPr>
          <w:p w14:paraId="1B210BFB"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5DD551AE"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5BAB7493"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0.80</w:t>
            </w:r>
          </w:p>
        </w:tc>
        <w:tc>
          <w:tcPr>
            <w:tcW w:w="1133" w:type="dxa"/>
            <w:tcBorders>
              <w:top w:val="nil"/>
              <w:left w:val="nil"/>
              <w:bottom w:val="nil"/>
              <w:right w:val="nil"/>
            </w:tcBorders>
            <w:hideMark/>
          </w:tcPr>
          <w:p w14:paraId="5BA4089D"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0.64</w:t>
            </w:r>
          </w:p>
        </w:tc>
        <w:tc>
          <w:tcPr>
            <w:tcW w:w="992" w:type="dxa"/>
            <w:tcBorders>
              <w:top w:val="nil"/>
              <w:left w:val="nil"/>
              <w:bottom w:val="nil"/>
              <w:right w:val="nil"/>
            </w:tcBorders>
            <w:hideMark/>
          </w:tcPr>
          <w:p w14:paraId="3EEB4760"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631E0DA2"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0.62</w:t>
            </w:r>
          </w:p>
        </w:tc>
      </w:tr>
      <w:tr w:rsidR="00554D25" w:rsidRPr="00554D25" w14:paraId="03C7A176" w14:textId="77777777" w:rsidTr="007D15E4">
        <w:trPr>
          <w:trHeight w:hRule="exact" w:val="315"/>
        </w:trPr>
        <w:tc>
          <w:tcPr>
            <w:tcW w:w="503" w:type="dxa"/>
            <w:tcBorders>
              <w:top w:val="nil"/>
              <w:left w:val="nil"/>
              <w:bottom w:val="nil"/>
              <w:right w:val="nil"/>
            </w:tcBorders>
            <w:hideMark/>
          </w:tcPr>
          <w:p w14:paraId="305E63EC"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21</w:t>
            </w:r>
          </w:p>
        </w:tc>
        <w:tc>
          <w:tcPr>
            <w:tcW w:w="2611" w:type="dxa"/>
            <w:tcBorders>
              <w:top w:val="nil"/>
              <w:left w:val="nil"/>
              <w:bottom w:val="nil"/>
              <w:right w:val="nil"/>
            </w:tcBorders>
            <w:hideMark/>
          </w:tcPr>
          <w:p w14:paraId="302C1A32"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Unsure about exercise</w:t>
            </w:r>
          </w:p>
        </w:tc>
        <w:tc>
          <w:tcPr>
            <w:tcW w:w="992" w:type="dxa"/>
            <w:tcBorders>
              <w:top w:val="nil"/>
              <w:left w:val="nil"/>
              <w:bottom w:val="nil"/>
              <w:right w:val="nil"/>
            </w:tcBorders>
            <w:hideMark/>
          </w:tcPr>
          <w:p w14:paraId="26F5B241"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0.41</w:t>
            </w:r>
          </w:p>
        </w:tc>
        <w:tc>
          <w:tcPr>
            <w:tcW w:w="1134" w:type="dxa"/>
            <w:tcBorders>
              <w:top w:val="nil"/>
              <w:left w:val="nil"/>
              <w:bottom w:val="nil"/>
              <w:right w:val="nil"/>
            </w:tcBorders>
            <w:hideMark/>
          </w:tcPr>
          <w:p w14:paraId="3AC42308"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1180C552"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141EA559"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0.47</w:t>
            </w:r>
          </w:p>
        </w:tc>
        <w:tc>
          <w:tcPr>
            <w:tcW w:w="992" w:type="dxa"/>
            <w:tcBorders>
              <w:top w:val="nil"/>
              <w:left w:val="nil"/>
              <w:bottom w:val="nil"/>
              <w:right w:val="nil"/>
            </w:tcBorders>
            <w:hideMark/>
          </w:tcPr>
          <w:p w14:paraId="76B9F08A"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564DDA96"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0.48</w:t>
            </w:r>
          </w:p>
        </w:tc>
      </w:tr>
      <w:tr w:rsidR="00554D25" w:rsidRPr="00554D25" w14:paraId="36500E18" w14:textId="77777777" w:rsidTr="007D15E4">
        <w:trPr>
          <w:trHeight w:hRule="exact" w:val="315"/>
        </w:trPr>
        <w:tc>
          <w:tcPr>
            <w:tcW w:w="503" w:type="dxa"/>
            <w:tcBorders>
              <w:top w:val="nil"/>
              <w:left w:val="nil"/>
              <w:bottom w:val="nil"/>
              <w:right w:val="nil"/>
            </w:tcBorders>
            <w:hideMark/>
          </w:tcPr>
          <w:p w14:paraId="1C89CDBD"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22</w:t>
            </w:r>
          </w:p>
        </w:tc>
        <w:tc>
          <w:tcPr>
            <w:tcW w:w="2611" w:type="dxa"/>
            <w:tcBorders>
              <w:top w:val="nil"/>
              <w:left w:val="nil"/>
              <w:bottom w:val="nil"/>
              <w:right w:val="nil"/>
            </w:tcBorders>
            <w:hideMark/>
          </w:tcPr>
          <w:p w14:paraId="6DA68308"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Overprotective family</w:t>
            </w:r>
          </w:p>
        </w:tc>
        <w:tc>
          <w:tcPr>
            <w:tcW w:w="992" w:type="dxa"/>
            <w:tcBorders>
              <w:top w:val="nil"/>
              <w:left w:val="nil"/>
              <w:bottom w:val="nil"/>
              <w:right w:val="nil"/>
            </w:tcBorders>
            <w:hideMark/>
          </w:tcPr>
          <w:p w14:paraId="27FDACAA"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0.35</w:t>
            </w:r>
          </w:p>
        </w:tc>
        <w:tc>
          <w:tcPr>
            <w:tcW w:w="1134" w:type="dxa"/>
            <w:tcBorders>
              <w:top w:val="nil"/>
              <w:left w:val="nil"/>
              <w:bottom w:val="nil"/>
              <w:right w:val="nil"/>
            </w:tcBorders>
            <w:hideMark/>
          </w:tcPr>
          <w:p w14:paraId="49D5B8D2"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27201992"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1581C23E"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2E0593F3"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2709996F"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0.69</w:t>
            </w:r>
          </w:p>
        </w:tc>
      </w:tr>
      <w:tr w:rsidR="00554D25" w:rsidRPr="00554D25" w14:paraId="7581E6B0" w14:textId="77777777" w:rsidTr="007D15E4">
        <w:trPr>
          <w:trHeight w:hRule="exact" w:val="315"/>
        </w:trPr>
        <w:tc>
          <w:tcPr>
            <w:tcW w:w="503" w:type="dxa"/>
            <w:tcBorders>
              <w:top w:val="nil"/>
              <w:left w:val="nil"/>
              <w:bottom w:val="nil"/>
              <w:right w:val="nil"/>
            </w:tcBorders>
            <w:hideMark/>
          </w:tcPr>
          <w:p w14:paraId="38396F3C"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23</w:t>
            </w:r>
          </w:p>
        </w:tc>
        <w:tc>
          <w:tcPr>
            <w:tcW w:w="2611" w:type="dxa"/>
            <w:tcBorders>
              <w:top w:val="nil"/>
              <w:left w:val="nil"/>
              <w:bottom w:val="nil"/>
              <w:right w:val="nil"/>
            </w:tcBorders>
            <w:hideMark/>
          </w:tcPr>
          <w:p w14:paraId="0E6D1356"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Burden on others</w:t>
            </w:r>
          </w:p>
        </w:tc>
        <w:tc>
          <w:tcPr>
            <w:tcW w:w="992" w:type="dxa"/>
            <w:tcBorders>
              <w:top w:val="nil"/>
              <w:left w:val="nil"/>
              <w:bottom w:val="nil"/>
              <w:right w:val="nil"/>
            </w:tcBorders>
            <w:hideMark/>
          </w:tcPr>
          <w:p w14:paraId="098B891C"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4917B9DC"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0.44</w:t>
            </w:r>
          </w:p>
        </w:tc>
        <w:tc>
          <w:tcPr>
            <w:tcW w:w="993" w:type="dxa"/>
            <w:tcBorders>
              <w:top w:val="nil"/>
              <w:left w:val="nil"/>
              <w:bottom w:val="nil"/>
              <w:right w:val="nil"/>
            </w:tcBorders>
            <w:hideMark/>
          </w:tcPr>
          <w:p w14:paraId="2E41F9BA"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34160F04" w14:textId="77777777" w:rsidR="00554D25" w:rsidRPr="00554D25" w:rsidRDefault="00554D25" w:rsidP="007D15E4">
            <w:pPr>
              <w:jc w:val="center"/>
              <w:rPr>
                <w:rFonts w:ascii="Times New Roman" w:hAnsi="Times New Roman" w:cs="Times New Roman"/>
                <w:sz w:val="24"/>
                <w:szCs w:val="24"/>
              </w:rPr>
            </w:pPr>
          </w:p>
        </w:tc>
        <w:tc>
          <w:tcPr>
            <w:tcW w:w="992" w:type="dxa"/>
            <w:tcBorders>
              <w:top w:val="nil"/>
              <w:left w:val="nil"/>
              <w:bottom w:val="nil"/>
              <w:right w:val="nil"/>
            </w:tcBorders>
            <w:hideMark/>
          </w:tcPr>
          <w:p w14:paraId="4D4ADA01"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0.90</w:t>
            </w:r>
          </w:p>
        </w:tc>
        <w:tc>
          <w:tcPr>
            <w:tcW w:w="1135" w:type="dxa"/>
            <w:tcBorders>
              <w:top w:val="nil"/>
              <w:left w:val="nil"/>
              <w:bottom w:val="nil"/>
              <w:right w:val="nil"/>
            </w:tcBorders>
            <w:hideMark/>
          </w:tcPr>
          <w:p w14:paraId="4B9A3221"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0.66</w:t>
            </w:r>
          </w:p>
        </w:tc>
      </w:tr>
      <w:tr w:rsidR="00554D25" w:rsidRPr="00554D25" w14:paraId="1035E529" w14:textId="77777777" w:rsidTr="007D15E4">
        <w:trPr>
          <w:trHeight w:hRule="exact" w:val="315"/>
        </w:trPr>
        <w:tc>
          <w:tcPr>
            <w:tcW w:w="503" w:type="dxa"/>
            <w:tcBorders>
              <w:top w:val="nil"/>
              <w:left w:val="nil"/>
              <w:bottom w:val="nil"/>
              <w:right w:val="nil"/>
            </w:tcBorders>
            <w:hideMark/>
          </w:tcPr>
          <w:p w14:paraId="137BF1D0"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24</w:t>
            </w:r>
          </w:p>
        </w:tc>
        <w:tc>
          <w:tcPr>
            <w:tcW w:w="2611" w:type="dxa"/>
            <w:tcBorders>
              <w:top w:val="nil"/>
              <w:left w:val="nil"/>
              <w:bottom w:val="nil"/>
              <w:right w:val="nil"/>
            </w:tcBorders>
            <w:hideMark/>
          </w:tcPr>
          <w:p w14:paraId="14F8866A"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Excluded</w:t>
            </w:r>
          </w:p>
        </w:tc>
        <w:tc>
          <w:tcPr>
            <w:tcW w:w="992" w:type="dxa"/>
            <w:tcBorders>
              <w:top w:val="nil"/>
              <w:left w:val="nil"/>
              <w:bottom w:val="nil"/>
              <w:right w:val="nil"/>
            </w:tcBorders>
            <w:hideMark/>
          </w:tcPr>
          <w:p w14:paraId="1D495FC9"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0.36</w:t>
            </w:r>
          </w:p>
        </w:tc>
        <w:tc>
          <w:tcPr>
            <w:tcW w:w="1134" w:type="dxa"/>
            <w:tcBorders>
              <w:top w:val="nil"/>
              <w:left w:val="nil"/>
              <w:bottom w:val="nil"/>
              <w:right w:val="nil"/>
            </w:tcBorders>
            <w:hideMark/>
          </w:tcPr>
          <w:p w14:paraId="22EC5C3E"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609B6F2B"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nil"/>
              <w:right w:val="nil"/>
            </w:tcBorders>
            <w:hideMark/>
          </w:tcPr>
          <w:p w14:paraId="4604AAC0"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0.43</w:t>
            </w:r>
          </w:p>
        </w:tc>
        <w:tc>
          <w:tcPr>
            <w:tcW w:w="992" w:type="dxa"/>
            <w:tcBorders>
              <w:top w:val="nil"/>
              <w:left w:val="nil"/>
              <w:bottom w:val="nil"/>
              <w:right w:val="nil"/>
            </w:tcBorders>
            <w:hideMark/>
          </w:tcPr>
          <w:p w14:paraId="3C175155"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0.32</w:t>
            </w:r>
          </w:p>
        </w:tc>
        <w:tc>
          <w:tcPr>
            <w:tcW w:w="1135" w:type="dxa"/>
            <w:tcBorders>
              <w:top w:val="nil"/>
              <w:left w:val="nil"/>
              <w:bottom w:val="nil"/>
              <w:right w:val="nil"/>
            </w:tcBorders>
            <w:hideMark/>
          </w:tcPr>
          <w:p w14:paraId="6597EB97"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0.74</w:t>
            </w:r>
          </w:p>
        </w:tc>
      </w:tr>
      <w:tr w:rsidR="00554D25" w:rsidRPr="00554D25" w14:paraId="4599B460" w14:textId="77777777" w:rsidTr="007D15E4">
        <w:trPr>
          <w:trHeight w:hRule="exact" w:val="315"/>
        </w:trPr>
        <w:tc>
          <w:tcPr>
            <w:tcW w:w="503" w:type="dxa"/>
            <w:tcBorders>
              <w:top w:val="nil"/>
              <w:left w:val="nil"/>
              <w:bottom w:val="nil"/>
              <w:right w:val="nil"/>
            </w:tcBorders>
            <w:hideMark/>
          </w:tcPr>
          <w:p w14:paraId="7EA51F8C"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25</w:t>
            </w:r>
          </w:p>
        </w:tc>
        <w:tc>
          <w:tcPr>
            <w:tcW w:w="2611" w:type="dxa"/>
            <w:tcBorders>
              <w:top w:val="nil"/>
              <w:left w:val="nil"/>
              <w:bottom w:val="nil"/>
              <w:right w:val="nil"/>
            </w:tcBorders>
            <w:hideMark/>
          </w:tcPr>
          <w:p w14:paraId="1FB82CE8"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Unable to socialize</w:t>
            </w:r>
          </w:p>
        </w:tc>
        <w:tc>
          <w:tcPr>
            <w:tcW w:w="992" w:type="dxa"/>
            <w:tcBorders>
              <w:top w:val="nil"/>
              <w:left w:val="nil"/>
              <w:bottom w:val="nil"/>
              <w:right w:val="nil"/>
            </w:tcBorders>
            <w:hideMark/>
          </w:tcPr>
          <w:p w14:paraId="779F7B3F"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0.32</w:t>
            </w:r>
          </w:p>
        </w:tc>
        <w:tc>
          <w:tcPr>
            <w:tcW w:w="1134" w:type="dxa"/>
            <w:tcBorders>
              <w:top w:val="nil"/>
              <w:left w:val="nil"/>
              <w:bottom w:val="nil"/>
              <w:right w:val="nil"/>
            </w:tcBorders>
            <w:hideMark/>
          </w:tcPr>
          <w:p w14:paraId="3C481E37"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35BC0769"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0.41</w:t>
            </w:r>
          </w:p>
        </w:tc>
        <w:tc>
          <w:tcPr>
            <w:tcW w:w="1133" w:type="dxa"/>
            <w:tcBorders>
              <w:top w:val="nil"/>
              <w:left w:val="nil"/>
              <w:bottom w:val="nil"/>
              <w:right w:val="nil"/>
            </w:tcBorders>
            <w:hideMark/>
          </w:tcPr>
          <w:p w14:paraId="09752269"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0.46</w:t>
            </w:r>
          </w:p>
        </w:tc>
        <w:tc>
          <w:tcPr>
            <w:tcW w:w="992" w:type="dxa"/>
            <w:tcBorders>
              <w:top w:val="nil"/>
              <w:left w:val="nil"/>
              <w:bottom w:val="nil"/>
              <w:right w:val="nil"/>
            </w:tcBorders>
            <w:hideMark/>
          </w:tcPr>
          <w:p w14:paraId="6DB5D2C2"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73635AA7"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0.68</w:t>
            </w:r>
          </w:p>
        </w:tc>
      </w:tr>
      <w:tr w:rsidR="00554D25" w:rsidRPr="00554D25" w14:paraId="609FFAD6" w14:textId="77777777" w:rsidTr="007D15E4">
        <w:trPr>
          <w:trHeight w:hRule="exact" w:val="315"/>
        </w:trPr>
        <w:tc>
          <w:tcPr>
            <w:tcW w:w="503" w:type="dxa"/>
            <w:tcBorders>
              <w:top w:val="nil"/>
              <w:left w:val="nil"/>
              <w:bottom w:val="nil"/>
              <w:right w:val="nil"/>
            </w:tcBorders>
            <w:hideMark/>
          </w:tcPr>
          <w:p w14:paraId="34A99C85"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26</w:t>
            </w:r>
          </w:p>
        </w:tc>
        <w:tc>
          <w:tcPr>
            <w:tcW w:w="2611" w:type="dxa"/>
            <w:tcBorders>
              <w:top w:val="nil"/>
              <w:left w:val="nil"/>
              <w:bottom w:val="nil"/>
              <w:right w:val="nil"/>
            </w:tcBorders>
            <w:hideMark/>
          </w:tcPr>
          <w:p w14:paraId="69E66564"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Physically restricted</w:t>
            </w:r>
          </w:p>
        </w:tc>
        <w:tc>
          <w:tcPr>
            <w:tcW w:w="992" w:type="dxa"/>
            <w:tcBorders>
              <w:top w:val="nil"/>
              <w:left w:val="nil"/>
              <w:bottom w:val="nil"/>
              <w:right w:val="nil"/>
            </w:tcBorders>
            <w:hideMark/>
          </w:tcPr>
          <w:p w14:paraId="46CCADAE"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nil"/>
              <w:right w:val="nil"/>
            </w:tcBorders>
            <w:hideMark/>
          </w:tcPr>
          <w:p w14:paraId="352FCBD2"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nil"/>
              <w:right w:val="nil"/>
            </w:tcBorders>
            <w:hideMark/>
          </w:tcPr>
          <w:p w14:paraId="05AB0871"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0.89</w:t>
            </w:r>
          </w:p>
        </w:tc>
        <w:tc>
          <w:tcPr>
            <w:tcW w:w="1133" w:type="dxa"/>
            <w:tcBorders>
              <w:top w:val="nil"/>
              <w:left w:val="nil"/>
              <w:bottom w:val="nil"/>
              <w:right w:val="nil"/>
            </w:tcBorders>
            <w:hideMark/>
          </w:tcPr>
          <w:p w14:paraId="0D6F7FAA"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0.60</w:t>
            </w:r>
          </w:p>
        </w:tc>
        <w:tc>
          <w:tcPr>
            <w:tcW w:w="992" w:type="dxa"/>
            <w:tcBorders>
              <w:top w:val="nil"/>
              <w:left w:val="nil"/>
              <w:bottom w:val="nil"/>
              <w:right w:val="nil"/>
            </w:tcBorders>
            <w:hideMark/>
          </w:tcPr>
          <w:p w14:paraId="09816179" w14:textId="77777777" w:rsidR="00554D25" w:rsidRPr="00554D25" w:rsidRDefault="00554D25" w:rsidP="007D15E4">
            <w:pPr>
              <w:jc w:val="center"/>
              <w:rPr>
                <w:rFonts w:ascii="Times New Roman" w:hAnsi="Times New Roman" w:cs="Times New Roman"/>
                <w:sz w:val="24"/>
                <w:szCs w:val="24"/>
              </w:rPr>
            </w:pPr>
          </w:p>
        </w:tc>
        <w:tc>
          <w:tcPr>
            <w:tcW w:w="1135" w:type="dxa"/>
            <w:tcBorders>
              <w:top w:val="nil"/>
              <w:left w:val="nil"/>
              <w:bottom w:val="nil"/>
              <w:right w:val="nil"/>
            </w:tcBorders>
            <w:hideMark/>
          </w:tcPr>
          <w:p w14:paraId="438501B9" w14:textId="77777777" w:rsidR="00554D25" w:rsidRPr="00554D25" w:rsidRDefault="00554D25" w:rsidP="007D15E4">
            <w:pPr>
              <w:jc w:val="center"/>
              <w:rPr>
                <w:rFonts w:ascii="Times New Roman" w:hAnsi="Times New Roman" w:cs="Times New Roman"/>
                <w:b/>
                <w:bCs/>
                <w:sz w:val="24"/>
                <w:szCs w:val="24"/>
              </w:rPr>
            </w:pPr>
            <w:r w:rsidRPr="00554D25">
              <w:rPr>
                <w:rFonts w:ascii="Times New Roman" w:hAnsi="Times New Roman" w:cs="Times New Roman"/>
                <w:b/>
                <w:bCs/>
                <w:sz w:val="24"/>
                <w:szCs w:val="24"/>
              </w:rPr>
              <w:t>0.65</w:t>
            </w:r>
          </w:p>
        </w:tc>
      </w:tr>
      <w:tr w:rsidR="00554D25" w:rsidRPr="00554D25" w14:paraId="7EF96F25" w14:textId="77777777" w:rsidTr="007D15E4">
        <w:trPr>
          <w:trHeight w:hRule="exact" w:val="315"/>
        </w:trPr>
        <w:tc>
          <w:tcPr>
            <w:tcW w:w="503" w:type="dxa"/>
            <w:tcBorders>
              <w:top w:val="nil"/>
              <w:left w:val="nil"/>
              <w:bottom w:val="single" w:sz="12" w:space="0" w:color="auto"/>
              <w:right w:val="nil"/>
            </w:tcBorders>
            <w:hideMark/>
          </w:tcPr>
          <w:p w14:paraId="7466BB68"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27</w:t>
            </w:r>
          </w:p>
        </w:tc>
        <w:tc>
          <w:tcPr>
            <w:tcW w:w="2611" w:type="dxa"/>
            <w:tcBorders>
              <w:top w:val="nil"/>
              <w:left w:val="nil"/>
              <w:bottom w:val="single" w:sz="12" w:space="0" w:color="auto"/>
              <w:right w:val="nil"/>
            </w:tcBorders>
            <w:hideMark/>
          </w:tcPr>
          <w:p w14:paraId="2430728E" w14:textId="77777777" w:rsidR="00554D25" w:rsidRPr="00554D25" w:rsidRDefault="00554D25" w:rsidP="007D15E4">
            <w:pPr>
              <w:rPr>
                <w:rFonts w:ascii="Times New Roman" w:hAnsi="Times New Roman" w:cs="Times New Roman"/>
                <w:sz w:val="24"/>
                <w:szCs w:val="24"/>
              </w:rPr>
            </w:pPr>
            <w:r w:rsidRPr="00554D25">
              <w:rPr>
                <w:rFonts w:ascii="Times New Roman" w:hAnsi="Times New Roman" w:cs="Times New Roman"/>
                <w:sz w:val="24"/>
                <w:szCs w:val="24"/>
              </w:rPr>
              <w:t>Sexual activities</w:t>
            </w:r>
          </w:p>
        </w:tc>
        <w:tc>
          <w:tcPr>
            <w:tcW w:w="992" w:type="dxa"/>
            <w:tcBorders>
              <w:top w:val="nil"/>
              <w:left w:val="nil"/>
              <w:bottom w:val="single" w:sz="12" w:space="0" w:color="auto"/>
              <w:right w:val="nil"/>
            </w:tcBorders>
          </w:tcPr>
          <w:p w14:paraId="71A7691B" w14:textId="77777777" w:rsidR="00554D25" w:rsidRPr="00554D25" w:rsidRDefault="00554D25" w:rsidP="007D15E4">
            <w:pPr>
              <w:jc w:val="center"/>
              <w:rPr>
                <w:rFonts w:ascii="Times New Roman" w:hAnsi="Times New Roman" w:cs="Times New Roman"/>
                <w:sz w:val="24"/>
                <w:szCs w:val="24"/>
              </w:rPr>
            </w:pPr>
          </w:p>
        </w:tc>
        <w:tc>
          <w:tcPr>
            <w:tcW w:w="1134" w:type="dxa"/>
            <w:tcBorders>
              <w:top w:val="nil"/>
              <w:left w:val="nil"/>
              <w:bottom w:val="single" w:sz="12" w:space="0" w:color="auto"/>
              <w:right w:val="nil"/>
            </w:tcBorders>
            <w:hideMark/>
          </w:tcPr>
          <w:p w14:paraId="3E782180" w14:textId="77777777" w:rsidR="00554D25" w:rsidRPr="00554D25" w:rsidRDefault="00554D25" w:rsidP="007D15E4">
            <w:pPr>
              <w:jc w:val="center"/>
              <w:rPr>
                <w:rFonts w:ascii="Times New Roman" w:hAnsi="Times New Roman" w:cs="Times New Roman"/>
                <w:sz w:val="24"/>
                <w:szCs w:val="24"/>
              </w:rPr>
            </w:pPr>
          </w:p>
        </w:tc>
        <w:tc>
          <w:tcPr>
            <w:tcW w:w="993" w:type="dxa"/>
            <w:tcBorders>
              <w:top w:val="nil"/>
              <w:left w:val="nil"/>
              <w:bottom w:val="single" w:sz="12" w:space="0" w:color="auto"/>
              <w:right w:val="nil"/>
            </w:tcBorders>
            <w:hideMark/>
          </w:tcPr>
          <w:p w14:paraId="21AA0C89" w14:textId="77777777" w:rsidR="00554D25" w:rsidRPr="00554D25" w:rsidRDefault="00554D25" w:rsidP="007D15E4">
            <w:pPr>
              <w:jc w:val="center"/>
              <w:rPr>
                <w:rFonts w:ascii="Times New Roman" w:hAnsi="Times New Roman" w:cs="Times New Roman"/>
                <w:sz w:val="24"/>
                <w:szCs w:val="24"/>
              </w:rPr>
            </w:pPr>
          </w:p>
        </w:tc>
        <w:tc>
          <w:tcPr>
            <w:tcW w:w="1133" w:type="dxa"/>
            <w:tcBorders>
              <w:top w:val="nil"/>
              <w:left w:val="nil"/>
              <w:bottom w:val="single" w:sz="12" w:space="0" w:color="auto"/>
              <w:right w:val="nil"/>
            </w:tcBorders>
            <w:hideMark/>
          </w:tcPr>
          <w:p w14:paraId="13AF9FDD"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N/R</w:t>
            </w:r>
          </w:p>
        </w:tc>
        <w:tc>
          <w:tcPr>
            <w:tcW w:w="992" w:type="dxa"/>
            <w:tcBorders>
              <w:top w:val="nil"/>
              <w:left w:val="nil"/>
              <w:bottom w:val="single" w:sz="12" w:space="0" w:color="auto"/>
              <w:right w:val="nil"/>
            </w:tcBorders>
            <w:hideMark/>
          </w:tcPr>
          <w:p w14:paraId="5394AEAF" w14:textId="77777777" w:rsidR="00554D25" w:rsidRPr="00554D25" w:rsidRDefault="00554D25" w:rsidP="007D15E4">
            <w:pPr>
              <w:jc w:val="center"/>
              <w:rPr>
                <w:rFonts w:ascii="Times New Roman" w:hAnsi="Times New Roman" w:cs="Times New Roman"/>
                <w:sz w:val="24"/>
                <w:szCs w:val="24"/>
                <w:u w:val="single"/>
              </w:rPr>
            </w:pPr>
            <w:r w:rsidRPr="00554D25">
              <w:rPr>
                <w:rFonts w:ascii="Times New Roman" w:hAnsi="Times New Roman" w:cs="Times New Roman"/>
                <w:sz w:val="24"/>
                <w:szCs w:val="24"/>
                <w:u w:val="single"/>
              </w:rPr>
              <w:t>0.39</w:t>
            </w:r>
          </w:p>
        </w:tc>
        <w:tc>
          <w:tcPr>
            <w:tcW w:w="1135" w:type="dxa"/>
            <w:tcBorders>
              <w:top w:val="nil"/>
              <w:left w:val="nil"/>
              <w:bottom w:val="single" w:sz="12" w:space="0" w:color="auto"/>
              <w:right w:val="nil"/>
            </w:tcBorders>
            <w:hideMark/>
          </w:tcPr>
          <w:p w14:paraId="09FE61C5" w14:textId="77777777" w:rsidR="00554D25" w:rsidRPr="00554D25" w:rsidRDefault="00554D25" w:rsidP="007D15E4">
            <w:pPr>
              <w:jc w:val="center"/>
              <w:rPr>
                <w:rFonts w:ascii="Times New Roman" w:hAnsi="Times New Roman" w:cs="Times New Roman"/>
                <w:sz w:val="24"/>
                <w:szCs w:val="24"/>
              </w:rPr>
            </w:pPr>
          </w:p>
        </w:tc>
      </w:tr>
      <w:tr w:rsidR="00554D25" w:rsidRPr="00554D25" w14:paraId="58213440" w14:textId="77777777" w:rsidTr="007D15E4">
        <w:trPr>
          <w:trHeight w:hRule="exact" w:val="463"/>
        </w:trPr>
        <w:tc>
          <w:tcPr>
            <w:tcW w:w="3114" w:type="dxa"/>
            <w:gridSpan w:val="2"/>
            <w:tcBorders>
              <w:top w:val="single" w:sz="12" w:space="0" w:color="auto"/>
              <w:left w:val="nil"/>
              <w:bottom w:val="single" w:sz="12" w:space="0" w:color="auto"/>
              <w:right w:val="nil"/>
            </w:tcBorders>
            <w:vAlign w:val="center"/>
            <w:hideMark/>
          </w:tcPr>
          <w:p w14:paraId="4229E191" w14:textId="77777777" w:rsidR="00554D25" w:rsidRPr="00554D25" w:rsidRDefault="00554D25" w:rsidP="007D15E4">
            <w:pPr>
              <w:jc w:val="center"/>
              <w:rPr>
                <w:rFonts w:ascii="Times New Roman" w:hAnsi="Times New Roman" w:cs="Times New Roman"/>
                <w:sz w:val="24"/>
                <w:szCs w:val="24"/>
              </w:rPr>
            </w:pPr>
            <w:r w:rsidRPr="00554D25">
              <w:rPr>
                <w:rFonts w:ascii="Times New Roman" w:hAnsi="Times New Roman" w:cs="Times New Roman"/>
                <w:sz w:val="24"/>
                <w:szCs w:val="24"/>
              </w:rPr>
              <w:t>Variance explained</w:t>
            </w:r>
          </w:p>
        </w:tc>
        <w:tc>
          <w:tcPr>
            <w:tcW w:w="992" w:type="dxa"/>
            <w:tcBorders>
              <w:top w:val="single" w:sz="12" w:space="0" w:color="auto"/>
              <w:left w:val="nil"/>
              <w:bottom w:val="single" w:sz="12" w:space="0" w:color="auto"/>
              <w:right w:val="nil"/>
            </w:tcBorders>
            <w:vAlign w:val="center"/>
            <w:hideMark/>
          </w:tcPr>
          <w:p w14:paraId="5BBF4CB8" w14:textId="77777777" w:rsidR="00554D25" w:rsidRPr="00554D25" w:rsidRDefault="00554D25" w:rsidP="007D15E4">
            <w:pPr>
              <w:jc w:val="center"/>
              <w:rPr>
                <w:rFonts w:ascii="Times New Roman" w:hAnsi="Times New Roman" w:cs="Times New Roman"/>
                <w:sz w:val="24"/>
                <w:szCs w:val="24"/>
                <w:lang w:eastAsia="ko-KR"/>
              </w:rPr>
            </w:pPr>
            <w:r w:rsidRPr="00554D25">
              <w:rPr>
                <w:rFonts w:ascii="Times New Roman" w:hAnsi="Times New Roman" w:cs="Times New Roman" w:hint="eastAsia"/>
                <w:sz w:val="24"/>
                <w:szCs w:val="24"/>
                <w:lang w:eastAsia="ko-KR"/>
              </w:rPr>
              <w:t>38</w:t>
            </w:r>
            <w:r w:rsidRPr="00554D25">
              <w:rPr>
                <w:rFonts w:ascii="Times New Roman" w:hAnsi="Times New Roman" w:cs="Times New Roman"/>
                <w:sz w:val="24"/>
                <w:szCs w:val="24"/>
                <w:lang w:eastAsia="ko-KR"/>
              </w:rPr>
              <w:t>.7%</w:t>
            </w:r>
          </w:p>
        </w:tc>
        <w:tc>
          <w:tcPr>
            <w:tcW w:w="1134" w:type="dxa"/>
            <w:tcBorders>
              <w:top w:val="single" w:sz="12" w:space="0" w:color="auto"/>
              <w:left w:val="nil"/>
              <w:bottom w:val="single" w:sz="12" w:space="0" w:color="auto"/>
              <w:right w:val="nil"/>
            </w:tcBorders>
            <w:vAlign w:val="center"/>
            <w:hideMark/>
          </w:tcPr>
          <w:p w14:paraId="54EF0EE7" w14:textId="77777777" w:rsidR="00554D25" w:rsidRPr="00554D25" w:rsidRDefault="00554D25" w:rsidP="007D15E4">
            <w:pPr>
              <w:jc w:val="center"/>
              <w:rPr>
                <w:rFonts w:ascii="Times New Roman" w:hAnsi="Times New Roman" w:cs="Times New Roman"/>
                <w:b/>
                <w:sz w:val="24"/>
                <w:szCs w:val="24"/>
              </w:rPr>
            </w:pPr>
            <w:r w:rsidRPr="00554D25">
              <w:rPr>
                <w:rFonts w:ascii="Times New Roman" w:hAnsi="Times New Roman" w:cs="Times New Roman"/>
                <w:b/>
                <w:sz w:val="24"/>
                <w:szCs w:val="24"/>
              </w:rPr>
              <w:t>28.1%</w:t>
            </w:r>
          </w:p>
        </w:tc>
        <w:tc>
          <w:tcPr>
            <w:tcW w:w="993" w:type="dxa"/>
            <w:tcBorders>
              <w:top w:val="single" w:sz="12" w:space="0" w:color="auto"/>
              <w:left w:val="nil"/>
              <w:bottom w:val="single" w:sz="12" w:space="0" w:color="auto"/>
              <w:right w:val="nil"/>
            </w:tcBorders>
            <w:vAlign w:val="center"/>
            <w:hideMark/>
          </w:tcPr>
          <w:p w14:paraId="721B8882" w14:textId="77777777" w:rsidR="00554D25" w:rsidRPr="00554D25" w:rsidRDefault="00554D25" w:rsidP="007D15E4">
            <w:pPr>
              <w:jc w:val="center"/>
              <w:rPr>
                <w:rFonts w:ascii="Times New Roman" w:hAnsi="Times New Roman" w:cs="Times New Roman"/>
                <w:sz w:val="24"/>
                <w:szCs w:val="24"/>
                <w:lang w:eastAsia="ko-KR"/>
              </w:rPr>
            </w:pPr>
            <w:r w:rsidRPr="00554D25">
              <w:rPr>
                <w:rFonts w:ascii="Times New Roman" w:hAnsi="Times New Roman" w:cs="Times New Roman" w:hint="eastAsia"/>
                <w:sz w:val="24"/>
                <w:szCs w:val="24"/>
                <w:lang w:eastAsia="ko-KR"/>
              </w:rPr>
              <w:t>6.6%</w:t>
            </w:r>
          </w:p>
        </w:tc>
        <w:tc>
          <w:tcPr>
            <w:tcW w:w="1133" w:type="dxa"/>
            <w:tcBorders>
              <w:top w:val="single" w:sz="12" w:space="0" w:color="auto"/>
              <w:left w:val="nil"/>
              <w:bottom w:val="single" w:sz="12" w:space="0" w:color="auto"/>
              <w:right w:val="nil"/>
            </w:tcBorders>
            <w:vAlign w:val="center"/>
            <w:hideMark/>
          </w:tcPr>
          <w:p w14:paraId="2550E634" w14:textId="77777777" w:rsidR="00554D25" w:rsidRPr="00554D25" w:rsidRDefault="00554D25" w:rsidP="007D15E4">
            <w:pPr>
              <w:jc w:val="center"/>
              <w:rPr>
                <w:rFonts w:ascii="Times New Roman" w:hAnsi="Times New Roman" w:cs="Times New Roman"/>
                <w:b/>
                <w:sz w:val="24"/>
                <w:szCs w:val="24"/>
              </w:rPr>
            </w:pPr>
            <w:r w:rsidRPr="00554D25">
              <w:rPr>
                <w:rFonts w:ascii="Times New Roman" w:hAnsi="Times New Roman" w:cs="Times New Roman"/>
                <w:b/>
                <w:sz w:val="24"/>
                <w:szCs w:val="24"/>
              </w:rPr>
              <w:t>17.2%</w:t>
            </w:r>
          </w:p>
        </w:tc>
        <w:tc>
          <w:tcPr>
            <w:tcW w:w="992" w:type="dxa"/>
            <w:tcBorders>
              <w:top w:val="single" w:sz="12" w:space="0" w:color="auto"/>
              <w:left w:val="nil"/>
              <w:bottom w:val="single" w:sz="12" w:space="0" w:color="auto"/>
              <w:right w:val="nil"/>
            </w:tcBorders>
            <w:vAlign w:val="center"/>
            <w:hideMark/>
          </w:tcPr>
          <w:p w14:paraId="2B9C1FD9" w14:textId="77777777" w:rsidR="00554D25" w:rsidRPr="00554D25" w:rsidRDefault="00554D25" w:rsidP="007D15E4">
            <w:pPr>
              <w:jc w:val="center"/>
              <w:rPr>
                <w:rFonts w:ascii="Times New Roman" w:hAnsi="Times New Roman" w:cs="Times New Roman"/>
                <w:sz w:val="24"/>
                <w:szCs w:val="24"/>
                <w:lang w:eastAsia="ko-KR"/>
              </w:rPr>
            </w:pPr>
            <w:r w:rsidRPr="00554D25">
              <w:rPr>
                <w:rFonts w:ascii="Times New Roman" w:hAnsi="Times New Roman" w:cs="Times New Roman" w:hint="eastAsia"/>
                <w:sz w:val="24"/>
                <w:szCs w:val="24"/>
                <w:lang w:eastAsia="ko-KR"/>
              </w:rPr>
              <w:t>4.0%</w:t>
            </w:r>
          </w:p>
        </w:tc>
        <w:tc>
          <w:tcPr>
            <w:tcW w:w="1135" w:type="dxa"/>
            <w:tcBorders>
              <w:top w:val="single" w:sz="12" w:space="0" w:color="auto"/>
              <w:left w:val="nil"/>
              <w:bottom w:val="single" w:sz="12" w:space="0" w:color="auto"/>
              <w:right w:val="nil"/>
            </w:tcBorders>
            <w:vAlign w:val="center"/>
            <w:hideMark/>
          </w:tcPr>
          <w:p w14:paraId="1F7EA233" w14:textId="77777777" w:rsidR="00554D25" w:rsidRPr="00554D25" w:rsidRDefault="00554D25" w:rsidP="007D15E4">
            <w:pPr>
              <w:jc w:val="center"/>
              <w:rPr>
                <w:rFonts w:ascii="Times New Roman" w:hAnsi="Times New Roman" w:cs="Times New Roman"/>
                <w:b/>
                <w:sz w:val="24"/>
                <w:szCs w:val="24"/>
              </w:rPr>
            </w:pPr>
            <w:r w:rsidRPr="00554D25">
              <w:rPr>
                <w:rFonts w:ascii="Times New Roman" w:hAnsi="Times New Roman" w:cs="Times New Roman"/>
                <w:b/>
                <w:sz w:val="24"/>
                <w:szCs w:val="24"/>
              </w:rPr>
              <w:t>21.4%</w:t>
            </w:r>
          </w:p>
        </w:tc>
      </w:tr>
    </w:tbl>
    <w:p w14:paraId="0CDE5E29" w14:textId="77777777" w:rsidR="00554D25" w:rsidRPr="00554D25" w:rsidRDefault="00554D25" w:rsidP="00554D25">
      <w:pPr>
        <w:rPr>
          <w:rFonts w:ascii="Times New Roman" w:hAnsi="Times New Roman" w:cs="Times New Roman"/>
          <w:sz w:val="24"/>
          <w:szCs w:val="24"/>
        </w:rPr>
      </w:pPr>
      <w:r w:rsidRPr="00554D25">
        <w:rPr>
          <w:rFonts w:ascii="Times New Roman" w:hAnsi="Times New Roman" w:cs="Times New Roman"/>
          <w:sz w:val="24"/>
          <w:szCs w:val="24"/>
        </w:rPr>
        <w:t xml:space="preserve"> </w:t>
      </w:r>
    </w:p>
    <w:p w14:paraId="49CEF561" w14:textId="77777777" w:rsidR="00554D25" w:rsidRDefault="00554D25" w:rsidP="00554D25">
      <w:pPr>
        <w:tabs>
          <w:tab w:val="clear" w:pos="284"/>
        </w:tabs>
        <w:jc w:val="both"/>
        <w:rPr>
          <w:rFonts w:ascii="Times New Roman" w:eastAsiaTheme="majorEastAsia" w:hAnsi="Times New Roman" w:cs="Times New Roman"/>
          <w:color w:val="4472C4" w:themeColor="accent5"/>
          <w:sz w:val="24"/>
          <w:szCs w:val="24"/>
          <w:lang w:eastAsia="ko-KR"/>
        </w:rPr>
      </w:pPr>
      <w:r>
        <w:rPr>
          <w:rFonts w:ascii="Times New Roman" w:hAnsi="Times New Roman" w:cs="Times New Roman"/>
          <w:color w:val="4472C4" w:themeColor="accent5"/>
          <w:sz w:val="24"/>
          <w:szCs w:val="24"/>
          <w:lang w:eastAsia="ko-KR"/>
        </w:rPr>
        <w:br w:type="page"/>
      </w:r>
    </w:p>
    <w:p w14:paraId="24DA79FA" w14:textId="77777777" w:rsidR="00554D25" w:rsidRPr="00554D25" w:rsidRDefault="00554D25" w:rsidP="0026792E">
      <w:pPr>
        <w:spacing w:line="480" w:lineRule="auto"/>
        <w:jc w:val="both"/>
        <w:rPr>
          <w:rFonts w:ascii="Times New Roman" w:hAnsi="Times New Roman" w:cs="Times New Roman"/>
          <w:sz w:val="24"/>
          <w:szCs w:val="24"/>
        </w:rPr>
      </w:pPr>
    </w:p>
    <w:p w14:paraId="18C05FED" w14:textId="564A563C" w:rsidR="005B01F1" w:rsidRPr="00554D25" w:rsidRDefault="00D42232" w:rsidP="00254360">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Concurrent c</w:t>
      </w:r>
      <w:r w:rsidR="00AF2321" w:rsidRPr="00554D25">
        <w:rPr>
          <w:rFonts w:ascii="Times New Roman" w:hAnsi="Times New Roman" w:cs="Times New Roman"/>
          <w:sz w:val="24"/>
          <w:szCs w:val="24"/>
        </w:rPr>
        <w:t>onstruct</w:t>
      </w:r>
      <w:r w:rsidR="005E1C3A" w:rsidRPr="00554D25">
        <w:rPr>
          <w:rFonts w:ascii="Times New Roman" w:hAnsi="Times New Roman" w:cs="Times New Roman"/>
          <w:sz w:val="24"/>
          <w:szCs w:val="24"/>
        </w:rPr>
        <w:t xml:space="preserve"> </w:t>
      </w:r>
      <w:r w:rsidR="002C5839" w:rsidRPr="00554D25">
        <w:rPr>
          <w:rFonts w:ascii="Times New Roman" w:hAnsi="Times New Roman" w:cs="Times New Roman"/>
          <w:sz w:val="24"/>
          <w:szCs w:val="24"/>
        </w:rPr>
        <w:t>validity</w:t>
      </w:r>
      <w:r w:rsidR="009E6B16" w:rsidRPr="00554D25">
        <w:rPr>
          <w:rFonts w:ascii="Times New Roman" w:hAnsi="Times New Roman" w:cs="Times New Roman"/>
          <w:sz w:val="24"/>
          <w:szCs w:val="24"/>
        </w:rPr>
        <w:t xml:space="preserve"> of the Korean MacNew was </w:t>
      </w:r>
      <w:r w:rsidR="00410C72" w:rsidRPr="00554D25">
        <w:rPr>
          <w:rFonts w:ascii="Times New Roman" w:hAnsi="Times New Roman" w:cs="Times New Roman"/>
          <w:sz w:val="24"/>
          <w:szCs w:val="24"/>
        </w:rPr>
        <w:t xml:space="preserve">supported </w:t>
      </w:r>
      <w:r w:rsidR="009E6B16" w:rsidRPr="00554D25">
        <w:rPr>
          <w:rFonts w:ascii="Times New Roman" w:hAnsi="Times New Roman" w:cs="Times New Roman"/>
          <w:sz w:val="24"/>
          <w:szCs w:val="24"/>
        </w:rPr>
        <w:t>by demonstrat</w:t>
      </w:r>
      <w:r w:rsidR="00410C72" w:rsidRPr="00554D25">
        <w:rPr>
          <w:rFonts w:ascii="Times New Roman" w:hAnsi="Times New Roman" w:cs="Times New Roman"/>
          <w:sz w:val="24"/>
          <w:szCs w:val="24"/>
        </w:rPr>
        <w:t xml:space="preserve">ing </w:t>
      </w:r>
      <w:r w:rsidR="009E6B16" w:rsidRPr="00554D25">
        <w:rPr>
          <w:rFonts w:ascii="Times New Roman" w:hAnsi="Times New Roman" w:cs="Times New Roman"/>
          <w:sz w:val="24"/>
          <w:szCs w:val="24"/>
        </w:rPr>
        <w:t>strong negative correlation</w:t>
      </w:r>
      <w:r w:rsidR="00191838" w:rsidRPr="00554D25">
        <w:rPr>
          <w:rFonts w:ascii="Times New Roman" w:hAnsi="Times New Roman" w:cs="Times New Roman"/>
          <w:sz w:val="24"/>
          <w:szCs w:val="24"/>
          <w:lang w:eastAsia="ko-KR"/>
        </w:rPr>
        <w:t>s</w:t>
      </w:r>
      <w:r w:rsidR="009E6B16" w:rsidRPr="00554D25">
        <w:rPr>
          <w:rFonts w:ascii="Times New Roman" w:hAnsi="Times New Roman" w:cs="Times New Roman"/>
          <w:sz w:val="24"/>
          <w:szCs w:val="24"/>
        </w:rPr>
        <w:t xml:space="preserve"> between </w:t>
      </w:r>
      <w:r w:rsidR="00724B12" w:rsidRPr="00554D25">
        <w:rPr>
          <w:rFonts w:ascii="Times New Roman" w:hAnsi="Times New Roman" w:cs="Times New Roman"/>
          <w:sz w:val="24"/>
          <w:szCs w:val="24"/>
        </w:rPr>
        <w:t xml:space="preserve">the emotional dimension of </w:t>
      </w:r>
      <w:r w:rsidR="00191838" w:rsidRPr="00554D25">
        <w:rPr>
          <w:rFonts w:ascii="Times New Roman" w:hAnsi="Times New Roman" w:cs="Times New Roman"/>
          <w:sz w:val="24"/>
          <w:szCs w:val="24"/>
          <w:lang w:eastAsia="ko-KR"/>
        </w:rPr>
        <w:t xml:space="preserve">the MacNew and </w:t>
      </w:r>
      <w:r w:rsidR="00410C72" w:rsidRPr="00554D25">
        <w:rPr>
          <w:rFonts w:ascii="Times New Roman" w:hAnsi="Times New Roman" w:cs="Times New Roman"/>
          <w:sz w:val="24"/>
          <w:szCs w:val="24"/>
          <w:lang w:eastAsia="ko-KR"/>
        </w:rPr>
        <w:t>DASS 21</w:t>
      </w:r>
      <w:r w:rsidR="00997F2A" w:rsidRPr="00554D25">
        <w:rPr>
          <w:rFonts w:ascii="Times New Roman" w:hAnsi="Times New Roman" w:cs="Times New Roman"/>
          <w:sz w:val="24"/>
          <w:szCs w:val="24"/>
          <w:lang w:eastAsia="ko-KR"/>
        </w:rPr>
        <w:t xml:space="preserve"> </w:t>
      </w:r>
      <w:r w:rsidR="00997F2A" w:rsidRPr="00554D25">
        <w:rPr>
          <w:rFonts w:ascii="Times New Roman" w:hAnsi="Times New Roman" w:cs="Times New Roman"/>
          <w:sz w:val="24"/>
          <w:szCs w:val="24"/>
        </w:rPr>
        <w:t xml:space="preserve">(r=-.80, </w:t>
      </w:r>
      <w:r w:rsidR="00997F2A" w:rsidRPr="00554D25">
        <w:rPr>
          <w:rFonts w:ascii="Times New Roman" w:hAnsi="Times New Roman" w:cs="Times New Roman"/>
          <w:i/>
          <w:sz w:val="24"/>
          <w:szCs w:val="24"/>
          <w:lang w:eastAsia="ko-KR"/>
        </w:rPr>
        <w:t>p</w:t>
      </w:r>
      <w:r w:rsidR="00997F2A" w:rsidRPr="00554D25">
        <w:rPr>
          <w:rFonts w:ascii="Times New Roman" w:hAnsi="Times New Roman" w:cs="Times New Roman"/>
          <w:sz w:val="24"/>
          <w:szCs w:val="24"/>
          <w:lang w:eastAsia="ko-KR"/>
        </w:rPr>
        <w:t>&lt;.001</w:t>
      </w:r>
      <w:r w:rsidR="00997F2A" w:rsidRPr="00554D25">
        <w:rPr>
          <w:rFonts w:ascii="Times New Roman" w:hAnsi="Times New Roman" w:cs="Times New Roman"/>
          <w:sz w:val="24"/>
          <w:szCs w:val="24"/>
        </w:rPr>
        <w:t>)</w:t>
      </w:r>
      <w:r w:rsidR="00724B12" w:rsidRPr="00554D25">
        <w:rPr>
          <w:rFonts w:ascii="Times New Roman" w:hAnsi="Times New Roman" w:cs="Times New Roman"/>
          <w:sz w:val="24"/>
          <w:szCs w:val="24"/>
          <w:lang w:eastAsia="ko-KR"/>
        </w:rPr>
        <w:t>,</w:t>
      </w:r>
      <w:r w:rsidR="00410C72" w:rsidRPr="00554D25">
        <w:rPr>
          <w:rFonts w:ascii="Times New Roman" w:hAnsi="Times New Roman" w:cs="Times New Roman"/>
          <w:sz w:val="24"/>
          <w:szCs w:val="24"/>
          <w:lang w:eastAsia="ko-KR"/>
        </w:rPr>
        <w:t xml:space="preserve"> and </w:t>
      </w:r>
      <w:r w:rsidR="00724B12" w:rsidRPr="00554D25">
        <w:rPr>
          <w:rFonts w:ascii="Times New Roman" w:hAnsi="Times New Roman" w:cs="Times New Roman"/>
          <w:sz w:val="24"/>
          <w:szCs w:val="24"/>
          <w:lang w:eastAsia="ko-KR"/>
        </w:rPr>
        <w:t xml:space="preserve">between the physical dimension and </w:t>
      </w:r>
      <w:r w:rsidR="00410C72" w:rsidRPr="00554D25">
        <w:rPr>
          <w:rFonts w:ascii="Times New Roman" w:hAnsi="Times New Roman" w:cs="Times New Roman"/>
          <w:sz w:val="24"/>
          <w:szCs w:val="24"/>
          <w:lang w:eastAsia="ko-KR"/>
        </w:rPr>
        <w:t xml:space="preserve">the single-item fatigue scale </w:t>
      </w:r>
      <w:r w:rsidR="002D5206" w:rsidRPr="00554D25">
        <w:rPr>
          <w:rFonts w:ascii="Times New Roman" w:hAnsi="Times New Roman" w:cs="Times New Roman"/>
          <w:sz w:val="24"/>
          <w:szCs w:val="24"/>
        </w:rPr>
        <w:t>(r=-.54</w:t>
      </w:r>
      <w:r w:rsidR="00997F2A" w:rsidRPr="00554D25">
        <w:rPr>
          <w:rFonts w:ascii="Times New Roman" w:hAnsi="Times New Roman" w:cs="Times New Roman"/>
          <w:sz w:val="24"/>
          <w:szCs w:val="24"/>
        </w:rPr>
        <w:t xml:space="preserve">, </w:t>
      </w:r>
      <w:r w:rsidR="00997F2A" w:rsidRPr="00554D25">
        <w:rPr>
          <w:rFonts w:ascii="Times New Roman" w:hAnsi="Times New Roman" w:cs="Times New Roman"/>
          <w:i/>
          <w:sz w:val="24"/>
          <w:szCs w:val="24"/>
          <w:lang w:eastAsia="ko-KR"/>
        </w:rPr>
        <w:t>p</w:t>
      </w:r>
      <w:r w:rsidR="00997F2A" w:rsidRPr="00554D25">
        <w:rPr>
          <w:rFonts w:ascii="Times New Roman" w:hAnsi="Times New Roman" w:cs="Times New Roman"/>
          <w:sz w:val="24"/>
          <w:szCs w:val="24"/>
          <w:lang w:eastAsia="ko-KR"/>
        </w:rPr>
        <w:t>&lt;.001</w:t>
      </w:r>
      <w:r w:rsidR="00997F2A" w:rsidRPr="00554D25">
        <w:rPr>
          <w:rFonts w:ascii="Times New Roman" w:hAnsi="Times New Roman" w:cs="Times New Roman"/>
          <w:sz w:val="24"/>
          <w:szCs w:val="24"/>
        </w:rPr>
        <w:t>)</w:t>
      </w:r>
      <w:r w:rsidR="00724B12" w:rsidRPr="00554D25">
        <w:rPr>
          <w:rFonts w:ascii="Times New Roman" w:hAnsi="Times New Roman" w:cs="Times New Roman"/>
          <w:sz w:val="24"/>
          <w:szCs w:val="24"/>
        </w:rPr>
        <w:t>.</w:t>
      </w:r>
      <w:r w:rsidR="00410C72" w:rsidRPr="00554D25">
        <w:rPr>
          <w:rFonts w:ascii="Times New Roman" w:hAnsi="Times New Roman" w:cs="Times New Roman"/>
          <w:sz w:val="24"/>
          <w:szCs w:val="24"/>
        </w:rPr>
        <w:t xml:space="preserve"> </w:t>
      </w:r>
      <w:r w:rsidR="00724B12" w:rsidRPr="00554D25">
        <w:rPr>
          <w:rFonts w:ascii="Times New Roman" w:hAnsi="Times New Roman" w:cs="Times New Roman"/>
          <w:sz w:val="24"/>
          <w:szCs w:val="24"/>
        </w:rPr>
        <w:t>There were significant positive</w:t>
      </w:r>
      <w:r w:rsidR="00410C72" w:rsidRPr="00554D25">
        <w:rPr>
          <w:rFonts w:ascii="Times New Roman" w:hAnsi="Times New Roman" w:cs="Times New Roman"/>
          <w:sz w:val="24"/>
          <w:szCs w:val="24"/>
        </w:rPr>
        <w:t xml:space="preserve"> correlation</w:t>
      </w:r>
      <w:r w:rsidR="00724B12" w:rsidRPr="00554D25">
        <w:rPr>
          <w:rFonts w:ascii="Times New Roman" w:hAnsi="Times New Roman" w:cs="Times New Roman"/>
          <w:sz w:val="24"/>
          <w:szCs w:val="24"/>
        </w:rPr>
        <w:t>s</w:t>
      </w:r>
      <w:r w:rsidR="00410C72" w:rsidRPr="00554D25">
        <w:rPr>
          <w:rFonts w:ascii="Times New Roman" w:hAnsi="Times New Roman" w:cs="Times New Roman"/>
          <w:sz w:val="24"/>
          <w:szCs w:val="24"/>
        </w:rPr>
        <w:t xml:space="preserve"> between </w:t>
      </w:r>
      <w:r w:rsidR="00997F2A" w:rsidRPr="00554D25">
        <w:rPr>
          <w:rFonts w:ascii="Times New Roman" w:hAnsi="Times New Roman" w:cs="Times New Roman"/>
          <w:sz w:val="24"/>
          <w:szCs w:val="24"/>
        </w:rPr>
        <w:t xml:space="preserve">the total MacNew score and </w:t>
      </w:r>
      <w:r w:rsidR="00410C72" w:rsidRPr="00554D25">
        <w:rPr>
          <w:rFonts w:ascii="Times New Roman" w:hAnsi="Times New Roman" w:cs="Times New Roman"/>
          <w:sz w:val="24"/>
          <w:szCs w:val="24"/>
        </w:rPr>
        <w:t>the single-item global quality of life scale</w:t>
      </w:r>
      <w:r w:rsidR="005B01F1" w:rsidRPr="00554D25">
        <w:rPr>
          <w:rFonts w:ascii="Times New Roman" w:hAnsi="Times New Roman" w:cs="Times New Roman"/>
          <w:sz w:val="24"/>
          <w:szCs w:val="24"/>
        </w:rPr>
        <w:t xml:space="preserve"> (r=.7</w:t>
      </w:r>
      <w:r w:rsidR="002D5206" w:rsidRPr="00554D25">
        <w:rPr>
          <w:rFonts w:ascii="Times New Roman" w:hAnsi="Times New Roman" w:cs="Times New Roman"/>
          <w:sz w:val="24"/>
          <w:szCs w:val="24"/>
        </w:rPr>
        <w:t>3</w:t>
      </w:r>
      <w:r w:rsidR="005B01F1" w:rsidRPr="00554D25">
        <w:rPr>
          <w:rFonts w:ascii="Times New Roman" w:hAnsi="Times New Roman" w:cs="Times New Roman"/>
          <w:sz w:val="24"/>
          <w:szCs w:val="24"/>
        </w:rPr>
        <w:t xml:space="preserve">, </w:t>
      </w:r>
      <w:r w:rsidR="005249CE" w:rsidRPr="00554D25">
        <w:rPr>
          <w:rFonts w:ascii="Times New Roman" w:hAnsi="Times New Roman" w:cs="Times New Roman"/>
          <w:i/>
          <w:sz w:val="24"/>
          <w:szCs w:val="24"/>
          <w:lang w:eastAsia="ko-KR"/>
        </w:rPr>
        <w:t>p</w:t>
      </w:r>
      <w:r w:rsidR="005249CE" w:rsidRPr="00554D25">
        <w:rPr>
          <w:rFonts w:ascii="Times New Roman" w:hAnsi="Times New Roman" w:cs="Times New Roman"/>
          <w:sz w:val="24"/>
          <w:szCs w:val="24"/>
          <w:lang w:eastAsia="ko-KR"/>
        </w:rPr>
        <w:t>&lt;.001</w:t>
      </w:r>
      <w:r w:rsidR="005B01F1" w:rsidRPr="00554D25">
        <w:rPr>
          <w:rFonts w:ascii="Times New Roman" w:hAnsi="Times New Roman" w:cs="Times New Roman"/>
          <w:sz w:val="24"/>
          <w:szCs w:val="24"/>
        </w:rPr>
        <w:t>).</w:t>
      </w:r>
    </w:p>
    <w:p w14:paraId="504E2910" w14:textId="5C8ABAAF" w:rsidR="00D42232" w:rsidRPr="00554D25" w:rsidRDefault="00D42232" w:rsidP="00254360">
      <w:pPr>
        <w:spacing w:line="480" w:lineRule="auto"/>
        <w:jc w:val="both"/>
        <w:rPr>
          <w:rFonts w:ascii="Times New Roman" w:hAnsi="Times New Roman" w:cs="Times New Roman"/>
          <w:sz w:val="24"/>
          <w:szCs w:val="24"/>
        </w:rPr>
      </w:pPr>
      <w:r w:rsidRPr="00554D25">
        <w:rPr>
          <w:rFonts w:ascii="Times New Roman" w:hAnsi="Times New Roman" w:cs="Times New Roman" w:hint="eastAsia"/>
          <w:sz w:val="24"/>
          <w:szCs w:val="24"/>
        </w:rPr>
        <w:t xml:space="preserve">Discriminant validity of the Korean MacNew was </w:t>
      </w:r>
      <w:r w:rsidR="00410C72" w:rsidRPr="00554D25">
        <w:rPr>
          <w:rFonts w:ascii="Times New Roman" w:hAnsi="Times New Roman" w:cs="Times New Roman"/>
          <w:sz w:val="24"/>
          <w:szCs w:val="24"/>
        </w:rPr>
        <w:t xml:space="preserve">also supported </w:t>
      </w:r>
      <w:r w:rsidRPr="00554D25">
        <w:rPr>
          <w:rFonts w:ascii="Times New Roman" w:hAnsi="Times New Roman" w:cs="Times New Roman" w:hint="eastAsia"/>
          <w:sz w:val="24"/>
          <w:szCs w:val="24"/>
        </w:rPr>
        <w:t xml:space="preserve">by examining the discriminant function of the tool across different age groups, gender, and physical activity. Patients </w:t>
      </w:r>
      <w:r w:rsidRPr="00554D25">
        <w:rPr>
          <w:rFonts w:ascii="Times New Roman" w:hAnsi="Times New Roman" w:cs="Times New Roman" w:hint="eastAsia"/>
          <w:sz w:val="24"/>
          <w:szCs w:val="24"/>
        </w:rPr>
        <w:t>≥</w:t>
      </w:r>
      <w:r w:rsidRPr="00554D25">
        <w:rPr>
          <w:rFonts w:ascii="Times New Roman" w:hAnsi="Times New Roman" w:cs="Times New Roman" w:hint="eastAsia"/>
          <w:sz w:val="24"/>
          <w:szCs w:val="24"/>
        </w:rPr>
        <w:t>65 years old showed lower HRQoL than those &lt;65 years old (144.19 vs. 155.07</w:t>
      </w:r>
      <w:r w:rsidRPr="00554D25">
        <w:rPr>
          <w:rFonts w:ascii="Times New Roman" w:hAnsi="Times New Roman" w:cs="Times New Roman"/>
          <w:sz w:val="24"/>
          <w:szCs w:val="24"/>
        </w:rPr>
        <w:t xml:space="preserve"> respectively, p=.002). The Korean MacNew also discriminated well between female and male, with female patients showing poorer HRQoL than male patients (140.50 vs. 152.80 respectively, p=.002). The difference in the MacNew scores among patients who had been more active, relatively active and who had not been active (157.14, 156.89 vs 140.05 respectively, p&lt;.001) </w:t>
      </w:r>
      <w:r w:rsidR="006810F2" w:rsidRPr="00554D25">
        <w:rPr>
          <w:rFonts w:ascii="Times New Roman" w:hAnsi="Times New Roman" w:cs="Times New Roman"/>
          <w:sz w:val="24"/>
          <w:szCs w:val="24"/>
        </w:rPr>
        <w:t>was</w:t>
      </w:r>
      <w:r w:rsidR="006664D0" w:rsidRPr="00554D25">
        <w:rPr>
          <w:rFonts w:ascii="Times New Roman" w:hAnsi="Times New Roman" w:cs="Times New Roman"/>
          <w:sz w:val="24"/>
          <w:szCs w:val="24"/>
        </w:rPr>
        <w:t xml:space="preserve"> statistically significant, </w:t>
      </w:r>
      <w:r w:rsidRPr="00554D25">
        <w:rPr>
          <w:rFonts w:ascii="Times New Roman" w:hAnsi="Times New Roman" w:cs="Times New Roman"/>
          <w:sz w:val="24"/>
          <w:szCs w:val="24"/>
        </w:rPr>
        <w:t>indicating that the discriminant concurrent validity on the Korean MacNew was well confirmed.</w:t>
      </w:r>
    </w:p>
    <w:p w14:paraId="272CD8B2" w14:textId="77777777" w:rsidR="00777502" w:rsidRPr="00554D25" w:rsidRDefault="004C094D" w:rsidP="003B16B1">
      <w:pPr>
        <w:pStyle w:val="Heading1"/>
        <w:spacing w:after="24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Discussion</w:t>
      </w:r>
    </w:p>
    <w:p w14:paraId="7E81F715" w14:textId="5F5E1B0C" w:rsidR="00D629C8" w:rsidRPr="00554D25" w:rsidRDefault="00CA004A" w:rsidP="003249DD">
      <w:pPr>
        <w:spacing w:line="480" w:lineRule="auto"/>
        <w:jc w:val="both"/>
        <w:rPr>
          <w:rFonts w:ascii="Times New Roman" w:hAnsi="Times New Roman" w:cs="Times New Roman"/>
          <w:sz w:val="24"/>
          <w:szCs w:val="24"/>
          <w:lang w:eastAsia="ko-KR"/>
        </w:rPr>
      </w:pPr>
      <w:r w:rsidRPr="00554D25">
        <w:rPr>
          <w:rFonts w:ascii="Times New Roman" w:hAnsi="Times New Roman" w:cs="Times New Roman"/>
          <w:sz w:val="24"/>
          <w:szCs w:val="24"/>
        </w:rPr>
        <w:t>P</w:t>
      </w:r>
      <w:r w:rsidR="00D15813" w:rsidRPr="00554D25">
        <w:rPr>
          <w:rFonts w:ascii="Times New Roman" w:hAnsi="Times New Roman" w:cs="Times New Roman"/>
          <w:sz w:val="24"/>
          <w:szCs w:val="24"/>
        </w:rPr>
        <w:t xml:space="preserve">atients’ evaluation of the impact of the disease on their daily functionality </w:t>
      </w:r>
      <w:r w:rsidRPr="00554D25">
        <w:rPr>
          <w:rFonts w:ascii="Times New Roman" w:hAnsi="Times New Roman" w:cs="Times New Roman"/>
          <w:sz w:val="24"/>
          <w:szCs w:val="24"/>
        </w:rPr>
        <w:t xml:space="preserve">and quality of life </w:t>
      </w:r>
      <w:r w:rsidR="00D425C7" w:rsidRPr="00554D25">
        <w:rPr>
          <w:rFonts w:ascii="Times New Roman" w:hAnsi="Times New Roman" w:cs="Times New Roman"/>
          <w:sz w:val="24"/>
          <w:szCs w:val="24"/>
        </w:rPr>
        <w:t>is</w:t>
      </w:r>
      <w:r w:rsidR="00D15813" w:rsidRPr="00554D25">
        <w:rPr>
          <w:rFonts w:ascii="Times New Roman" w:hAnsi="Times New Roman" w:cs="Times New Roman"/>
          <w:sz w:val="24"/>
          <w:szCs w:val="24"/>
        </w:rPr>
        <w:t xml:space="preserve"> important to facilitate patient centred care and improve disease and patient outcomes. </w:t>
      </w:r>
      <w:r w:rsidR="00AC38E5" w:rsidRPr="00554D25">
        <w:rPr>
          <w:rFonts w:ascii="Times New Roman" w:hAnsi="Times New Roman" w:cs="Times New Roman"/>
          <w:sz w:val="24"/>
          <w:szCs w:val="24"/>
          <w:lang w:eastAsia="ko-KR"/>
        </w:rPr>
        <w:t>HRQoL has been an important patient</w:t>
      </w:r>
      <w:r w:rsidR="0023719E" w:rsidRPr="00554D25">
        <w:rPr>
          <w:rFonts w:ascii="Times New Roman" w:hAnsi="Times New Roman" w:cs="Times New Roman"/>
          <w:sz w:val="24"/>
          <w:szCs w:val="24"/>
          <w:lang w:eastAsia="ko-KR"/>
        </w:rPr>
        <w:t xml:space="preserve">-reported health outcome in consideration of its prediction of mortality, recurrence of cardiovascular events and re-hospitalisation among patients with cardiovascular disease, particularly in MI </w:t>
      </w:r>
      <w:r w:rsidR="005048AE" w:rsidRPr="00554D25">
        <w:rPr>
          <w:rFonts w:ascii="Times New Roman" w:hAnsi="Times New Roman" w:cs="Times New Roman"/>
          <w:sz w:val="24"/>
          <w:szCs w:val="24"/>
          <w:lang w:eastAsia="ko-KR"/>
        </w:rPr>
        <w:fldChar w:fldCharType="begin"/>
      </w:r>
      <w:r w:rsidR="00AE56D1" w:rsidRPr="00554D25">
        <w:rPr>
          <w:rFonts w:ascii="Times New Roman" w:hAnsi="Times New Roman" w:cs="Times New Roman"/>
          <w:sz w:val="24"/>
          <w:szCs w:val="24"/>
          <w:lang w:eastAsia="ko-KR"/>
        </w:rPr>
        <w:instrText xml:space="preserve"> ADDIN EN.CITE &lt;EndNote&gt;&lt;Cite&gt;&lt;Author&gt;Anker&lt;/Author&gt;&lt;Year&gt;2014&lt;/Year&gt;&lt;RecNum&gt;328&lt;/RecNum&gt;&lt;DisplayText&gt;(Anker et al., 2014)&lt;/DisplayText&gt;&lt;record&gt;&lt;rec-number&gt;328&lt;/rec-number&gt;&lt;foreign-keys&gt;&lt;key app="EN" db-id="5950xpwsdt05ades0pe5w9akx2tzsxapp5pp" timestamp="1474939603"&gt;328&lt;/key&gt;&lt;/foreign-keys&gt;&lt;ref-type name="Journal Article"&gt;17&lt;/ref-type&gt;&lt;contributors&gt;&lt;authors&gt;&lt;author&gt;Anker, Stefan D&lt;/author&gt;&lt;author&gt;Agewall, Stefan&lt;/author&gt;&lt;author&gt;Borggrefe, Martin&lt;/author&gt;&lt;author&gt;Calvert, Melanie&lt;/author&gt;&lt;author&gt;Caro, J Jaime&lt;/author&gt;&lt;author&gt;Cowie, Martin R&lt;/author&gt;&lt;author&gt;Ford, Ian&lt;/author&gt;&lt;author&gt;Paty, Jean A&lt;/author&gt;&lt;author&gt;Riley, Jillian P&lt;/author&gt;&lt;author&gt;Swedberg, Karl&lt;/author&gt;&lt;/authors&gt;&lt;/contributors&gt;&lt;titles&gt;&lt;title&gt;The importance of patient-reported outcomes: a call for their comprehensive integration in cardiovascular clinical trials&lt;/title&gt;&lt;secondary-title&gt;European heart journal&lt;/secondary-title&gt;&lt;/titles&gt;&lt;periodical&gt;&lt;full-title&gt;European heart journal&lt;/full-title&gt;&lt;/periodical&gt;&lt;pages&gt;ehu205&lt;/pages&gt;&lt;dates&gt;&lt;year&gt;2014&lt;/year&gt;&lt;/dates&gt;&lt;isbn&gt;0195-668X&lt;/isbn&gt;&lt;urls&gt;&lt;/urls&gt;&lt;electronic-resource-num&gt;10.1093/eurheartj/ehu205&lt;/electronic-resource-num&gt;&lt;/record&gt;&lt;/Cite&gt;&lt;/EndNote&gt;</w:instrText>
      </w:r>
      <w:r w:rsidR="005048AE" w:rsidRPr="00554D25">
        <w:rPr>
          <w:rFonts w:ascii="Times New Roman" w:hAnsi="Times New Roman" w:cs="Times New Roman"/>
          <w:sz w:val="24"/>
          <w:szCs w:val="24"/>
          <w:lang w:eastAsia="ko-KR"/>
        </w:rPr>
        <w:fldChar w:fldCharType="separate"/>
      </w:r>
      <w:r w:rsidR="00AE56D1" w:rsidRPr="00554D25">
        <w:rPr>
          <w:rFonts w:ascii="Times New Roman" w:hAnsi="Times New Roman" w:cs="Times New Roman"/>
          <w:noProof/>
          <w:sz w:val="24"/>
          <w:szCs w:val="24"/>
          <w:lang w:eastAsia="ko-KR"/>
        </w:rPr>
        <w:t>(Anker et al., 2014)</w:t>
      </w:r>
      <w:r w:rsidR="005048AE" w:rsidRPr="00554D25">
        <w:rPr>
          <w:rFonts w:ascii="Times New Roman" w:hAnsi="Times New Roman" w:cs="Times New Roman"/>
          <w:sz w:val="24"/>
          <w:szCs w:val="24"/>
          <w:lang w:eastAsia="ko-KR"/>
        </w:rPr>
        <w:fldChar w:fldCharType="end"/>
      </w:r>
      <w:r w:rsidR="0023719E" w:rsidRPr="00554D25">
        <w:rPr>
          <w:rFonts w:ascii="Times New Roman" w:hAnsi="Times New Roman" w:cs="Times New Roman"/>
          <w:sz w:val="24"/>
          <w:szCs w:val="24"/>
          <w:lang w:eastAsia="ko-KR"/>
        </w:rPr>
        <w:t xml:space="preserve">. </w:t>
      </w:r>
      <w:r w:rsidR="00B47BEB" w:rsidRPr="00554D25">
        <w:rPr>
          <w:rFonts w:ascii="Times New Roman" w:hAnsi="Times New Roman" w:cs="Times New Roman"/>
          <w:sz w:val="24"/>
          <w:szCs w:val="24"/>
          <w:lang w:eastAsia="ko-KR"/>
        </w:rPr>
        <w:t>The MacNew questionnaire</w:t>
      </w:r>
      <w:r w:rsidR="00D629C8" w:rsidRPr="00554D25">
        <w:rPr>
          <w:rFonts w:ascii="Times New Roman" w:hAnsi="Times New Roman" w:cs="Times New Roman"/>
          <w:sz w:val="24"/>
          <w:szCs w:val="24"/>
          <w:lang w:eastAsia="ko-KR"/>
        </w:rPr>
        <w:t xml:space="preserve"> </w:t>
      </w:r>
      <w:r w:rsidRPr="00554D25">
        <w:rPr>
          <w:rFonts w:ascii="Times New Roman" w:hAnsi="Times New Roman" w:cs="Times New Roman"/>
          <w:sz w:val="24"/>
          <w:szCs w:val="24"/>
          <w:lang w:eastAsia="ko-KR"/>
        </w:rPr>
        <w:t xml:space="preserve">is </w:t>
      </w:r>
      <w:r w:rsidR="00B47BEB" w:rsidRPr="00554D25">
        <w:rPr>
          <w:rFonts w:ascii="Times New Roman" w:hAnsi="Times New Roman" w:cs="Times New Roman"/>
          <w:sz w:val="24"/>
          <w:szCs w:val="24"/>
          <w:lang w:eastAsia="ko-KR"/>
        </w:rPr>
        <w:t>one of the most popular disease-specific questionnaires</w:t>
      </w:r>
      <w:r w:rsidR="00B139FE" w:rsidRPr="00554D25">
        <w:rPr>
          <w:rFonts w:ascii="Times New Roman" w:hAnsi="Times New Roman" w:cs="Times New Roman"/>
          <w:sz w:val="24"/>
          <w:szCs w:val="24"/>
          <w:lang w:eastAsia="ko-KR"/>
        </w:rPr>
        <w:t xml:space="preserve"> for assessing HRQoL </w:t>
      </w:r>
      <w:r w:rsidR="00410C72" w:rsidRPr="00554D25">
        <w:rPr>
          <w:rFonts w:ascii="Times New Roman" w:hAnsi="Times New Roman" w:cs="Times New Roman"/>
          <w:sz w:val="24"/>
          <w:szCs w:val="24"/>
          <w:lang w:eastAsia="ko-KR"/>
        </w:rPr>
        <w:lastRenderedPageBreak/>
        <w:t>in</w:t>
      </w:r>
      <w:r w:rsidR="00B139FE" w:rsidRPr="00554D25">
        <w:rPr>
          <w:rFonts w:ascii="Times New Roman" w:hAnsi="Times New Roman" w:cs="Times New Roman"/>
          <w:sz w:val="24"/>
          <w:szCs w:val="24"/>
          <w:lang w:eastAsia="ko-KR"/>
        </w:rPr>
        <w:t xml:space="preserve"> cardiac patients</w:t>
      </w:r>
      <w:r w:rsidR="007F04FE" w:rsidRPr="00554D25">
        <w:rPr>
          <w:rFonts w:ascii="Times New Roman" w:hAnsi="Times New Roman" w:cs="Times New Roman"/>
          <w:sz w:val="24"/>
          <w:szCs w:val="24"/>
          <w:lang w:eastAsia="ko-KR"/>
        </w:rPr>
        <w:t xml:space="preserve"> </w:t>
      </w:r>
      <w:r w:rsidR="005048AE" w:rsidRPr="00554D25">
        <w:rPr>
          <w:rFonts w:ascii="Times New Roman" w:hAnsi="Times New Roman" w:cs="Times New Roman"/>
          <w:sz w:val="24"/>
          <w:szCs w:val="24"/>
          <w:lang w:eastAsia="ko-KR"/>
        </w:rPr>
        <w:fldChar w:fldCharType="begin"/>
      </w:r>
      <w:r w:rsidR="00AE56D1" w:rsidRPr="00554D25">
        <w:rPr>
          <w:rFonts w:ascii="Times New Roman" w:hAnsi="Times New Roman" w:cs="Times New Roman"/>
          <w:sz w:val="24"/>
          <w:szCs w:val="24"/>
          <w:lang w:eastAsia="ko-KR"/>
        </w:rPr>
        <w:instrText xml:space="preserve"> ADDIN EN.CITE &lt;EndNote&gt;&lt;Cite&gt;&lt;Author&gt;MacNew.org&lt;/Author&gt;&lt;Year&gt;2016&lt;/Year&gt;&lt;RecNum&gt;361&lt;/RecNum&gt;&lt;DisplayText&gt;(MacNew.org, 2016)&lt;/DisplayText&gt;&lt;record&gt;&lt;rec-number&gt;361&lt;/rec-number&gt;&lt;foreign-keys&gt;&lt;key app="EN" db-id="5950xpwsdt05ades0pe5w9akx2tzsxapp5pp" timestamp="1484904901"&gt;361&lt;/key&gt;&lt;/foreign-keys&gt;&lt;ref-type name="Web Page"&gt;12&lt;/ref-type&gt;&lt;contributors&gt;&lt;authors&gt;&lt;author&gt;MacNew.org,&lt;/author&gt;&lt;/authors&gt;&lt;/contributors&gt;&lt;titles&gt;&lt;title&gt;MacNew health-related quality of life instrument&lt;/title&gt;&lt;/titles&gt;&lt;volume&gt;2017&lt;/volume&gt;&lt;number&gt;Jan 19 &lt;/number&gt;&lt;dates&gt;&lt;year&gt;2016&lt;/year&gt;&lt;pub-dates&gt;&lt;date&gt;2016&lt;/date&gt;&lt;/pub-dates&gt;&lt;/dates&gt;&lt;urls&gt;&lt;related-urls&gt;&lt;url&gt;http://www.macnew.org/wp/&lt;/url&gt;&lt;/related-urls&gt;&lt;/urls&gt;&lt;/record&gt;&lt;/Cite&gt;&lt;/EndNote&gt;</w:instrText>
      </w:r>
      <w:r w:rsidR="005048AE" w:rsidRPr="00554D25">
        <w:rPr>
          <w:rFonts w:ascii="Times New Roman" w:hAnsi="Times New Roman" w:cs="Times New Roman"/>
          <w:sz w:val="24"/>
          <w:szCs w:val="24"/>
          <w:lang w:eastAsia="ko-KR"/>
        </w:rPr>
        <w:fldChar w:fldCharType="separate"/>
      </w:r>
      <w:r w:rsidR="00AE56D1" w:rsidRPr="00554D25">
        <w:rPr>
          <w:rFonts w:ascii="Times New Roman" w:hAnsi="Times New Roman" w:cs="Times New Roman"/>
          <w:noProof/>
          <w:sz w:val="24"/>
          <w:szCs w:val="24"/>
          <w:lang w:eastAsia="ko-KR"/>
        </w:rPr>
        <w:t>(MacNew.org, 2016)</w:t>
      </w:r>
      <w:r w:rsidR="005048AE" w:rsidRPr="00554D25">
        <w:rPr>
          <w:rFonts w:ascii="Times New Roman" w:hAnsi="Times New Roman" w:cs="Times New Roman"/>
          <w:sz w:val="24"/>
          <w:szCs w:val="24"/>
          <w:lang w:eastAsia="ko-KR"/>
        </w:rPr>
        <w:fldChar w:fldCharType="end"/>
      </w:r>
      <w:r w:rsidR="00B47BEB" w:rsidRPr="00554D25">
        <w:rPr>
          <w:rFonts w:ascii="Times New Roman" w:hAnsi="Times New Roman" w:cs="Times New Roman"/>
          <w:sz w:val="24"/>
          <w:szCs w:val="24"/>
          <w:lang w:eastAsia="ko-KR"/>
        </w:rPr>
        <w:t xml:space="preserve">. </w:t>
      </w:r>
      <w:r w:rsidR="00AF36B5" w:rsidRPr="00554D25">
        <w:rPr>
          <w:rFonts w:ascii="Times New Roman" w:hAnsi="Times New Roman" w:cs="Times New Roman"/>
          <w:sz w:val="24"/>
          <w:szCs w:val="24"/>
          <w:lang w:eastAsia="ko-KR"/>
        </w:rPr>
        <w:t>The current study</w:t>
      </w:r>
      <w:r w:rsidR="00986485" w:rsidRPr="00554D25">
        <w:rPr>
          <w:rFonts w:ascii="Times New Roman" w:hAnsi="Times New Roman" w:cs="Times New Roman"/>
          <w:sz w:val="24"/>
          <w:szCs w:val="24"/>
          <w:lang w:eastAsia="ko-KR"/>
        </w:rPr>
        <w:t xml:space="preserve"> demonstrated that the Korean MacNew </w:t>
      </w:r>
      <w:r w:rsidR="00AF36B5" w:rsidRPr="00554D25">
        <w:rPr>
          <w:rFonts w:ascii="Times New Roman" w:hAnsi="Times New Roman" w:cs="Times New Roman"/>
          <w:sz w:val="24"/>
          <w:szCs w:val="24"/>
          <w:lang w:eastAsia="ko-KR"/>
        </w:rPr>
        <w:t xml:space="preserve">is </w:t>
      </w:r>
      <w:r w:rsidR="00D629C8" w:rsidRPr="00554D25">
        <w:rPr>
          <w:rFonts w:ascii="Times New Roman" w:hAnsi="Times New Roman" w:cs="Times New Roman"/>
          <w:sz w:val="24"/>
          <w:szCs w:val="24"/>
          <w:lang w:eastAsia="ko-KR"/>
        </w:rPr>
        <w:t xml:space="preserve">also </w:t>
      </w:r>
      <w:r w:rsidR="00AF36B5" w:rsidRPr="00554D25">
        <w:rPr>
          <w:rFonts w:ascii="Times New Roman" w:hAnsi="Times New Roman" w:cs="Times New Roman"/>
          <w:sz w:val="24"/>
          <w:szCs w:val="24"/>
          <w:lang w:eastAsia="ko-KR"/>
        </w:rPr>
        <w:t>reliable and valid for measuring HRQoL in patients with MI.</w:t>
      </w:r>
      <w:r w:rsidR="00CE14FD" w:rsidRPr="00554D25">
        <w:rPr>
          <w:rFonts w:ascii="Times New Roman" w:hAnsi="Times New Roman" w:cs="Times New Roman"/>
          <w:sz w:val="24"/>
          <w:szCs w:val="24"/>
          <w:lang w:eastAsia="ko-KR"/>
        </w:rPr>
        <w:t xml:space="preserve"> </w:t>
      </w:r>
    </w:p>
    <w:p w14:paraId="5AF0D956" w14:textId="2459F1AE" w:rsidR="00EB658D" w:rsidRPr="00554D25" w:rsidRDefault="0053243C" w:rsidP="003249DD">
      <w:pPr>
        <w:spacing w:line="480" w:lineRule="auto"/>
        <w:jc w:val="both"/>
        <w:rPr>
          <w:rFonts w:ascii="Times New Roman" w:hAnsi="Times New Roman" w:cs="Times New Roman"/>
          <w:sz w:val="24"/>
          <w:szCs w:val="24"/>
          <w:lang w:eastAsia="ko-KR"/>
        </w:rPr>
      </w:pPr>
      <w:r w:rsidRPr="00554D25">
        <w:rPr>
          <w:rFonts w:ascii="Times New Roman" w:hAnsi="Times New Roman" w:cs="Times New Roman"/>
          <w:sz w:val="24"/>
          <w:szCs w:val="24"/>
          <w:lang w:eastAsia="ko-KR"/>
        </w:rPr>
        <w:t>The Cronbach’s alpha coefficients of the Korean MacNew</w:t>
      </w:r>
      <w:r w:rsidR="00E3228F" w:rsidRPr="00554D25">
        <w:rPr>
          <w:rFonts w:ascii="Times New Roman" w:hAnsi="Times New Roman" w:cs="Times New Roman"/>
          <w:sz w:val="24"/>
          <w:szCs w:val="24"/>
          <w:lang w:eastAsia="ko-KR"/>
        </w:rPr>
        <w:t xml:space="preserve"> in the current study</w:t>
      </w:r>
      <w:r w:rsidRPr="00554D25">
        <w:rPr>
          <w:rFonts w:ascii="Times New Roman" w:hAnsi="Times New Roman" w:cs="Times New Roman"/>
          <w:sz w:val="24"/>
          <w:szCs w:val="24"/>
          <w:lang w:eastAsia="ko-KR"/>
        </w:rPr>
        <w:t xml:space="preserve"> were</w:t>
      </w:r>
      <w:r w:rsidR="00E3228F" w:rsidRPr="00554D25">
        <w:rPr>
          <w:rFonts w:ascii="Times New Roman" w:hAnsi="Times New Roman" w:cs="Times New Roman"/>
          <w:sz w:val="24"/>
          <w:szCs w:val="24"/>
          <w:lang w:eastAsia="ko-KR"/>
        </w:rPr>
        <w:t xml:space="preserve"> </w:t>
      </w:r>
      <w:r w:rsidR="0011094E" w:rsidRPr="00554D25">
        <w:rPr>
          <w:rFonts w:ascii="Times New Roman" w:hAnsi="Times New Roman" w:cs="Times New Roman"/>
          <w:sz w:val="24"/>
          <w:szCs w:val="24"/>
          <w:lang w:eastAsia="ko-KR"/>
        </w:rPr>
        <w:t xml:space="preserve">high with </w:t>
      </w:r>
      <w:r w:rsidR="00E3228F" w:rsidRPr="00554D25">
        <w:rPr>
          <w:rFonts w:ascii="Times New Roman" w:hAnsi="Times New Roman" w:cs="Times New Roman"/>
          <w:sz w:val="24"/>
          <w:szCs w:val="24"/>
          <w:lang w:eastAsia="ko-KR"/>
        </w:rPr>
        <w:t xml:space="preserve">0.93 </w:t>
      </w:r>
      <w:r w:rsidR="00705386" w:rsidRPr="00554D25">
        <w:rPr>
          <w:rFonts w:ascii="Times New Roman" w:hAnsi="Times New Roman" w:cs="Times New Roman"/>
          <w:sz w:val="24"/>
          <w:szCs w:val="24"/>
          <w:lang w:eastAsia="ko-KR"/>
        </w:rPr>
        <w:t xml:space="preserve">for </w:t>
      </w:r>
      <w:r w:rsidR="00E3228F" w:rsidRPr="00554D25">
        <w:rPr>
          <w:rFonts w:ascii="Times New Roman" w:hAnsi="Times New Roman" w:cs="Times New Roman"/>
          <w:sz w:val="24"/>
          <w:szCs w:val="24"/>
          <w:lang w:eastAsia="ko-KR"/>
        </w:rPr>
        <w:t xml:space="preserve">the overall score and 0.91, 0.86 and 0.90 </w:t>
      </w:r>
      <w:r w:rsidR="00705386" w:rsidRPr="00554D25">
        <w:rPr>
          <w:rFonts w:ascii="Times New Roman" w:hAnsi="Times New Roman" w:cs="Times New Roman"/>
          <w:sz w:val="24"/>
          <w:szCs w:val="24"/>
          <w:lang w:eastAsia="ko-KR"/>
        </w:rPr>
        <w:t xml:space="preserve">for the </w:t>
      </w:r>
      <w:r w:rsidR="00E3228F" w:rsidRPr="00554D25">
        <w:rPr>
          <w:rFonts w:ascii="Times New Roman" w:hAnsi="Times New Roman" w:cs="Times New Roman"/>
          <w:sz w:val="24"/>
          <w:szCs w:val="24"/>
          <w:lang w:eastAsia="ko-KR"/>
        </w:rPr>
        <w:t>emotional, physical and social subscales</w:t>
      </w:r>
      <w:r w:rsidR="00DF0A02" w:rsidRPr="00554D25">
        <w:rPr>
          <w:rFonts w:ascii="Times New Roman" w:hAnsi="Times New Roman" w:cs="Times New Roman"/>
          <w:sz w:val="24"/>
          <w:szCs w:val="24"/>
          <w:lang w:eastAsia="ko-KR"/>
        </w:rPr>
        <w:t>, respectively</w:t>
      </w:r>
      <w:r w:rsidR="00374DC6" w:rsidRPr="00554D25">
        <w:rPr>
          <w:rFonts w:ascii="Times New Roman" w:hAnsi="Times New Roman" w:cs="Times New Roman"/>
          <w:sz w:val="24"/>
          <w:szCs w:val="24"/>
          <w:lang w:eastAsia="ko-KR"/>
        </w:rPr>
        <w:t>.</w:t>
      </w:r>
      <w:r w:rsidR="0011094E" w:rsidRPr="00554D25">
        <w:rPr>
          <w:rFonts w:ascii="Times New Roman" w:hAnsi="Times New Roman" w:cs="Times New Roman"/>
          <w:sz w:val="24"/>
          <w:szCs w:val="24"/>
          <w:lang w:eastAsia="ko-KR"/>
        </w:rPr>
        <w:t xml:space="preserve"> The results were c</w:t>
      </w:r>
      <w:r w:rsidR="00872A9F" w:rsidRPr="00554D25">
        <w:rPr>
          <w:rFonts w:ascii="Times New Roman" w:hAnsi="Times New Roman" w:cs="Times New Roman"/>
          <w:sz w:val="24"/>
          <w:szCs w:val="24"/>
          <w:lang w:eastAsia="ko-KR"/>
        </w:rPr>
        <w:t xml:space="preserve">onsistent with </w:t>
      </w:r>
      <w:r w:rsidR="00B26CDB" w:rsidRPr="00554D25">
        <w:rPr>
          <w:rFonts w:ascii="Times New Roman" w:hAnsi="Times New Roman" w:cs="Times New Roman"/>
          <w:sz w:val="24"/>
          <w:szCs w:val="24"/>
          <w:lang w:eastAsia="ko-KR"/>
        </w:rPr>
        <w:t xml:space="preserve">prior </w:t>
      </w:r>
      <w:r w:rsidR="00872A9F" w:rsidRPr="00554D25">
        <w:rPr>
          <w:rFonts w:ascii="Times New Roman" w:hAnsi="Times New Roman" w:cs="Times New Roman"/>
          <w:sz w:val="24"/>
          <w:szCs w:val="24"/>
          <w:lang w:eastAsia="ko-KR"/>
        </w:rPr>
        <w:t>i</w:t>
      </w:r>
      <w:r w:rsidR="009627E8" w:rsidRPr="00554D25">
        <w:rPr>
          <w:rFonts w:ascii="Times New Roman" w:hAnsi="Times New Roman" w:cs="Times New Roman"/>
          <w:sz w:val="24"/>
          <w:szCs w:val="24"/>
          <w:lang w:eastAsia="ko-KR"/>
        </w:rPr>
        <w:t xml:space="preserve">nternal consistency </w:t>
      </w:r>
      <w:r w:rsidR="00E62BDC" w:rsidRPr="00554D25">
        <w:rPr>
          <w:rFonts w:ascii="Times New Roman" w:hAnsi="Times New Roman" w:cs="Times New Roman"/>
          <w:sz w:val="24"/>
          <w:szCs w:val="24"/>
          <w:lang w:eastAsia="ko-KR"/>
        </w:rPr>
        <w:t>reports</w:t>
      </w:r>
      <w:r w:rsidR="00D73BB1" w:rsidRPr="00554D25">
        <w:rPr>
          <w:rFonts w:ascii="Times New Roman" w:hAnsi="Times New Roman" w:cs="Times New Roman"/>
          <w:sz w:val="24"/>
          <w:szCs w:val="24"/>
          <w:lang w:eastAsia="ko-KR"/>
        </w:rPr>
        <w:t xml:space="preserve">, </w:t>
      </w:r>
      <w:r w:rsidR="00705386" w:rsidRPr="00554D25">
        <w:rPr>
          <w:rFonts w:ascii="Times New Roman" w:hAnsi="Times New Roman" w:cs="Times New Roman"/>
          <w:sz w:val="24"/>
          <w:szCs w:val="24"/>
          <w:lang w:eastAsia="ko-KR"/>
        </w:rPr>
        <w:t>with the</w:t>
      </w:r>
      <w:r w:rsidR="00D73BB1" w:rsidRPr="00554D25">
        <w:rPr>
          <w:rFonts w:ascii="Times New Roman" w:hAnsi="Times New Roman" w:cs="Times New Roman"/>
          <w:sz w:val="24"/>
          <w:szCs w:val="24"/>
          <w:lang w:eastAsia="ko-KR"/>
        </w:rPr>
        <w:t xml:space="preserve"> average internal consistency reliability coefficients for the total, emotional, physical and social domains </w:t>
      </w:r>
      <w:r w:rsidR="00705386" w:rsidRPr="00554D25">
        <w:rPr>
          <w:rFonts w:ascii="Times New Roman" w:hAnsi="Times New Roman" w:cs="Times New Roman"/>
          <w:sz w:val="24"/>
          <w:szCs w:val="24"/>
          <w:lang w:eastAsia="ko-KR"/>
        </w:rPr>
        <w:t xml:space="preserve">being </w:t>
      </w:r>
      <w:r w:rsidR="00D73BB1" w:rsidRPr="00554D25">
        <w:rPr>
          <w:rFonts w:ascii="Times New Roman" w:hAnsi="Times New Roman" w:cs="Times New Roman"/>
          <w:sz w:val="24"/>
          <w:szCs w:val="24"/>
          <w:lang w:eastAsia="ko-KR"/>
        </w:rPr>
        <w:t>0.93, 0.92, 0.86 and 0.88, respectively</w:t>
      </w:r>
      <w:r w:rsidR="007A20D5" w:rsidRPr="00554D25">
        <w:rPr>
          <w:rFonts w:ascii="Times New Roman" w:hAnsi="Times New Roman" w:cs="Times New Roman"/>
          <w:sz w:val="24"/>
          <w:szCs w:val="24"/>
          <w:lang w:eastAsia="ko-KR"/>
        </w:rPr>
        <w:t>,</w:t>
      </w:r>
      <w:r w:rsidR="00D73BB1" w:rsidRPr="00554D25">
        <w:rPr>
          <w:rFonts w:ascii="Times New Roman" w:hAnsi="Times New Roman" w:cs="Times New Roman"/>
          <w:sz w:val="24"/>
          <w:szCs w:val="24"/>
          <w:lang w:eastAsia="ko-KR"/>
        </w:rPr>
        <w:t xml:space="preserve"> </w:t>
      </w:r>
      <w:r w:rsidR="007A20D5" w:rsidRPr="00554D25">
        <w:rPr>
          <w:rFonts w:ascii="Times New Roman" w:hAnsi="Times New Roman" w:cs="Times New Roman"/>
          <w:sz w:val="24"/>
          <w:szCs w:val="24"/>
          <w:lang w:eastAsia="ko-KR"/>
        </w:rPr>
        <w:t>throughout</w:t>
      </w:r>
      <w:r w:rsidR="00D73BB1" w:rsidRPr="00554D25">
        <w:rPr>
          <w:rFonts w:ascii="Times New Roman" w:hAnsi="Times New Roman" w:cs="Times New Roman"/>
          <w:sz w:val="24"/>
          <w:szCs w:val="24"/>
          <w:lang w:eastAsia="ko-KR"/>
        </w:rPr>
        <w:t xml:space="preserve"> the 23 validation studies </w:t>
      </w:r>
      <w:r w:rsidR="00705386" w:rsidRPr="00554D25">
        <w:rPr>
          <w:rFonts w:ascii="Times New Roman" w:hAnsi="Times New Roman" w:cs="Times New Roman"/>
          <w:sz w:val="24"/>
          <w:szCs w:val="24"/>
          <w:lang w:eastAsia="ko-KR"/>
        </w:rPr>
        <w:t xml:space="preserve">conducted </w:t>
      </w:r>
      <w:r w:rsidR="00D73BB1" w:rsidRPr="00554D25">
        <w:rPr>
          <w:rFonts w:ascii="Times New Roman" w:hAnsi="Times New Roman" w:cs="Times New Roman"/>
          <w:sz w:val="24"/>
          <w:szCs w:val="24"/>
          <w:lang w:eastAsia="ko-KR"/>
        </w:rPr>
        <w:t>in different languages</w:t>
      </w:r>
      <w:r w:rsidR="006664D0" w:rsidRPr="00554D25">
        <w:rPr>
          <w:rFonts w:ascii="Times New Roman" w:hAnsi="Times New Roman" w:cs="Times New Roman"/>
          <w:sz w:val="24"/>
          <w:szCs w:val="24"/>
          <w:lang w:eastAsia="ko-KR"/>
        </w:rPr>
        <w:t xml:space="preserve"> </w:t>
      </w:r>
      <w:r w:rsidR="006664D0" w:rsidRPr="00554D25">
        <w:rPr>
          <w:rFonts w:ascii="Times New Roman" w:hAnsi="Times New Roman" w:cs="Times New Roman"/>
          <w:sz w:val="24"/>
          <w:szCs w:val="24"/>
          <w:lang w:eastAsia="ko-KR"/>
        </w:rPr>
        <w:fldChar w:fldCharType="begin">
          <w:fldData xml:space="preserve">PEVuZE5vdGU+PENpdGU+PEF1dGhvcj5Iw7ZmZXI8L0F1dGhvcj48WWVhcj4yMDEyPC9ZZWFyPjxS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</w:fldData>
        </w:fldChar>
      </w:r>
      <w:r w:rsidR="002B3C56" w:rsidRPr="00554D25">
        <w:rPr>
          <w:rFonts w:ascii="Times New Roman" w:hAnsi="Times New Roman" w:cs="Times New Roman"/>
          <w:sz w:val="24"/>
          <w:szCs w:val="24"/>
          <w:lang w:eastAsia="ko-KR"/>
        </w:rPr>
        <w:instrText xml:space="preserve"> ADDIN EN.CITE </w:instrText>
      </w:r>
      <w:r w:rsidR="002B3C56" w:rsidRPr="00554D25">
        <w:rPr>
          <w:rFonts w:ascii="Times New Roman" w:hAnsi="Times New Roman" w:cs="Times New Roman"/>
          <w:sz w:val="24"/>
          <w:szCs w:val="24"/>
          <w:lang w:eastAsia="ko-KR"/>
        </w:rPr>
        <w:fldChar w:fldCharType="begin">
          <w:fldData xml:space="preserve">PEVuZE5vdGU+PENpdGU+PEF1dGhvcj5Iw7ZmZXI8L0F1dGhvcj48WWVhcj4yMDEyPC9ZZWFyPjxS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</w:fldData>
        </w:fldChar>
      </w:r>
      <w:r w:rsidR="002B3C56" w:rsidRPr="00554D25">
        <w:rPr>
          <w:rFonts w:ascii="Times New Roman" w:hAnsi="Times New Roman" w:cs="Times New Roman"/>
          <w:sz w:val="24"/>
          <w:szCs w:val="24"/>
          <w:lang w:eastAsia="ko-KR"/>
        </w:rPr>
        <w:instrText xml:space="preserve"> ADDIN EN.CITE.DATA </w:instrText>
      </w:r>
      <w:r w:rsidR="002B3C56" w:rsidRPr="00554D25">
        <w:rPr>
          <w:rFonts w:ascii="Times New Roman" w:hAnsi="Times New Roman" w:cs="Times New Roman"/>
          <w:sz w:val="24"/>
          <w:szCs w:val="24"/>
          <w:lang w:eastAsia="ko-KR"/>
        </w:rPr>
      </w:r>
      <w:r w:rsidR="002B3C56" w:rsidRPr="00554D25">
        <w:rPr>
          <w:rFonts w:ascii="Times New Roman" w:hAnsi="Times New Roman" w:cs="Times New Roman"/>
          <w:sz w:val="24"/>
          <w:szCs w:val="24"/>
          <w:lang w:eastAsia="ko-KR"/>
        </w:rPr>
        <w:fldChar w:fldCharType="end"/>
      </w:r>
      <w:r w:rsidR="006664D0" w:rsidRPr="00554D25">
        <w:rPr>
          <w:rFonts w:ascii="Times New Roman" w:hAnsi="Times New Roman" w:cs="Times New Roman"/>
          <w:sz w:val="24"/>
          <w:szCs w:val="24"/>
          <w:lang w:eastAsia="ko-KR"/>
        </w:rPr>
      </w:r>
      <w:r w:rsidR="006664D0" w:rsidRPr="00554D25">
        <w:rPr>
          <w:rFonts w:ascii="Times New Roman" w:hAnsi="Times New Roman" w:cs="Times New Roman"/>
          <w:sz w:val="24"/>
          <w:szCs w:val="24"/>
          <w:lang w:eastAsia="ko-KR"/>
        </w:rPr>
        <w:fldChar w:fldCharType="separate"/>
      </w:r>
      <w:r w:rsidR="002B3C56" w:rsidRPr="00554D25">
        <w:rPr>
          <w:rFonts w:ascii="Times New Roman" w:hAnsi="Times New Roman" w:cs="Times New Roman"/>
          <w:noProof/>
          <w:sz w:val="24"/>
          <w:szCs w:val="24"/>
          <w:lang w:eastAsia="ko-KR"/>
        </w:rPr>
        <w:t>(Stefan Höfer et al., 2004; Stefan Höfer et al., 2012; Pavy et al., 2015; Wenru Wang, Lau, Palham, Chow, &amp; He, 2015)</w:t>
      </w:r>
      <w:r w:rsidR="006664D0" w:rsidRPr="00554D25">
        <w:rPr>
          <w:rFonts w:ascii="Times New Roman" w:hAnsi="Times New Roman" w:cs="Times New Roman"/>
          <w:sz w:val="24"/>
          <w:szCs w:val="24"/>
          <w:lang w:eastAsia="ko-KR"/>
        </w:rPr>
        <w:fldChar w:fldCharType="end"/>
      </w:r>
      <w:r w:rsidR="0011094E" w:rsidRPr="00554D25">
        <w:rPr>
          <w:rFonts w:ascii="Times New Roman" w:hAnsi="Times New Roman" w:cs="Times New Roman"/>
          <w:sz w:val="24"/>
          <w:szCs w:val="24"/>
          <w:lang w:eastAsia="ko-KR"/>
        </w:rPr>
        <w:t>.</w:t>
      </w:r>
      <w:r w:rsidR="00DE7E47" w:rsidRPr="00554D25">
        <w:rPr>
          <w:rFonts w:ascii="Times New Roman" w:hAnsi="Times New Roman" w:cs="Times New Roman"/>
          <w:sz w:val="24"/>
          <w:szCs w:val="24"/>
          <w:lang w:eastAsia="ko-KR"/>
        </w:rPr>
        <w:t xml:space="preserve"> </w:t>
      </w:r>
      <w:r w:rsidR="000F2A89" w:rsidRPr="00554D25">
        <w:rPr>
          <w:rFonts w:ascii="Times New Roman" w:hAnsi="Times New Roman" w:cs="Times New Roman"/>
          <w:sz w:val="24"/>
          <w:szCs w:val="24"/>
          <w:lang w:eastAsia="ko-KR"/>
        </w:rPr>
        <w:t xml:space="preserve">The concurrent construct validity and discriminate construct validity of the Korean MacNew were also supported. Therefore, the Korean version of the MacNew demonstrated high reliability and validity for assessing HRQoL in patients with MI.  </w:t>
      </w:r>
    </w:p>
    <w:p w14:paraId="1AE4B28C" w14:textId="6049B26A" w:rsidR="00B0725E" w:rsidRPr="00554D25" w:rsidRDefault="00B26CDB" w:rsidP="003249DD">
      <w:pPr>
        <w:spacing w:line="480" w:lineRule="auto"/>
        <w:jc w:val="both"/>
        <w:rPr>
          <w:rFonts w:ascii="Times New Roman" w:hAnsi="Times New Roman" w:cs="Times New Roman"/>
          <w:sz w:val="24"/>
          <w:szCs w:val="24"/>
          <w:lang w:eastAsia="ko-KR"/>
        </w:rPr>
      </w:pPr>
      <w:r w:rsidRPr="00554D25">
        <w:rPr>
          <w:rFonts w:ascii="Times New Roman" w:hAnsi="Times New Roman" w:cs="Times New Roman"/>
          <w:sz w:val="24"/>
          <w:szCs w:val="24"/>
          <w:lang w:eastAsia="ko-KR"/>
        </w:rPr>
        <w:t>A</w:t>
      </w:r>
      <w:r w:rsidR="00D34FD7" w:rsidRPr="00554D25">
        <w:rPr>
          <w:rFonts w:ascii="Times New Roman" w:hAnsi="Times New Roman" w:cs="Times New Roman"/>
          <w:sz w:val="24"/>
          <w:szCs w:val="24"/>
          <w:lang w:eastAsia="ko-KR"/>
        </w:rPr>
        <w:t xml:space="preserve">ll </w:t>
      </w:r>
      <w:r w:rsidR="00E87C22" w:rsidRPr="00554D25">
        <w:rPr>
          <w:rFonts w:ascii="Times New Roman" w:hAnsi="Times New Roman" w:cs="Times New Roman"/>
          <w:sz w:val="24"/>
          <w:szCs w:val="24"/>
          <w:lang w:eastAsia="ko-KR"/>
        </w:rPr>
        <w:t>the</w:t>
      </w:r>
      <w:r w:rsidR="00D34FD7" w:rsidRPr="00554D25">
        <w:rPr>
          <w:rFonts w:ascii="Times New Roman" w:hAnsi="Times New Roman" w:cs="Times New Roman"/>
          <w:sz w:val="24"/>
          <w:szCs w:val="24"/>
          <w:lang w:eastAsia="ko-KR"/>
        </w:rPr>
        <w:t xml:space="preserve"> 27</w:t>
      </w:r>
      <w:r w:rsidR="00E87C22" w:rsidRPr="00554D25">
        <w:rPr>
          <w:rFonts w:ascii="Times New Roman" w:hAnsi="Times New Roman" w:cs="Times New Roman"/>
          <w:sz w:val="24"/>
          <w:szCs w:val="24"/>
          <w:lang w:eastAsia="ko-KR"/>
        </w:rPr>
        <w:t xml:space="preserve"> items </w:t>
      </w:r>
      <w:r w:rsidRPr="00554D25">
        <w:rPr>
          <w:rFonts w:ascii="Times New Roman" w:hAnsi="Times New Roman" w:cs="Times New Roman"/>
          <w:sz w:val="24"/>
          <w:szCs w:val="24"/>
          <w:lang w:eastAsia="ko-KR"/>
        </w:rPr>
        <w:t>on</w:t>
      </w:r>
      <w:r w:rsidR="00E87C22" w:rsidRPr="00554D25">
        <w:rPr>
          <w:rFonts w:ascii="Times New Roman" w:hAnsi="Times New Roman" w:cs="Times New Roman"/>
          <w:sz w:val="24"/>
          <w:szCs w:val="24"/>
          <w:lang w:eastAsia="ko-KR"/>
        </w:rPr>
        <w:t xml:space="preserve"> the </w:t>
      </w:r>
      <w:r w:rsidRPr="00554D25">
        <w:rPr>
          <w:rFonts w:ascii="Times New Roman" w:hAnsi="Times New Roman" w:cs="Times New Roman"/>
          <w:sz w:val="24"/>
          <w:szCs w:val="24"/>
          <w:lang w:eastAsia="ko-KR"/>
        </w:rPr>
        <w:t xml:space="preserve">Korean </w:t>
      </w:r>
      <w:r w:rsidR="00E87C22" w:rsidRPr="00554D25">
        <w:rPr>
          <w:rFonts w:ascii="Times New Roman" w:hAnsi="Times New Roman" w:cs="Times New Roman"/>
          <w:sz w:val="24"/>
          <w:szCs w:val="24"/>
          <w:lang w:eastAsia="ko-KR"/>
        </w:rPr>
        <w:t>MacNew</w:t>
      </w:r>
      <w:r w:rsidR="00880658" w:rsidRPr="00554D25">
        <w:rPr>
          <w:rFonts w:ascii="Times New Roman" w:hAnsi="Times New Roman" w:cs="Times New Roman"/>
          <w:sz w:val="24"/>
          <w:szCs w:val="24"/>
          <w:lang w:eastAsia="ko-KR"/>
        </w:rPr>
        <w:t xml:space="preserve"> </w:t>
      </w:r>
      <w:r w:rsidR="00885938" w:rsidRPr="00554D25">
        <w:rPr>
          <w:rFonts w:ascii="Times New Roman" w:hAnsi="Times New Roman" w:cs="Times New Roman"/>
          <w:sz w:val="24"/>
          <w:szCs w:val="24"/>
          <w:lang w:eastAsia="ko-KR"/>
        </w:rPr>
        <w:t>met</w:t>
      </w:r>
      <w:r w:rsidR="00D34FD7" w:rsidRPr="00554D25">
        <w:rPr>
          <w:rFonts w:ascii="Times New Roman" w:hAnsi="Times New Roman" w:cs="Times New Roman"/>
          <w:sz w:val="24"/>
          <w:szCs w:val="24"/>
          <w:lang w:eastAsia="ko-KR"/>
        </w:rPr>
        <w:t xml:space="preserve"> </w:t>
      </w:r>
      <w:r w:rsidR="00885938" w:rsidRPr="00554D25">
        <w:rPr>
          <w:rFonts w:ascii="Times New Roman" w:hAnsi="Times New Roman" w:cs="Times New Roman"/>
          <w:sz w:val="24"/>
          <w:szCs w:val="24"/>
          <w:lang w:eastAsia="ko-KR"/>
        </w:rPr>
        <w:t xml:space="preserve">the </w:t>
      </w:r>
      <w:r w:rsidR="00D34FD7" w:rsidRPr="00554D25">
        <w:rPr>
          <w:rFonts w:ascii="Times New Roman" w:hAnsi="Times New Roman" w:cs="Times New Roman"/>
          <w:sz w:val="24"/>
          <w:szCs w:val="24"/>
          <w:lang w:eastAsia="ko-KR"/>
        </w:rPr>
        <w:t>threshold</w:t>
      </w:r>
      <w:r w:rsidR="00885938" w:rsidRPr="00554D25">
        <w:rPr>
          <w:rFonts w:ascii="Times New Roman" w:hAnsi="Times New Roman" w:cs="Times New Roman"/>
          <w:sz w:val="24"/>
          <w:szCs w:val="24"/>
          <w:lang w:eastAsia="ko-KR"/>
        </w:rPr>
        <w:t xml:space="preserve"> standard</w:t>
      </w:r>
      <w:r w:rsidRPr="00554D25">
        <w:rPr>
          <w:rFonts w:ascii="Times New Roman" w:hAnsi="Times New Roman" w:cs="Times New Roman"/>
          <w:sz w:val="24"/>
          <w:szCs w:val="24"/>
          <w:lang w:eastAsia="ko-KR"/>
        </w:rPr>
        <w:t xml:space="preserve"> for item retainment and</w:t>
      </w:r>
      <w:r w:rsidR="00D34FD7" w:rsidRPr="00554D25">
        <w:rPr>
          <w:rFonts w:ascii="Times New Roman" w:hAnsi="Times New Roman" w:cs="Times New Roman"/>
          <w:sz w:val="24"/>
          <w:szCs w:val="24"/>
          <w:lang w:eastAsia="ko-KR"/>
        </w:rPr>
        <w:t xml:space="preserve"> </w:t>
      </w:r>
      <w:r w:rsidR="00E87C22" w:rsidRPr="00554D25">
        <w:rPr>
          <w:rFonts w:ascii="Times New Roman" w:hAnsi="Times New Roman" w:cs="Times New Roman"/>
          <w:sz w:val="24"/>
          <w:szCs w:val="24"/>
          <w:lang w:eastAsia="ko-KR"/>
        </w:rPr>
        <w:t xml:space="preserve">most </w:t>
      </w:r>
      <w:r w:rsidR="00880658" w:rsidRPr="00554D25">
        <w:rPr>
          <w:rFonts w:ascii="Times New Roman" w:hAnsi="Times New Roman" w:cs="Times New Roman"/>
          <w:sz w:val="24"/>
          <w:szCs w:val="24"/>
          <w:lang w:eastAsia="ko-KR"/>
        </w:rPr>
        <w:t>load</w:t>
      </w:r>
      <w:r w:rsidR="00E87C22" w:rsidRPr="00554D25">
        <w:rPr>
          <w:rFonts w:ascii="Times New Roman" w:hAnsi="Times New Roman" w:cs="Times New Roman"/>
          <w:sz w:val="24"/>
          <w:szCs w:val="24"/>
          <w:lang w:eastAsia="ko-KR"/>
        </w:rPr>
        <w:t>ed</w:t>
      </w:r>
      <w:r w:rsidR="00880658" w:rsidRPr="00554D25">
        <w:rPr>
          <w:rFonts w:ascii="Times New Roman" w:hAnsi="Times New Roman" w:cs="Times New Roman"/>
          <w:sz w:val="24"/>
          <w:szCs w:val="24"/>
          <w:lang w:eastAsia="ko-KR"/>
        </w:rPr>
        <w:t xml:space="preserve"> on the expected factors</w:t>
      </w:r>
      <w:r w:rsidR="00214CEE" w:rsidRPr="00554D25">
        <w:rPr>
          <w:rFonts w:ascii="Times New Roman" w:hAnsi="Times New Roman" w:cs="Times New Roman"/>
          <w:sz w:val="24"/>
          <w:szCs w:val="24"/>
          <w:lang w:eastAsia="ko-KR"/>
        </w:rPr>
        <w:t xml:space="preserve"> </w:t>
      </w:r>
      <w:r w:rsidR="00DE1A1D" w:rsidRPr="00554D25">
        <w:rPr>
          <w:rFonts w:ascii="Times New Roman" w:hAnsi="Times New Roman" w:cs="Times New Roman"/>
          <w:sz w:val="24"/>
          <w:szCs w:val="24"/>
          <w:lang w:eastAsia="ko-KR"/>
        </w:rPr>
        <w:t xml:space="preserve">consistent with the original version. </w:t>
      </w:r>
      <w:r w:rsidR="007F634A" w:rsidRPr="00554D25">
        <w:rPr>
          <w:rFonts w:ascii="Times New Roman" w:hAnsi="Times New Roman" w:cs="Times New Roman"/>
          <w:sz w:val="24"/>
          <w:szCs w:val="24"/>
          <w:lang w:eastAsia="ko-KR"/>
        </w:rPr>
        <w:t>The results supported the original three-factor structure</w:t>
      </w:r>
      <w:r w:rsidR="00446DAB" w:rsidRPr="00554D25">
        <w:rPr>
          <w:rFonts w:ascii="Times New Roman" w:hAnsi="Times New Roman" w:cs="Times New Roman"/>
          <w:sz w:val="24"/>
          <w:szCs w:val="24"/>
          <w:lang w:eastAsia="ko-KR"/>
        </w:rPr>
        <w:t xml:space="preserve"> of the tool</w:t>
      </w:r>
      <w:r w:rsidR="007F634A" w:rsidRPr="00554D25">
        <w:rPr>
          <w:rFonts w:ascii="Times New Roman" w:hAnsi="Times New Roman" w:cs="Times New Roman"/>
          <w:sz w:val="24"/>
          <w:szCs w:val="24"/>
          <w:lang w:eastAsia="ko-KR"/>
        </w:rPr>
        <w:t>; however,</w:t>
      </w:r>
      <w:r w:rsidR="00527419" w:rsidRPr="00554D25">
        <w:rPr>
          <w:rFonts w:ascii="Times New Roman" w:hAnsi="Times New Roman" w:cs="Times New Roman"/>
          <w:sz w:val="24"/>
          <w:szCs w:val="24"/>
          <w:lang w:eastAsia="ko-KR"/>
        </w:rPr>
        <w:t xml:space="preserve"> </w:t>
      </w:r>
      <w:r w:rsidR="006D583C" w:rsidRPr="00554D25">
        <w:rPr>
          <w:rFonts w:ascii="Times New Roman" w:hAnsi="Times New Roman" w:cs="Times New Roman"/>
          <w:sz w:val="24"/>
          <w:szCs w:val="24"/>
          <w:lang w:eastAsia="ko-KR"/>
        </w:rPr>
        <w:t>a few</w:t>
      </w:r>
      <w:r w:rsidR="00446DAB" w:rsidRPr="00554D25">
        <w:rPr>
          <w:rFonts w:ascii="Times New Roman" w:hAnsi="Times New Roman" w:cs="Times New Roman"/>
          <w:sz w:val="24"/>
          <w:szCs w:val="24"/>
          <w:lang w:eastAsia="ko-KR"/>
        </w:rPr>
        <w:t xml:space="preserve"> </w:t>
      </w:r>
      <w:r w:rsidR="003F6301" w:rsidRPr="00554D25">
        <w:rPr>
          <w:rFonts w:ascii="Times New Roman" w:hAnsi="Times New Roman" w:cs="Times New Roman"/>
          <w:sz w:val="24"/>
          <w:szCs w:val="24"/>
          <w:lang w:eastAsia="ko-KR"/>
        </w:rPr>
        <w:t>items loaded on a different factor compared to the original validation study</w:t>
      </w:r>
      <w:r w:rsidR="00446DAB" w:rsidRPr="00554D25">
        <w:rPr>
          <w:rFonts w:ascii="Times New Roman" w:hAnsi="Times New Roman" w:cs="Times New Roman"/>
          <w:sz w:val="24"/>
          <w:szCs w:val="24"/>
          <w:lang w:eastAsia="ko-KR"/>
        </w:rPr>
        <w:t>, as seen in Table</w:t>
      </w:r>
      <w:r w:rsidR="00CD6F2F" w:rsidRPr="00554D25">
        <w:rPr>
          <w:rFonts w:ascii="Times New Roman" w:hAnsi="Times New Roman" w:cs="Times New Roman"/>
          <w:sz w:val="24"/>
          <w:szCs w:val="24"/>
          <w:lang w:eastAsia="ko-KR"/>
        </w:rPr>
        <w:t xml:space="preserve"> 2</w:t>
      </w:r>
      <w:r w:rsidR="003F6301" w:rsidRPr="00554D25">
        <w:rPr>
          <w:rFonts w:ascii="Times New Roman" w:hAnsi="Times New Roman" w:cs="Times New Roman"/>
          <w:sz w:val="24"/>
          <w:szCs w:val="24"/>
          <w:lang w:eastAsia="ko-KR"/>
        </w:rPr>
        <w:t xml:space="preserve">. </w:t>
      </w:r>
      <w:r w:rsidR="00E74FE0" w:rsidRPr="00554D25">
        <w:rPr>
          <w:rFonts w:ascii="Times New Roman" w:hAnsi="Times New Roman" w:cs="Times New Roman"/>
          <w:sz w:val="24"/>
          <w:szCs w:val="24"/>
          <w:lang w:eastAsia="ko-KR"/>
        </w:rPr>
        <w:t xml:space="preserve">Loading of item </w:t>
      </w:r>
      <w:r w:rsidR="009A6D50" w:rsidRPr="00554D25">
        <w:rPr>
          <w:rFonts w:ascii="Times New Roman" w:hAnsi="Times New Roman" w:cs="Times New Roman"/>
          <w:sz w:val="24"/>
          <w:szCs w:val="24"/>
          <w:lang w:eastAsia="ko-KR"/>
        </w:rPr>
        <w:t>16 (aching legs)</w:t>
      </w:r>
      <w:r w:rsidR="00E74FE0" w:rsidRPr="00554D25">
        <w:rPr>
          <w:rFonts w:ascii="Times New Roman" w:hAnsi="Times New Roman" w:cs="Times New Roman"/>
          <w:sz w:val="24"/>
          <w:szCs w:val="24"/>
          <w:lang w:eastAsia="ko-KR"/>
        </w:rPr>
        <w:t xml:space="preserve"> </w:t>
      </w:r>
      <w:r w:rsidR="009A6D50" w:rsidRPr="00554D25">
        <w:rPr>
          <w:rFonts w:ascii="Times New Roman" w:hAnsi="Times New Roman" w:cs="Times New Roman"/>
          <w:sz w:val="24"/>
          <w:szCs w:val="24"/>
          <w:lang w:eastAsia="ko-KR"/>
        </w:rPr>
        <w:t>was</w:t>
      </w:r>
      <w:r w:rsidR="00E74FE0" w:rsidRPr="00554D25">
        <w:rPr>
          <w:rFonts w:ascii="Times New Roman" w:hAnsi="Times New Roman" w:cs="Times New Roman"/>
          <w:sz w:val="24"/>
          <w:szCs w:val="24"/>
          <w:lang w:eastAsia="ko-KR"/>
        </w:rPr>
        <w:t xml:space="preserve"> skewed to the social factor </w:t>
      </w:r>
      <w:r w:rsidR="004E3197" w:rsidRPr="00554D25">
        <w:rPr>
          <w:rFonts w:ascii="Times New Roman" w:hAnsi="Times New Roman" w:cs="Times New Roman"/>
          <w:sz w:val="24"/>
          <w:szCs w:val="24"/>
          <w:lang w:eastAsia="ko-KR"/>
        </w:rPr>
        <w:t xml:space="preserve">rather </w:t>
      </w:r>
      <w:r w:rsidR="00E74FE0" w:rsidRPr="00554D25">
        <w:rPr>
          <w:rFonts w:ascii="Times New Roman" w:hAnsi="Times New Roman" w:cs="Times New Roman"/>
          <w:sz w:val="24"/>
          <w:szCs w:val="24"/>
          <w:lang w:eastAsia="ko-KR"/>
        </w:rPr>
        <w:t>than</w:t>
      </w:r>
      <w:r w:rsidR="004E3197" w:rsidRPr="00554D25">
        <w:rPr>
          <w:rFonts w:ascii="Times New Roman" w:hAnsi="Times New Roman" w:cs="Times New Roman"/>
          <w:sz w:val="24"/>
          <w:szCs w:val="24"/>
          <w:lang w:eastAsia="ko-KR"/>
        </w:rPr>
        <w:t xml:space="preserve"> the</w:t>
      </w:r>
      <w:r w:rsidR="00E74FE0" w:rsidRPr="00554D25">
        <w:rPr>
          <w:rFonts w:ascii="Times New Roman" w:hAnsi="Times New Roman" w:cs="Times New Roman"/>
          <w:sz w:val="24"/>
          <w:szCs w:val="24"/>
          <w:lang w:eastAsia="ko-KR"/>
        </w:rPr>
        <w:t xml:space="preserve"> </w:t>
      </w:r>
      <w:r w:rsidR="009A6D50" w:rsidRPr="00554D25">
        <w:rPr>
          <w:rFonts w:ascii="Times New Roman" w:hAnsi="Times New Roman" w:cs="Times New Roman"/>
          <w:sz w:val="24"/>
          <w:szCs w:val="24"/>
          <w:lang w:eastAsia="ko-KR"/>
        </w:rPr>
        <w:t>physical</w:t>
      </w:r>
      <w:r w:rsidR="00E74FE0" w:rsidRPr="00554D25">
        <w:rPr>
          <w:rFonts w:ascii="Times New Roman" w:hAnsi="Times New Roman" w:cs="Times New Roman"/>
          <w:sz w:val="24"/>
          <w:szCs w:val="24"/>
          <w:lang w:eastAsia="ko-KR"/>
        </w:rPr>
        <w:t xml:space="preserve"> factor</w:t>
      </w:r>
      <w:r w:rsidR="008640BD" w:rsidRPr="00554D25">
        <w:rPr>
          <w:rFonts w:ascii="Times New Roman" w:hAnsi="Times New Roman" w:cs="Times New Roman"/>
          <w:sz w:val="24"/>
          <w:szCs w:val="24"/>
          <w:lang w:eastAsia="ko-KR"/>
        </w:rPr>
        <w:t>.</w:t>
      </w:r>
      <w:r w:rsidR="00FB4755" w:rsidRPr="00554D25">
        <w:rPr>
          <w:rFonts w:ascii="Times New Roman" w:hAnsi="Times New Roman" w:cs="Times New Roman"/>
          <w:sz w:val="24"/>
          <w:szCs w:val="24"/>
          <w:lang w:eastAsia="ko-KR"/>
        </w:rPr>
        <w:t xml:space="preserve"> </w:t>
      </w:r>
      <w:r w:rsidR="00C55B4B" w:rsidRPr="00554D25">
        <w:rPr>
          <w:rFonts w:ascii="Times New Roman" w:hAnsi="Times New Roman" w:cs="Times New Roman"/>
          <w:sz w:val="24"/>
          <w:szCs w:val="24"/>
          <w:lang w:eastAsia="ko-KR"/>
        </w:rPr>
        <w:t>A potential explanation for th</w:t>
      </w:r>
      <w:r w:rsidR="008640BD" w:rsidRPr="00554D25">
        <w:rPr>
          <w:rFonts w:ascii="Times New Roman" w:hAnsi="Times New Roman" w:cs="Times New Roman"/>
          <w:sz w:val="24"/>
          <w:szCs w:val="24"/>
          <w:lang w:eastAsia="ko-KR"/>
        </w:rPr>
        <w:t>is</w:t>
      </w:r>
      <w:r w:rsidR="00C55B4B" w:rsidRPr="00554D25">
        <w:rPr>
          <w:rFonts w:ascii="Times New Roman" w:hAnsi="Times New Roman" w:cs="Times New Roman"/>
          <w:sz w:val="24"/>
          <w:szCs w:val="24"/>
          <w:lang w:eastAsia="ko-KR"/>
        </w:rPr>
        <w:t xml:space="preserve"> find</w:t>
      </w:r>
      <w:r w:rsidR="00F30503" w:rsidRPr="00554D25">
        <w:rPr>
          <w:rFonts w:ascii="Times New Roman" w:hAnsi="Times New Roman" w:cs="Times New Roman"/>
          <w:sz w:val="24"/>
          <w:szCs w:val="24"/>
          <w:lang w:eastAsia="ko-KR"/>
        </w:rPr>
        <w:t xml:space="preserve">ing is that </w:t>
      </w:r>
      <w:r w:rsidR="00D6621F" w:rsidRPr="00554D25">
        <w:rPr>
          <w:rFonts w:ascii="Times New Roman" w:hAnsi="Times New Roman" w:cs="Times New Roman"/>
          <w:sz w:val="24"/>
          <w:szCs w:val="24"/>
          <w:lang w:eastAsia="ko-KR"/>
        </w:rPr>
        <w:t>th</w:t>
      </w:r>
      <w:r w:rsidR="008640BD" w:rsidRPr="00554D25">
        <w:rPr>
          <w:rFonts w:ascii="Times New Roman" w:hAnsi="Times New Roman" w:cs="Times New Roman"/>
          <w:sz w:val="24"/>
          <w:szCs w:val="24"/>
          <w:lang w:eastAsia="ko-KR"/>
        </w:rPr>
        <w:t xml:space="preserve">is item </w:t>
      </w:r>
      <w:r w:rsidR="00D6621F" w:rsidRPr="00554D25">
        <w:rPr>
          <w:rFonts w:ascii="Times New Roman" w:hAnsi="Times New Roman" w:cs="Times New Roman"/>
          <w:sz w:val="24"/>
          <w:szCs w:val="24"/>
          <w:lang w:eastAsia="ko-KR"/>
        </w:rPr>
        <w:t xml:space="preserve">culturally </w:t>
      </w:r>
      <w:r w:rsidR="007E35DF" w:rsidRPr="00554D25">
        <w:rPr>
          <w:rFonts w:ascii="Times New Roman" w:hAnsi="Times New Roman" w:cs="Times New Roman"/>
          <w:sz w:val="24"/>
          <w:szCs w:val="24"/>
          <w:lang w:eastAsia="ko-KR"/>
        </w:rPr>
        <w:t>affect</w:t>
      </w:r>
      <w:r w:rsidR="008640BD" w:rsidRPr="00554D25">
        <w:rPr>
          <w:rFonts w:ascii="Times New Roman" w:hAnsi="Times New Roman" w:cs="Times New Roman"/>
          <w:sz w:val="24"/>
          <w:szCs w:val="24"/>
          <w:lang w:eastAsia="ko-KR"/>
        </w:rPr>
        <w:t>s</w:t>
      </w:r>
      <w:r w:rsidR="007E35DF" w:rsidRPr="00554D25">
        <w:rPr>
          <w:rFonts w:ascii="Times New Roman" w:hAnsi="Times New Roman" w:cs="Times New Roman"/>
          <w:sz w:val="24"/>
          <w:szCs w:val="24"/>
          <w:lang w:eastAsia="ko-KR"/>
        </w:rPr>
        <w:t xml:space="preserve"> </w:t>
      </w:r>
      <w:r w:rsidR="00D6621F" w:rsidRPr="00554D25">
        <w:rPr>
          <w:rFonts w:ascii="Times New Roman" w:hAnsi="Times New Roman" w:cs="Times New Roman"/>
          <w:sz w:val="24"/>
          <w:szCs w:val="24"/>
          <w:lang w:eastAsia="ko-KR"/>
        </w:rPr>
        <w:t xml:space="preserve">the patient’s social </w:t>
      </w:r>
      <w:r w:rsidR="005A1361" w:rsidRPr="00554D25">
        <w:rPr>
          <w:rFonts w:ascii="Times New Roman" w:hAnsi="Times New Roman" w:cs="Times New Roman"/>
          <w:sz w:val="24"/>
          <w:szCs w:val="24"/>
          <w:lang w:eastAsia="ko-KR"/>
        </w:rPr>
        <w:t xml:space="preserve">health </w:t>
      </w:r>
      <w:r w:rsidR="00D6621F" w:rsidRPr="00554D25">
        <w:rPr>
          <w:rFonts w:ascii="Times New Roman" w:hAnsi="Times New Roman" w:cs="Times New Roman"/>
          <w:sz w:val="24"/>
          <w:szCs w:val="24"/>
          <w:lang w:eastAsia="ko-KR"/>
        </w:rPr>
        <w:t xml:space="preserve">rather than </w:t>
      </w:r>
      <w:r w:rsidR="00D425C7" w:rsidRPr="00554D25">
        <w:rPr>
          <w:rFonts w:ascii="Times New Roman" w:hAnsi="Times New Roman" w:cs="Times New Roman"/>
          <w:sz w:val="24"/>
          <w:szCs w:val="24"/>
          <w:lang w:eastAsia="ko-KR"/>
        </w:rPr>
        <w:t xml:space="preserve">only their </w:t>
      </w:r>
      <w:r w:rsidR="008640BD" w:rsidRPr="00554D25">
        <w:rPr>
          <w:rFonts w:ascii="Times New Roman" w:hAnsi="Times New Roman" w:cs="Times New Roman"/>
          <w:sz w:val="24"/>
          <w:szCs w:val="24"/>
          <w:lang w:eastAsia="ko-KR"/>
        </w:rPr>
        <w:t>physical aspect</w:t>
      </w:r>
      <w:r w:rsidR="00D6621F" w:rsidRPr="00554D25">
        <w:rPr>
          <w:rFonts w:ascii="Times New Roman" w:hAnsi="Times New Roman" w:cs="Times New Roman"/>
          <w:sz w:val="24"/>
          <w:szCs w:val="24"/>
          <w:lang w:eastAsia="ko-KR"/>
        </w:rPr>
        <w:t xml:space="preserve">. </w:t>
      </w:r>
      <w:r w:rsidR="00C12F8A" w:rsidRPr="00554D25">
        <w:rPr>
          <w:rFonts w:ascii="Times New Roman" w:hAnsi="Times New Roman" w:cs="Times New Roman"/>
          <w:sz w:val="24"/>
          <w:szCs w:val="24"/>
          <w:lang w:eastAsia="ko-KR"/>
        </w:rPr>
        <w:t xml:space="preserve">Korean people </w:t>
      </w:r>
      <w:r w:rsidR="000F0265" w:rsidRPr="00554D25">
        <w:rPr>
          <w:rFonts w:ascii="Times New Roman" w:hAnsi="Times New Roman" w:cs="Times New Roman"/>
          <w:sz w:val="24"/>
          <w:szCs w:val="24"/>
          <w:lang w:eastAsia="ko-KR"/>
        </w:rPr>
        <w:t>may think</w:t>
      </w:r>
      <w:r w:rsidR="00C12F8A" w:rsidRPr="00554D25">
        <w:rPr>
          <w:rFonts w:ascii="Times New Roman" w:hAnsi="Times New Roman" w:cs="Times New Roman"/>
          <w:sz w:val="24"/>
          <w:szCs w:val="24"/>
          <w:lang w:eastAsia="ko-KR"/>
        </w:rPr>
        <w:t xml:space="preserve"> </w:t>
      </w:r>
      <w:r w:rsidR="000F0265" w:rsidRPr="00554D25">
        <w:rPr>
          <w:rFonts w:ascii="Times New Roman" w:hAnsi="Times New Roman" w:cs="Times New Roman"/>
          <w:sz w:val="24"/>
          <w:szCs w:val="24"/>
          <w:lang w:eastAsia="ko-KR"/>
        </w:rPr>
        <w:t>of enduring</w:t>
      </w:r>
      <w:r w:rsidR="00C12F8A" w:rsidRPr="00554D25">
        <w:rPr>
          <w:rFonts w:ascii="Times New Roman" w:hAnsi="Times New Roman" w:cs="Times New Roman"/>
          <w:sz w:val="24"/>
          <w:szCs w:val="24"/>
          <w:lang w:eastAsia="ko-KR"/>
        </w:rPr>
        <w:t xml:space="preserve"> </w:t>
      </w:r>
      <w:r w:rsidR="000F0265" w:rsidRPr="00554D25">
        <w:rPr>
          <w:rFonts w:ascii="Times New Roman" w:hAnsi="Times New Roman" w:cs="Times New Roman"/>
          <w:sz w:val="24"/>
          <w:szCs w:val="24"/>
          <w:lang w:eastAsia="ko-KR"/>
        </w:rPr>
        <w:t xml:space="preserve">the recovery phase of </w:t>
      </w:r>
      <w:r w:rsidR="007E73FC" w:rsidRPr="00554D25">
        <w:rPr>
          <w:rFonts w:ascii="Times New Roman" w:hAnsi="Times New Roman" w:cs="Times New Roman"/>
          <w:sz w:val="24"/>
          <w:szCs w:val="24"/>
          <w:lang w:eastAsia="ko-KR"/>
        </w:rPr>
        <w:t xml:space="preserve">MI as </w:t>
      </w:r>
      <w:r w:rsidR="005A1361" w:rsidRPr="00554D25">
        <w:rPr>
          <w:rFonts w:ascii="Times New Roman" w:hAnsi="Times New Roman" w:cs="Times New Roman"/>
          <w:sz w:val="24"/>
          <w:szCs w:val="24"/>
          <w:lang w:eastAsia="ko-KR"/>
        </w:rPr>
        <w:t xml:space="preserve">interfering more with their </w:t>
      </w:r>
      <w:r w:rsidR="000F0265" w:rsidRPr="00554D25">
        <w:rPr>
          <w:rFonts w:ascii="Times New Roman" w:hAnsi="Times New Roman" w:cs="Times New Roman"/>
          <w:sz w:val="24"/>
          <w:szCs w:val="24"/>
          <w:lang w:eastAsia="ko-KR"/>
        </w:rPr>
        <w:t>social status</w:t>
      </w:r>
      <w:r w:rsidR="005A1361" w:rsidRPr="00554D25">
        <w:rPr>
          <w:rFonts w:ascii="Times New Roman" w:hAnsi="Times New Roman" w:cs="Times New Roman"/>
          <w:sz w:val="24"/>
          <w:szCs w:val="24"/>
          <w:lang w:eastAsia="ko-KR"/>
        </w:rPr>
        <w:t xml:space="preserve"> and activities</w:t>
      </w:r>
      <w:r w:rsidR="007E73FC" w:rsidRPr="00554D25">
        <w:rPr>
          <w:rFonts w:ascii="Times New Roman" w:hAnsi="Times New Roman" w:cs="Times New Roman"/>
          <w:sz w:val="24"/>
          <w:szCs w:val="24"/>
          <w:lang w:eastAsia="ko-KR"/>
        </w:rPr>
        <w:t xml:space="preserve"> rather their emotional </w:t>
      </w:r>
      <w:r w:rsidR="00230352" w:rsidRPr="00554D25">
        <w:rPr>
          <w:rFonts w:ascii="Times New Roman" w:hAnsi="Times New Roman" w:cs="Times New Roman"/>
          <w:sz w:val="24"/>
          <w:szCs w:val="24"/>
          <w:lang w:eastAsia="ko-KR"/>
        </w:rPr>
        <w:t xml:space="preserve">or physical </w:t>
      </w:r>
      <w:r w:rsidR="007E73FC" w:rsidRPr="00554D25">
        <w:rPr>
          <w:rFonts w:ascii="Times New Roman" w:hAnsi="Times New Roman" w:cs="Times New Roman"/>
          <w:sz w:val="24"/>
          <w:szCs w:val="24"/>
          <w:lang w:eastAsia="ko-KR"/>
        </w:rPr>
        <w:t>health</w:t>
      </w:r>
      <w:r w:rsidR="000F0265" w:rsidRPr="00554D25">
        <w:rPr>
          <w:rFonts w:ascii="Times New Roman" w:hAnsi="Times New Roman" w:cs="Times New Roman"/>
          <w:sz w:val="24"/>
          <w:szCs w:val="24"/>
          <w:lang w:eastAsia="ko-KR"/>
        </w:rPr>
        <w:t>.</w:t>
      </w:r>
      <w:r w:rsidR="00C12F8A" w:rsidRPr="00554D25">
        <w:rPr>
          <w:rFonts w:ascii="Times New Roman" w:hAnsi="Times New Roman" w:cs="Times New Roman"/>
          <w:sz w:val="24"/>
          <w:szCs w:val="24"/>
          <w:lang w:eastAsia="ko-KR"/>
        </w:rPr>
        <w:t xml:space="preserve"> </w:t>
      </w:r>
      <w:r w:rsidR="0075143F" w:rsidRPr="00554D25">
        <w:rPr>
          <w:rFonts w:ascii="Times New Roman" w:hAnsi="Times New Roman" w:cs="Times New Roman"/>
          <w:sz w:val="24"/>
          <w:szCs w:val="24"/>
          <w:lang w:eastAsia="ko-KR"/>
        </w:rPr>
        <w:t xml:space="preserve">On the other hand, </w:t>
      </w:r>
      <w:r w:rsidR="008640BD" w:rsidRPr="00554D25">
        <w:rPr>
          <w:rFonts w:ascii="Times New Roman" w:hAnsi="Times New Roman" w:cs="Times New Roman"/>
          <w:sz w:val="24"/>
          <w:szCs w:val="24"/>
          <w:lang w:eastAsia="ko-KR"/>
        </w:rPr>
        <w:t xml:space="preserve">loadings of item 21 (unsure about exercise) and item 22 (overprotective family) were on the emotional dimension rather than the physical or the social ones. </w:t>
      </w:r>
      <w:r w:rsidR="007637FA" w:rsidRPr="00554D25">
        <w:rPr>
          <w:rFonts w:ascii="Times New Roman" w:hAnsi="Times New Roman" w:cs="Times New Roman"/>
          <w:sz w:val="24"/>
          <w:szCs w:val="24"/>
          <w:lang w:eastAsia="ko-KR"/>
        </w:rPr>
        <w:fldChar w:fldCharType="begin"/>
      </w:r>
      <w:r w:rsidR="007637FA" w:rsidRPr="00554D25">
        <w:rPr>
          <w:rFonts w:ascii="Times New Roman" w:hAnsi="Times New Roman" w:cs="Times New Roman"/>
          <w:sz w:val="24"/>
          <w:szCs w:val="24"/>
          <w:lang w:eastAsia="ko-KR"/>
        </w:rPr>
        <w:instrText xml:space="preserve"> ADDIN EN.CITE &lt;EndNote&gt;&lt;Cite AuthorYear="1"&gt;&lt;Author&gt;Pogosova&lt;/Author&gt;&lt;Year&gt;2015&lt;/Year&gt;&lt;RecNum&gt;376&lt;/RecNum&gt;&lt;DisplayText&gt;Pogosova, Kursakov, and Boycharov (2015)&lt;/DisplayText&gt;&lt;record&gt;&lt;rec-number&gt;376&lt;/rec-number&gt;&lt;foreign-keys&gt;&lt;key app="EN" db-id="5950xpwsdt05ades0pe5w9akx2tzsxapp5pp" timestamp="1485306692"&gt;376&lt;/key&gt;&lt;/foreign-keys&gt;&lt;ref-type name="Journal Article"&gt;17&lt;/ref-type&gt;&lt;contributors&gt;&lt;authors&gt;&lt;author&gt;Pogosova, Array V&lt;/author&gt;&lt;author&gt;Kursakov, Array A&lt;/author&gt;&lt;author&gt;Boycharov, Array H&lt;/author&gt;&lt;/authors&gt;&lt;/contributors&gt;&lt;titles&gt;&lt;title&gt;Validation of the MacNew questionnaire for the assessment of health-related quality of life in patients with ishemic heart disease&lt;/title&gt;&lt;secondary-title&gt;Rational Pharmacotherapy in Cardiology&lt;/secondary-title&gt;&lt;/titles&gt;&lt;periodical&gt;&lt;full-title&gt;Rational Pharmacotherapy in Cardiology&lt;/full-title&gt;&lt;/periodical&gt;&lt;pages&gt;584-596&lt;/pages&gt;&lt;volume&gt;10&lt;/volume&gt;&lt;number&gt;6&lt;/number&gt;&lt;dates&gt;&lt;year&gt;2015&lt;/year&gt;&lt;/dates&gt;&lt;isbn&gt;2225-3653&lt;/isbn&gt;&lt;urls&gt;&lt;/urls&gt;&lt;/record&gt;&lt;/Cite&gt;&lt;/EndNote&gt;</w:instrText>
      </w:r>
      <w:r w:rsidR="007637FA" w:rsidRPr="00554D25">
        <w:rPr>
          <w:rFonts w:ascii="Times New Roman" w:hAnsi="Times New Roman" w:cs="Times New Roman"/>
          <w:sz w:val="24"/>
          <w:szCs w:val="24"/>
          <w:lang w:eastAsia="ko-KR"/>
        </w:rPr>
        <w:fldChar w:fldCharType="separate"/>
      </w:r>
      <w:r w:rsidR="007637FA" w:rsidRPr="00554D25">
        <w:rPr>
          <w:rFonts w:ascii="Times New Roman" w:hAnsi="Times New Roman" w:cs="Times New Roman"/>
          <w:noProof/>
          <w:sz w:val="24"/>
          <w:szCs w:val="24"/>
          <w:lang w:eastAsia="ko-KR"/>
        </w:rPr>
        <w:t>Pogosova, Kursakov, and Boycharov (2015)</w:t>
      </w:r>
      <w:r w:rsidR="007637FA" w:rsidRPr="00554D25">
        <w:rPr>
          <w:rFonts w:ascii="Times New Roman" w:hAnsi="Times New Roman" w:cs="Times New Roman"/>
          <w:sz w:val="24"/>
          <w:szCs w:val="24"/>
          <w:lang w:eastAsia="ko-KR"/>
        </w:rPr>
        <w:fldChar w:fldCharType="end"/>
      </w:r>
      <w:r w:rsidR="007637FA" w:rsidRPr="00554D25">
        <w:rPr>
          <w:rFonts w:ascii="Times New Roman" w:hAnsi="Times New Roman" w:cs="Times New Roman"/>
          <w:sz w:val="24"/>
          <w:szCs w:val="24"/>
          <w:lang w:eastAsia="ko-KR"/>
        </w:rPr>
        <w:t xml:space="preserve"> and </w:t>
      </w:r>
      <w:r w:rsidR="007637FA" w:rsidRPr="00554D25">
        <w:rPr>
          <w:rFonts w:ascii="Times New Roman" w:hAnsi="Times New Roman" w:cs="Times New Roman"/>
          <w:sz w:val="24"/>
          <w:szCs w:val="24"/>
          <w:lang w:eastAsia="ko-KR"/>
        </w:rPr>
        <w:fldChar w:fldCharType="begin"/>
      </w:r>
      <w:r w:rsidR="007637FA" w:rsidRPr="00554D25">
        <w:rPr>
          <w:rFonts w:ascii="Times New Roman" w:hAnsi="Times New Roman" w:cs="Times New Roman"/>
          <w:sz w:val="24"/>
          <w:szCs w:val="24"/>
          <w:lang w:eastAsia="ko-KR"/>
        </w:rPr>
        <w:instrText xml:space="preserve"> ADDIN EN.CITE &lt;EndNote&gt;&lt;Cite AuthorYear="1"&gt;&lt;Author&gt;Seneviwickrama&lt;/Author&gt;&lt;Year&gt;2016&lt;/Year&gt;&lt;RecNum&gt;367&lt;/RecNum&gt;&lt;DisplayText&gt;Seneviwickrama et al. (2016)&lt;/DisplayText&gt;&lt;record&gt;&lt;rec-number&gt;367&lt;/rec-number&gt;&lt;foreign-keys&gt;&lt;key app="EN" db-id="5950xpwsdt05ades0pe5w9akx2tzsxapp5pp" timestamp="1485088819"&gt;367&lt;/key&gt;&lt;/foreign-keys&gt;&lt;ref-type name="Journal Article"&gt;17&lt;/ref-type&gt;&lt;contributors&gt;&lt;authors&gt;&lt;author&gt;Seneviwickrama, KLMD&lt;/author&gt;&lt;author&gt;Samaranayake, DBDL&lt;/author&gt;&lt;author&gt;Fonseka, P&lt;/author&gt;&lt;author&gt;Galappaththy, GNL&lt;/author&gt;&lt;author&gt;Höfer, S&lt;/author&gt;&lt;author&gt;Oldridge, NB&lt;/author&gt;&lt;/authors&gt;&lt;/contributors&gt;&lt;titles&gt;&lt;title&gt;Psychometric evaluation of the Sinhalese version of MacNew Heart Disease Health Related Quality of Life Questionnaire in patients with stable angina&lt;/title&gt;&lt;secondary-title&gt;Health and Quality of Life Outcomes&lt;/secondary-title&gt;&lt;/titles&gt;&lt;periodical&gt;&lt;full-title&gt;Health and Quality of Life Outcomes&lt;/full-title&gt;&lt;/periodical&gt;&lt;pages&gt;44&lt;/pages&gt;&lt;volume&gt;14&lt;/volume&gt;&lt;number&gt;1&lt;/number&gt;&lt;dates&gt;&lt;year&gt;2016&lt;/year&gt;&lt;/dates&gt;&lt;isbn&gt;1477-7525&lt;/isbn&gt;&lt;urls&gt;&lt;/urls&gt;&lt;/record&gt;&lt;/Cite&gt;&lt;/EndNote&gt;</w:instrText>
      </w:r>
      <w:r w:rsidR="007637FA" w:rsidRPr="00554D25">
        <w:rPr>
          <w:rFonts w:ascii="Times New Roman" w:hAnsi="Times New Roman" w:cs="Times New Roman"/>
          <w:sz w:val="24"/>
          <w:szCs w:val="24"/>
          <w:lang w:eastAsia="ko-KR"/>
        </w:rPr>
        <w:fldChar w:fldCharType="separate"/>
      </w:r>
      <w:r w:rsidR="007637FA" w:rsidRPr="00554D25">
        <w:rPr>
          <w:rFonts w:ascii="Times New Roman" w:hAnsi="Times New Roman" w:cs="Times New Roman"/>
          <w:noProof/>
          <w:sz w:val="24"/>
          <w:szCs w:val="24"/>
          <w:lang w:eastAsia="ko-KR"/>
        </w:rPr>
        <w:t>Seneviwickrama et al. (2016)</w:t>
      </w:r>
      <w:r w:rsidR="007637FA" w:rsidRPr="00554D25">
        <w:rPr>
          <w:rFonts w:ascii="Times New Roman" w:hAnsi="Times New Roman" w:cs="Times New Roman"/>
          <w:sz w:val="24"/>
          <w:szCs w:val="24"/>
          <w:lang w:eastAsia="ko-KR"/>
        </w:rPr>
        <w:fldChar w:fldCharType="end"/>
      </w:r>
      <w:r w:rsidR="00965C7A" w:rsidRPr="00554D25">
        <w:rPr>
          <w:rFonts w:ascii="Times New Roman" w:hAnsi="Times New Roman" w:cs="Times New Roman"/>
          <w:sz w:val="24"/>
          <w:szCs w:val="24"/>
          <w:lang w:eastAsia="ko-KR"/>
        </w:rPr>
        <w:t xml:space="preserve">, who used the Russian and the Sinhalese versions respectively, </w:t>
      </w:r>
      <w:r w:rsidR="007637FA" w:rsidRPr="00554D25">
        <w:rPr>
          <w:rFonts w:ascii="Times New Roman" w:hAnsi="Times New Roman" w:cs="Times New Roman"/>
          <w:sz w:val="24"/>
          <w:szCs w:val="24"/>
          <w:lang w:eastAsia="ko-KR"/>
        </w:rPr>
        <w:t xml:space="preserve">also found that item 21 loaded on the emotional domain. Item 22 loading on the emotional domain was consistently found in a study of the German </w:t>
      </w:r>
      <w:r w:rsidR="007637FA" w:rsidRPr="00554D25">
        <w:rPr>
          <w:rFonts w:ascii="Times New Roman" w:hAnsi="Times New Roman" w:cs="Times New Roman"/>
          <w:sz w:val="24"/>
          <w:szCs w:val="24"/>
          <w:lang w:eastAsia="ko-KR"/>
        </w:rPr>
        <w:lastRenderedPageBreak/>
        <w:t xml:space="preserve">version of the MacNew, conducted by </w:t>
      </w:r>
      <w:r w:rsidR="007637FA" w:rsidRPr="00554D25">
        <w:rPr>
          <w:rFonts w:ascii="Times New Roman" w:hAnsi="Times New Roman" w:cs="Times New Roman"/>
          <w:sz w:val="24"/>
          <w:szCs w:val="24"/>
          <w:lang w:eastAsia="ko-KR"/>
        </w:rPr>
        <w:fldChar w:fldCharType="begin"/>
      </w:r>
      <w:r w:rsidR="002B3C56" w:rsidRPr="00554D25">
        <w:rPr>
          <w:rFonts w:ascii="Times New Roman" w:hAnsi="Times New Roman" w:cs="Times New Roman"/>
          <w:sz w:val="24"/>
          <w:szCs w:val="24"/>
          <w:lang w:eastAsia="ko-KR"/>
        </w:rPr>
        <w:instrText xml:space="preserve"> ADDIN EN.CITE &lt;EndNote&gt;&lt;Cite AuthorYear="1"&gt;&lt;Author&gt;Höfer&lt;/Author&gt;&lt;Year&gt;2008&lt;/Year&gt;&lt;RecNum&gt;364&lt;/RecNum&gt;&lt;DisplayText&gt;Stefan Höfer et al. (2008)&lt;/DisplayText&gt;&lt;record&gt;&lt;rec-number&gt;364&lt;/rec-number&gt;&lt;foreign-keys&gt;&lt;key app="EN" db-id="5950xpwsdt05ades0pe5w9akx2tzsxapp5pp" timestamp="1485084600"&gt;364&lt;/key&gt;&lt;/foreign-keys&gt;&lt;ref-type name="Journal Article"&gt;17&lt;/ref-type&gt;&lt;contributors&gt;&lt;authors&gt;&lt;author&gt;Höfer, Stefan&lt;/author&gt;&lt;author&gt;Schmid, Jean</w:instrText>
      </w:r>
      <w:r w:rsidR="002B3C56" w:rsidRPr="00554D25">
        <w:rPr>
          <w:rFonts w:ascii="Cambria Math" w:hAnsi="Cambria Math" w:cs="Cambria Math"/>
          <w:sz w:val="24"/>
          <w:szCs w:val="24"/>
          <w:lang w:eastAsia="ko-KR"/>
        </w:rPr>
        <w:instrText>‐</w:instrText>
      </w:r>
      <w:r w:rsidR="002B3C56" w:rsidRPr="00554D25">
        <w:rPr>
          <w:rFonts w:ascii="Times New Roman" w:hAnsi="Times New Roman" w:cs="Times New Roman"/>
          <w:sz w:val="24"/>
          <w:szCs w:val="24"/>
          <w:lang w:eastAsia="ko-KR"/>
        </w:rPr>
        <w:instrText>Paul&lt;/author&gt;&lt;author&gt;Frick, Matthias&lt;/author&gt;&lt;author&gt;Benzer, Werner&lt;/author&gt;&lt;author&gt;Laimer, Herbert&lt;/author&gt;&lt;author&gt;Oldridge, Neil&lt;/author&gt;&lt;author&gt;Saner, Hugo&lt;/author&gt;&lt;/authors&gt;&lt;/contributors&gt;&lt;titles&gt;&lt;title&gt;Psychometric properties of the MacNew heart disease health</w:instrText>
      </w:r>
      <w:r w:rsidR="002B3C56" w:rsidRPr="00554D25">
        <w:rPr>
          <w:rFonts w:ascii="Cambria Math" w:hAnsi="Cambria Math" w:cs="Cambria Math"/>
          <w:sz w:val="24"/>
          <w:szCs w:val="24"/>
          <w:lang w:eastAsia="ko-KR"/>
        </w:rPr>
        <w:instrText>‐</w:instrText>
      </w:r>
      <w:r w:rsidR="002B3C56" w:rsidRPr="00554D25">
        <w:rPr>
          <w:rFonts w:ascii="Times New Roman" w:hAnsi="Times New Roman" w:cs="Times New Roman"/>
          <w:sz w:val="24"/>
          <w:szCs w:val="24"/>
          <w:lang w:eastAsia="ko-KR"/>
        </w:rPr>
        <w:instrText>related quality of life instrument in patients with heart failure&lt;/title&gt;&lt;secondary-title&gt;Journal of evaluation in clinical practice&lt;/secondary-title&gt;&lt;/titles&gt;&lt;periodical&gt;&lt;full-title&gt;Journal of evaluation in clinical practice&lt;/full-title&gt;&lt;/periodical&gt;&lt;pages&gt;500-506&lt;/pages&gt;&lt;volume&gt;14&lt;/volume&gt;&lt;number&gt;4&lt;/number&gt;&lt;dates&gt;&lt;year&gt;2008&lt;/year&gt;&lt;/dates&gt;&lt;isbn&gt;1365-2753&lt;/isbn&gt;&lt;urls&gt;&lt;/urls&gt;&lt;/record&gt;&lt;/Cite&gt;&lt;/EndNote&gt;</w:instrText>
      </w:r>
      <w:r w:rsidR="007637FA" w:rsidRPr="00554D25">
        <w:rPr>
          <w:rFonts w:ascii="Times New Roman" w:hAnsi="Times New Roman" w:cs="Times New Roman"/>
          <w:sz w:val="24"/>
          <w:szCs w:val="24"/>
          <w:lang w:eastAsia="ko-KR"/>
        </w:rPr>
        <w:fldChar w:fldCharType="separate"/>
      </w:r>
      <w:r w:rsidR="002B3C56" w:rsidRPr="00554D25">
        <w:rPr>
          <w:rFonts w:ascii="Times New Roman" w:hAnsi="Times New Roman" w:cs="Times New Roman"/>
          <w:noProof/>
          <w:sz w:val="24"/>
          <w:szCs w:val="24"/>
          <w:lang w:eastAsia="ko-KR"/>
        </w:rPr>
        <w:t>Stefan Höfer et al. (2008)</w:t>
      </w:r>
      <w:r w:rsidR="007637FA" w:rsidRPr="00554D25">
        <w:rPr>
          <w:rFonts w:ascii="Times New Roman" w:hAnsi="Times New Roman" w:cs="Times New Roman"/>
          <w:sz w:val="24"/>
          <w:szCs w:val="24"/>
          <w:lang w:eastAsia="ko-KR"/>
        </w:rPr>
        <w:fldChar w:fldCharType="end"/>
      </w:r>
      <w:r w:rsidR="007637FA" w:rsidRPr="00554D25">
        <w:rPr>
          <w:rFonts w:ascii="Times New Roman" w:hAnsi="Times New Roman" w:cs="Times New Roman"/>
          <w:sz w:val="24"/>
          <w:szCs w:val="24"/>
          <w:lang w:eastAsia="ko-KR"/>
        </w:rPr>
        <w:t xml:space="preserve">. </w:t>
      </w:r>
      <w:r w:rsidR="00230352" w:rsidRPr="00554D25">
        <w:rPr>
          <w:rFonts w:ascii="Times New Roman" w:hAnsi="Times New Roman" w:cs="Times New Roman"/>
          <w:sz w:val="24"/>
          <w:szCs w:val="24"/>
          <w:lang w:eastAsia="ko-KR"/>
        </w:rPr>
        <w:t xml:space="preserve">These findings </w:t>
      </w:r>
      <w:r w:rsidR="00D61BDB" w:rsidRPr="00554D25">
        <w:rPr>
          <w:rFonts w:ascii="Times New Roman" w:hAnsi="Times New Roman" w:cs="Times New Roman"/>
          <w:sz w:val="24"/>
          <w:szCs w:val="24"/>
          <w:lang w:eastAsia="ko-KR"/>
        </w:rPr>
        <w:t xml:space="preserve">may </w:t>
      </w:r>
      <w:r w:rsidR="000E13B5" w:rsidRPr="00554D25">
        <w:rPr>
          <w:rFonts w:ascii="Times New Roman" w:hAnsi="Times New Roman" w:cs="Times New Roman"/>
          <w:sz w:val="24"/>
          <w:szCs w:val="24"/>
          <w:lang w:eastAsia="ko-KR"/>
        </w:rPr>
        <w:t xml:space="preserve">suggest that the </w:t>
      </w:r>
      <w:r w:rsidR="00965C7A" w:rsidRPr="00554D25">
        <w:rPr>
          <w:rFonts w:ascii="Times New Roman" w:hAnsi="Times New Roman" w:cs="Times New Roman"/>
          <w:sz w:val="24"/>
          <w:szCs w:val="24"/>
          <w:lang w:eastAsia="ko-KR"/>
        </w:rPr>
        <w:t xml:space="preserve">Korean </w:t>
      </w:r>
      <w:r w:rsidR="000E13B5" w:rsidRPr="00554D25">
        <w:rPr>
          <w:rFonts w:ascii="Times New Roman" w:hAnsi="Times New Roman" w:cs="Times New Roman"/>
          <w:sz w:val="24"/>
          <w:szCs w:val="24"/>
          <w:lang w:eastAsia="ko-KR"/>
        </w:rPr>
        <w:t xml:space="preserve">patients who </w:t>
      </w:r>
      <w:r w:rsidR="00D61BDB" w:rsidRPr="00554D25">
        <w:rPr>
          <w:rFonts w:ascii="Times New Roman" w:hAnsi="Times New Roman" w:cs="Times New Roman"/>
          <w:sz w:val="24"/>
          <w:szCs w:val="24"/>
          <w:lang w:eastAsia="ko-KR"/>
        </w:rPr>
        <w:t xml:space="preserve">have </w:t>
      </w:r>
      <w:r w:rsidR="000E13B5" w:rsidRPr="00554D25">
        <w:rPr>
          <w:rFonts w:ascii="Times New Roman" w:hAnsi="Times New Roman" w:cs="Times New Roman"/>
          <w:sz w:val="24"/>
          <w:szCs w:val="24"/>
          <w:lang w:eastAsia="ko-KR"/>
        </w:rPr>
        <w:t xml:space="preserve">experienced MI three months earlier </w:t>
      </w:r>
      <w:r w:rsidR="00A0058F" w:rsidRPr="00554D25">
        <w:rPr>
          <w:rFonts w:ascii="Times New Roman" w:hAnsi="Times New Roman" w:cs="Times New Roman"/>
          <w:sz w:val="24"/>
          <w:szCs w:val="24"/>
          <w:lang w:eastAsia="ko-KR"/>
        </w:rPr>
        <w:t xml:space="preserve">are </w:t>
      </w:r>
      <w:r w:rsidR="00D425C7" w:rsidRPr="00554D25">
        <w:rPr>
          <w:rFonts w:ascii="Times New Roman" w:hAnsi="Times New Roman" w:cs="Times New Roman"/>
          <w:sz w:val="24"/>
          <w:szCs w:val="24"/>
          <w:lang w:eastAsia="ko-KR"/>
        </w:rPr>
        <w:t xml:space="preserve">still </w:t>
      </w:r>
      <w:r w:rsidR="00A0058F" w:rsidRPr="00554D25">
        <w:rPr>
          <w:rFonts w:ascii="Times New Roman" w:hAnsi="Times New Roman" w:cs="Times New Roman"/>
          <w:sz w:val="24"/>
          <w:szCs w:val="24"/>
          <w:lang w:eastAsia="ko-KR"/>
        </w:rPr>
        <w:t xml:space="preserve">affected </w:t>
      </w:r>
      <w:r w:rsidR="000E13B5" w:rsidRPr="00554D25">
        <w:rPr>
          <w:rFonts w:ascii="Times New Roman" w:hAnsi="Times New Roman" w:cs="Times New Roman"/>
          <w:sz w:val="24"/>
          <w:szCs w:val="24"/>
          <w:lang w:eastAsia="ko-KR"/>
        </w:rPr>
        <w:t>emotional</w:t>
      </w:r>
      <w:r w:rsidR="00D61BDB" w:rsidRPr="00554D25">
        <w:rPr>
          <w:rFonts w:ascii="Times New Roman" w:hAnsi="Times New Roman" w:cs="Times New Roman"/>
          <w:sz w:val="24"/>
          <w:szCs w:val="24"/>
          <w:lang w:eastAsia="ko-KR"/>
        </w:rPr>
        <w:t>ly</w:t>
      </w:r>
      <w:r w:rsidR="000E13B5" w:rsidRPr="00554D25">
        <w:rPr>
          <w:rFonts w:ascii="Times New Roman" w:hAnsi="Times New Roman" w:cs="Times New Roman"/>
          <w:sz w:val="24"/>
          <w:szCs w:val="24"/>
          <w:lang w:eastAsia="ko-KR"/>
        </w:rPr>
        <w:t xml:space="preserve"> </w:t>
      </w:r>
      <w:r w:rsidR="00965C7A" w:rsidRPr="00554D25">
        <w:rPr>
          <w:rFonts w:ascii="Times New Roman" w:hAnsi="Times New Roman" w:cs="Times New Roman"/>
          <w:sz w:val="24"/>
          <w:szCs w:val="24"/>
          <w:lang w:eastAsia="ko-KR"/>
        </w:rPr>
        <w:t xml:space="preserve">regarding their certainty </w:t>
      </w:r>
      <w:r w:rsidR="00D425C7" w:rsidRPr="00554D25">
        <w:rPr>
          <w:rFonts w:ascii="Times New Roman" w:hAnsi="Times New Roman" w:cs="Times New Roman"/>
          <w:sz w:val="24"/>
          <w:szCs w:val="24"/>
          <w:lang w:eastAsia="ko-KR"/>
        </w:rPr>
        <w:t>regarding</w:t>
      </w:r>
      <w:r w:rsidR="00965C7A" w:rsidRPr="00554D25">
        <w:rPr>
          <w:rFonts w:ascii="Times New Roman" w:hAnsi="Times New Roman" w:cs="Times New Roman"/>
          <w:sz w:val="24"/>
          <w:szCs w:val="24"/>
          <w:lang w:eastAsia="ko-KR"/>
        </w:rPr>
        <w:t xml:space="preserve"> exercise and feeling </w:t>
      </w:r>
      <w:r w:rsidR="00D425C7" w:rsidRPr="00554D25">
        <w:rPr>
          <w:rFonts w:ascii="Times New Roman" w:hAnsi="Times New Roman" w:cs="Times New Roman"/>
          <w:sz w:val="24"/>
          <w:szCs w:val="24"/>
          <w:lang w:eastAsia="ko-KR"/>
        </w:rPr>
        <w:t xml:space="preserve">they </w:t>
      </w:r>
      <w:r w:rsidR="00965C7A" w:rsidRPr="00554D25">
        <w:rPr>
          <w:rFonts w:ascii="Times New Roman" w:hAnsi="Times New Roman" w:cs="Times New Roman"/>
          <w:sz w:val="24"/>
          <w:szCs w:val="24"/>
          <w:lang w:eastAsia="ko-KR"/>
        </w:rPr>
        <w:t>have</w:t>
      </w:r>
      <w:r w:rsidR="00D425C7" w:rsidRPr="00554D25">
        <w:rPr>
          <w:rFonts w:ascii="Times New Roman" w:hAnsi="Times New Roman" w:cs="Times New Roman"/>
          <w:sz w:val="24"/>
          <w:szCs w:val="24"/>
          <w:lang w:eastAsia="ko-KR"/>
        </w:rPr>
        <w:t xml:space="preserve"> an</w:t>
      </w:r>
      <w:r w:rsidR="00965C7A" w:rsidRPr="00554D25">
        <w:rPr>
          <w:rFonts w:ascii="Times New Roman" w:hAnsi="Times New Roman" w:cs="Times New Roman"/>
          <w:sz w:val="24"/>
          <w:szCs w:val="24"/>
          <w:lang w:eastAsia="ko-KR"/>
        </w:rPr>
        <w:t xml:space="preserve"> overprotective family. </w:t>
      </w:r>
      <w:r w:rsidR="007953E4" w:rsidRPr="00554D25">
        <w:rPr>
          <w:rFonts w:ascii="Times New Roman" w:hAnsi="Times New Roman" w:cs="Times New Roman"/>
          <w:sz w:val="24"/>
          <w:szCs w:val="24"/>
        </w:rPr>
        <w:t xml:space="preserve">In the previous </w:t>
      </w:r>
      <w:r w:rsidR="007953E4" w:rsidRPr="00554D25">
        <w:rPr>
          <w:rFonts w:ascii="Times New Roman" w:hAnsi="Times New Roman" w:cs="Times New Roman"/>
          <w:sz w:val="24"/>
          <w:szCs w:val="24"/>
          <w:lang w:eastAsia="ko-KR"/>
        </w:rPr>
        <w:t xml:space="preserve">validation </w:t>
      </w:r>
      <w:r w:rsidR="007953E4" w:rsidRPr="00554D25">
        <w:rPr>
          <w:rFonts w:ascii="Times New Roman" w:hAnsi="Times New Roman" w:cs="Times New Roman"/>
          <w:sz w:val="24"/>
          <w:szCs w:val="24"/>
        </w:rPr>
        <w:t xml:space="preserve">studies, item 27 mostly loaded on </w:t>
      </w:r>
      <w:r w:rsidR="007953E4" w:rsidRPr="00554D25">
        <w:rPr>
          <w:rFonts w:ascii="Times New Roman" w:hAnsi="Times New Roman" w:cs="Times New Roman"/>
          <w:sz w:val="24"/>
          <w:szCs w:val="24"/>
          <w:lang w:eastAsia="ko-KR"/>
        </w:rPr>
        <w:t xml:space="preserve">either </w:t>
      </w:r>
      <w:r w:rsidR="007953E4" w:rsidRPr="00554D25">
        <w:rPr>
          <w:rFonts w:ascii="Times New Roman" w:hAnsi="Times New Roman" w:cs="Times New Roman"/>
          <w:sz w:val="24"/>
          <w:szCs w:val="24"/>
        </w:rPr>
        <w:t xml:space="preserve">the social domain </w:t>
      </w:r>
      <w:r w:rsidR="007953E4" w:rsidRPr="00554D25">
        <w:rPr>
          <w:rFonts w:ascii="Times New Roman" w:hAnsi="Times New Roman" w:cs="Times New Roman"/>
          <w:sz w:val="24"/>
          <w:szCs w:val="24"/>
        </w:rPr>
        <w:fldChar w:fldCharType="begin">
          <w:fldData xml:space="preserve">PEVuZE5vdGU+PENpdGU+PEF1dGhvcj5MZWFsPC9BdXRob3I+PFllYXI+MjAwNTwvWWVhcj48UmVj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</w:fldData>
        </w:fldChar>
      </w:r>
      <w:r w:rsidR="002B3C56" w:rsidRPr="00554D25">
        <w:rPr>
          <w:rFonts w:ascii="Times New Roman" w:hAnsi="Times New Roman" w:cs="Times New Roman"/>
          <w:sz w:val="24"/>
          <w:szCs w:val="24"/>
        </w:rPr>
        <w:instrText xml:space="preserve"> ADDIN EN.CITE </w:instrText>
      </w:r>
      <w:r w:rsidR="002B3C56" w:rsidRPr="00554D25">
        <w:rPr>
          <w:rFonts w:ascii="Times New Roman" w:hAnsi="Times New Roman" w:cs="Times New Roman"/>
          <w:sz w:val="24"/>
          <w:szCs w:val="24"/>
        </w:rPr>
        <w:fldChar w:fldCharType="begin">
          <w:fldData xml:space="preserve">PEVuZE5vdGU+PENpdGU+PEF1dGhvcj5MZWFsPC9BdXRob3I+PFllYXI+MjAwNTwvWWVhcj48UmVj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</w:fldData>
        </w:fldChar>
      </w:r>
      <w:r w:rsidR="002B3C56" w:rsidRPr="00554D25">
        <w:rPr>
          <w:rFonts w:ascii="Times New Roman" w:hAnsi="Times New Roman" w:cs="Times New Roman"/>
          <w:sz w:val="24"/>
          <w:szCs w:val="24"/>
        </w:rPr>
        <w:instrText xml:space="preserve"> ADDIN EN.CITE.DATA </w:instrText>
      </w:r>
      <w:r w:rsidR="002B3C56" w:rsidRPr="00554D25">
        <w:rPr>
          <w:rFonts w:ascii="Times New Roman" w:hAnsi="Times New Roman" w:cs="Times New Roman"/>
          <w:sz w:val="24"/>
          <w:szCs w:val="24"/>
        </w:rPr>
      </w:r>
      <w:r w:rsidR="002B3C56" w:rsidRPr="00554D25">
        <w:rPr>
          <w:rFonts w:ascii="Times New Roman" w:hAnsi="Times New Roman" w:cs="Times New Roman"/>
          <w:sz w:val="24"/>
          <w:szCs w:val="24"/>
        </w:rPr>
        <w:fldChar w:fldCharType="end"/>
      </w:r>
      <w:r w:rsidR="007953E4" w:rsidRPr="00554D25">
        <w:rPr>
          <w:rFonts w:ascii="Times New Roman" w:hAnsi="Times New Roman" w:cs="Times New Roman"/>
          <w:sz w:val="24"/>
          <w:szCs w:val="24"/>
        </w:rPr>
      </w:r>
      <w:r w:rsidR="007953E4" w:rsidRPr="00554D25">
        <w:rPr>
          <w:rFonts w:ascii="Times New Roman" w:hAnsi="Times New Roman" w:cs="Times New Roman"/>
          <w:sz w:val="24"/>
          <w:szCs w:val="24"/>
        </w:rPr>
        <w:fldChar w:fldCharType="separate"/>
      </w:r>
      <w:r w:rsidR="002B3C56" w:rsidRPr="00554D25">
        <w:rPr>
          <w:rFonts w:ascii="Times New Roman" w:hAnsi="Times New Roman" w:cs="Times New Roman"/>
          <w:noProof/>
          <w:sz w:val="24"/>
          <w:szCs w:val="24"/>
        </w:rPr>
        <w:t>(Stefan Höfer et al., 2012; Leal et al., 2005)</w:t>
      </w:r>
      <w:r w:rsidR="007953E4" w:rsidRPr="00554D25">
        <w:rPr>
          <w:rFonts w:ascii="Times New Roman" w:hAnsi="Times New Roman" w:cs="Times New Roman"/>
          <w:sz w:val="24"/>
          <w:szCs w:val="24"/>
        </w:rPr>
        <w:fldChar w:fldCharType="end"/>
      </w:r>
      <w:r w:rsidR="007953E4" w:rsidRPr="00554D25">
        <w:rPr>
          <w:rFonts w:ascii="Times New Roman" w:hAnsi="Times New Roman" w:cs="Times New Roman"/>
          <w:sz w:val="24"/>
          <w:szCs w:val="24"/>
        </w:rPr>
        <w:t xml:space="preserve"> or the physical domain </w:t>
      </w:r>
      <w:r w:rsidR="007953E4" w:rsidRPr="00554D25">
        <w:rPr>
          <w:rFonts w:ascii="Times New Roman" w:hAnsi="Times New Roman" w:cs="Times New Roman"/>
          <w:sz w:val="24"/>
          <w:szCs w:val="24"/>
        </w:rPr>
        <w:fldChar w:fldCharType="begin">
          <w:fldData xml:space="preserve">PEVuZE5vdGU+PENpdGU+PEF1dGhvcj5OYWthamltYTwvQXV0aG9yPjxZZWFyPjIwMDk8L1llYXI+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</w:fldData>
        </w:fldChar>
      </w:r>
      <w:r w:rsidR="00AE56D1" w:rsidRPr="00554D25">
        <w:rPr>
          <w:rFonts w:ascii="Times New Roman" w:hAnsi="Times New Roman" w:cs="Times New Roman"/>
          <w:sz w:val="24"/>
          <w:szCs w:val="24"/>
        </w:rPr>
        <w:instrText xml:space="preserve"> ADDIN EN.CITE </w:instrText>
      </w:r>
      <w:r w:rsidR="00AE56D1" w:rsidRPr="00554D25">
        <w:rPr>
          <w:rFonts w:ascii="Times New Roman" w:hAnsi="Times New Roman" w:cs="Times New Roman"/>
          <w:sz w:val="24"/>
          <w:szCs w:val="24"/>
        </w:rPr>
        <w:fldChar w:fldCharType="begin">
          <w:fldData xml:space="preserve">PEVuZE5vdGU+PENpdGU+PEF1dGhvcj5OYWthamltYTwvQXV0aG9yPjxZZWFyPjIwMDk8L1llYXI+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</w:fldData>
        </w:fldChar>
      </w:r>
      <w:r w:rsidR="00AE56D1" w:rsidRPr="00554D25">
        <w:rPr>
          <w:rFonts w:ascii="Times New Roman" w:hAnsi="Times New Roman" w:cs="Times New Roman"/>
          <w:sz w:val="24"/>
          <w:szCs w:val="24"/>
        </w:rPr>
        <w:instrText xml:space="preserve"> ADDIN EN.CITE.DATA </w:instrText>
      </w:r>
      <w:r w:rsidR="00AE56D1" w:rsidRPr="00554D25">
        <w:rPr>
          <w:rFonts w:ascii="Times New Roman" w:hAnsi="Times New Roman" w:cs="Times New Roman"/>
          <w:sz w:val="24"/>
          <w:szCs w:val="24"/>
        </w:rPr>
      </w:r>
      <w:r w:rsidR="00AE56D1" w:rsidRPr="00554D25">
        <w:rPr>
          <w:rFonts w:ascii="Times New Roman" w:hAnsi="Times New Roman" w:cs="Times New Roman"/>
          <w:sz w:val="24"/>
          <w:szCs w:val="24"/>
        </w:rPr>
        <w:fldChar w:fldCharType="end"/>
      </w:r>
      <w:r w:rsidR="007953E4" w:rsidRPr="00554D25">
        <w:rPr>
          <w:rFonts w:ascii="Times New Roman" w:hAnsi="Times New Roman" w:cs="Times New Roman"/>
          <w:sz w:val="24"/>
          <w:szCs w:val="24"/>
        </w:rPr>
      </w:r>
      <w:r w:rsidR="007953E4"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(Nakajima et al., 2009; Pavy et al., 2015; Yu, Thompson, Yu, &amp; Oldridge, 2008)</w:t>
      </w:r>
      <w:r w:rsidR="007953E4" w:rsidRPr="00554D25">
        <w:rPr>
          <w:rFonts w:ascii="Times New Roman" w:hAnsi="Times New Roman" w:cs="Times New Roman"/>
          <w:sz w:val="24"/>
          <w:szCs w:val="24"/>
        </w:rPr>
        <w:fldChar w:fldCharType="end"/>
      </w:r>
      <w:r w:rsidR="00B0271E" w:rsidRPr="00554D25">
        <w:rPr>
          <w:rFonts w:ascii="Times New Roman" w:hAnsi="Times New Roman" w:cs="Times New Roman"/>
          <w:sz w:val="24"/>
          <w:szCs w:val="24"/>
        </w:rPr>
        <w:t>, while the original study</w:t>
      </w:r>
      <w:r w:rsidR="00892AB1" w:rsidRPr="00554D25">
        <w:rPr>
          <w:rFonts w:ascii="Times New Roman" w:hAnsi="Times New Roman" w:cs="Times New Roman"/>
          <w:sz w:val="24"/>
          <w:szCs w:val="24"/>
        </w:rPr>
        <w:t xml:space="preserve"> </w:t>
      </w:r>
      <w:r w:rsidR="00B43BA4" w:rsidRPr="00554D25">
        <w:rPr>
          <w:rFonts w:ascii="Times New Roman" w:hAnsi="Times New Roman" w:cs="Times New Roman"/>
          <w:sz w:val="24"/>
          <w:szCs w:val="24"/>
        </w:rPr>
        <w:fldChar w:fldCharType="begin"/>
      </w:r>
      <w:r w:rsidR="00B43BA4" w:rsidRPr="00554D25">
        <w:rPr>
          <w:rFonts w:ascii="Times New Roman" w:hAnsi="Times New Roman" w:cs="Times New Roman"/>
          <w:sz w:val="24"/>
          <w:szCs w:val="24"/>
        </w:rPr>
        <w:instrText xml:space="preserve"> ADDIN EN.CITE &lt;EndNote&gt;&lt;Cite&gt;&lt;Author&gt;Valenti&lt;/Author&gt;&lt;Year&gt;1996&lt;/Year&gt;&lt;RecNum&gt;394&lt;/RecNum&gt;&lt;DisplayText&gt;(Valenti et al., 1996)&lt;/DisplayText&gt;&lt;record&gt;&lt;rec-number&gt;394&lt;/rec-number&gt;&lt;foreign-keys&gt;&lt;key app="EN" db-id="5950xpwsdt05ades0pe5w9akx2tzsxapp5pp" timestamp="1487154801"&gt;394&lt;/key&gt;&lt;/foreign-keys&gt;&lt;ref-type name="Journal Article"&gt;17&lt;/ref-type&gt;&lt;contributors&gt;&lt;authors&gt;&lt;author&gt;Valenti, L&lt;/author&gt;&lt;author&gt;Lim, L&lt;/author&gt;&lt;author&gt;Heller, RF&lt;/author&gt;&lt;author&gt;Knapp, J&lt;/author&gt;&lt;/authors&gt;&lt;/contributors&gt;&lt;titles&gt;&lt;title&gt;An improved questionnaire for assessing quality of life after acute myocardial infarction&lt;/title&gt;&lt;secondary-title&gt;Quality of Life Research&lt;/secondary-title&gt;&lt;/titles&gt;&lt;periodical&gt;&lt;full-title&gt;Quality of life Research&lt;/full-title&gt;&lt;/periodical&gt;&lt;pages&gt;151-161&lt;/pages&gt;&lt;volume&gt;5&lt;/volume&gt;&lt;number&gt;1&lt;/number&gt;&lt;dates&gt;&lt;year&gt;1996&lt;/year&gt;&lt;/dates&gt;&lt;isbn&gt;0962-9343&lt;/isbn&gt;&lt;urls&gt;&lt;/urls&gt;&lt;electronic-resource-num&gt;10.1007/BF00435980&lt;/electronic-resource-num&gt;&lt;/record&gt;&lt;/Cite&gt;&lt;/EndNote&gt;</w:instrText>
      </w:r>
      <w:r w:rsidR="00B43BA4" w:rsidRPr="00554D25">
        <w:rPr>
          <w:rFonts w:ascii="Times New Roman" w:hAnsi="Times New Roman" w:cs="Times New Roman"/>
          <w:sz w:val="24"/>
          <w:szCs w:val="24"/>
        </w:rPr>
        <w:fldChar w:fldCharType="separate"/>
      </w:r>
      <w:r w:rsidR="00B43BA4" w:rsidRPr="00554D25">
        <w:rPr>
          <w:rFonts w:ascii="Times New Roman" w:hAnsi="Times New Roman" w:cs="Times New Roman"/>
          <w:noProof/>
          <w:sz w:val="24"/>
          <w:szCs w:val="24"/>
        </w:rPr>
        <w:t>(Valenti et al., 1996)</w:t>
      </w:r>
      <w:r w:rsidR="00B43BA4" w:rsidRPr="00554D25">
        <w:rPr>
          <w:rFonts w:ascii="Times New Roman" w:hAnsi="Times New Roman" w:cs="Times New Roman"/>
          <w:sz w:val="24"/>
          <w:szCs w:val="24"/>
        </w:rPr>
        <w:fldChar w:fldCharType="end"/>
      </w:r>
      <w:r w:rsidR="00B0271E" w:rsidRPr="00554D25">
        <w:rPr>
          <w:rFonts w:ascii="Times New Roman" w:hAnsi="Times New Roman" w:cs="Times New Roman"/>
          <w:sz w:val="24"/>
          <w:szCs w:val="24"/>
        </w:rPr>
        <w:t xml:space="preserve"> and a few other versions did not include this item </w:t>
      </w:r>
      <w:r w:rsidR="005213C9" w:rsidRPr="00554D25">
        <w:rPr>
          <w:rFonts w:ascii="Times New Roman" w:hAnsi="Times New Roman" w:cs="Times New Roman"/>
          <w:sz w:val="24"/>
          <w:szCs w:val="24"/>
        </w:rPr>
        <w:t>in</w:t>
      </w:r>
      <w:r w:rsidR="00B0271E" w:rsidRPr="00554D25">
        <w:rPr>
          <w:rFonts w:ascii="Times New Roman" w:hAnsi="Times New Roman" w:cs="Times New Roman"/>
          <w:sz w:val="24"/>
          <w:szCs w:val="24"/>
        </w:rPr>
        <w:t xml:space="preserve"> the factor analysis</w:t>
      </w:r>
      <w:r w:rsidR="00B43BA4" w:rsidRPr="00554D25">
        <w:rPr>
          <w:rFonts w:ascii="Times New Roman" w:hAnsi="Times New Roman" w:cs="Times New Roman"/>
          <w:sz w:val="24"/>
          <w:szCs w:val="24"/>
        </w:rPr>
        <w:t xml:space="preserve"> </w:t>
      </w:r>
      <w:r w:rsidR="0058005D" w:rsidRPr="00554D25">
        <w:rPr>
          <w:rFonts w:ascii="Times New Roman" w:hAnsi="Times New Roman" w:cs="Times New Roman"/>
          <w:sz w:val="24"/>
          <w:szCs w:val="24"/>
        </w:rPr>
        <w:fldChar w:fldCharType="begin">
          <w:fldData xml:space="preserve">PEVuZE5vdGU+PENpdGU+PEF1dGhvcj5TZW5ldml3aWNrcmFtYTwvQXV0aG9yPjxZZWFyPjIwMTY8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</w:fldData>
        </w:fldChar>
      </w:r>
      <w:r w:rsidR="0058005D" w:rsidRPr="00554D25">
        <w:rPr>
          <w:rFonts w:ascii="Times New Roman" w:hAnsi="Times New Roman" w:cs="Times New Roman"/>
          <w:sz w:val="24"/>
          <w:szCs w:val="24"/>
        </w:rPr>
        <w:instrText xml:space="preserve"> ADDIN EN.CITE </w:instrText>
      </w:r>
      <w:r w:rsidR="0058005D" w:rsidRPr="00554D25">
        <w:rPr>
          <w:rFonts w:ascii="Times New Roman" w:hAnsi="Times New Roman" w:cs="Times New Roman"/>
          <w:sz w:val="24"/>
          <w:szCs w:val="24"/>
        </w:rPr>
        <w:fldChar w:fldCharType="begin">
          <w:fldData xml:space="preserve">PEVuZE5vdGU+PENpdGU+PEF1dGhvcj5TZW5ldml3aWNrcmFtYTwvQXV0aG9yPjxZZWFyPjIwMTY8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</w:fldData>
        </w:fldChar>
      </w:r>
      <w:r w:rsidR="0058005D" w:rsidRPr="00554D25">
        <w:rPr>
          <w:rFonts w:ascii="Times New Roman" w:hAnsi="Times New Roman" w:cs="Times New Roman"/>
          <w:sz w:val="24"/>
          <w:szCs w:val="24"/>
        </w:rPr>
        <w:instrText xml:space="preserve"> ADDIN EN.CITE.DATA </w:instrText>
      </w:r>
      <w:r w:rsidR="0058005D" w:rsidRPr="00554D25">
        <w:rPr>
          <w:rFonts w:ascii="Times New Roman" w:hAnsi="Times New Roman" w:cs="Times New Roman"/>
          <w:sz w:val="24"/>
          <w:szCs w:val="24"/>
        </w:rPr>
      </w:r>
      <w:r w:rsidR="0058005D" w:rsidRPr="00554D25">
        <w:rPr>
          <w:rFonts w:ascii="Times New Roman" w:hAnsi="Times New Roman" w:cs="Times New Roman"/>
          <w:sz w:val="24"/>
          <w:szCs w:val="24"/>
        </w:rPr>
        <w:fldChar w:fldCharType="end"/>
      </w:r>
      <w:r w:rsidR="0058005D" w:rsidRPr="00554D25">
        <w:rPr>
          <w:rFonts w:ascii="Times New Roman" w:hAnsi="Times New Roman" w:cs="Times New Roman"/>
          <w:sz w:val="24"/>
          <w:szCs w:val="24"/>
        </w:rPr>
      </w:r>
      <w:r w:rsidR="0058005D" w:rsidRPr="00554D25">
        <w:rPr>
          <w:rFonts w:ascii="Times New Roman" w:hAnsi="Times New Roman" w:cs="Times New Roman"/>
          <w:sz w:val="24"/>
          <w:szCs w:val="24"/>
        </w:rPr>
        <w:fldChar w:fldCharType="separate"/>
      </w:r>
      <w:r w:rsidR="0058005D" w:rsidRPr="00554D25">
        <w:rPr>
          <w:rFonts w:ascii="Times New Roman" w:hAnsi="Times New Roman" w:cs="Times New Roman"/>
          <w:noProof/>
          <w:sz w:val="24"/>
          <w:szCs w:val="24"/>
        </w:rPr>
        <w:t>(Seneviwickrama et al., 2016; Wenru Wang et al., 2015)</w:t>
      </w:r>
      <w:r w:rsidR="0058005D" w:rsidRPr="00554D25">
        <w:rPr>
          <w:rFonts w:ascii="Times New Roman" w:hAnsi="Times New Roman" w:cs="Times New Roman"/>
          <w:sz w:val="24"/>
          <w:szCs w:val="24"/>
        </w:rPr>
        <w:fldChar w:fldCharType="end"/>
      </w:r>
      <w:r w:rsidR="007953E4" w:rsidRPr="00554D25">
        <w:rPr>
          <w:rFonts w:ascii="Times New Roman" w:hAnsi="Times New Roman" w:cs="Times New Roman"/>
          <w:sz w:val="24"/>
          <w:szCs w:val="24"/>
          <w:lang w:eastAsia="ko-KR"/>
        </w:rPr>
        <w:t>.</w:t>
      </w:r>
      <w:r w:rsidR="007953E4" w:rsidRPr="00554D25">
        <w:rPr>
          <w:rFonts w:ascii="Times New Roman" w:hAnsi="Times New Roman" w:cs="Times New Roman"/>
          <w:sz w:val="24"/>
          <w:szCs w:val="24"/>
        </w:rPr>
        <w:t xml:space="preserve"> </w:t>
      </w:r>
      <w:r w:rsidR="00B43BA4" w:rsidRPr="00554D25">
        <w:rPr>
          <w:rFonts w:ascii="Times New Roman" w:hAnsi="Times New Roman" w:cs="Times New Roman"/>
          <w:sz w:val="24"/>
          <w:szCs w:val="24"/>
        </w:rPr>
        <w:t>However, item 27</w:t>
      </w:r>
      <w:r w:rsidR="00B43BA4" w:rsidRPr="00554D25">
        <w:rPr>
          <w:rFonts w:ascii="Times New Roman" w:hAnsi="Times New Roman" w:cs="Times New Roman"/>
          <w:sz w:val="24"/>
          <w:szCs w:val="24"/>
          <w:lang w:eastAsia="ko-KR"/>
        </w:rPr>
        <w:t xml:space="preserve"> </w:t>
      </w:r>
      <w:r w:rsidR="00B43BA4" w:rsidRPr="00554D25">
        <w:rPr>
          <w:rFonts w:ascii="Times New Roman" w:hAnsi="Times New Roman" w:cs="Times New Roman"/>
          <w:sz w:val="24"/>
          <w:szCs w:val="24"/>
        </w:rPr>
        <w:t>(sexual activities) in the Korean version fell into</w:t>
      </w:r>
      <w:r w:rsidR="00B43BA4" w:rsidRPr="00554D25">
        <w:rPr>
          <w:rFonts w:ascii="Times New Roman" w:hAnsi="Times New Roman" w:cs="Times New Roman"/>
          <w:sz w:val="24"/>
          <w:szCs w:val="24"/>
          <w:lang w:eastAsia="ko-KR"/>
        </w:rPr>
        <w:t xml:space="preserve"> the social dimension at 0.39</w:t>
      </w:r>
      <w:r w:rsidR="000E5A15" w:rsidRPr="00554D25">
        <w:rPr>
          <w:rFonts w:ascii="Times New Roman" w:hAnsi="Times New Roman" w:cs="Times New Roman"/>
          <w:sz w:val="24"/>
          <w:szCs w:val="24"/>
          <w:lang w:eastAsia="ko-KR"/>
        </w:rPr>
        <w:t xml:space="preserve"> consistent with studies in </w:t>
      </w:r>
      <w:r w:rsidR="002B3C56" w:rsidRPr="00554D25">
        <w:rPr>
          <w:rFonts w:ascii="Times New Roman" w:hAnsi="Times New Roman" w:cs="Times New Roman"/>
          <w:sz w:val="24"/>
          <w:szCs w:val="24"/>
          <w:lang w:eastAsia="ko-KR"/>
        </w:rPr>
        <w:t xml:space="preserve">other languages including </w:t>
      </w:r>
      <w:r w:rsidR="00B1716B" w:rsidRPr="00554D25">
        <w:rPr>
          <w:rFonts w:ascii="Times New Roman" w:hAnsi="Times New Roman" w:cs="Times New Roman"/>
          <w:sz w:val="24"/>
          <w:szCs w:val="24"/>
          <w:lang w:eastAsia="ko-KR"/>
        </w:rPr>
        <w:t>Portuguese</w:t>
      </w:r>
      <w:r w:rsidR="002B3C56" w:rsidRPr="00554D25">
        <w:rPr>
          <w:rFonts w:ascii="Times New Roman" w:hAnsi="Times New Roman" w:cs="Times New Roman"/>
          <w:sz w:val="24"/>
          <w:szCs w:val="24"/>
          <w:lang w:eastAsia="ko-KR"/>
        </w:rPr>
        <w:t xml:space="preserve"> </w:t>
      </w:r>
      <w:r w:rsidR="002B3C56" w:rsidRPr="00554D25">
        <w:rPr>
          <w:rFonts w:ascii="Times New Roman" w:hAnsi="Times New Roman" w:cs="Times New Roman"/>
          <w:sz w:val="24"/>
          <w:szCs w:val="24"/>
          <w:lang w:eastAsia="ko-KR"/>
        </w:rPr>
        <w:fldChar w:fldCharType="begin"/>
      </w:r>
      <w:r w:rsidR="002B3C56" w:rsidRPr="00554D25">
        <w:rPr>
          <w:rFonts w:ascii="Times New Roman" w:hAnsi="Times New Roman" w:cs="Times New Roman"/>
          <w:sz w:val="24"/>
          <w:szCs w:val="24"/>
          <w:lang w:eastAsia="ko-KR"/>
        </w:rPr>
        <w:instrText xml:space="preserve"> ADDIN EN.CITE &lt;EndNote&gt;&lt;Cite&gt;&lt;Author&gt;Leal&lt;/Author&gt;&lt;Year&gt;2005&lt;/Year&gt;&lt;RecNum&gt;371&lt;/RecNum&gt;&lt;DisplayText&gt;(Leal et al., 2005)&lt;/DisplayText&gt;&lt;record&gt;&lt;rec-number&gt;371&lt;/rec-number&gt;&lt;foreign-keys&gt;&lt;key app="EN" db-id="5950xpwsdt05ades0pe5w9akx2tzsxapp5pp" timestamp="1485094024"&gt;371&lt;/key&gt;&lt;/foreign-keys&gt;&lt;ref-type name="Journal Article"&gt;17&lt;/ref-type&gt;&lt;contributors&gt;&lt;authors&gt;&lt;author&gt;Leal, A&lt;/author&gt;&lt;author&gt;Paiva, C&lt;/author&gt;&lt;author&gt;Höfer, S&lt;/author&gt;&lt;author&gt;Amado, J&lt;/author&gt;&lt;author&gt;Gomes, L&lt;/author&gt;&lt;author&gt;Oldridge, N&lt;/author&gt;&lt;/authors&gt;&lt;/contributors&gt;&lt;titles&gt;&lt;title&gt;Evaluative and discriminative properties of the Portuguese MacNew Heart Disease Health-related Quality of Life questionnaire&lt;/title&gt;&lt;secondary-title&gt;Quality of Life Research&lt;/secondary-title&gt;&lt;/titles&gt;&lt;periodical&gt;&lt;full-title&gt;Quality of life Research&lt;/full-title&gt;&lt;/periodical&gt;&lt;pages&gt;2335-2341&lt;/pages&gt;&lt;volume&gt;14&lt;/volume&gt;&lt;number&gt;10&lt;/number&gt;&lt;dates&gt;&lt;year&gt;2005&lt;/year&gt;&lt;/dates&gt;&lt;isbn&gt;0962-9343&lt;/isbn&gt;&lt;urls&gt;&lt;/urls&gt;&lt;electronic-resource-num&gt;10.1007/s11136-005-7213-x&lt;/electronic-resource-num&gt;&lt;/record&gt;&lt;/Cite&gt;&lt;/EndNote&gt;</w:instrText>
      </w:r>
      <w:r w:rsidR="002B3C56" w:rsidRPr="00554D25">
        <w:rPr>
          <w:rFonts w:ascii="Times New Roman" w:hAnsi="Times New Roman" w:cs="Times New Roman"/>
          <w:sz w:val="24"/>
          <w:szCs w:val="24"/>
          <w:lang w:eastAsia="ko-KR"/>
        </w:rPr>
        <w:fldChar w:fldCharType="separate"/>
      </w:r>
      <w:r w:rsidR="002B3C56" w:rsidRPr="00554D25">
        <w:rPr>
          <w:rFonts w:ascii="Times New Roman" w:hAnsi="Times New Roman" w:cs="Times New Roman"/>
          <w:noProof/>
          <w:sz w:val="24"/>
          <w:szCs w:val="24"/>
          <w:lang w:eastAsia="ko-KR"/>
        </w:rPr>
        <w:t>(Leal et al., 2005)</w:t>
      </w:r>
      <w:r w:rsidR="002B3C56" w:rsidRPr="00554D25">
        <w:rPr>
          <w:rFonts w:ascii="Times New Roman" w:hAnsi="Times New Roman" w:cs="Times New Roman"/>
          <w:sz w:val="24"/>
          <w:szCs w:val="24"/>
          <w:lang w:eastAsia="ko-KR"/>
        </w:rPr>
        <w:fldChar w:fldCharType="end"/>
      </w:r>
      <w:r w:rsidR="002B3C56" w:rsidRPr="00554D25">
        <w:rPr>
          <w:rFonts w:ascii="Times New Roman" w:hAnsi="Times New Roman" w:cs="Times New Roman"/>
          <w:sz w:val="24"/>
          <w:szCs w:val="24"/>
          <w:lang w:eastAsia="ko-KR"/>
        </w:rPr>
        <w:t xml:space="preserve">, German </w:t>
      </w:r>
      <w:r w:rsidR="002B3C56" w:rsidRPr="00554D25">
        <w:rPr>
          <w:rFonts w:ascii="Times New Roman" w:hAnsi="Times New Roman" w:cs="Times New Roman"/>
          <w:sz w:val="24"/>
          <w:szCs w:val="24"/>
          <w:lang w:eastAsia="ko-KR"/>
        </w:rPr>
        <w:fldChar w:fldCharType="begin"/>
      </w:r>
      <w:r w:rsidR="002B3C56" w:rsidRPr="00554D25">
        <w:rPr>
          <w:rFonts w:ascii="Times New Roman" w:hAnsi="Times New Roman" w:cs="Times New Roman"/>
          <w:sz w:val="24"/>
          <w:szCs w:val="24"/>
          <w:lang w:eastAsia="ko-KR"/>
        </w:rPr>
        <w:instrText xml:space="preserve"> ADDIN EN.CITE &lt;EndNote&gt;&lt;Cite&gt;&lt;Author&gt;Höfer&lt;/Author&gt;&lt;Year&gt;2005&lt;/Year&gt;&lt;RecNum&gt;375&lt;/RecNum&gt;&lt;DisplayText&gt;(S Höfer et al., 2005)&lt;/DisplayText&gt;&lt;record&gt;&lt;rec-number&gt;375&lt;/rec-number&gt;&lt;foreign-keys&gt;&lt;key app="EN" db-id="5950xpwsdt05ades0pe5w9akx2tzsxapp5pp" timestamp="1485305858"&gt;375&lt;/key&gt;&lt;/foreign-keys&gt;&lt;ref-type name="Journal Article"&gt;17&lt;/ref-type&gt;&lt;contributors&gt;&lt;authors&gt;&lt;author&gt;Höfer, S&lt;/author&gt;&lt;author&gt;Anelli-Monti, M&lt;/author&gt;&lt;author&gt;Berger, T&lt;/author&gt;&lt;author&gt;Hintringer, F&lt;/author&gt;&lt;author&gt;Oldridge, N&lt;/author&gt;&lt;author&gt;Benzer, W&lt;/author&gt;&lt;/authors&gt;&lt;/contributors&gt;&lt;titles&gt;&lt;title&gt;Psychometric properties of an established heart disease specific health-related quality of life questionnaire for pacemaker patients&lt;/title&gt;&lt;secondary-title&gt;Quality of Life Research&lt;/secondary-title&gt;&lt;/titles&gt;&lt;periodical&gt;&lt;full-title&gt;Quality of life Research&lt;/full-title&gt;&lt;/periodical&gt;&lt;pages&gt;1937-1942&lt;/pages&gt;&lt;volume&gt;14&lt;/volume&gt;&lt;number&gt;8&lt;/number&gt;&lt;dates&gt;&lt;year&gt;2005&lt;/year&gt;&lt;/dates&gt;&lt;isbn&gt;0962-9343&lt;/isbn&gt;&lt;urls&gt;&lt;/urls&gt;&lt;electronic-resource-num&gt;10.1007/s11136-005-4347-9&lt;/electronic-resource-num&gt;&lt;/record&gt;&lt;/Cite&gt;&lt;/EndNote&gt;</w:instrText>
      </w:r>
      <w:r w:rsidR="002B3C56" w:rsidRPr="00554D25">
        <w:rPr>
          <w:rFonts w:ascii="Times New Roman" w:hAnsi="Times New Roman" w:cs="Times New Roman"/>
          <w:sz w:val="24"/>
          <w:szCs w:val="24"/>
          <w:lang w:eastAsia="ko-KR"/>
        </w:rPr>
        <w:fldChar w:fldCharType="separate"/>
      </w:r>
      <w:r w:rsidR="002B3C56" w:rsidRPr="00554D25">
        <w:rPr>
          <w:rFonts w:ascii="Times New Roman" w:hAnsi="Times New Roman" w:cs="Times New Roman"/>
          <w:noProof/>
          <w:sz w:val="24"/>
          <w:szCs w:val="24"/>
          <w:lang w:eastAsia="ko-KR"/>
        </w:rPr>
        <w:t>(S Höfer et al., 2005)</w:t>
      </w:r>
      <w:r w:rsidR="002B3C56" w:rsidRPr="00554D25">
        <w:rPr>
          <w:rFonts w:ascii="Times New Roman" w:hAnsi="Times New Roman" w:cs="Times New Roman"/>
          <w:sz w:val="24"/>
          <w:szCs w:val="24"/>
          <w:lang w:eastAsia="ko-KR"/>
        </w:rPr>
        <w:fldChar w:fldCharType="end"/>
      </w:r>
      <w:r w:rsidR="002B3C56" w:rsidRPr="00554D25">
        <w:rPr>
          <w:rFonts w:ascii="Times New Roman" w:hAnsi="Times New Roman" w:cs="Times New Roman"/>
          <w:sz w:val="24"/>
          <w:szCs w:val="24"/>
          <w:lang w:eastAsia="ko-KR"/>
        </w:rPr>
        <w:t xml:space="preserve">, and Russian </w:t>
      </w:r>
      <w:r w:rsidR="002B3C56" w:rsidRPr="00554D25">
        <w:rPr>
          <w:rFonts w:ascii="Times New Roman" w:hAnsi="Times New Roman" w:cs="Times New Roman"/>
          <w:sz w:val="24"/>
          <w:szCs w:val="24"/>
          <w:lang w:eastAsia="ko-KR"/>
        </w:rPr>
        <w:fldChar w:fldCharType="begin"/>
      </w:r>
      <w:r w:rsidR="002B3C56" w:rsidRPr="00554D25">
        <w:rPr>
          <w:rFonts w:ascii="Times New Roman" w:hAnsi="Times New Roman" w:cs="Times New Roman"/>
          <w:sz w:val="24"/>
          <w:szCs w:val="24"/>
          <w:lang w:eastAsia="ko-KR"/>
        </w:rPr>
        <w:instrText xml:space="preserve"> ADDIN EN.CITE &lt;EndNote&gt;&lt;Cite&gt;&lt;Author&gt;Geulayov&lt;/Author&gt;&lt;Year&gt;2013&lt;/Year&gt;&lt;RecNum&gt;369&lt;/RecNum&gt;&lt;DisplayText&gt;(Geulayov et al., 2013)&lt;/DisplayText&gt;&lt;record&gt;&lt;rec-number&gt;369&lt;/rec-number&gt;&lt;foreign-keys&gt;&lt;key app="EN" db-id="5950xpwsdt05ades0pe5w9akx2tzsxapp5pp" timestamp="1485093544"&gt;369&lt;/key&gt;&lt;/foreign-keys&gt;&lt;ref-type name="Journal Article"&gt;17&lt;/ref-type&gt;&lt;contributors&gt;&lt;authors&gt;&lt;author&gt;Geulayov, Galit&lt;/author&gt;&lt;author&gt;Oldridge, Neil&lt;/author&gt;&lt;author&gt;Ziv, Arnona&lt;/author&gt;&lt;author&gt;Novikov, Ilia&lt;/author&gt;&lt;author&gt;Drory, Yaacov&lt;/author&gt;&lt;author&gt;Dankner, Rachel&lt;/author&gt;&lt;/authors&gt;&lt;/contributors&gt;&lt;titles&gt;&lt;title&gt;The psychometric properties of the Russian version of the MacNew Heart Disease Health-related Quality of Life Scale in patients undergoing coronary artery bypass grafting surgery&lt;/title&gt;&lt;secondary-title&gt;European Journal for Person Centered Healthcare&lt;/secondary-title&gt;&lt;/titles&gt;&lt;periodical&gt;&lt;full-title&gt;European Journal for Person Centered Healthcare&lt;/full-title&gt;&lt;/periodical&gt;&lt;pages&gt;433-442&lt;/pages&gt;&lt;volume&gt;1&lt;/volume&gt;&lt;number&gt;2&lt;/number&gt;&lt;dates&gt;&lt;year&gt;2013&lt;/year&gt;&lt;/dates&gt;&lt;isbn&gt;2052-5656&lt;/isbn&gt;&lt;urls&gt;&lt;/urls&gt;&lt;/record&gt;&lt;/Cite&gt;&lt;/EndNote&gt;</w:instrText>
      </w:r>
      <w:r w:rsidR="002B3C56" w:rsidRPr="00554D25">
        <w:rPr>
          <w:rFonts w:ascii="Times New Roman" w:hAnsi="Times New Roman" w:cs="Times New Roman"/>
          <w:sz w:val="24"/>
          <w:szCs w:val="24"/>
          <w:lang w:eastAsia="ko-KR"/>
        </w:rPr>
        <w:fldChar w:fldCharType="separate"/>
      </w:r>
      <w:r w:rsidR="002B3C56" w:rsidRPr="00554D25">
        <w:rPr>
          <w:rFonts w:ascii="Times New Roman" w:hAnsi="Times New Roman" w:cs="Times New Roman"/>
          <w:noProof/>
          <w:sz w:val="24"/>
          <w:szCs w:val="24"/>
          <w:lang w:eastAsia="ko-KR"/>
        </w:rPr>
        <w:t>(Geulayov et al., 2013)</w:t>
      </w:r>
      <w:r w:rsidR="002B3C56" w:rsidRPr="00554D25">
        <w:rPr>
          <w:rFonts w:ascii="Times New Roman" w:hAnsi="Times New Roman" w:cs="Times New Roman"/>
          <w:sz w:val="24"/>
          <w:szCs w:val="24"/>
          <w:lang w:eastAsia="ko-KR"/>
        </w:rPr>
        <w:fldChar w:fldCharType="end"/>
      </w:r>
      <w:r w:rsidR="00B43BA4" w:rsidRPr="00554D25">
        <w:rPr>
          <w:rFonts w:ascii="Times New Roman" w:hAnsi="Times New Roman" w:cs="Times New Roman"/>
          <w:sz w:val="24"/>
          <w:szCs w:val="24"/>
        </w:rPr>
        <w:t xml:space="preserve">. </w:t>
      </w:r>
      <w:r w:rsidR="007953E4" w:rsidRPr="00554D25">
        <w:rPr>
          <w:rFonts w:ascii="Times New Roman" w:hAnsi="Times New Roman" w:cs="Times New Roman"/>
          <w:sz w:val="24"/>
          <w:szCs w:val="24"/>
        </w:rPr>
        <w:t>These results suggest</w:t>
      </w:r>
      <w:r w:rsidR="005B4F2D" w:rsidRPr="00554D25">
        <w:rPr>
          <w:rFonts w:ascii="Times New Roman" w:hAnsi="Times New Roman" w:cs="Times New Roman"/>
          <w:sz w:val="24"/>
          <w:szCs w:val="24"/>
        </w:rPr>
        <w:t xml:space="preserve"> that sexual activities </w:t>
      </w:r>
      <w:r w:rsidR="00D61BDB" w:rsidRPr="00554D25">
        <w:rPr>
          <w:rFonts w:ascii="Times New Roman" w:hAnsi="Times New Roman" w:cs="Times New Roman"/>
          <w:sz w:val="24"/>
          <w:szCs w:val="24"/>
        </w:rPr>
        <w:t xml:space="preserve">in Korean patients </w:t>
      </w:r>
      <w:r w:rsidR="005B4F2D" w:rsidRPr="00554D25">
        <w:rPr>
          <w:rFonts w:ascii="Times New Roman" w:hAnsi="Times New Roman" w:cs="Times New Roman"/>
          <w:sz w:val="24"/>
          <w:szCs w:val="24"/>
        </w:rPr>
        <w:t xml:space="preserve">after MI </w:t>
      </w:r>
      <w:r w:rsidR="00D61BDB" w:rsidRPr="00554D25">
        <w:rPr>
          <w:rFonts w:ascii="Times New Roman" w:hAnsi="Times New Roman" w:cs="Times New Roman"/>
          <w:sz w:val="24"/>
          <w:szCs w:val="24"/>
        </w:rPr>
        <w:t>are</w:t>
      </w:r>
      <w:r w:rsidR="005B4F2D" w:rsidRPr="00554D25">
        <w:rPr>
          <w:rFonts w:ascii="Times New Roman" w:hAnsi="Times New Roman" w:cs="Times New Roman"/>
          <w:sz w:val="24"/>
          <w:szCs w:val="24"/>
        </w:rPr>
        <w:t xml:space="preserve"> related to </w:t>
      </w:r>
      <w:r w:rsidR="00A53041" w:rsidRPr="00554D25">
        <w:rPr>
          <w:rFonts w:ascii="Times New Roman" w:hAnsi="Times New Roman" w:cs="Times New Roman"/>
          <w:sz w:val="24"/>
          <w:szCs w:val="24"/>
        </w:rPr>
        <w:t xml:space="preserve">their </w:t>
      </w:r>
      <w:r w:rsidR="00D61BDB" w:rsidRPr="00554D25">
        <w:rPr>
          <w:rFonts w:ascii="Times New Roman" w:hAnsi="Times New Roman" w:cs="Times New Roman"/>
          <w:sz w:val="24"/>
          <w:szCs w:val="24"/>
        </w:rPr>
        <w:t>social</w:t>
      </w:r>
      <w:r w:rsidR="00A53041" w:rsidRPr="00554D25">
        <w:rPr>
          <w:rFonts w:ascii="Times New Roman" w:hAnsi="Times New Roman" w:cs="Times New Roman"/>
          <w:sz w:val="24"/>
          <w:szCs w:val="24"/>
        </w:rPr>
        <w:t xml:space="preserve"> aspect of HRQoL</w:t>
      </w:r>
      <w:r w:rsidR="005B4F2D" w:rsidRPr="00554D25">
        <w:rPr>
          <w:rFonts w:ascii="Times New Roman" w:hAnsi="Times New Roman" w:cs="Times New Roman"/>
          <w:sz w:val="24"/>
          <w:szCs w:val="24"/>
        </w:rPr>
        <w:t xml:space="preserve">. </w:t>
      </w:r>
    </w:p>
    <w:p w14:paraId="175EF168" w14:textId="47579C55" w:rsidR="00E70373" w:rsidRPr="00554D25" w:rsidRDefault="00940B7C" w:rsidP="003249DD">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In general, the results of previous validation studies on both English</w:t>
      </w:r>
      <w:r w:rsidR="001776BD" w:rsidRPr="00554D25">
        <w:rPr>
          <w:rFonts w:ascii="Times New Roman" w:hAnsi="Times New Roman" w:cs="Times New Roman"/>
          <w:sz w:val="24"/>
          <w:szCs w:val="24"/>
        </w:rPr>
        <w:t xml:space="preserve"> </w:t>
      </w:r>
      <w:r w:rsidR="001776BD"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&lt;EndNote&gt;&lt;Cite&gt;&lt;Author&gt;Dempster&lt;/Author&gt;&lt;Year&gt;2004&lt;/Year&gt;&lt;RecNum&gt;22&lt;/RecNum&gt;&lt;DisplayText&gt;(Dempster, Donnelly, &amp;amp; O’Loughlin, 2004)&lt;/DisplayText&gt;&lt;record&gt;&lt;rec-number&gt;22&lt;/rec-number&gt;&lt;foreign-keys&gt;&lt;key app="EN" db-id="5950xpwsdt05ades0pe5w9akx2tzsxapp5pp" timestamp="1432191501"&gt;22&lt;/key&gt;&lt;/foreign-keys&gt;&lt;ref-type name="Journal Article"&gt;17&lt;/ref-type&gt;&lt;contributors&gt;&lt;authors&gt;&lt;author&gt;Dempster, Martin&lt;/author&gt;&lt;author&gt;Donnelly, Michael&lt;/author&gt;&lt;author&gt;O’Loughlin, Christina&lt;/author&gt;&lt;/authors&gt;&lt;/contributors&gt;&lt;titles&gt;&lt;title&gt;The validity of the MacNew Quality of Life in heart disease questionnaire&lt;/title&gt;&lt;secondary-title&gt;Health and quality of life outcomes&lt;/secondary-title&gt;&lt;/titles&gt;&lt;periodical&gt;&lt;full-title&gt;Health and Quality of Life Outcomes&lt;/full-title&gt;&lt;/periodical&gt;&lt;volume&gt;2&lt;/volume&gt;&lt;number&gt;6&lt;/number&gt;&lt;dates&gt;&lt;year&gt;2004&lt;/year&gt;&lt;/dates&gt;&lt;urls&gt;&lt;/urls&gt;&lt;electronic-resource-num&gt;10.1186/1477-7525-2-6&lt;/electronic-resource-num&gt;&lt;/record&gt;&lt;/Cite&gt;&lt;/EndNote&gt;</w:instrText>
      </w:r>
      <w:r w:rsidR="001776BD"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(Dempster, Donnelly, &amp; O’Loughlin, 2004)</w:t>
      </w:r>
      <w:r w:rsidR="001776BD" w:rsidRPr="00554D25">
        <w:rPr>
          <w:rFonts w:ascii="Times New Roman" w:hAnsi="Times New Roman" w:cs="Times New Roman"/>
          <w:sz w:val="24"/>
          <w:szCs w:val="24"/>
        </w:rPr>
        <w:fldChar w:fldCharType="end"/>
      </w:r>
      <w:r w:rsidRPr="00554D25">
        <w:rPr>
          <w:rFonts w:ascii="Times New Roman" w:hAnsi="Times New Roman" w:cs="Times New Roman"/>
          <w:sz w:val="24"/>
          <w:szCs w:val="24"/>
        </w:rPr>
        <w:t xml:space="preserve"> and non-English patients with cardiac disease fail to support the item loading pattern</w:t>
      </w:r>
      <w:r w:rsidR="00E85C38" w:rsidRPr="00554D25">
        <w:rPr>
          <w:rFonts w:ascii="Times New Roman" w:hAnsi="Times New Roman" w:cs="Times New Roman"/>
          <w:sz w:val="24"/>
          <w:szCs w:val="24"/>
        </w:rPr>
        <w:t xml:space="preserve"> </w:t>
      </w:r>
      <w:r w:rsidR="00E85C38" w:rsidRPr="00554D25">
        <w:rPr>
          <w:rFonts w:ascii="Times New Roman" w:hAnsi="Times New Roman" w:cs="Times New Roman"/>
          <w:sz w:val="24"/>
          <w:szCs w:val="24"/>
        </w:rPr>
        <w:fldChar w:fldCharType="begin"/>
      </w:r>
      <w:r w:rsidR="00E85C38" w:rsidRPr="00554D25">
        <w:rPr>
          <w:rFonts w:ascii="Times New Roman" w:hAnsi="Times New Roman" w:cs="Times New Roman"/>
          <w:sz w:val="24"/>
          <w:szCs w:val="24"/>
        </w:rPr>
        <w:instrText xml:space="preserve"> ADDIN EN.CITE &lt;EndNote&gt;&lt;Cite&gt;&lt;Author&gt;Gramm&lt;/Author&gt;&lt;Year&gt;2012&lt;/Year&gt;&lt;RecNum&gt;370&lt;/RecNum&gt;&lt;DisplayText&gt;(Gramm, Farin, &amp;amp; Jaeckel, 2012)&lt;/DisplayText&gt;&lt;record&gt;&lt;rec-number&gt;370&lt;/rec-number&gt;&lt;foreign-keys&gt;&lt;key app="EN" db-id="5950xpwsdt05ades0pe5w9akx2tzsxapp5pp" timestamp="1485093704"&gt;370&lt;/key&gt;&lt;/foreign-keys&gt;&lt;ref-type name="Journal Article"&gt;17&lt;/ref-type&gt;&lt;contributors&gt;&lt;authors&gt;&lt;author&gt;Gramm, Lukas&lt;/author&gt;&lt;author&gt;Farin, Erik&lt;/author&gt;&lt;author&gt;Jaeckel, Wilfried H&lt;/author&gt;&lt;/authors&gt;&lt;/contributors&gt;&lt;titles&gt;&lt;title&gt;Psychometric properties of the German version of the MacNew heart disease health-related quality of life questionnaire&lt;/title&gt;&lt;secondary-title&gt;Health and quality of life outcomes&lt;/secondary-title&gt;&lt;/titles&gt;&lt;periodical&gt;&lt;full-title&gt;Health and Quality of Life Outcomes&lt;/full-title&gt;&lt;/periodical&gt;&lt;pages&gt;83&lt;/pages&gt;&lt;volume&gt;10&lt;/volume&gt;&lt;number&gt;1&lt;/number&gt;&lt;dates&gt;&lt;year&gt;2012&lt;/year&gt;&lt;/dates&gt;&lt;isbn&gt;1477-7525&lt;/isbn&gt;&lt;urls&gt;&lt;/urls&gt;&lt;/record&gt;&lt;/Cite&gt;&lt;/EndNote&gt;</w:instrText>
      </w:r>
      <w:r w:rsidR="00E85C38" w:rsidRPr="00554D25">
        <w:rPr>
          <w:rFonts w:ascii="Times New Roman" w:hAnsi="Times New Roman" w:cs="Times New Roman"/>
          <w:sz w:val="24"/>
          <w:szCs w:val="24"/>
        </w:rPr>
        <w:fldChar w:fldCharType="separate"/>
      </w:r>
      <w:r w:rsidR="00E85C38" w:rsidRPr="00554D25">
        <w:rPr>
          <w:rFonts w:ascii="Times New Roman" w:hAnsi="Times New Roman" w:cs="Times New Roman"/>
          <w:noProof/>
          <w:sz w:val="24"/>
          <w:szCs w:val="24"/>
        </w:rPr>
        <w:t>(Gramm, Farin, &amp; Jaeckel, 2012)</w:t>
      </w:r>
      <w:r w:rsidR="00E85C38" w:rsidRPr="00554D25">
        <w:rPr>
          <w:rFonts w:ascii="Times New Roman" w:hAnsi="Times New Roman" w:cs="Times New Roman"/>
          <w:sz w:val="24"/>
          <w:szCs w:val="24"/>
        </w:rPr>
        <w:fldChar w:fldCharType="end"/>
      </w:r>
      <w:r w:rsidRPr="00554D25">
        <w:rPr>
          <w:rFonts w:ascii="Times New Roman" w:hAnsi="Times New Roman" w:cs="Times New Roman"/>
          <w:sz w:val="24"/>
          <w:szCs w:val="24"/>
        </w:rPr>
        <w:t xml:space="preserve"> as reported in the original study. </w:t>
      </w:r>
      <w:r w:rsidR="00BA146D" w:rsidRPr="00554D25">
        <w:rPr>
          <w:rFonts w:ascii="Times New Roman" w:hAnsi="Times New Roman" w:cs="Times New Roman"/>
          <w:sz w:val="24"/>
          <w:szCs w:val="24"/>
        </w:rPr>
        <w:t xml:space="preserve">For example, </w:t>
      </w:r>
      <w:proofErr w:type="spellStart"/>
      <w:r w:rsidR="00AA6209" w:rsidRPr="00554D25">
        <w:rPr>
          <w:rFonts w:ascii="Times New Roman" w:hAnsi="Times New Roman" w:cs="Times New Roman"/>
          <w:sz w:val="24"/>
          <w:szCs w:val="24"/>
        </w:rPr>
        <w:t>Dempster</w:t>
      </w:r>
      <w:proofErr w:type="spellEnd"/>
      <w:r w:rsidR="00DC7338" w:rsidRPr="00554D25">
        <w:rPr>
          <w:rFonts w:ascii="Times New Roman" w:hAnsi="Times New Roman" w:cs="Times New Roman"/>
          <w:sz w:val="24"/>
          <w:szCs w:val="24"/>
        </w:rPr>
        <w:t xml:space="preserve"> et al.</w:t>
      </w:r>
      <w:r w:rsidR="00AA6209" w:rsidRPr="00554D25">
        <w:rPr>
          <w:rFonts w:ascii="Times New Roman" w:hAnsi="Times New Roman" w:cs="Times New Roman"/>
          <w:sz w:val="24"/>
          <w:szCs w:val="24"/>
        </w:rPr>
        <w:t xml:space="preserve"> </w:t>
      </w:r>
      <w:r w:rsidR="00AA6209" w:rsidRPr="00554D25">
        <w:rPr>
          <w:rFonts w:ascii="Times New Roman" w:hAnsi="Times New Roman" w:cs="Times New Roman"/>
          <w:sz w:val="24"/>
          <w:szCs w:val="24"/>
        </w:rPr>
        <w:fldChar w:fldCharType="begin"/>
      </w:r>
      <w:r w:rsidR="002224E8" w:rsidRPr="00554D25">
        <w:rPr>
          <w:rFonts w:ascii="Times New Roman" w:hAnsi="Times New Roman" w:cs="Times New Roman"/>
          <w:sz w:val="24"/>
          <w:szCs w:val="24"/>
        </w:rPr>
        <w:instrText xml:space="preserve"> ADDIN EN.CITE &lt;EndNote&gt;&lt;Cite ExcludeAuth="1"&gt;&lt;Author&gt;Dempster&lt;/Author&gt;&lt;Year&gt;2004&lt;/Year&gt;&lt;RecNum&gt;22&lt;/RecNum&gt;&lt;DisplayText&gt;(2004)&lt;/DisplayText&gt;&lt;record&gt;&lt;rec-number&gt;22&lt;/rec-number&gt;&lt;foreign-keys&gt;&lt;key app="EN" db-id="5950xpwsdt05ades0pe5w9akx2tzsxapp5pp" timestamp="1432191501"&gt;22&lt;/key&gt;&lt;/foreign-keys&gt;&lt;ref-type name="Journal Article"&gt;17&lt;/ref-type&gt;&lt;contributors&gt;&lt;authors&gt;&lt;author&gt;Dempster, Martin&lt;/author&gt;&lt;author&gt;Donnelly, Michael&lt;/author&gt;&lt;author&gt;O’Loughlin, Christina&lt;/author&gt;&lt;/authors&gt;&lt;/contributors&gt;&lt;titles&gt;&lt;title&gt;The validity of the MacNew Quality of Life in heart disease questionnaire&lt;/title&gt;&lt;secondary-title&gt;Health and quality of life outcomes&lt;/secondary-title&gt;&lt;/titles&gt;&lt;periodical&gt;&lt;full-title&gt;Health and Quality of Life Outcomes&lt;/full-title&gt;&lt;/periodical&gt;&lt;volume&gt;2&lt;/volume&gt;&lt;number&gt;6&lt;/number&gt;&lt;dates&gt;&lt;year&gt;2004&lt;/year&gt;&lt;/dates&gt;&lt;urls&gt;&lt;/urls&gt;&lt;electronic-resource-num&gt;10.1186/1477-7525-2-6&lt;/electronic-resource-num&gt;&lt;/record&gt;&lt;/Cite&gt;&lt;/EndNote&gt;</w:instrText>
      </w:r>
      <w:r w:rsidR="00AA6209" w:rsidRPr="00554D25">
        <w:rPr>
          <w:rFonts w:ascii="Times New Roman" w:hAnsi="Times New Roman" w:cs="Times New Roman"/>
          <w:sz w:val="24"/>
          <w:szCs w:val="24"/>
        </w:rPr>
        <w:fldChar w:fldCharType="separate"/>
      </w:r>
      <w:r w:rsidR="002224E8" w:rsidRPr="00554D25">
        <w:rPr>
          <w:rFonts w:ascii="Times New Roman" w:hAnsi="Times New Roman" w:cs="Times New Roman"/>
          <w:noProof/>
          <w:sz w:val="24"/>
          <w:szCs w:val="24"/>
        </w:rPr>
        <w:t>(2004)</w:t>
      </w:r>
      <w:r w:rsidR="00AA6209" w:rsidRPr="00554D25">
        <w:rPr>
          <w:rFonts w:ascii="Times New Roman" w:hAnsi="Times New Roman" w:cs="Times New Roman"/>
          <w:sz w:val="24"/>
          <w:szCs w:val="24"/>
        </w:rPr>
        <w:fldChar w:fldCharType="end"/>
      </w:r>
      <w:r w:rsidR="008E71C4" w:rsidRPr="00554D25">
        <w:rPr>
          <w:rFonts w:ascii="Times New Roman" w:hAnsi="Times New Roman" w:cs="Times New Roman"/>
          <w:sz w:val="24"/>
          <w:szCs w:val="24"/>
        </w:rPr>
        <w:t xml:space="preserve"> </w:t>
      </w:r>
      <w:r w:rsidR="00AA6209" w:rsidRPr="00554D25">
        <w:rPr>
          <w:rFonts w:ascii="Times New Roman" w:hAnsi="Times New Roman" w:cs="Times New Roman"/>
          <w:sz w:val="24"/>
          <w:szCs w:val="24"/>
        </w:rPr>
        <w:t>established</w:t>
      </w:r>
      <w:r w:rsidR="008E71C4" w:rsidRPr="00554D25">
        <w:rPr>
          <w:rFonts w:ascii="Times New Roman" w:hAnsi="Times New Roman" w:cs="Times New Roman"/>
          <w:sz w:val="24"/>
          <w:szCs w:val="24"/>
        </w:rPr>
        <w:t xml:space="preserve"> a five</w:t>
      </w:r>
      <w:r w:rsidR="0093120C" w:rsidRPr="00554D25">
        <w:rPr>
          <w:rFonts w:ascii="Times New Roman" w:hAnsi="Times New Roman" w:cs="Times New Roman"/>
          <w:sz w:val="24"/>
          <w:szCs w:val="24"/>
        </w:rPr>
        <w:t>-</w:t>
      </w:r>
      <w:r w:rsidR="008E71C4" w:rsidRPr="00554D25">
        <w:rPr>
          <w:rFonts w:ascii="Times New Roman" w:hAnsi="Times New Roman" w:cs="Times New Roman"/>
          <w:sz w:val="24"/>
          <w:szCs w:val="24"/>
        </w:rPr>
        <w:t>factor solution</w:t>
      </w:r>
      <w:r w:rsidR="00AA6209" w:rsidRPr="00554D25">
        <w:rPr>
          <w:rFonts w:ascii="Times New Roman" w:hAnsi="Times New Roman" w:cs="Times New Roman"/>
          <w:sz w:val="24"/>
          <w:szCs w:val="24"/>
        </w:rPr>
        <w:t>, including factors of emotion, restriction, symptoms, perception of others and social</w:t>
      </w:r>
      <w:r w:rsidR="008E71C4" w:rsidRPr="00554D25">
        <w:rPr>
          <w:rFonts w:ascii="Times New Roman" w:hAnsi="Times New Roman" w:cs="Times New Roman"/>
          <w:sz w:val="24"/>
          <w:szCs w:val="24"/>
        </w:rPr>
        <w:t xml:space="preserve"> on a population</w:t>
      </w:r>
      <w:r w:rsidR="00E4310F" w:rsidRPr="00554D25">
        <w:rPr>
          <w:rFonts w:ascii="Times New Roman" w:hAnsi="Times New Roman" w:cs="Times New Roman"/>
          <w:sz w:val="24"/>
          <w:szCs w:val="24"/>
        </w:rPr>
        <w:t xml:space="preserve"> of cardiac patients in Ireland</w:t>
      </w:r>
      <w:r w:rsidR="00AA6209" w:rsidRPr="00554D25">
        <w:rPr>
          <w:rFonts w:ascii="Times New Roman" w:hAnsi="Times New Roman" w:cs="Times New Roman"/>
          <w:sz w:val="24"/>
          <w:szCs w:val="24"/>
        </w:rPr>
        <w:t xml:space="preserve"> </w:t>
      </w:r>
      <w:r w:rsidR="00AA6209"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&lt;EndNote&gt;&lt;Cite&gt;&lt;Author&gt;Dempster&lt;/Author&gt;&lt;Year&gt;2004&lt;/Year&gt;&lt;RecNum&gt;22&lt;/RecNum&gt;&lt;DisplayText&gt;(Dempster et al., 2004)&lt;/DisplayText&gt;&lt;record&gt;&lt;rec-number&gt;22&lt;/rec-number&gt;&lt;foreign-keys&gt;&lt;key app="EN" db-id="5950xpwsdt05ades0pe5w9akx2tzsxapp5pp" timestamp="1432191501"&gt;22&lt;/key&gt;&lt;/foreign-keys&gt;&lt;ref-type name="Journal Article"&gt;17&lt;/ref-type&gt;&lt;contributors&gt;&lt;authors&gt;&lt;author&gt;Dempster, Martin&lt;/author&gt;&lt;author&gt;Donnelly, Michael&lt;/author&gt;&lt;author&gt;O’Loughlin, Christina&lt;/author&gt;&lt;/authors&gt;&lt;/contributors&gt;&lt;titles&gt;&lt;title&gt;The validity of the MacNew Quality of Life in heart disease questionnaire&lt;/title&gt;&lt;secondary-title&gt;Health and quality of life outcomes&lt;/secondary-title&gt;&lt;/titles&gt;&lt;periodical&gt;&lt;full-title&gt;Health and Quality of Life Outcomes&lt;/full-title&gt;&lt;/periodical&gt;&lt;volume&gt;2&lt;/volume&gt;&lt;number&gt;6&lt;/number&gt;&lt;dates&gt;&lt;year&gt;2004&lt;/year&gt;&lt;/dates&gt;&lt;urls&gt;&lt;/urls&gt;&lt;electronic-resource-num&gt;10.1186/1477-7525-2-6&lt;/electronic-resource-num&gt;&lt;/record&gt;&lt;/Cite&gt;&lt;/EndNote&gt;</w:instrText>
      </w:r>
      <w:r w:rsidR="00AA6209"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(Dempster et al., 2004)</w:t>
      </w:r>
      <w:r w:rsidR="00AA6209" w:rsidRPr="00554D25">
        <w:rPr>
          <w:rFonts w:ascii="Times New Roman" w:hAnsi="Times New Roman" w:cs="Times New Roman"/>
          <w:sz w:val="24"/>
          <w:szCs w:val="24"/>
        </w:rPr>
        <w:fldChar w:fldCharType="end"/>
      </w:r>
      <w:r w:rsidR="00AA6209" w:rsidRPr="00554D25">
        <w:rPr>
          <w:rFonts w:ascii="Times New Roman" w:hAnsi="Times New Roman" w:cs="Times New Roman"/>
          <w:sz w:val="24"/>
          <w:szCs w:val="24"/>
        </w:rPr>
        <w:t>.</w:t>
      </w:r>
      <w:r w:rsidR="00B0725E" w:rsidRPr="00554D25">
        <w:rPr>
          <w:rFonts w:ascii="Times New Roman" w:hAnsi="Times New Roman" w:cs="Times New Roman"/>
          <w:sz w:val="24"/>
          <w:szCs w:val="24"/>
        </w:rPr>
        <w:t xml:space="preserve"> </w:t>
      </w:r>
      <w:r w:rsidR="006620E0" w:rsidRPr="00554D25">
        <w:rPr>
          <w:rFonts w:ascii="Times New Roman" w:hAnsi="Times New Roman" w:cs="Times New Roman"/>
          <w:sz w:val="24"/>
          <w:szCs w:val="24"/>
        </w:rPr>
        <w:t xml:space="preserve">The results of the </w:t>
      </w:r>
      <w:r w:rsidR="00905597" w:rsidRPr="00554D25">
        <w:rPr>
          <w:rFonts w:ascii="Times New Roman" w:hAnsi="Times New Roman" w:cs="Times New Roman"/>
          <w:sz w:val="24"/>
          <w:szCs w:val="24"/>
        </w:rPr>
        <w:t xml:space="preserve">model fit evaluation in the present study also showed slightly improvement at the five-factor structure. </w:t>
      </w:r>
      <w:r w:rsidR="00DB304D" w:rsidRPr="00554D25">
        <w:rPr>
          <w:rFonts w:ascii="Times New Roman" w:hAnsi="Times New Roman" w:cs="Times New Roman"/>
          <w:sz w:val="24"/>
          <w:szCs w:val="24"/>
        </w:rPr>
        <w:t>Therefore, it implies</w:t>
      </w:r>
      <w:r w:rsidR="00BA146D" w:rsidRPr="00554D25">
        <w:rPr>
          <w:rFonts w:ascii="Times New Roman" w:hAnsi="Times New Roman" w:cs="Times New Roman"/>
          <w:sz w:val="24"/>
          <w:szCs w:val="24"/>
        </w:rPr>
        <w:t xml:space="preserve"> that </w:t>
      </w:r>
      <w:r w:rsidR="007E73FC" w:rsidRPr="00554D25">
        <w:rPr>
          <w:rFonts w:ascii="Times New Roman" w:hAnsi="Times New Roman" w:cs="Times New Roman"/>
          <w:sz w:val="24"/>
          <w:szCs w:val="24"/>
        </w:rPr>
        <w:t>the factor structure of the MacNew may need to be further reviewed.</w:t>
      </w:r>
    </w:p>
    <w:p w14:paraId="675ED7EA" w14:textId="5EEA41A6" w:rsidR="000A1DEA" w:rsidRPr="00554D25" w:rsidRDefault="00D0112E" w:rsidP="003249DD">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Overall, the</w:t>
      </w:r>
      <w:r w:rsidR="00FA1A22" w:rsidRPr="00554D25">
        <w:rPr>
          <w:rFonts w:ascii="Times New Roman" w:hAnsi="Times New Roman" w:cs="Times New Roman"/>
          <w:sz w:val="24"/>
          <w:szCs w:val="24"/>
        </w:rPr>
        <w:t xml:space="preserve"> results of the current </w:t>
      </w:r>
      <w:r w:rsidR="00251B70" w:rsidRPr="00554D25">
        <w:rPr>
          <w:rFonts w:ascii="Times New Roman" w:hAnsi="Times New Roman" w:cs="Times New Roman"/>
          <w:sz w:val="24"/>
          <w:szCs w:val="24"/>
        </w:rPr>
        <w:t xml:space="preserve">validation </w:t>
      </w:r>
      <w:r w:rsidR="00FA1A22" w:rsidRPr="00554D25">
        <w:rPr>
          <w:rFonts w:ascii="Times New Roman" w:hAnsi="Times New Roman" w:cs="Times New Roman"/>
          <w:sz w:val="24"/>
          <w:szCs w:val="24"/>
        </w:rPr>
        <w:t xml:space="preserve">study </w:t>
      </w:r>
      <w:r w:rsidR="008E71C4" w:rsidRPr="00554D25">
        <w:rPr>
          <w:rFonts w:ascii="Times New Roman" w:hAnsi="Times New Roman" w:cs="Times New Roman"/>
          <w:sz w:val="24"/>
          <w:szCs w:val="24"/>
        </w:rPr>
        <w:t xml:space="preserve">suggest that the Korean MacNew is a valid and reliable tool </w:t>
      </w:r>
      <w:r w:rsidR="00E6423F" w:rsidRPr="00554D25">
        <w:rPr>
          <w:rFonts w:ascii="Times New Roman" w:hAnsi="Times New Roman" w:cs="Times New Roman"/>
          <w:sz w:val="24"/>
          <w:szCs w:val="24"/>
        </w:rPr>
        <w:t>for assessing</w:t>
      </w:r>
      <w:r w:rsidR="008E71C4" w:rsidRPr="00554D25">
        <w:rPr>
          <w:rFonts w:ascii="Times New Roman" w:hAnsi="Times New Roman" w:cs="Times New Roman"/>
          <w:sz w:val="24"/>
          <w:szCs w:val="24"/>
        </w:rPr>
        <w:t xml:space="preserve"> HRQoL in patients with MI. However, </w:t>
      </w:r>
      <w:r w:rsidR="009944C0" w:rsidRPr="00554D25">
        <w:rPr>
          <w:rFonts w:ascii="Times New Roman" w:hAnsi="Times New Roman" w:cs="Times New Roman"/>
          <w:sz w:val="24"/>
          <w:szCs w:val="24"/>
        </w:rPr>
        <w:t xml:space="preserve">we recommend that only the total score </w:t>
      </w:r>
      <w:r w:rsidR="00BA146D" w:rsidRPr="00554D25">
        <w:rPr>
          <w:rFonts w:ascii="Times New Roman" w:hAnsi="Times New Roman" w:cs="Times New Roman"/>
          <w:sz w:val="24"/>
          <w:szCs w:val="24"/>
        </w:rPr>
        <w:t xml:space="preserve">for the Korean MacNew to be used </w:t>
      </w:r>
      <w:r w:rsidR="0093120C" w:rsidRPr="00554D25">
        <w:rPr>
          <w:rFonts w:ascii="Times New Roman" w:hAnsi="Times New Roman" w:cs="Times New Roman"/>
          <w:sz w:val="24"/>
          <w:szCs w:val="24"/>
        </w:rPr>
        <w:t>at this stage,</w:t>
      </w:r>
      <w:r w:rsidR="00517A52" w:rsidRPr="00554D25">
        <w:rPr>
          <w:rFonts w:ascii="Times New Roman" w:hAnsi="Times New Roman" w:cs="Times New Roman"/>
          <w:sz w:val="24"/>
          <w:szCs w:val="24"/>
        </w:rPr>
        <w:t xml:space="preserve"> </w:t>
      </w:r>
      <w:r w:rsidR="0093120C" w:rsidRPr="00554D25">
        <w:rPr>
          <w:rFonts w:ascii="Times New Roman" w:hAnsi="Times New Roman" w:cs="Times New Roman"/>
          <w:sz w:val="24"/>
          <w:szCs w:val="24"/>
        </w:rPr>
        <w:t>u</w:t>
      </w:r>
      <w:r w:rsidR="00517A52" w:rsidRPr="00554D25">
        <w:rPr>
          <w:rFonts w:ascii="Times New Roman" w:hAnsi="Times New Roman" w:cs="Times New Roman"/>
          <w:sz w:val="24"/>
          <w:szCs w:val="24"/>
        </w:rPr>
        <w:t xml:space="preserve">nless future studies with bigger sample sizes provide </w:t>
      </w:r>
      <w:r w:rsidR="00782A35" w:rsidRPr="00554D25">
        <w:rPr>
          <w:rFonts w:ascii="Times New Roman" w:hAnsi="Times New Roman" w:cs="Times New Roman"/>
          <w:sz w:val="24"/>
          <w:szCs w:val="24"/>
        </w:rPr>
        <w:t>more consistent results on the pattern of item loading</w:t>
      </w:r>
      <w:r w:rsidR="00BA146D" w:rsidRPr="00554D25">
        <w:rPr>
          <w:rFonts w:ascii="Times New Roman" w:hAnsi="Times New Roman" w:cs="Times New Roman"/>
          <w:sz w:val="24"/>
          <w:szCs w:val="24"/>
        </w:rPr>
        <w:t>s</w:t>
      </w:r>
      <w:r w:rsidR="00782A35" w:rsidRPr="00554D25">
        <w:rPr>
          <w:rFonts w:ascii="Times New Roman" w:hAnsi="Times New Roman" w:cs="Times New Roman"/>
          <w:sz w:val="24"/>
          <w:szCs w:val="24"/>
        </w:rPr>
        <w:t xml:space="preserve"> </w:t>
      </w:r>
      <w:r w:rsidR="00BA146D" w:rsidRPr="00554D25">
        <w:rPr>
          <w:rFonts w:ascii="Times New Roman" w:hAnsi="Times New Roman" w:cs="Times New Roman"/>
          <w:sz w:val="24"/>
          <w:szCs w:val="24"/>
        </w:rPr>
        <w:t xml:space="preserve">on </w:t>
      </w:r>
      <w:r w:rsidR="00782A35" w:rsidRPr="00554D25">
        <w:rPr>
          <w:rFonts w:ascii="Times New Roman" w:hAnsi="Times New Roman" w:cs="Times New Roman"/>
          <w:sz w:val="24"/>
          <w:szCs w:val="24"/>
        </w:rPr>
        <w:t xml:space="preserve">the </w:t>
      </w:r>
      <w:r w:rsidR="009944C0" w:rsidRPr="00554D25">
        <w:rPr>
          <w:rFonts w:ascii="Times New Roman" w:hAnsi="Times New Roman" w:cs="Times New Roman"/>
          <w:sz w:val="24"/>
          <w:szCs w:val="24"/>
        </w:rPr>
        <w:t>individual subscales</w:t>
      </w:r>
      <w:r w:rsidR="00517A52" w:rsidRPr="00554D25">
        <w:rPr>
          <w:rFonts w:ascii="Times New Roman" w:hAnsi="Times New Roman" w:cs="Times New Roman"/>
          <w:sz w:val="24"/>
          <w:szCs w:val="24"/>
        </w:rPr>
        <w:t>.</w:t>
      </w:r>
      <w:r w:rsidR="009944C0" w:rsidRPr="00554D25">
        <w:rPr>
          <w:rFonts w:ascii="Times New Roman" w:hAnsi="Times New Roman" w:cs="Times New Roman"/>
          <w:sz w:val="24"/>
          <w:szCs w:val="24"/>
        </w:rPr>
        <w:t xml:space="preserve"> </w:t>
      </w:r>
      <w:r w:rsidR="001B5F43" w:rsidRPr="00554D25">
        <w:rPr>
          <w:rFonts w:ascii="Times New Roman" w:hAnsi="Times New Roman" w:cs="Times New Roman"/>
          <w:sz w:val="24"/>
          <w:szCs w:val="24"/>
        </w:rPr>
        <w:t xml:space="preserve">Our study sample size of 136 may not be large enough to produce reliable </w:t>
      </w:r>
      <w:r w:rsidR="000F2A89" w:rsidRPr="00554D25">
        <w:rPr>
          <w:rFonts w:ascii="Times New Roman" w:hAnsi="Times New Roman" w:cs="Times New Roman"/>
          <w:sz w:val="24"/>
          <w:szCs w:val="24"/>
        </w:rPr>
        <w:t xml:space="preserve">results. </w:t>
      </w:r>
      <w:r w:rsidR="008E6B4D" w:rsidRPr="00554D25">
        <w:rPr>
          <w:rFonts w:ascii="Times New Roman" w:hAnsi="Times New Roman" w:cs="Times New Roman"/>
          <w:sz w:val="24"/>
          <w:szCs w:val="24"/>
        </w:rPr>
        <w:lastRenderedPageBreak/>
        <w:t xml:space="preserve">Although, some authors suggest that five cases for each item </w:t>
      </w:r>
      <w:r w:rsidR="004D6442" w:rsidRPr="00554D25">
        <w:rPr>
          <w:rFonts w:ascii="Times New Roman" w:hAnsi="Times New Roman" w:cs="Times New Roman"/>
          <w:sz w:val="24"/>
          <w:szCs w:val="24"/>
        </w:rPr>
        <w:t>are</w:t>
      </w:r>
      <w:r w:rsidR="008E6B4D" w:rsidRPr="00554D25">
        <w:rPr>
          <w:rFonts w:ascii="Times New Roman" w:hAnsi="Times New Roman" w:cs="Times New Roman"/>
          <w:sz w:val="24"/>
          <w:szCs w:val="24"/>
        </w:rPr>
        <w:t xml:space="preserve"> adequate for factor analysis in most cases, the recommendation generally is the larger sample size, the better</w:t>
      </w:r>
      <w:r w:rsidR="00437A7D" w:rsidRPr="00554D25">
        <w:rPr>
          <w:rFonts w:ascii="Times New Roman" w:hAnsi="Times New Roman" w:cs="Times New Roman"/>
          <w:sz w:val="24"/>
          <w:szCs w:val="24"/>
        </w:rPr>
        <w:t xml:space="preserve"> </w:t>
      </w:r>
      <w:r w:rsidR="00BB7FD6" w:rsidRPr="00554D25">
        <w:rPr>
          <w:rFonts w:ascii="Times New Roman" w:hAnsi="Times New Roman" w:cs="Times New Roman"/>
          <w:sz w:val="24"/>
          <w:szCs w:val="24"/>
        </w:rPr>
        <w:fldChar w:fldCharType="begin"/>
      </w:r>
      <w:r w:rsidR="00AE56D1" w:rsidRPr="00554D25">
        <w:rPr>
          <w:rFonts w:ascii="Times New Roman" w:hAnsi="Times New Roman" w:cs="Times New Roman"/>
          <w:sz w:val="24"/>
          <w:szCs w:val="24"/>
        </w:rPr>
        <w:instrText xml:space="preserve"> ADDIN EN.CITE &lt;EndNote&gt;&lt;Cite&gt;&lt;Author&gt;Tabachnick&lt;/Author&gt;&lt;Year&gt;2013&lt;/Year&gt;&lt;RecNum&gt;422&lt;/RecNum&gt;&lt;DisplayText&gt;(Tabachnick &amp;amp; Fidell, 2013)&lt;/DisplayText&gt;&lt;record&gt;&lt;rec-number&gt;422&lt;/rec-number&gt;&lt;foreign-keys&gt;&lt;key app="EN" db-id="5950xpwsdt05ades0pe5w9akx2tzsxapp5pp" timestamp="1497056137"&gt;422&lt;/key&gt;&lt;/foreign-keys&gt;&lt;ref-type name="Book Section"&gt;5&lt;/ref-type&gt;&lt;contributors&gt;&lt;authors&gt;&lt;author&gt;Tabachnick, Barbara G.&lt;/author&gt;&lt;author&gt;Fidell, Linda S.&lt;/author&gt;&lt;/authors&gt;&lt;/contributors&gt;&lt;titles&gt;&lt;title&gt;Principal components and factor analysis&lt;/title&gt;&lt;secondary-title&gt;Using multivariate statistics&lt;/secondary-title&gt;&lt;/titles&gt;&lt;number&gt;Book, Whole&lt;/number&gt;&lt;edition&gt;6th&lt;/edition&gt;&lt;section&gt;13&lt;/section&gt;&lt;keywords&gt;&lt;keyword&gt;Multivariate analysis&lt;/keyword&gt;&lt;/keywords&gt;&lt;dates&gt;&lt;year&gt;2013&lt;/year&gt;&lt;/dates&gt;&lt;pub-location&gt;Boston&lt;/pub-location&gt;&lt;publisher&gt;Pearson Education&lt;/publisher&gt;&lt;isbn&gt;9780205849574;0205849571;&lt;/isbn&gt;&lt;urls&gt;&lt;related-urls&gt;&lt;url&gt;&lt;style face="underline" font="default" size="100%"&gt;http://usyd.summon.serialssolutions.com/2.0.0/link/0/eLvHCXMwdV09C8IwED1sXXTxs_hV6B9QkjRtmlksLm7uJa3J6CKIP99Lm4qVOoZAPuAu7-6S9wIQswPZ_5wJJClTYxAOiBQ3gahBZGYkNSKhFWOKdivbfXljh4DeVjAsj5ulmQceF-mXV6IxUSsMJuPUZmKMIMzKRFCnuNO2eUd8r0aUfAq-ZRnMYKDvc5i4WDBynvaYw_jy0VN9LCCsb_aj-vXfE7NbDBAjSwVqVJaXEOan6_G8t7MUriBTlG7ZLxaAj0m-XkFUZUqbhBgEFcG5JupWcUlVRniJMYaiawj6x9j869jCiNVfN9hywQ6GBs1Zh82G33JTcAQ&lt;/style&gt;&lt;/url&gt;&lt;/related-urls&gt;&lt;/urls&gt;&lt;/record&gt;&lt;/Cite&gt;&lt;/EndNote&gt;</w:instrText>
      </w:r>
      <w:r w:rsidR="00BB7FD6" w:rsidRPr="00554D25">
        <w:rPr>
          <w:rFonts w:ascii="Times New Roman" w:hAnsi="Times New Roman" w:cs="Times New Roman"/>
          <w:sz w:val="24"/>
          <w:szCs w:val="24"/>
        </w:rPr>
        <w:fldChar w:fldCharType="separate"/>
      </w:r>
      <w:r w:rsidR="00AE56D1" w:rsidRPr="00554D25">
        <w:rPr>
          <w:rFonts w:ascii="Times New Roman" w:hAnsi="Times New Roman" w:cs="Times New Roman"/>
          <w:noProof/>
          <w:sz w:val="24"/>
          <w:szCs w:val="24"/>
        </w:rPr>
        <w:t>(Tabachnick &amp; Fidell, 2013)</w:t>
      </w:r>
      <w:r w:rsidR="00BB7FD6" w:rsidRPr="00554D25">
        <w:rPr>
          <w:rFonts w:ascii="Times New Roman" w:hAnsi="Times New Roman" w:cs="Times New Roman"/>
          <w:sz w:val="24"/>
          <w:szCs w:val="24"/>
        </w:rPr>
        <w:fldChar w:fldCharType="end"/>
      </w:r>
      <w:r w:rsidR="008E6B4D" w:rsidRPr="00554D25">
        <w:rPr>
          <w:rFonts w:ascii="Times New Roman" w:hAnsi="Times New Roman" w:cs="Times New Roman"/>
          <w:sz w:val="24"/>
          <w:szCs w:val="24"/>
        </w:rPr>
        <w:t xml:space="preserve">. </w:t>
      </w:r>
    </w:p>
    <w:p w14:paraId="3C8E1D60" w14:textId="77777777" w:rsidR="00FA46E3" w:rsidRPr="00554D25" w:rsidRDefault="00FA46E3" w:rsidP="0026792E">
      <w:pPr>
        <w:pStyle w:val="Heading1"/>
        <w:spacing w:after="24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t>Conclusion</w:t>
      </w:r>
    </w:p>
    <w:p w14:paraId="5B75DDBD" w14:textId="54543234" w:rsidR="00055F3C" w:rsidRPr="00554D25" w:rsidRDefault="007971F6"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 xml:space="preserve">The Korean version of the MacNew showed consistently acceptable psychometric properties of reliability and validity in patients with MI. </w:t>
      </w:r>
      <w:r w:rsidR="005031F0" w:rsidRPr="00554D25">
        <w:rPr>
          <w:rFonts w:ascii="Times New Roman" w:hAnsi="Times New Roman" w:cs="Times New Roman"/>
          <w:sz w:val="24"/>
          <w:szCs w:val="24"/>
        </w:rPr>
        <w:t xml:space="preserve">The </w:t>
      </w:r>
      <w:r w:rsidR="00052656" w:rsidRPr="00554D25">
        <w:rPr>
          <w:rFonts w:ascii="Times New Roman" w:hAnsi="Times New Roman" w:cs="Times New Roman"/>
          <w:sz w:val="24"/>
          <w:szCs w:val="24"/>
        </w:rPr>
        <w:t xml:space="preserve">instrument </w:t>
      </w:r>
      <w:r w:rsidR="005031F0" w:rsidRPr="00554D25">
        <w:rPr>
          <w:rFonts w:ascii="Times New Roman" w:hAnsi="Times New Roman" w:cs="Times New Roman"/>
          <w:sz w:val="24"/>
          <w:szCs w:val="24"/>
        </w:rPr>
        <w:t xml:space="preserve">can therefore be used </w:t>
      </w:r>
      <w:r w:rsidR="00A44964" w:rsidRPr="00554D25">
        <w:rPr>
          <w:rFonts w:ascii="Times New Roman" w:hAnsi="Times New Roman" w:cs="Times New Roman"/>
          <w:sz w:val="24"/>
          <w:szCs w:val="24"/>
        </w:rPr>
        <w:t>for assessing</w:t>
      </w:r>
      <w:r w:rsidR="00323C9B" w:rsidRPr="00554D25">
        <w:rPr>
          <w:rFonts w:ascii="Times New Roman" w:hAnsi="Times New Roman" w:cs="Times New Roman"/>
          <w:sz w:val="24"/>
          <w:szCs w:val="24"/>
        </w:rPr>
        <w:t xml:space="preserve"> HRQoL </w:t>
      </w:r>
      <w:r w:rsidR="000801F1" w:rsidRPr="00554D25">
        <w:rPr>
          <w:rFonts w:ascii="Times New Roman" w:hAnsi="Times New Roman" w:cs="Times New Roman"/>
          <w:sz w:val="24"/>
          <w:szCs w:val="24"/>
        </w:rPr>
        <w:t>of</w:t>
      </w:r>
      <w:r w:rsidR="00323C9B" w:rsidRPr="00554D25">
        <w:rPr>
          <w:rFonts w:ascii="Times New Roman" w:hAnsi="Times New Roman" w:cs="Times New Roman"/>
          <w:sz w:val="24"/>
          <w:szCs w:val="24"/>
        </w:rPr>
        <w:t xml:space="preserve"> </w:t>
      </w:r>
      <w:r w:rsidR="005031F0" w:rsidRPr="00554D25">
        <w:rPr>
          <w:rFonts w:ascii="Times New Roman" w:hAnsi="Times New Roman" w:cs="Times New Roman"/>
          <w:sz w:val="24"/>
          <w:szCs w:val="24"/>
        </w:rPr>
        <w:t xml:space="preserve">Korean </w:t>
      </w:r>
      <w:r w:rsidR="000801F1" w:rsidRPr="00554D25">
        <w:rPr>
          <w:rFonts w:ascii="Times New Roman" w:hAnsi="Times New Roman" w:cs="Times New Roman"/>
          <w:sz w:val="24"/>
          <w:szCs w:val="24"/>
        </w:rPr>
        <w:t>MI</w:t>
      </w:r>
      <w:r w:rsidRPr="00554D25">
        <w:rPr>
          <w:rFonts w:ascii="Times New Roman" w:hAnsi="Times New Roman" w:cs="Times New Roman"/>
          <w:sz w:val="24"/>
          <w:szCs w:val="24"/>
        </w:rPr>
        <w:t xml:space="preserve"> patient</w:t>
      </w:r>
      <w:r w:rsidR="005031F0" w:rsidRPr="00554D25">
        <w:rPr>
          <w:rFonts w:ascii="Times New Roman" w:hAnsi="Times New Roman" w:cs="Times New Roman"/>
          <w:sz w:val="24"/>
          <w:szCs w:val="24"/>
        </w:rPr>
        <w:t xml:space="preserve">s to develop a better understanding of </w:t>
      </w:r>
      <w:r w:rsidR="00A316AE" w:rsidRPr="00554D25">
        <w:rPr>
          <w:rFonts w:ascii="Times New Roman" w:hAnsi="Times New Roman" w:cs="Times New Roman"/>
          <w:sz w:val="24"/>
          <w:szCs w:val="24"/>
        </w:rPr>
        <w:t xml:space="preserve">patients’ health conditions after MI and </w:t>
      </w:r>
      <w:r w:rsidR="005031F0" w:rsidRPr="00554D25">
        <w:rPr>
          <w:rFonts w:ascii="Times New Roman" w:hAnsi="Times New Roman" w:cs="Times New Roman"/>
          <w:sz w:val="24"/>
          <w:szCs w:val="24"/>
        </w:rPr>
        <w:t xml:space="preserve">evaluation of </w:t>
      </w:r>
      <w:r w:rsidR="00A316AE" w:rsidRPr="00554D25">
        <w:rPr>
          <w:rFonts w:ascii="Times New Roman" w:hAnsi="Times New Roman" w:cs="Times New Roman"/>
          <w:sz w:val="24"/>
          <w:szCs w:val="24"/>
        </w:rPr>
        <w:t>interventions or related treatments</w:t>
      </w:r>
      <w:r w:rsidR="005031F0" w:rsidRPr="00554D25">
        <w:rPr>
          <w:rFonts w:ascii="Times New Roman" w:hAnsi="Times New Roman" w:cs="Times New Roman"/>
          <w:sz w:val="24"/>
          <w:szCs w:val="24"/>
        </w:rPr>
        <w:t xml:space="preserve"> from patients’ experiences</w:t>
      </w:r>
      <w:r w:rsidR="00A316AE" w:rsidRPr="00554D25">
        <w:rPr>
          <w:rFonts w:ascii="Times New Roman" w:hAnsi="Times New Roman" w:cs="Times New Roman"/>
          <w:sz w:val="24"/>
          <w:szCs w:val="24"/>
        </w:rPr>
        <w:t>.</w:t>
      </w:r>
      <w:r w:rsidR="00844AEF" w:rsidRPr="00554D25">
        <w:rPr>
          <w:rFonts w:ascii="Times New Roman" w:hAnsi="Times New Roman" w:cs="Times New Roman"/>
          <w:sz w:val="24"/>
          <w:szCs w:val="24"/>
        </w:rPr>
        <w:t xml:space="preserve"> However, caution should be made in using the sub-scale scores.</w:t>
      </w:r>
    </w:p>
    <w:p w14:paraId="389B0187" w14:textId="77777777" w:rsidR="00055F3C" w:rsidRPr="00554D25" w:rsidRDefault="00055F3C" w:rsidP="0026792E">
      <w:pPr>
        <w:spacing w:line="480" w:lineRule="auto"/>
        <w:jc w:val="both"/>
        <w:rPr>
          <w:rFonts w:ascii="Times New Roman" w:hAnsi="Times New Roman" w:cs="Times New Roman"/>
          <w:sz w:val="24"/>
          <w:szCs w:val="24"/>
        </w:rPr>
      </w:pPr>
    </w:p>
    <w:p w14:paraId="17ED3AEC" w14:textId="1F6F4A83" w:rsidR="003207B3" w:rsidRPr="00554D25" w:rsidRDefault="00055F3C" w:rsidP="0026792E">
      <w:pPr>
        <w:spacing w:line="480" w:lineRule="auto"/>
        <w:jc w:val="both"/>
        <w:rPr>
          <w:rFonts w:ascii="Times New Roman" w:hAnsi="Times New Roman" w:cs="Times New Roman"/>
          <w:sz w:val="24"/>
          <w:szCs w:val="24"/>
        </w:rPr>
      </w:pPr>
      <w:r w:rsidRPr="00554D25">
        <w:rPr>
          <w:rFonts w:ascii="Times New Roman" w:hAnsi="Times New Roman" w:cs="Times New Roman"/>
          <w:sz w:val="24"/>
          <w:szCs w:val="24"/>
        </w:rPr>
        <w:t>Conflict of Interest: The authors declare that they have no competing interests.</w:t>
      </w:r>
      <w:r w:rsidR="003207B3" w:rsidRPr="00554D25">
        <w:rPr>
          <w:rFonts w:ascii="Times New Roman" w:hAnsi="Times New Roman" w:cs="Times New Roman"/>
          <w:sz w:val="24"/>
          <w:szCs w:val="24"/>
        </w:rPr>
        <w:br w:type="page"/>
      </w:r>
    </w:p>
    <w:p w14:paraId="02FA4083" w14:textId="77777777" w:rsidR="003535E9" w:rsidRPr="00554D25" w:rsidRDefault="003207B3" w:rsidP="003B16B1">
      <w:pPr>
        <w:pStyle w:val="Heading1"/>
        <w:spacing w:after="240" w:line="480" w:lineRule="auto"/>
        <w:rPr>
          <w:rFonts w:ascii="Times New Roman" w:hAnsi="Times New Roman" w:cs="Times New Roman"/>
          <w:color w:val="auto"/>
          <w:sz w:val="24"/>
          <w:szCs w:val="24"/>
        </w:rPr>
      </w:pPr>
      <w:r w:rsidRPr="00554D25">
        <w:rPr>
          <w:rFonts w:ascii="Times New Roman" w:hAnsi="Times New Roman" w:cs="Times New Roman"/>
          <w:color w:val="auto"/>
          <w:sz w:val="24"/>
          <w:szCs w:val="24"/>
        </w:rPr>
        <w:lastRenderedPageBreak/>
        <w:t>References</w:t>
      </w:r>
    </w:p>
    <w:p w14:paraId="0A8C8A3F" w14:textId="40B98F1C" w:rsidR="00DB304D" w:rsidRPr="00554D25" w:rsidRDefault="005048AE" w:rsidP="00DB304D">
      <w:pPr>
        <w:pStyle w:val="EndNoteBibliography"/>
        <w:spacing w:after="0"/>
        <w:ind w:left="720" w:hanging="720"/>
      </w:pPr>
      <w:r w:rsidRPr="00554D25">
        <w:rPr>
          <w:rFonts w:ascii="Times New Roman" w:hAnsi="Times New Roman" w:cs="Times New Roman"/>
          <w:sz w:val="24"/>
          <w:szCs w:val="24"/>
        </w:rPr>
        <w:fldChar w:fldCharType="begin"/>
      </w:r>
      <w:r w:rsidR="003535E9" w:rsidRPr="00554D25">
        <w:rPr>
          <w:rFonts w:ascii="Times New Roman" w:hAnsi="Times New Roman" w:cs="Times New Roman"/>
          <w:sz w:val="24"/>
          <w:szCs w:val="24"/>
        </w:rPr>
        <w:instrText xml:space="preserve"> ADDIN EN.REFLIST </w:instrText>
      </w:r>
      <w:r w:rsidRPr="00554D25">
        <w:rPr>
          <w:rFonts w:ascii="Times New Roman" w:hAnsi="Times New Roman" w:cs="Times New Roman"/>
          <w:sz w:val="24"/>
          <w:szCs w:val="24"/>
        </w:rPr>
        <w:fldChar w:fldCharType="separate"/>
      </w:r>
      <w:r w:rsidR="00DB304D" w:rsidRPr="00554D25">
        <w:t xml:space="preserve">Alsén, P., &amp; Brink, E. (2013). Fatigue after myocardial infarction - a two-year follow-up study. </w:t>
      </w:r>
      <w:r w:rsidR="00DB304D" w:rsidRPr="00554D25">
        <w:rPr>
          <w:i/>
        </w:rPr>
        <w:t>Journal Of Clinical Nursing, 22</w:t>
      </w:r>
      <w:r w:rsidR="00DB304D" w:rsidRPr="00554D25">
        <w:t>(11-12), 1647-1652. doi:</w:t>
      </w:r>
      <w:hyperlink r:id="rId7" w:history="1">
        <w:r w:rsidR="00DB304D" w:rsidRPr="00554D25">
          <w:rPr>
            <w:rStyle w:val="Hyperlink"/>
            <w:color w:val="auto"/>
          </w:rPr>
          <w:t>http://dx.doi.org/10.1111/jocn.12114</w:t>
        </w:r>
      </w:hyperlink>
    </w:p>
    <w:p w14:paraId="72FFD203" w14:textId="77777777" w:rsidR="00DB304D" w:rsidRPr="00554D25" w:rsidRDefault="00DB304D" w:rsidP="00DB304D">
      <w:pPr>
        <w:pStyle w:val="EndNoteBibliography"/>
        <w:spacing w:after="0"/>
        <w:ind w:left="720" w:hanging="720"/>
      </w:pPr>
      <w:r w:rsidRPr="00554D25">
        <w:t xml:space="preserve">Anker, S. D., Agewall, S., Borggrefe, M., Calvert, M., Caro, J. J., Cowie, M. R., . . . Swedberg, K. (2014). The importance of patient-reported outcomes: a call for their comprehensive integration in cardiovascular clinical trials. </w:t>
      </w:r>
      <w:r w:rsidRPr="00554D25">
        <w:rPr>
          <w:i/>
        </w:rPr>
        <w:t>European heart journal</w:t>
      </w:r>
      <w:r w:rsidRPr="00554D25">
        <w:t>, ehu205. doi:10.1093/eurheartj/ehu205</w:t>
      </w:r>
    </w:p>
    <w:p w14:paraId="01B00855" w14:textId="77777777" w:rsidR="00DB304D" w:rsidRPr="00554D25" w:rsidRDefault="00DB304D" w:rsidP="00DB304D">
      <w:pPr>
        <w:pStyle w:val="EndNoteBibliography"/>
        <w:spacing w:after="0"/>
        <w:ind w:left="720" w:hanging="720"/>
      </w:pPr>
      <w:r w:rsidRPr="00554D25">
        <w:t xml:space="preserve">Casillas, J. M., Damak, S., Chauvet-Gelinier, J. C., Deley, G., &amp; Ornetti, P. (2006). Fatigue in patients with cardiovascular disease. </w:t>
      </w:r>
      <w:r w:rsidRPr="00554D25">
        <w:rPr>
          <w:i/>
        </w:rPr>
        <w:t>Ann Readapt Med Phys, 49</w:t>
      </w:r>
      <w:r w:rsidRPr="00554D25">
        <w:t>(6), 309-319, 392-402. doi:10.1016/j.annrmp.2006.04.002</w:t>
      </w:r>
    </w:p>
    <w:p w14:paraId="27FEDC2E" w14:textId="00DF7A6A" w:rsidR="00DB304D" w:rsidRPr="00554D25" w:rsidRDefault="00DB304D" w:rsidP="00DB304D">
      <w:pPr>
        <w:pStyle w:val="EndNoteBibliography"/>
        <w:spacing w:after="0"/>
        <w:ind w:left="720" w:hanging="720"/>
      </w:pPr>
      <w:r w:rsidRPr="00554D25">
        <w:t xml:space="preserve">Cha, E. (2014, Last updated Nov 10, 2014). Cha Korean translation of the DASS21.   Retrieved from </w:t>
      </w:r>
      <w:hyperlink r:id="rId8" w:history="1">
        <w:r w:rsidRPr="00554D25">
          <w:rPr>
            <w:rStyle w:val="Hyperlink"/>
            <w:color w:val="auto"/>
          </w:rPr>
          <w:t>http://www2.psy.unsw.edu.au/dass/Korean/Korean%20Cha.htm</w:t>
        </w:r>
      </w:hyperlink>
    </w:p>
    <w:p w14:paraId="3756F9E7" w14:textId="77777777" w:rsidR="00DB304D" w:rsidRPr="00554D25" w:rsidRDefault="00DB304D" w:rsidP="00DB304D">
      <w:pPr>
        <w:pStyle w:val="EndNoteBibliography"/>
        <w:spacing w:after="0"/>
        <w:ind w:left="720" w:hanging="720"/>
      </w:pPr>
      <w:r w:rsidRPr="00554D25">
        <w:t xml:space="preserve">De Boer, A., Van Lanschot, J., Stalmeier, P., Van Sandick, J., Hulscher, J., De Haes, J., &amp; Sprangers, M. (2004). Is a single-item visual analogue scale as valid, reliable and responsive as multi-item scales in measuring quality of life? </w:t>
      </w:r>
      <w:r w:rsidRPr="00554D25">
        <w:rPr>
          <w:i/>
        </w:rPr>
        <w:t>Quality of life Research, 13</w:t>
      </w:r>
      <w:r w:rsidRPr="00554D25">
        <w:t>(2), 311-320. doi:10.1023/B:QURE.0000018499.64574.1f</w:t>
      </w:r>
    </w:p>
    <w:p w14:paraId="31B2B5BB" w14:textId="77777777" w:rsidR="00DB304D" w:rsidRPr="00554D25" w:rsidRDefault="00DB304D" w:rsidP="00DB304D">
      <w:pPr>
        <w:pStyle w:val="EndNoteBibliography"/>
        <w:spacing w:after="0"/>
        <w:ind w:left="720" w:hanging="720"/>
      </w:pPr>
      <w:r w:rsidRPr="00554D25">
        <w:t xml:space="preserve">Dempster, M., Donnelly, M., &amp; O’Loughlin, C. (2004). The validity of the MacNew Quality of Life in heart disease questionnaire. </w:t>
      </w:r>
      <w:r w:rsidRPr="00554D25">
        <w:rPr>
          <w:i/>
        </w:rPr>
        <w:t>Health and Quality of Life Outcomes, 2</w:t>
      </w:r>
      <w:r w:rsidRPr="00554D25">
        <w:t>(6). doi:10.1186/1477-7525-2-6</w:t>
      </w:r>
    </w:p>
    <w:p w14:paraId="2AA86607" w14:textId="77777777" w:rsidR="00DB304D" w:rsidRPr="00554D25" w:rsidRDefault="00DB304D" w:rsidP="00DB304D">
      <w:pPr>
        <w:pStyle w:val="EndNoteBibliography"/>
        <w:spacing w:after="0"/>
        <w:ind w:left="720" w:hanging="720"/>
      </w:pPr>
      <w:r w:rsidRPr="00554D25">
        <w:t xml:space="preserve">Dixon, T., Lim, L. L.-Y., &amp; Oldridge, N. B. (2002). The MacNew heart disease health-related quality of life instrument: reference data for users. </w:t>
      </w:r>
      <w:r w:rsidRPr="00554D25">
        <w:rPr>
          <w:i/>
        </w:rPr>
        <w:t>Quality of life Research, 11</w:t>
      </w:r>
      <w:r w:rsidRPr="00554D25">
        <w:t>(2), 173-183. doi:10.1023/A:1015005109731</w:t>
      </w:r>
    </w:p>
    <w:p w14:paraId="79FC1132" w14:textId="77777777" w:rsidR="00DB304D" w:rsidRPr="00554D25" w:rsidRDefault="00DB304D" w:rsidP="00DB304D">
      <w:pPr>
        <w:pStyle w:val="EndNoteBibliography"/>
        <w:spacing w:after="0"/>
        <w:ind w:left="720" w:hanging="720"/>
      </w:pPr>
      <w:r w:rsidRPr="00554D25">
        <w:t xml:space="preserve">Geulayov, G., Oldridge, N., Ziv, A., Novikov, I., Drory, Y., &amp; Dankner, R. (2013). The psychometric properties of the Russian version of the MacNew Heart Disease Health-related Quality of Life Scale in patients undergoing coronary artery bypass grafting surgery. </w:t>
      </w:r>
      <w:r w:rsidRPr="00554D25">
        <w:rPr>
          <w:i/>
        </w:rPr>
        <w:t>European Journal for Person Centered Healthcare, 1</w:t>
      </w:r>
      <w:r w:rsidRPr="00554D25">
        <w:t xml:space="preserve">(2), 433-442. </w:t>
      </w:r>
    </w:p>
    <w:p w14:paraId="67B60974" w14:textId="77777777" w:rsidR="00DB304D" w:rsidRPr="00554D25" w:rsidRDefault="00DB304D" w:rsidP="00DB304D">
      <w:pPr>
        <w:pStyle w:val="EndNoteBibliography"/>
        <w:spacing w:after="0"/>
        <w:ind w:left="720" w:hanging="720"/>
      </w:pPr>
      <w:r w:rsidRPr="00554D25">
        <w:t xml:space="preserve">Gramm, L., Farin, E., &amp; Jaeckel, W. H. (2012). Psychometric properties of the German version of the MacNew heart disease health-related quality of life questionnaire. </w:t>
      </w:r>
      <w:r w:rsidRPr="00554D25">
        <w:rPr>
          <w:i/>
        </w:rPr>
        <w:t>Health and Quality of Life Outcomes, 10</w:t>
      </w:r>
      <w:r w:rsidRPr="00554D25">
        <w:t xml:space="preserve">(1), 83. </w:t>
      </w:r>
    </w:p>
    <w:p w14:paraId="0B825D74" w14:textId="179A9EC8" w:rsidR="00DB304D" w:rsidRPr="00554D25" w:rsidRDefault="00DB304D" w:rsidP="00DB304D">
      <w:pPr>
        <w:pStyle w:val="EndNoteBibliography"/>
        <w:spacing w:after="0"/>
        <w:ind w:left="720" w:hanging="720"/>
      </w:pPr>
      <w:r w:rsidRPr="00554D25">
        <w:t xml:space="preserve">Guillemin, F., Bombardier, C., &amp; Beaton, D. (1993). Cross-cultural adaptation of health-related quality of life measures: literature review and proposed guidelines. </w:t>
      </w:r>
      <w:r w:rsidRPr="00554D25">
        <w:rPr>
          <w:i/>
        </w:rPr>
        <w:t>Journal of clinical epidemiology, 46</w:t>
      </w:r>
      <w:r w:rsidRPr="00554D25">
        <w:t>(12), 1417-1432. doi:</w:t>
      </w:r>
      <w:hyperlink r:id="rId9" w:history="1">
        <w:r w:rsidRPr="00554D25">
          <w:rPr>
            <w:rStyle w:val="Hyperlink"/>
            <w:color w:val="auto"/>
          </w:rPr>
          <w:t>http://dx.doi.org/10.1016/0895-4356(93)90142-N</w:t>
        </w:r>
      </w:hyperlink>
    </w:p>
    <w:p w14:paraId="5C257845" w14:textId="202ABC07" w:rsidR="00DB304D" w:rsidRPr="00554D25" w:rsidRDefault="00DB304D" w:rsidP="00DB304D">
      <w:pPr>
        <w:pStyle w:val="EndNoteBibliography"/>
        <w:spacing w:after="0"/>
        <w:ind w:left="720" w:hanging="720"/>
      </w:pPr>
      <w:r w:rsidRPr="00554D25">
        <w:t xml:space="preserve">Hawkes, A. L., Patrao, T. A., Ware, R., Atherton, J. J., Taylor, C. B., &amp; Oldenburg, B. F. (2013). Predictors of physical and mental health-related quality of life outcomes among myocardial infarction patients. </w:t>
      </w:r>
      <w:r w:rsidRPr="00554D25">
        <w:rPr>
          <w:i/>
        </w:rPr>
        <w:t>BMC Cardiovascular Disorders, 13</w:t>
      </w:r>
      <w:r w:rsidRPr="00554D25">
        <w:t>, 69. doi:</w:t>
      </w:r>
      <w:hyperlink r:id="rId10" w:history="1">
        <w:r w:rsidRPr="00554D25">
          <w:rPr>
            <w:rStyle w:val="Hyperlink"/>
            <w:color w:val="auto"/>
          </w:rPr>
          <w:t>http://dx.doi.org/10.1186/1471-2261-13-69</w:t>
        </w:r>
      </w:hyperlink>
    </w:p>
    <w:p w14:paraId="6E2AA6B7" w14:textId="77777777" w:rsidR="00DB304D" w:rsidRPr="00554D25" w:rsidRDefault="00DB304D" w:rsidP="00DB304D">
      <w:pPr>
        <w:pStyle w:val="EndNoteBibliography"/>
        <w:spacing w:after="0"/>
        <w:ind w:left="720" w:hanging="720"/>
      </w:pPr>
      <w:r w:rsidRPr="00554D25">
        <w:t xml:space="preserve">Hillers, T. K., Guyatt, G. H., Oldridge, N., Crowe, J., Willan, A., Griffith, L., &amp; Feeny, D. (1994). Quality of life after myocardial infarction. </w:t>
      </w:r>
      <w:r w:rsidRPr="00554D25">
        <w:rPr>
          <w:i/>
        </w:rPr>
        <w:t>Journal of clinical epidemiology, 47</w:t>
      </w:r>
      <w:r w:rsidRPr="00554D25">
        <w:t xml:space="preserve">(11), 1287-1296. </w:t>
      </w:r>
    </w:p>
    <w:p w14:paraId="5B315886" w14:textId="77777777" w:rsidR="00DB304D" w:rsidRPr="00554D25" w:rsidRDefault="00DB304D" w:rsidP="00DB304D">
      <w:pPr>
        <w:pStyle w:val="EndNoteBibliography"/>
        <w:spacing w:after="0"/>
        <w:ind w:left="720" w:hanging="720"/>
      </w:pPr>
      <w:r w:rsidRPr="00554D25">
        <w:t xml:space="preserve">Höfer, S., Anelli-Monti, M., Berger, T., Hintringer, F., Oldridge, N., &amp; Benzer, W. (2005). Psychometric properties of an established heart disease specific health-related quality of life questionnaire for pacemaker patients. </w:t>
      </w:r>
      <w:r w:rsidRPr="00554D25">
        <w:rPr>
          <w:i/>
        </w:rPr>
        <w:t>Quality of life Research, 14</w:t>
      </w:r>
      <w:r w:rsidRPr="00554D25">
        <w:t>(8), 1937-1942. doi:10.1007/s11136-005-4347-9</w:t>
      </w:r>
    </w:p>
    <w:p w14:paraId="657469A9" w14:textId="77777777" w:rsidR="00DB304D" w:rsidRPr="00554D25" w:rsidRDefault="00DB304D" w:rsidP="00DB304D">
      <w:pPr>
        <w:pStyle w:val="EndNoteBibliography"/>
        <w:spacing w:after="0"/>
        <w:ind w:left="720" w:hanging="720"/>
      </w:pPr>
      <w:r w:rsidRPr="00554D25">
        <w:t xml:space="preserve">Höfer, S., Lim, L., Guyatt, G., &amp; Oldridge, N. (2004). The MacNew Heart Disease health-related quality of life instrument: a summary. </w:t>
      </w:r>
      <w:r w:rsidRPr="00554D25">
        <w:rPr>
          <w:i/>
        </w:rPr>
        <w:t>Health Qual Life Outcomes, 2</w:t>
      </w:r>
      <w:r w:rsidRPr="00554D25">
        <w:t>(1), 3. doi:10.1186/1477-7525-2-3</w:t>
      </w:r>
    </w:p>
    <w:p w14:paraId="1C48AFBF" w14:textId="77777777" w:rsidR="00DB304D" w:rsidRPr="00554D25" w:rsidRDefault="00DB304D" w:rsidP="00DB304D">
      <w:pPr>
        <w:pStyle w:val="EndNoteBibliography"/>
        <w:spacing w:after="0"/>
        <w:ind w:left="720" w:hanging="720"/>
      </w:pPr>
      <w:r w:rsidRPr="00554D25">
        <w:t xml:space="preserve">Höfer, S., Saleem, A., Stone, J., Thomas, R., Tulloch, H., &amp; Oldridge, N. (2012). The MacNew Heart Disease Health-Related Quality of Life Questionnaire in patients with angina and patients with ischemic heart failure. </w:t>
      </w:r>
      <w:r w:rsidRPr="00554D25">
        <w:rPr>
          <w:i/>
        </w:rPr>
        <w:t>Value in Health, 15</w:t>
      </w:r>
      <w:r w:rsidRPr="00554D25">
        <w:t>(1), 143-150. doi:10.1016/j.jval.2011.07.003</w:t>
      </w:r>
    </w:p>
    <w:p w14:paraId="6E40E018" w14:textId="77777777" w:rsidR="00DB304D" w:rsidRPr="00554D25" w:rsidRDefault="00DB304D" w:rsidP="00DB304D">
      <w:pPr>
        <w:pStyle w:val="EndNoteBibliography"/>
        <w:spacing w:after="0"/>
        <w:ind w:left="720" w:hanging="720"/>
      </w:pPr>
      <w:r w:rsidRPr="00554D25">
        <w:t xml:space="preserve">Höfer, S., Schmid, J. P., Frick, M., Benzer, W., Laimer, H., Oldridge, N., &amp; Saner, H. (2008). Psychometric properties of the MacNew heart disease health‐related quality of life </w:t>
      </w:r>
      <w:r w:rsidRPr="00554D25">
        <w:lastRenderedPageBreak/>
        <w:t xml:space="preserve">instrument in patients with heart failure. </w:t>
      </w:r>
      <w:r w:rsidRPr="00554D25">
        <w:rPr>
          <w:i/>
        </w:rPr>
        <w:t>Journal of evaluation in clinical practice, 14</w:t>
      </w:r>
      <w:r w:rsidRPr="00554D25">
        <w:t xml:space="preserve">(4), 500-506. </w:t>
      </w:r>
    </w:p>
    <w:p w14:paraId="775D6B81" w14:textId="77777777" w:rsidR="00DB304D" w:rsidRPr="00554D25" w:rsidRDefault="00DB304D" w:rsidP="00DB304D">
      <w:pPr>
        <w:pStyle w:val="EndNoteBibliography"/>
        <w:spacing w:after="0"/>
        <w:ind w:left="720" w:hanging="720"/>
      </w:pPr>
      <w:r w:rsidRPr="00554D25">
        <w:t xml:space="preserve">Hwang, S. L., Liao, W. C., &amp; Huang, T. Y. (2014). Predictors of quality of life in patients with heart failure. </w:t>
      </w:r>
      <w:r w:rsidRPr="00554D25">
        <w:rPr>
          <w:i/>
        </w:rPr>
        <w:t>Japan Journal of Nursing Science, 11</w:t>
      </w:r>
      <w:r w:rsidRPr="00554D25">
        <w:t>(4), 290-298. doi:10.1111/jjns.12034</w:t>
      </w:r>
    </w:p>
    <w:p w14:paraId="356F5D68" w14:textId="730E0A6E" w:rsidR="00DB304D" w:rsidRPr="00554D25" w:rsidRDefault="00DB304D" w:rsidP="00DB304D">
      <w:pPr>
        <w:pStyle w:val="EndNoteBibliography"/>
        <w:spacing w:after="0"/>
        <w:ind w:left="720" w:hanging="720"/>
      </w:pPr>
      <w:r w:rsidRPr="00554D25">
        <w:t xml:space="preserve">Kim, H.-J., &amp; Abraham, I. (2017). Measurement of fatigue: Comparison of the reliability and validity of single-item and short measures to a comprehensive measure. </w:t>
      </w:r>
      <w:r w:rsidRPr="00554D25">
        <w:rPr>
          <w:i/>
        </w:rPr>
        <w:t>International Journal of Nursing Studies, 65</w:t>
      </w:r>
      <w:r w:rsidRPr="00554D25">
        <w:t>, 35-43. doi:</w:t>
      </w:r>
      <w:hyperlink r:id="rId11" w:history="1">
        <w:r w:rsidRPr="00554D25">
          <w:rPr>
            <w:rStyle w:val="Hyperlink"/>
            <w:color w:val="auto"/>
          </w:rPr>
          <w:t>http://dx.doi.org/10.1016/j.ijnurstu.2016.10.012</w:t>
        </w:r>
      </w:hyperlink>
    </w:p>
    <w:p w14:paraId="3CC7133F" w14:textId="3E0C76E4" w:rsidR="00DB304D" w:rsidRPr="00554D25" w:rsidRDefault="00DB304D" w:rsidP="00DB304D">
      <w:pPr>
        <w:pStyle w:val="EndNoteBibliography"/>
        <w:spacing w:after="0"/>
        <w:ind w:left="720" w:hanging="720"/>
      </w:pPr>
      <w:r w:rsidRPr="00554D25">
        <w:t xml:space="preserve">Kim, H. M., Kim, J., &amp; Hwang, S. Y. (2015). Health-related quality of life in symptomatic postmyocardial infarction patients with left ventricular dysfunction. </w:t>
      </w:r>
      <w:r w:rsidRPr="00554D25">
        <w:rPr>
          <w:i/>
        </w:rPr>
        <w:t>Asian Nursing Research, 9</w:t>
      </w:r>
      <w:r w:rsidRPr="00554D25">
        <w:t>(1), 47-52. doi:</w:t>
      </w:r>
      <w:hyperlink r:id="rId12" w:history="1">
        <w:r w:rsidRPr="00554D25">
          <w:rPr>
            <w:rStyle w:val="Hyperlink"/>
            <w:color w:val="auto"/>
          </w:rPr>
          <w:t>http://dx.doi.org/10.1016/j.anr.2014.11.004</w:t>
        </w:r>
      </w:hyperlink>
    </w:p>
    <w:p w14:paraId="3E233587" w14:textId="166F2B25" w:rsidR="00DB304D" w:rsidRPr="00554D25" w:rsidRDefault="00DB304D" w:rsidP="00DB304D">
      <w:pPr>
        <w:pStyle w:val="EndNoteBibliography"/>
        <w:spacing w:after="0"/>
        <w:ind w:left="720" w:hanging="720"/>
      </w:pPr>
      <w:r w:rsidRPr="00554D25">
        <w:t xml:space="preserve">Kook, H. Y., Jeong, M. H., Oh, S., Yoo, S.-H., Kim, E. J., Ahn, Y., . . . Kim, C. J. (2014). Current trend of acute myocardial infarction in Korea (from the Korea Acute Myocardial Infarction Registry from 2006 to 2013). </w:t>
      </w:r>
      <w:r w:rsidRPr="00554D25">
        <w:rPr>
          <w:i/>
        </w:rPr>
        <w:t>The American journal of cardiology, 114</w:t>
      </w:r>
      <w:r w:rsidRPr="00554D25">
        <w:t>(12), 1817-1822. doi:</w:t>
      </w:r>
      <w:hyperlink r:id="rId13" w:history="1">
        <w:r w:rsidRPr="00554D25">
          <w:rPr>
            <w:rStyle w:val="Hyperlink"/>
            <w:color w:val="auto"/>
          </w:rPr>
          <w:t>http://dx.doi.org/10.1016/j.amjcard.2014.09.019</w:t>
        </w:r>
      </w:hyperlink>
    </w:p>
    <w:p w14:paraId="401F6A50" w14:textId="77777777" w:rsidR="00DB304D" w:rsidRPr="00554D25" w:rsidRDefault="00DB304D" w:rsidP="00DB304D">
      <w:pPr>
        <w:pStyle w:val="EndNoteBibliography"/>
        <w:spacing w:after="0"/>
        <w:ind w:left="720" w:hanging="720"/>
      </w:pPr>
      <w:r w:rsidRPr="00554D25">
        <w:t xml:space="preserve">Leal, A., Paiva, C., Höfer, S., Amado, J., Gomes, L., &amp; Oldridge, N. (2005). Evaluative and discriminative properties of the Portuguese MacNew Heart Disease Health-related Quality of Life questionnaire. </w:t>
      </w:r>
      <w:r w:rsidRPr="00554D25">
        <w:rPr>
          <w:i/>
        </w:rPr>
        <w:t>Quality of life Research, 14</w:t>
      </w:r>
      <w:r w:rsidRPr="00554D25">
        <w:t>(10), 2335-2341. doi:10.1007/s11136-005-7213-x</w:t>
      </w:r>
    </w:p>
    <w:p w14:paraId="42BC4132" w14:textId="77777777" w:rsidR="00DB304D" w:rsidRPr="00554D25" w:rsidRDefault="00DB304D" w:rsidP="00DB304D">
      <w:pPr>
        <w:pStyle w:val="EndNoteBibliography"/>
        <w:spacing w:after="0"/>
        <w:ind w:left="720" w:hanging="720"/>
      </w:pPr>
      <w:r w:rsidRPr="00554D25">
        <w:t xml:space="preserve">Lee, E. H., Tak, S. J., &amp; Song, Y. (2005). Analyses of the studies on cardiovascular disease - specific quality of life reported in Korea. </w:t>
      </w:r>
      <w:r w:rsidRPr="00554D25">
        <w:rPr>
          <w:i/>
        </w:rPr>
        <w:t>Korean Journal of Adult Nursing, 17</w:t>
      </w:r>
      <w:r w:rsidRPr="00554D25">
        <w:t xml:space="preserve">(3), 452-463. </w:t>
      </w:r>
    </w:p>
    <w:p w14:paraId="08061E61" w14:textId="77777777" w:rsidR="00DB304D" w:rsidRPr="00554D25" w:rsidRDefault="00DB304D" w:rsidP="00DB304D">
      <w:pPr>
        <w:pStyle w:val="EndNoteBibliography"/>
        <w:spacing w:after="0"/>
        <w:ind w:left="720" w:hanging="720"/>
      </w:pPr>
      <w:r w:rsidRPr="00554D25">
        <w:t xml:space="preserve">Lim, L.-Y., Valenti, L., Knapp, J., Dobson, A., Plotnikoff, R., Higginbotham, N., &amp; Heller, R. (1993). A self-administered quality-of-life questionnaire after acute myocardial infarction. </w:t>
      </w:r>
      <w:r w:rsidRPr="00554D25">
        <w:rPr>
          <w:i/>
        </w:rPr>
        <w:t>Journal of clinical epidemiology, 46</w:t>
      </w:r>
      <w:r w:rsidRPr="00554D25">
        <w:t xml:space="preserve">(11), 1249-1256. </w:t>
      </w:r>
    </w:p>
    <w:p w14:paraId="306A495B" w14:textId="2298A998" w:rsidR="00DB304D" w:rsidRPr="00554D25" w:rsidRDefault="00DB304D" w:rsidP="00DB304D">
      <w:pPr>
        <w:pStyle w:val="EndNoteBibliography"/>
        <w:spacing w:after="0"/>
        <w:ind w:left="720" w:hanging="720"/>
      </w:pPr>
      <w:r w:rsidRPr="00554D25">
        <w:t xml:space="preserve">MacNew.org. (2016, 2016). MacNew health-related quality of life instrument.   Retrieved from </w:t>
      </w:r>
      <w:hyperlink r:id="rId14" w:history="1">
        <w:r w:rsidRPr="00554D25">
          <w:rPr>
            <w:rStyle w:val="Hyperlink"/>
            <w:color w:val="auto"/>
          </w:rPr>
          <w:t>http://www.macnew.org/wp/</w:t>
        </w:r>
      </w:hyperlink>
    </w:p>
    <w:p w14:paraId="1DC6CCEB" w14:textId="77777777" w:rsidR="00DB304D" w:rsidRPr="00554D25" w:rsidRDefault="00DB304D" w:rsidP="00DB304D">
      <w:pPr>
        <w:pStyle w:val="EndNoteBibliography"/>
        <w:spacing w:after="0"/>
        <w:ind w:left="720" w:hanging="720"/>
      </w:pPr>
      <w:r w:rsidRPr="00554D25">
        <w:t xml:space="preserve">McDonnell, M. N., Mackintosh, S. F., Hillier, S. L., &amp; Bryan, J. (2014). Regular group exercise is associated with improved mood but not quality of life following stroke. </w:t>
      </w:r>
      <w:r w:rsidRPr="00554D25">
        <w:rPr>
          <w:i/>
        </w:rPr>
        <w:t>PeerJ, 2</w:t>
      </w:r>
      <w:r w:rsidRPr="00554D25">
        <w:t>, e331. doi:10.7717/peerj.331</w:t>
      </w:r>
    </w:p>
    <w:p w14:paraId="11D2EBA1" w14:textId="77777777" w:rsidR="00DB304D" w:rsidRPr="00554D25" w:rsidRDefault="00DB304D" w:rsidP="00DB304D">
      <w:pPr>
        <w:pStyle w:val="EndNoteBibliography"/>
        <w:spacing w:after="0"/>
        <w:ind w:left="720" w:hanging="720"/>
      </w:pPr>
      <w:r w:rsidRPr="00554D25">
        <w:t xml:space="preserve">Moryś, J. M., Bellwon, J., Höfer, S., Rynkiewicz, A., &amp; Gruchała, M. (2016). Quality of life in patients with coronary heart disease after myocardial infarction and with ischemic heart failure. </w:t>
      </w:r>
      <w:r w:rsidRPr="00554D25">
        <w:rPr>
          <w:i/>
        </w:rPr>
        <w:t>Archives of Medical Science : AMS, 12</w:t>
      </w:r>
      <w:r w:rsidRPr="00554D25">
        <w:t>(2), 326-333. doi:10.5114/aoms.2014.47881</w:t>
      </w:r>
    </w:p>
    <w:p w14:paraId="76979EF7" w14:textId="77777777" w:rsidR="00DB304D" w:rsidRPr="00554D25" w:rsidRDefault="00DB304D" w:rsidP="00DB304D">
      <w:pPr>
        <w:pStyle w:val="EndNoteBibliography"/>
        <w:spacing w:after="0"/>
        <w:ind w:left="720" w:hanging="720"/>
      </w:pPr>
      <w:r w:rsidRPr="00554D25">
        <w:t xml:space="preserve">Nakajima, K. M., Rodrigues, R. C. M., Gallani, M. C. B. J., Alexandre, N. M. C., &amp; Oldridge, N. (2009). Psychometric properties of MacNew Heart Disease Health‐related Quality of Life Questionnaire: Brazilian version. </w:t>
      </w:r>
      <w:r w:rsidRPr="00554D25">
        <w:rPr>
          <w:i/>
        </w:rPr>
        <w:t>Journal of Advanced Nursing, 65</w:t>
      </w:r>
      <w:r w:rsidRPr="00554D25">
        <w:t>(5), 1084-1094. doi:10.1111/j.1365-2648.2009.04962.x</w:t>
      </w:r>
    </w:p>
    <w:p w14:paraId="02561108" w14:textId="77777777" w:rsidR="00DB304D" w:rsidRPr="00554D25" w:rsidRDefault="00DB304D" w:rsidP="00DB304D">
      <w:pPr>
        <w:pStyle w:val="EndNoteBibliography"/>
        <w:spacing w:after="0"/>
        <w:ind w:left="720" w:hanging="720"/>
      </w:pPr>
      <w:r w:rsidRPr="00554D25">
        <w:t xml:space="preserve">Ogińska-Bulik, N. (2014). Type D personality and quality of life in subjects after myocardial infarction. </w:t>
      </w:r>
      <w:r w:rsidRPr="00554D25">
        <w:rPr>
          <w:i/>
        </w:rPr>
        <w:t>Type D personality and quality of life in subjects after myocardial infarction, 72</w:t>
      </w:r>
      <w:r w:rsidRPr="00554D25">
        <w:t>(7), 624-630-624-630. doi:10.5603/KP.a2014.0066</w:t>
      </w:r>
    </w:p>
    <w:p w14:paraId="6C59A7E8" w14:textId="77777777" w:rsidR="00DB304D" w:rsidRPr="00554D25" w:rsidRDefault="00DB304D" w:rsidP="00DB304D">
      <w:pPr>
        <w:pStyle w:val="EndNoteBibliography"/>
        <w:spacing w:after="0"/>
        <w:ind w:left="720" w:hanging="720"/>
      </w:pPr>
      <w:r w:rsidRPr="00554D25">
        <w:t xml:space="preserve">Pallant, J. (2016). Multiple regression. In J. Pallant (Ed.), </w:t>
      </w:r>
      <w:r w:rsidRPr="00554D25">
        <w:rPr>
          <w:i/>
        </w:rPr>
        <w:t>SPSS survival manual: a step by step guide to data analysis using IBM SPSS</w:t>
      </w:r>
      <w:r w:rsidRPr="00554D25">
        <w:t xml:space="preserve"> (6th ed., pp. 149-168). UK: McGraw-Hill Education.</w:t>
      </w:r>
    </w:p>
    <w:p w14:paraId="681421BF" w14:textId="65EF7EFD" w:rsidR="00DB304D" w:rsidRPr="00554D25" w:rsidRDefault="00DB304D" w:rsidP="00DB304D">
      <w:pPr>
        <w:pStyle w:val="EndNoteBibliography"/>
        <w:spacing w:after="0"/>
        <w:ind w:left="720" w:hanging="720"/>
      </w:pPr>
      <w:r w:rsidRPr="00554D25">
        <w:t xml:space="preserve">Pavy, B., Iliou, M.-C., Höfer, S., Vergès-Patois, B., Corone, S., Aeberhard, P., . . . Oldridge, N. (2015). Validation of the French version of the MacNew heart disease health-related quality of life questionnaire. </w:t>
      </w:r>
      <w:r w:rsidRPr="00554D25">
        <w:rPr>
          <w:i/>
        </w:rPr>
        <w:t>Archives of cardiovascular diseases, 108</w:t>
      </w:r>
      <w:r w:rsidRPr="00554D25">
        <w:t>(2), 107-117. doi:</w:t>
      </w:r>
      <w:hyperlink r:id="rId15" w:history="1">
        <w:r w:rsidRPr="00554D25">
          <w:rPr>
            <w:rStyle w:val="Hyperlink"/>
            <w:color w:val="auto"/>
          </w:rPr>
          <w:t>http://dx.doi.org/10.1016/j.acvd.2014.09.006</w:t>
        </w:r>
      </w:hyperlink>
    </w:p>
    <w:p w14:paraId="429198AF" w14:textId="77777777" w:rsidR="00DB304D" w:rsidRPr="00554D25" w:rsidRDefault="00DB304D" w:rsidP="00DB304D">
      <w:pPr>
        <w:pStyle w:val="EndNoteBibliography"/>
        <w:spacing w:after="0"/>
        <w:ind w:left="720" w:hanging="720"/>
      </w:pPr>
      <w:r w:rsidRPr="00554D25">
        <w:t xml:space="preserve">Pogosova, A. V., Kursakov, A. A., &amp; Boycharov, A. H. (2015). Validation of the MacNew questionnaire for the assessment of health-related quality of life in patients with ishemic heart disease. </w:t>
      </w:r>
      <w:r w:rsidRPr="00554D25">
        <w:rPr>
          <w:i/>
        </w:rPr>
        <w:t>Rational Pharmacotherapy in Cardiology, 10</w:t>
      </w:r>
      <w:r w:rsidRPr="00554D25">
        <w:t xml:space="preserve">(6), 584-596. </w:t>
      </w:r>
    </w:p>
    <w:p w14:paraId="5323059D" w14:textId="3433EE33" w:rsidR="00DB304D" w:rsidRPr="00554D25" w:rsidRDefault="00DB304D" w:rsidP="00DB304D">
      <w:pPr>
        <w:pStyle w:val="EndNoteBibliography"/>
        <w:spacing w:after="0"/>
        <w:ind w:left="720" w:hanging="720"/>
      </w:pPr>
      <w:r w:rsidRPr="00554D25">
        <w:t xml:space="preserve">Rumsfeld, J. S., Alexander, K. P., Goff, D. C., Graham, M. M., Ho, P. M., Masoudi, F. A., . . . Smolderen, K. G. (2013). Cardiovascular health: The importance of measuring patient-reported health status a scientific statement from the American Heart Association. </w:t>
      </w:r>
      <w:r w:rsidRPr="00554D25">
        <w:rPr>
          <w:i/>
        </w:rPr>
        <w:t>Circulation, 127</w:t>
      </w:r>
      <w:r w:rsidRPr="00554D25">
        <w:t>(22), 2233-2249. doi:</w:t>
      </w:r>
      <w:hyperlink r:id="rId16" w:history="1">
        <w:r w:rsidRPr="00554D25">
          <w:rPr>
            <w:rStyle w:val="Hyperlink"/>
            <w:color w:val="auto"/>
          </w:rPr>
          <w:t>https://doi.org/10.1161/CIR.0b013e3182949a2e</w:t>
        </w:r>
      </w:hyperlink>
    </w:p>
    <w:p w14:paraId="3925D7F0" w14:textId="77777777" w:rsidR="00DB304D" w:rsidRPr="00554D25" w:rsidRDefault="00DB304D" w:rsidP="00DB304D">
      <w:pPr>
        <w:pStyle w:val="EndNoteBibliography"/>
        <w:spacing w:after="0"/>
        <w:ind w:left="720" w:hanging="720"/>
      </w:pPr>
      <w:r w:rsidRPr="00554D25">
        <w:lastRenderedPageBreak/>
        <w:t xml:space="preserve">Scientific Advisory Committee of Medical Outcomes Trust. (2002). Assessing health status and quality-of-life instruments: attributes and review criteria. </w:t>
      </w:r>
      <w:r w:rsidRPr="00554D25">
        <w:rPr>
          <w:i/>
        </w:rPr>
        <w:t>Quality of life Research, 11</w:t>
      </w:r>
      <w:r w:rsidRPr="00554D25">
        <w:t>(3), 193-205. doi:10.1023/A:1015291021312</w:t>
      </w:r>
    </w:p>
    <w:p w14:paraId="40A0F96F" w14:textId="77777777" w:rsidR="00DB304D" w:rsidRPr="00554D25" w:rsidRDefault="00DB304D" w:rsidP="00DB304D">
      <w:pPr>
        <w:pStyle w:val="EndNoteBibliography"/>
        <w:spacing w:after="0"/>
        <w:ind w:left="720" w:hanging="720"/>
      </w:pPr>
      <w:r w:rsidRPr="00554D25">
        <w:t xml:space="preserve">Seneviwickrama, K., Samaranayake, D., Fonseka, P., Galappaththy, G., Höfer, S., &amp; Oldridge, N. (2016). Psychometric evaluation of the Sinhalese version of MacNew Heart Disease Health Related Quality of Life Questionnaire in patients with stable angina. </w:t>
      </w:r>
      <w:r w:rsidRPr="00554D25">
        <w:rPr>
          <w:i/>
        </w:rPr>
        <w:t>Health and Quality of Life Outcomes, 14</w:t>
      </w:r>
      <w:r w:rsidRPr="00554D25">
        <w:t xml:space="preserve">(1), 44. </w:t>
      </w:r>
    </w:p>
    <w:p w14:paraId="31BD31B1" w14:textId="77777777" w:rsidR="00DB304D" w:rsidRPr="00554D25" w:rsidRDefault="00DB304D" w:rsidP="00DB304D">
      <w:pPr>
        <w:pStyle w:val="EndNoteBibliography"/>
        <w:spacing w:after="0"/>
        <w:ind w:left="720" w:hanging="720"/>
      </w:pPr>
      <w:r w:rsidRPr="00554D25">
        <w:t xml:space="preserve">Tabachnick, B. G., &amp; Fidell, L. S. (2013). Principal components and factor analysis </w:t>
      </w:r>
      <w:r w:rsidRPr="00554D25">
        <w:rPr>
          <w:i/>
        </w:rPr>
        <w:t>Using multivariate statistics</w:t>
      </w:r>
      <w:r w:rsidRPr="00554D25">
        <w:t xml:space="preserve"> (6th ed.). Boston: Pearson Education.</w:t>
      </w:r>
    </w:p>
    <w:p w14:paraId="435871A1" w14:textId="77777777" w:rsidR="00DB304D" w:rsidRPr="00554D25" w:rsidRDefault="00DB304D" w:rsidP="00DB304D">
      <w:pPr>
        <w:pStyle w:val="EndNoteBibliography"/>
        <w:spacing w:after="0"/>
        <w:ind w:left="720" w:hanging="720"/>
      </w:pPr>
      <w:r w:rsidRPr="00554D25">
        <w:t xml:space="preserve">Valenti, L., Lim, L., Heller, R., &amp; Knapp, J. (1996). An improved questionnaire for assessing quality of life after acute myocardial infarction. </w:t>
      </w:r>
      <w:r w:rsidRPr="00554D25">
        <w:rPr>
          <w:i/>
        </w:rPr>
        <w:t>Quality of life Research, 5</w:t>
      </w:r>
      <w:r w:rsidRPr="00554D25">
        <w:t>(1), 151-161. doi:10.1007/BF00435980</w:t>
      </w:r>
    </w:p>
    <w:p w14:paraId="7D20EA46" w14:textId="77777777" w:rsidR="00DB304D" w:rsidRPr="00554D25" w:rsidRDefault="00DB304D" w:rsidP="00DB304D">
      <w:pPr>
        <w:pStyle w:val="EndNoteBibliography"/>
        <w:spacing w:after="0"/>
        <w:ind w:left="720" w:hanging="720"/>
      </w:pPr>
      <w:r w:rsidRPr="00554D25">
        <w:t xml:space="preserve">Wang, W., Lau, Y., Palham, S., Chow, A., &amp; He, H. g. (2015). Psychometric testing of the Chinese Mandarin version of the MacNew Heart Disease Health‐related Quality of Life questionnaire for patients with myocardial infarction in mainland China. </w:t>
      </w:r>
      <w:r w:rsidRPr="00554D25">
        <w:rPr>
          <w:i/>
        </w:rPr>
        <w:t>International journal of nursing practice, 21</w:t>
      </w:r>
      <w:r w:rsidRPr="00554D25">
        <w:t>(2), 147-155. doi:10.1111/ijn.12238</w:t>
      </w:r>
    </w:p>
    <w:p w14:paraId="70F6B604" w14:textId="3B1BCAD9" w:rsidR="00DB304D" w:rsidRPr="00554D25" w:rsidRDefault="00DB304D" w:rsidP="00DB304D">
      <w:pPr>
        <w:pStyle w:val="EndNoteBibliography"/>
        <w:spacing w:after="0"/>
        <w:ind w:left="720" w:hanging="720"/>
      </w:pPr>
      <w:r w:rsidRPr="00554D25">
        <w:t xml:space="preserve">Wang, W., Thompson, D. R., Ski, C. F., &amp; Liu, M. (2014). Health-related quality of life and its associated factors in Chinese myocardial infarction patients. </w:t>
      </w:r>
      <w:r w:rsidRPr="00554D25">
        <w:rPr>
          <w:i/>
        </w:rPr>
        <w:t>European Journal Of Preventive Cardiology, 21</w:t>
      </w:r>
      <w:r w:rsidRPr="00554D25">
        <w:t>(3), 321-329. doi:</w:t>
      </w:r>
      <w:hyperlink r:id="rId17" w:history="1">
        <w:r w:rsidRPr="00554D25">
          <w:rPr>
            <w:rStyle w:val="Hyperlink"/>
            <w:color w:val="auto"/>
          </w:rPr>
          <w:t>http://dx.doi.org/10.1177/2047487312454757</w:t>
        </w:r>
      </w:hyperlink>
    </w:p>
    <w:p w14:paraId="6454B74E" w14:textId="77777777" w:rsidR="00DB304D" w:rsidRPr="00554D25" w:rsidRDefault="00DB304D" w:rsidP="00DB304D">
      <w:pPr>
        <w:pStyle w:val="EndNoteBibliography"/>
        <w:ind w:left="720" w:hanging="720"/>
      </w:pPr>
      <w:r w:rsidRPr="00554D25">
        <w:t xml:space="preserve">Yu, D. S., Thompson, D. R., Yu, C., &amp; Oldridge, N. B. (2008). Validation of the Chinese version of the MacNew Heart Disease Health‐related Quality of Life questionnaire. </w:t>
      </w:r>
      <w:r w:rsidRPr="00554D25">
        <w:rPr>
          <w:i/>
        </w:rPr>
        <w:t>Journal of evaluation in clinical practice, 14</w:t>
      </w:r>
      <w:r w:rsidRPr="00554D25">
        <w:t>(2), 326-335. doi:10.1111/j.1365-2753.2007.00863.x</w:t>
      </w:r>
    </w:p>
    <w:p w14:paraId="321ED52B" w14:textId="087DC789" w:rsidR="004C094D" w:rsidRPr="00554D25" w:rsidRDefault="005048AE" w:rsidP="00926AF7">
      <w:pPr>
        <w:pStyle w:val="EndNoteBibliography"/>
        <w:ind w:left="720" w:hanging="720"/>
        <w:rPr>
          <w:rFonts w:ascii="Times New Roman" w:hAnsi="Times New Roman" w:cs="Times New Roman"/>
          <w:sz w:val="24"/>
          <w:szCs w:val="24"/>
        </w:rPr>
      </w:pPr>
      <w:r w:rsidRPr="00554D25">
        <w:rPr>
          <w:rFonts w:ascii="Times New Roman" w:hAnsi="Times New Roman" w:cs="Times New Roman"/>
          <w:sz w:val="24"/>
          <w:szCs w:val="24"/>
        </w:rPr>
        <w:fldChar w:fldCharType="end"/>
      </w:r>
    </w:p>
    <w:sectPr w:rsidR="004C094D" w:rsidRPr="00554D25" w:rsidSect="007F087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E8BA" w14:textId="77777777" w:rsidR="00967986" w:rsidRDefault="00967986" w:rsidP="00FA79E7">
      <w:pPr>
        <w:spacing w:after="0" w:line="240" w:lineRule="auto"/>
      </w:pPr>
      <w:r>
        <w:separator/>
      </w:r>
    </w:p>
  </w:endnote>
  <w:endnote w:type="continuationSeparator" w:id="0">
    <w:p w14:paraId="24271B8F" w14:textId="77777777" w:rsidR="00967986" w:rsidRDefault="00967986" w:rsidP="00FA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1902" w14:textId="77777777" w:rsidR="008F4354" w:rsidRDefault="008F4354">
    <w:pPr>
      <w:pStyle w:val="Footer"/>
    </w:pPr>
  </w:p>
  <w:p w14:paraId="4CE357BD" w14:textId="77777777" w:rsidR="008F4354" w:rsidRDefault="008F43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28E3" w14:textId="77777777" w:rsidR="00967986" w:rsidRDefault="00967986" w:rsidP="00FA79E7">
      <w:pPr>
        <w:spacing w:after="0" w:line="240" w:lineRule="auto"/>
      </w:pPr>
      <w:r>
        <w:separator/>
      </w:r>
    </w:p>
  </w:footnote>
  <w:footnote w:type="continuationSeparator" w:id="0">
    <w:p w14:paraId="68EA3D20" w14:textId="77777777" w:rsidR="00967986" w:rsidRDefault="00967986" w:rsidP="00FA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3385"/>
      <w:docPartObj>
        <w:docPartGallery w:val="Page Numbers (Top of Page)"/>
        <w:docPartUnique/>
      </w:docPartObj>
    </w:sdtPr>
    <w:sdtEndPr>
      <w:rPr>
        <w:noProof/>
      </w:rPr>
    </w:sdtEndPr>
    <w:sdtContent>
      <w:p w14:paraId="34B93288" w14:textId="5D72FDF4" w:rsidR="008F4354" w:rsidRDefault="008F4354">
        <w:pPr>
          <w:pStyle w:val="Header"/>
          <w:jc w:val="right"/>
        </w:pPr>
        <w:r>
          <w:tab/>
        </w:r>
        <w:r>
          <w:fldChar w:fldCharType="begin"/>
        </w:r>
        <w:r>
          <w:instrText xml:space="preserve"> PAGE   \* MERGEFORMAT </w:instrText>
        </w:r>
        <w:r>
          <w:fldChar w:fldCharType="separate"/>
        </w:r>
        <w:r w:rsidR="00423DCF">
          <w:rPr>
            <w:noProof/>
          </w:rPr>
          <w:t>18</w:t>
        </w:r>
        <w:r>
          <w:rPr>
            <w:noProof/>
          </w:rPr>
          <w:fldChar w:fldCharType="end"/>
        </w:r>
      </w:p>
    </w:sdtContent>
  </w:sdt>
  <w:p w14:paraId="3C996868" w14:textId="77777777" w:rsidR="008F4354" w:rsidRDefault="008F4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AU"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50xpwsdt05ades0pe5w9akx2tzsxapp5pp&quot;&gt;My EndNote Library-QOL+MI&lt;record-ids&gt;&lt;item&gt;17&lt;/item&gt;&lt;item&gt;22&lt;/item&gt;&lt;item&gt;24&lt;/item&gt;&lt;item&gt;39&lt;/item&gt;&lt;item&gt;67&lt;/item&gt;&lt;item&gt;152&lt;/item&gt;&lt;item&gt;162&lt;/item&gt;&lt;item&gt;215&lt;/item&gt;&lt;item&gt;232&lt;/item&gt;&lt;item&gt;256&lt;/item&gt;&lt;item&gt;265&lt;/item&gt;&lt;item&gt;280&lt;/item&gt;&lt;item&gt;328&lt;/item&gt;&lt;item&gt;330&lt;/item&gt;&lt;item&gt;331&lt;/item&gt;&lt;item&gt;342&lt;/item&gt;&lt;item&gt;345&lt;/item&gt;&lt;item&gt;361&lt;/item&gt;&lt;item&gt;362&lt;/item&gt;&lt;item&gt;364&lt;/item&gt;&lt;item&gt;365&lt;/item&gt;&lt;item&gt;367&lt;/item&gt;&lt;item&gt;368&lt;/item&gt;&lt;item&gt;369&lt;/item&gt;&lt;item&gt;370&lt;/item&gt;&lt;item&gt;371&lt;/item&gt;&lt;item&gt;375&lt;/item&gt;&lt;item&gt;376&lt;/item&gt;&lt;item&gt;392&lt;/item&gt;&lt;item&gt;393&lt;/item&gt;&lt;item&gt;394&lt;/item&gt;&lt;item&gt;395&lt;/item&gt;&lt;item&gt;408&lt;/item&gt;&lt;item&gt;422&lt;/item&gt;&lt;item&gt;427&lt;/item&gt;&lt;item&gt;448&lt;/item&gt;&lt;item&gt;454&lt;/item&gt;&lt;item&gt;455&lt;/item&gt;&lt;/record-ids&gt;&lt;/item&gt;&lt;/Libraries&gt;"/>
  </w:docVars>
  <w:rsids>
    <w:rsidRoot w:val="00BC2E3E"/>
    <w:rsid w:val="000012E9"/>
    <w:rsid w:val="00001ADD"/>
    <w:rsid w:val="000024BE"/>
    <w:rsid w:val="00003096"/>
    <w:rsid w:val="000034DB"/>
    <w:rsid w:val="00004D78"/>
    <w:rsid w:val="0000624F"/>
    <w:rsid w:val="00006635"/>
    <w:rsid w:val="000072B3"/>
    <w:rsid w:val="00007808"/>
    <w:rsid w:val="00011303"/>
    <w:rsid w:val="00012EC8"/>
    <w:rsid w:val="000133AA"/>
    <w:rsid w:val="000161C9"/>
    <w:rsid w:val="00021778"/>
    <w:rsid w:val="00022B4A"/>
    <w:rsid w:val="00023B80"/>
    <w:rsid w:val="00024DBD"/>
    <w:rsid w:val="00024E25"/>
    <w:rsid w:val="00025BE5"/>
    <w:rsid w:val="00026C6C"/>
    <w:rsid w:val="00027F29"/>
    <w:rsid w:val="00030353"/>
    <w:rsid w:val="000303CC"/>
    <w:rsid w:val="000339D3"/>
    <w:rsid w:val="0003431D"/>
    <w:rsid w:val="00034D7B"/>
    <w:rsid w:val="00036769"/>
    <w:rsid w:val="0003719B"/>
    <w:rsid w:val="00040B4D"/>
    <w:rsid w:val="000413BE"/>
    <w:rsid w:val="0004178A"/>
    <w:rsid w:val="0004250B"/>
    <w:rsid w:val="00042802"/>
    <w:rsid w:val="00042E70"/>
    <w:rsid w:val="00042E9E"/>
    <w:rsid w:val="000444DB"/>
    <w:rsid w:val="00045E94"/>
    <w:rsid w:val="00046809"/>
    <w:rsid w:val="00046B8E"/>
    <w:rsid w:val="00050FF8"/>
    <w:rsid w:val="0005199C"/>
    <w:rsid w:val="00052656"/>
    <w:rsid w:val="00052842"/>
    <w:rsid w:val="00052A53"/>
    <w:rsid w:val="000531B6"/>
    <w:rsid w:val="00055F3C"/>
    <w:rsid w:val="000616DE"/>
    <w:rsid w:val="000627A7"/>
    <w:rsid w:val="00062885"/>
    <w:rsid w:val="0006326E"/>
    <w:rsid w:val="00063433"/>
    <w:rsid w:val="0006384C"/>
    <w:rsid w:val="0006696D"/>
    <w:rsid w:val="0006708F"/>
    <w:rsid w:val="00072F00"/>
    <w:rsid w:val="0007400E"/>
    <w:rsid w:val="000766C1"/>
    <w:rsid w:val="000801F1"/>
    <w:rsid w:val="000820D2"/>
    <w:rsid w:val="00083436"/>
    <w:rsid w:val="00083543"/>
    <w:rsid w:val="00086D28"/>
    <w:rsid w:val="000903E4"/>
    <w:rsid w:val="00091159"/>
    <w:rsid w:val="00091F76"/>
    <w:rsid w:val="00094333"/>
    <w:rsid w:val="00097AC8"/>
    <w:rsid w:val="000A0DD1"/>
    <w:rsid w:val="000A1DEA"/>
    <w:rsid w:val="000A2994"/>
    <w:rsid w:val="000A5825"/>
    <w:rsid w:val="000A6F8C"/>
    <w:rsid w:val="000A7D54"/>
    <w:rsid w:val="000B0323"/>
    <w:rsid w:val="000B36D4"/>
    <w:rsid w:val="000B3E55"/>
    <w:rsid w:val="000B46E5"/>
    <w:rsid w:val="000B4A09"/>
    <w:rsid w:val="000B4C65"/>
    <w:rsid w:val="000B5B04"/>
    <w:rsid w:val="000B5E7F"/>
    <w:rsid w:val="000C1441"/>
    <w:rsid w:val="000C29A1"/>
    <w:rsid w:val="000C4049"/>
    <w:rsid w:val="000C6F17"/>
    <w:rsid w:val="000C78D8"/>
    <w:rsid w:val="000D09BF"/>
    <w:rsid w:val="000D1C1A"/>
    <w:rsid w:val="000E13B5"/>
    <w:rsid w:val="000E3069"/>
    <w:rsid w:val="000E5A15"/>
    <w:rsid w:val="000E7813"/>
    <w:rsid w:val="000F0265"/>
    <w:rsid w:val="000F0E50"/>
    <w:rsid w:val="000F196F"/>
    <w:rsid w:val="000F2A89"/>
    <w:rsid w:val="000F43D5"/>
    <w:rsid w:val="000F5363"/>
    <w:rsid w:val="001004EE"/>
    <w:rsid w:val="00102251"/>
    <w:rsid w:val="00102581"/>
    <w:rsid w:val="00103730"/>
    <w:rsid w:val="001057FB"/>
    <w:rsid w:val="00107A78"/>
    <w:rsid w:val="0011042E"/>
    <w:rsid w:val="0011094E"/>
    <w:rsid w:val="00110D27"/>
    <w:rsid w:val="0011561A"/>
    <w:rsid w:val="001163D7"/>
    <w:rsid w:val="00117CF6"/>
    <w:rsid w:val="00120624"/>
    <w:rsid w:val="00122799"/>
    <w:rsid w:val="0013154E"/>
    <w:rsid w:val="00131F42"/>
    <w:rsid w:val="00132B39"/>
    <w:rsid w:val="0013316E"/>
    <w:rsid w:val="00134179"/>
    <w:rsid w:val="001359CB"/>
    <w:rsid w:val="001366A2"/>
    <w:rsid w:val="0013754C"/>
    <w:rsid w:val="001376DB"/>
    <w:rsid w:val="00140858"/>
    <w:rsid w:val="00141C3B"/>
    <w:rsid w:val="00142287"/>
    <w:rsid w:val="001428FB"/>
    <w:rsid w:val="00143A8F"/>
    <w:rsid w:val="001446FB"/>
    <w:rsid w:val="001448E4"/>
    <w:rsid w:val="00144FF0"/>
    <w:rsid w:val="00145323"/>
    <w:rsid w:val="00145D59"/>
    <w:rsid w:val="001464F2"/>
    <w:rsid w:val="0014656C"/>
    <w:rsid w:val="00147335"/>
    <w:rsid w:val="001527E5"/>
    <w:rsid w:val="00156A40"/>
    <w:rsid w:val="0016034A"/>
    <w:rsid w:val="00160E29"/>
    <w:rsid w:val="00162A04"/>
    <w:rsid w:val="00163678"/>
    <w:rsid w:val="00163A67"/>
    <w:rsid w:val="00164567"/>
    <w:rsid w:val="00167A34"/>
    <w:rsid w:val="001734CA"/>
    <w:rsid w:val="00174BB5"/>
    <w:rsid w:val="001776BD"/>
    <w:rsid w:val="001807E2"/>
    <w:rsid w:val="00180F94"/>
    <w:rsid w:val="001818BD"/>
    <w:rsid w:val="00187147"/>
    <w:rsid w:val="00187D36"/>
    <w:rsid w:val="00187DDA"/>
    <w:rsid w:val="0019059A"/>
    <w:rsid w:val="00191838"/>
    <w:rsid w:val="00191B3E"/>
    <w:rsid w:val="00192AD8"/>
    <w:rsid w:val="001934E6"/>
    <w:rsid w:val="00193F4E"/>
    <w:rsid w:val="0019763D"/>
    <w:rsid w:val="00197741"/>
    <w:rsid w:val="001A0879"/>
    <w:rsid w:val="001A093D"/>
    <w:rsid w:val="001A0D74"/>
    <w:rsid w:val="001A180C"/>
    <w:rsid w:val="001A324A"/>
    <w:rsid w:val="001A39B2"/>
    <w:rsid w:val="001A5D32"/>
    <w:rsid w:val="001B0876"/>
    <w:rsid w:val="001B1668"/>
    <w:rsid w:val="001B1B99"/>
    <w:rsid w:val="001B1FD3"/>
    <w:rsid w:val="001B2DC9"/>
    <w:rsid w:val="001B40DC"/>
    <w:rsid w:val="001B4A85"/>
    <w:rsid w:val="001B5EA8"/>
    <w:rsid w:val="001B5F43"/>
    <w:rsid w:val="001B6E4C"/>
    <w:rsid w:val="001C01F0"/>
    <w:rsid w:val="001C0439"/>
    <w:rsid w:val="001C066D"/>
    <w:rsid w:val="001C19AA"/>
    <w:rsid w:val="001C76AB"/>
    <w:rsid w:val="001D1689"/>
    <w:rsid w:val="001D423B"/>
    <w:rsid w:val="001D6EA9"/>
    <w:rsid w:val="001D750B"/>
    <w:rsid w:val="001D7910"/>
    <w:rsid w:val="001E0104"/>
    <w:rsid w:val="001E0EA3"/>
    <w:rsid w:val="001E1C54"/>
    <w:rsid w:val="001E3F01"/>
    <w:rsid w:val="001E4BCC"/>
    <w:rsid w:val="001E53F5"/>
    <w:rsid w:val="001E76CE"/>
    <w:rsid w:val="001E79FF"/>
    <w:rsid w:val="001E7FB3"/>
    <w:rsid w:val="001F2D15"/>
    <w:rsid w:val="001F2EE8"/>
    <w:rsid w:val="001F6377"/>
    <w:rsid w:val="00200C8B"/>
    <w:rsid w:val="002025C0"/>
    <w:rsid w:val="00205378"/>
    <w:rsid w:val="0020741D"/>
    <w:rsid w:val="002104CD"/>
    <w:rsid w:val="00212BEA"/>
    <w:rsid w:val="0021312D"/>
    <w:rsid w:val="00214CEE"/>
    <w:rsid w:val="002152CB"/>
    <w:rsid w:val="002155AB"/>
    <w:rsid w:val="00216B06"/>
    <w:rsid w:val="002215AB"/>
    <w:rsid w:val="00221BFD"/>
    <w:rsid w:val="00221C4A"/>
    <w:rsid w:val="002224E8"/>
    <w:rsid w:val="00225793"/>
    <w:rsid w:val="00227762"/>
    <w:rsid w:val="002278E7"/>
    <w:rsid w:val="00230352"/>
    <w:rsid w:val="00230F8A"/>
    <w:rsid w:val="00231816"/>
    <w:rsid w:val="00232B0B"/>
    <w:rsid w:val="002335D6"/>
    <w:rsid w:val="00233894"/>
    <w:rsid w:val="002338DA"/>
    <w:rsid w:val="00234CFC"/>
    <w:rsid w:val="002353DF"/>
    <w:rsid w:val="0023719E"/>
    <w:rsid w:val="00242834"/>
    <w:rsid w:val="0024616B"/>
    <w:rsid w:val="00246173"/>
    <w:rsid w:val="002478CC"/>
    <w:rsid w:val="00250127"/>
    <w:rsid w:val="0025046A"/>
    <w:rsid w:val="00251B70"/>
    <w:rsid w:val="00252EB1"/>
    <w:rsid w:val="00253115"/>
    <w:rsid w:val="00254360"/>
    <w:rsid w:val="002565D5"/>
    <w:rsid w:val="002614D6"/>
    <w:rsid w:val="0026545C"/>
    <w:rsid w:val="00266F8D"/>
    <w:rsid w:val="00267136"/>
    <w:rsid w:val="00267435"/>
    <w:rsid w:val="0026792E"/>
    <w:rsid w:val="00267B94"/>
    <w:rsid w:val="00273A1F"/>
    <w:rsid w:val="00273E55"/>
    <w:rsid w:val="002761CC"/>
    <w:rsid w:val="00276863"/>
    <w:rsid w:val="0028108E"/>
    <w:rsid w:val="0028327B"/>
    <w:rsid w:val="0028472C"/>
    <w:rsid w:val="00284B20"/>
    <w:rsid w:val="00285985"/>
    <w:rsid w:val="00285C23"/>
    <w:rsid w:val="00286E67"/>
    <w:rsid w:val="002959FC"/>
    <w:rsid w:val="00295D8B"/>
    <w:rsid w:val="00296541"/>
    <w:rsid w:val="002965A5"/>
    <w:rsid w:val="002967BA"/>
    <w:rsid w:val="00296ED7"/>
    <w:rsid w:val="002A4A97"/>
    <w:rsid w:val="002A56C3"/>
    <w:rsid w:val="002B0FDC"/>
    <w:rsid w:val="002B3C56"/>
    <w:rsid w:val="002B47FA"/>
    <w:rsid w:val="002B53B3"/>
    <w:rsid w:val="002B6803"/>
    <w:rsid w:val="002C0924"/>
    <w:rsid w:val="002C41A0"/>
    <w:rsid w:val="002C5839"/>
    <w:rsid w:val="002C6C43"/>
    <w:rsid w:val="002C7343"/>
    <w:rsid w:val="002C7CE7"/>
    <w:rsid w:val="002D2CE8"/>
    <w:rsid w:val="002D3E65"/>
    <w:rsid w:val="002D5206"/>
    <w:rsid w:val="002D527C"/>
    <w:rsid w:val="002D6379"/>
    <w:rsid w:val="002D708D"/>
    <w:rsid w:val="002D709F"/>
    <w:rsid w:val="002E1E44"/>
    <w:rsid w:val="002E32F2"/>
    <w:rsid w:val="002E3461"/>
    <w:rsid w:val="002E6271"/>
    <w:rsid w:val="002E63F3"/>
    <w:rsid w:val="002F1345"/>
    <w:rsid w:val="002F5BBB"/>
    <w:rsid w:val="002F7136"/>
    <w:rsid w:val="00301233"/>
    <w:rsid w:val="0030313E"/>
    <w:rsid w:val="00310562"/>
    <w:rsid w:val="0031131F"/>
    <w:rsid w:val="00311AA6"/>
    <w:rsid w:val="00311DB4"/>
    <w:rsid w:val="00312D39"/>
    <w:rsid w:val="00312DE7"/>
    <w:rsid w:val="00313D61"/>
    <w:rsid w:val="0031403D"/>
    <w:rsid w:val="00315EAA"/>
    <w:rsid w:val="0031676A"/>
    <w:rsid w:val="0031748C"/>
    <w:rsid w:val="003207B3"/>
    <w:rsid w:val="00322F80"/>
    <w:rsid w:val="00323C9B"/>
    <w:rsid w:val="003249DD"/>
    <w:rsid w:val="003313EA"/>
    <w:rsid w:val="00331859"/>
    <w:rsid w:val="003323E7"/>
    <w:rsid w:val="00332B37"/>
    <w:rsid w:val="0033774A"/>
    <w:rsid w:val="00337E96"/>
    <w:rsid w:val="00340091"/>
    <w:rsid w:val="00340801"/>
    <w:rsid w:val="00342BE5"/>
    <w:rsid w:val="00344A5A"/>
    <w:rsid w:val="003452D2"/>
    <w:rsid w:val="00346D6E"/>
    <w:rsid w:val="00347403"/>
    <w:rsid w:val="00350300"/>
    <w:rsid w:val="003509B7"/>
    <w:rsid w:val="00350A21"/>
    <w:rsid w:val="00350F0D"/>
    <w:rsid w:val="003516FC"/>
    <w:rsid w:val="003535E9"/>
    <w:rsid w:val="00354418"/>
    <w:rsid w:val="00360BF7"/>
    <w:rsid w:val="00360DD7"/>
    <w:rsid w:val="003636DE"/>
    <w:rsid w:val="00365DB2"/>
    <w:rsid w:val="00370536"/>
    <w:rsid w:val="0037195A"/>
    <w:rsid w:val="00372C3F"/>
    <w:rsid w:val="003730E9"/>
    <w:rsid w:val="003746E4"/>
    <w:rsid w:val="00374DC6"/>
    <w:rsid w:val="00375798"/>
    <w:rsid w:val="00380B3B"/>
    <w:rsid w:val="00382E7F"/>
    <w:rsid w:val="003843C9"/>
    <w:rsid w:val="00384C67"/>
    <w:rsid w:val="00385AFB"/>
    <w:rsid w:val="00386AA1"/>
    <w:rsid w:val="003874F7"/>
    <w:rsid w:val="003876BF"/>
    <w:rsid w:val="003905C1"/>
    <w:rsid w:val="003912F9"/>
    <w:rsid w:val="00391DE5"/>
    <w:rsid w:val="003924B3"/>
    <w:rsid w:val="003928B2"/>
    <w:rsid w:val="00393371"/>
    <w:rsid w:val="00394F91"/>
    <w:rsid w:val="00395791"/>
    <w:rsid w:val="00396254"/>
    <w:rsid w:val="0039695E"/>
    <w:rsid w:val="003973EF"/>
    <w:rsid w:val="003A217F"/>
    <w:rsid w:val="003A58D6"/>
    <w:rsid w:val="003A6A2A"/>
    <w:rsid w:val="003A6C1D"/>
    <w:rsid w:val="003A6D88"/>
    <w:rsid w:val="003B16B1"/>
    <w:rsid w:val="003B1706"/>
    <w:rsid w:val="003B2AEF"/>
    <w:rsid w:val="003B4430"/>
    <w:rsid w:val="003B6495"/>
    <w:rsid w:val="003B6F84"/>
    <w:rsid w:val="003B717F"/>
    <w:rsid w:val="003C2267"/>
    <w:rsid w:val="003C240E"/>
    <w:rsid w:val="003C2CB0"/>
    <w:rsid w:val="003C3625"/>
    <w:rsid w:val="003C4C95"/>
    <w:rsid w:val="003C6831"/>
    <w:rsid w:val="003C6A36"/>
    <w:rsid w:val="003D2A2B"/>
    <w:rsid w:val="003D3683"/>
    <w:rsid w:val="003D3A1B"/>
    <w:rsid w:val="003D5CF0"/>
    <w:rsid w:val="003E041C"/>
    <w:rsid w:val="003E206B"/>
    <w:rsid w:val="003E3625"/>
    <w:rsid w:val="003E38D1"/>
    <w:rsid w:val="003E3B4D"/>
    <w:rsid w:val="003E4065"/>
    <w:rsid w:val="003E4434"/>
    <w:rsid w:val="003E57D7"/>
    <w:rsid w:val="003E57F5"/>
    <w:rsid w:val="003E5AB1"/>
    <w:rsid w:val="003F2305"/>
    <w:rsid w:val="003F47F5"/>
    <w:rsid w:val="003F5225"/>
    <w:rsid w:val="003F5457"/>
    <w:rsid w:val="003F6274"/>
    <w:rsid w:val="003F6301"/>
    <w:rsid w:val="003F7A0A"/>
    <w:rsid w:val="00404F19"/>
    <w:rsid w:val="00410C72"/>
    <w:rsid w:val="0041119D"/>
    <w:rsid w:val="0041220D"/>
    <w:rsid w:val="00412C70"/>
    <w:rsid w:val="00413F30"/>
    <w:rsid w:val="00415044"/>
    <w:rsid w:val="00416F28"/>
    <w:rsid w:val="0042096A"/>
    <w:rsid w:val="00420BD8"/>
    <w:rsid w:val="004217DB"/>
    <w:rsid w:val="00423DCF"/>
    <w:rsid w:val="00424EA0"/>
    <w:rsid w:val="00426FE0"/>
    <w:rsid w:val="00427C3A"/>
    <w:rsid w:val="00430302"/>
    <w:rsid w:val="0043284E"/>
    <w:rsid w:val="004347A0"/>
    <w:rsid w:val="00435AD7"/>
    <w:rsid w:val="004363E9"/>
    <w:rsid w:val="00437A7D"/>
    <w:rsid w:val="00440E8F"/>
    <w:rsid w:val="00441BA0"/>
    <w:rsid w:val="00443217"/>
    <w:rsid w:val="00443734"/>
    <w:rsid w:val="00444473"/>
    <w:rsid w:val="004451F7"/>
    <w:rsid w:val="00446B2C"/>
    <w:rsid w:val="00446DAB"/>
    <w:rsid w:val="00453D1F"/>
    <w:rsid w:val="00453F16"/>
    <w:rsid w:val="00460294"/>
    <w:rsid w:val="0046072B"/>
    <w:rsid w:val="00460DDE"/>
    <w:rsid w:val="0046119B"/>
    <w:rsid w:val="00461795"/>
    <w:rsid w:val="0046343E"/>
    <w:rsid w:val="00463CF0"/>
    <w:rsid w:val="004652D1"/>
    <w:rsid w:val="00466A56"/>
    <w:rsid w:val="00466B9A"/>
    <w:rsid w:val="00467881"/>
    <w:rsid w:val="00467BCC"/>
    <w:rsid w:val="00470363"/>
    <w:rsid w:val="004719A9"/>
    <w:rsid w:val="00472FE6"/>
    <w:rsid w:val="00473223"/>
    <w:rsid w:val="00473A1E"/>
    <w:rsid w:val="00475811"/>
    <w:rsid w:val="00475C57"/>
    <w:rsid w:val="004760CB"/>
    <w:rsid w:val="00485B3E"/>
    <w:rsid w:val="00487F5B"/>
    <w:rsid w:val="00496991"/>
    <w:rsid w:val="00496D3D"/>
    <w:rsid w:val="004A0437"/>
    <w:rsid w:val="004A214D"/>
    <w:rsid w:val="004A4636"/>
    <w:rsid w:val="004A6079"/>
    <w:rsid w:val="004A6369"/>
    <w:rsid w:val="004A6F09"/>
    <w:rsid w:val="004B46B6"/>
    <w:rsid w:val="004B5099"/>
    <w:rsid w:val="004B6AE5"/>
    <w:rsid w:val="004B79CA"/>
    <w:rsid w:val="004C094D"/>
    <w:rsid w:val="004C0B34"/>
    <w:rsid w:val="004C18C2"/>
    <w:rsid w:val="004C2841"/>
    <w:rsid w:val="004C3FAE"/>
    <w:rsid w:val="004C58D9"/>
    <w:rsid w:val="004C5CDC"/>
    <w:rsid w:val="004C6465"/>
    <w:rsid w:val="004C68D6"/>
    <w:rsid w:val="004C71C8"/>
    <w:rsid w:val="004C7D2E"/>
    <w:rsid w:val="004D0221"/>
    <w:rsid w:val="004D6442"/>
    <w:rsid w:val="004D7A29"/>
    <w:rsid w:val="004E3197"/>
    <w:rsid w:val="004E3839"/>
    <w:rsid w:val="004E4FA4"/>
    <w:rsid w:val="004E662F"/>
    <w:rsid w:val="004E6726"/>
    <w:rsid w:val="004F12F7"/>
    <w:rsid w:val="004F1B58"/>
    <w:rsid w:val="004F6223"/>
    <w:rsid w:val="00500DA3"/>
    <w:rsid w:val="00500EE8"/>
    <w:rsid w:val="00501C20"/>
    <w:rsid w:val="00501CAF"/>
    <w:rsid w:val="00503028"/>
    <w:rsid w:val="005031F0"/>
    <w:rsid w:val="0050472E"/>
    <w:rsid w:val="005048AE"/>
    <w:rsid w:val="00506743"/>
    <w:rsid w:val="005078AD"/>
    <w:rsid w:val="005100C6"/>
    <w:rsid w:val="0051141E"/>
    <w:rsid w:val="00511A4D"/>
    <w:rsid w:val="00515030"/>
    <w:rsid w:val="005157D5"/>
    <w:rsid w:val="00515BF9"/>
    <w:rsid w:val="0051715E"/>
    <w:rsid w:val="00517A52"/>
    <w:rsid w:val="00520127"/>
    <w:rsid w:val="00520739"/>
    <w:rsid w:val="005213C9"/>
    <w:rsid w:val="0052399A"/>
    <w:rsid w:val="005249CE"/>
    <w:rsid w:val="005268FE"/>
    <w:rsid w:val="00527419"/>
    <w:rsid w:val="0053243C"/>
    <w:rsid w:val="0053279C"/>
    <w:rsid w:val="00537181"/>
    <w:rsid w:val="00537B50"/>
    <w:rsid w:val="005405D0"/>
    <w:rsid w:val="00541A35"/>
    <w:rsid w:val="00541F32"/>
    <w:rsid w:val="00542983"/>
    <w:rsid w:val="005436FB"/>
    <w:rsid w:val="005445EE"/>
    <w:rsid w:val="005458A7"/>
    <w:rsid w:val="00545DB1"/>
    <w:rsid w:val="0054658B"/>
    <w:rsid w:val="005468F1"/>
    <w:rsid w:val="0054706F"/>
    <w:rsid w:val="00547117"/>
    <w:rsid w:val="005475BC"/>
    <w:rsid w:val="00553B03"/>
    <w:rsid w:val="00553CCD"/>
    <w:rsid w:val="00554D25"/>
    <w:rsid w:val="00555269"/>
    <w:rsid w:val="00555503"/>
    <w:rsid w:val="00555942"/>
    <w:rsid w:val="005567F1"/>
    <w:rsid w:val="00560757"/>
    <w:rsid w:val="005657E8"/>
    <w:rsid w:val="00566557"/>
    <w:rsid w:val="00566AA3"/>
    <w:rsid w:val="00567B26"/>
    <w:rsid w:val="00572335"/>
    <w:rsid w:val="005749BD"/>
    <w:rsid w:val="00577203"/>
    <w:rsid w:val="005774ED"/>
    <w:rsid w:val="0058005D"/>
    <w:rsid w:val="0058240B"/>
    <w:rsid w:val="00582558"/>
    <w:rsid w:val="0058406C"/>
    <w:rsid w:val="00584B09"/>
    <w:rsid w:val="00586AE6"/>
    <w:rsid w:val="00587004"/>
    <w:rsid w:val="005907E4"/>
    <w:rsid w:val="00595461"/>
    <w:rsid w:val="00597409"/>
    <w:rsid w:val="005A1361"/>
    <w:rsid w:val="005A44CB"/>
    <w:rsid w:val="005A523B"/>
    <w:rsid w:val="005B01F1"/>
    <w:rsid w:val="005B1864"/>
    <w:rsid w:val="005B4F2D"/>
    <w:rsid w:val="005B57FE"/>
    <w:rsid w:val="005C008A"/>
    <w:rsid w:val="005C226C"/>
    <w:rsid w:val="005C27FE"/>
    <w:rsid w:val="005C49A0"/>
    <w:rsid w:val="005C51E7"/>
    <w:rsid w:val="005C5530"/>
    <w:rsid w:val="005C5DEE"/>
    <w:rsid w:val="005C6426"/>
    <w:rsid w:val="005C6DB6"/>
    <w:rsid w:val="005C78A2"/>
    <w:rsid w:val="005D162F"/>
    <w:rsid w:val="005D5EBF"/>
    <w:rsid w:val="005D7392"/>
    <w:rsid w:val="005D7432"/>
    <w:rsid w:val="005D7DB2"/>
    <w:rsid w:val="005E1C3A"/>
    <w:rsid w:val="005E2035"/>
    <w:rsid w:val="005E3DEE"/>
    <w:rsid w:val="005E5DA8"/>
    <w:rsid w:val="005E77C2"/>
    <w:rsid w:val="005F2224"/>
    <w:rsid w:val="005F285F"/>
    <w:rsid w:val="005F73A5"/>
    <w:rsid w:val="00601B92"/>
    <w:rsid w:val="006035B5"/>
    <w:rsid w:val="006054A7"/>
    <w:rsid w:val="00606252"/>
    <w:rsid w:val="00606B04"/>
    <w:rsid w:val="00610BA9"/>
    <w:rsid w:val="00610F4D"/>
    <w:rsid w:val="006117FE"/>
    <w:rsid w:val="0061228F"/>
    <w:rsid w:val="00612E87"/>
    <w:rsid w:val="006139BB"/>
    <w:rsid w:val="0061536D"/>
    <w:rsid w:val="00617776"/>
    <w:rsid w:val="00622530"/>
    <w:rsid w:val="0062325E"/>
    <w:rsid w:val="006238C7"/>
    <w:rsid w:val="00626FF5"/>
    <w:rsid w:val="006302A5"/>
    <w:rsid w:val="00630960"/>
    <w:rsid w:val="006312C5"/>
    <w:rsid w:val="00631E64"/>
    <w:rsid w:val="00632180"/>
    <w:rsid w:val="00635F19"/>
    <w:rsid w:val="00641142"/>
    <w:rsid w:val="00642E33"/>
    <w:rsid w:val="00643210"/>
    <w:rsid w:val="0064405E"/>
    <w:rsid w:val="00644AC6"/>
    <w:rsid w:val="00645A74"/>
    <w:rsid w:val="00646B0E"/>
    <w:rsid w:val="006505DE"/>
    <w:rsid w:val="00651FB1"/>
    <w:rsid w:val="00656758"/>
    <w:rsid w:val="006620E0"/>
    <w:rsid w:val="00662F0F"/>
    <w:rsid w:val="00663D10"/>
    <w:rsid w:val="00665357"/>
    <w:rsid w:val="00665F14"/>
    <w:rsid w:val="006664D0"/>
    <w:rsid w:val="0066757F"/>
    <w:rsid w:val="00670A18"/>
    <w:rsid w:val="00673849"/>
    <w:rsid w:val="00680090"/>
    <w:rsid w:val="006807E0"/>
    <w:rsid w:val="006810F2"/>
    <w:rsid w:val="00694839"/>
    <w:rsid w:val="00695057"/>
    <w:rsid w:val="00697B42"/>
    <w:rsid w:val="006A1BFF"/>
    <w:rsid w:val="006A38AF"/>
    <w:rsid w:val="006A3BBF"/>
    <w:rsid w:val="006A4415"/>
    <w:rsid w:val="006A4963"/>
    <w:rsid w:val="006A62A4"/>
    <w:rsid w:val="006B1302"/>
    <w:rsid w:val="006B2392"/>
    <w:rsid w:val="006B31E2"/>
    <w:rsid w:val="006B647C"/>
    <w:rsid w:val="006B692F"/>
    <w:rsid w:val="006B6A9C"/>
    <w:rsid w:val="006B7C38"/>
    <w:rsid w:val="006C0C93"/>
    <w:rsid w:val="006C26DF"/>
    <w:rsid w:val="006C6793"/>
    <w:rsid w:val="006C6D9E"/>
    <w:rsid w:val="006D017E"/>
    <w:rsid w:val="006D0863"/>
    <w:rsid w:val="006D3450"/>
    <w:rsid w:val="006D4A44"/>
    <w:rsid w:val="006D583C"/>
    <w:rsid w:val="006D7AA9"/>
    <w:rsid w:val="006E2747"/>
    <w:rsid w:val="006E35FA"/>
    <w:rsid w:val="006E5878"/>
    <w:rsid w:val="006E7F69"/>
    <w:rsid w:val="006F2599"/>
    <w:rsid w:val="006F3059"/>
    <w:rsid w:val="006F38BA"/>
    <w:rsid w:val="006F5ADD"/>
    <w:rsid w:val="006F5C0A"/>
    <w:rsid w:val="006F68CA"/>
    <w:rsid w:val="00703F1A"/>
    <w:rsid w:val="00704147"/>
    <w:rsid w:val="00705386"/>
    <w:rsid w:val="00710A19"/>
    <w:rsid w:val="00712BC0"/>
    <w:rsid w:val="00714AA7"/>
    <w:rsid w:val="00715719"/>
    <w:rsid w:val="00716E92"/>
    <w:rsid w:val="00717156"/>
    <w:rsid w:val="00722339"/>
    <w:rsid w:val="00722D5D"/>
    <w:rsid w:val="007241F5"/>
    <w:rsid w:val="00724B12"/>
    <w:rsid w:val="007260D8"/>
    <w:rsid w:val="00730453"/>
    <w:rsid w:val="0073425A"/>
    <w:rsid w:val="00735AFF"/>
    <w:rsid w:val="00740989"/>
    <w:rsid w:val="007416B8"/>
    <w:rsid w:val="00742F57"/>
    <w:rsid w:val="00743E7D"/>
    <w:rsid w:val="00743EA3"/>
    <w:rsid w:val="0074514A"/>
    <w:rsid w:val="007479B6"/>
    <w:rsid w:val="00747E19"/>
    <w:rsid w:val="0075013E"/>
    <w:rsid w:val="0075143F"/>
    <w:rsid w:val="00754CAA"/>
    <w:rsid w:val="007618C9"/>
    <w:rsid w:val="007637FA"/>
    <w:rsid w:val="00765976"/>
    <w:rsid w:val="00770CA4"/>
    <w:rsid w:val="00771AD7"/>
    <w:rsid w:val="00771B51"/>
    <w:rsid w:val="00771CFF"/>
    <w:rsid w:val="00773FE7"/>
    <w:rsid w:val="0077730A"/>
    <w:rsid w:val="00777502"/>
    <w:rsid w:val="0078235B"/>
    <w:rsid w:val="00782A35"/>
    <w:rsid w:val="00782ED6"/>
    <w:rsid w:val="00783917"/>
    <w:rsid w:val="00783BB1"/>
    <w:rsid w:val="00783F51"/>
    <w:rsid w:val="00784877"/>
    <w:rsid w:val="00784B88"/>
    <w:rsid w:val="007859CF"/>
    <w:rsid w:val="00787261"/>
    <w:rsid w:val="00787A27"/>
    <w:rsid w:val="00792B33"/>
    <w:rsid w:val="007953E4"/>
    <w:rsid w:val="00795AD1"/>
    <w:rsid w:val="0079607C"/>
    <w:rsid w:val="007971F6"/>
    <w:rsid w:val="00797C41"/>
    <w:rsid w:val="007A02B5"/>
    <w:rsid w:val="007A12C3"/>
    <w:rsid w:val="007A19BF"/>
    <w:rsid w:val="007A1EDC"/>
    <w:rsid w:val="007A1FA7"/>
    <w:rsid w:val="007A20D5"/>
    <w:rsid w:val="007A3CCD"/>
    <w:rsid w:val="007A48AC"/>
    <w:rsid w:val="007A49FF"/>
    <w:rsid w:val="007A5BCC"/>
    <w:rsid w:val="007A6D3A"/>
    <w:rsid w:val="007B0C6E"/>
    <w:rsid w:val="007B4319"/>
    <w:rsid w:val="007B576F"/>
    <w:rsid w:val="007B69AB"/>
    <w:rsid w:val="007C0623"/>
    <w:rsid w:val="007C12C0"/>
    <w:rsid w:val="007C1E61"/>
    <w:rsid w:val="007C21CA"/>
    <w:rsid w:val="007C2985"/>
    <w:rsid w:val="007C79D3"/>
    <w:rsid w:val="007C7C94"/>
    <w:rsid w:val="007D02DE"/>
    <w:rsid w:val="007D0F70"/>
    <w:rsid w:val="007D1627"/>
    <w:rsid w:val="007D3209"/>
    <w:rsid w:val="007D3A49"/>
    <w:rsid w:val="007D670A"/>
    <w:rsid w:val="007E1B9E"/>
    <w:rsid w:val="007E2336"/>
    <w:rsid w:val="007E35DF"/>
    <w:rsid w:val="007E6675"/>
    <w:rsid w:val="007E69F8"/>
    <w:rsid w:val="007E73FC"/>
    <w:rsid w:val="007F04FE"/>
    <w:rsid w:val="007F087A"/>
    <w:rsid w:val="007F337D"/>
    <w:rsid w:val="007F46AA"/>
    <w:rsid w:val="007F634A"/>
    <w:rsid w:val="007F6C38"/>
    <w:rsid w:val="007F6D7D"/>
    <w:rsid w:val="008006A4"/>
    <w:rsid w:val="008007DA"/>
    <w:rsid w:val="008106E0"/>
    <w:rsid w:val="00810E12"/>
    <w:rsid w:val="00812D67"/>
    <w:rsid w:val="00812E02"/>
    <w:rsid w:val="008148A2"/>
    <w:rsid w:val="00816AEC"/>
    <w:rsid w:val="00824850"/>
    <w:rsid w:val="00826AB8"/>
    <w:rsid w:val="00826AC4"/>
    <w:rsid w:val="00826C5E"/>
    <w:rsid w:val="0082713D"/>
    <w:rsid w:val="00827D94"/>
    <w:rsid w:val="008320B2"/>
    <w:rsid w:val="0083233A"/>
    <w:rsid w:val="008330B6"/>
    <w:rsid w:val="00834761"/>
    <w:rsid w:val="00834BEB"/>
    <w:rsid w:val="00834DF9"/>
    <w:rsid w:val="00835262"/>
    <w:rsid w:val="00835DCB"/>
    <w:rsid w:val="0083619D"/>
    <w:rsid w:val="00837818"/>
    <w:rsid w:val="00840005"/>
    <w:rsid w:val="00840523"/>
    <w:rsid w:val="00844AEF"/>
    <w:rsid w:val="00850A9F"/>
    <w:rsid w:val="00856992"/>
    <w:rsid w:val="008569F3"/>
    <w:rsid w:val="00857A2E"/>
    <w:rsid w:val="00857D93"/>
    <w:rsid w:val="00857FA4"/>
    <w:rsid w:val="00861BEB"/>
    <w:rsid w:val="0086315E"/>
    <w:rsid w:val="008640BD"/>
    <w:rsid w:val="00865CEA"/>
    <w:rsid w:val="00865D56"/>
    <w:rsid w:val="00865F8E"/>
    <w:rsid w:val="00870698"/>
    <w:rsid w:val="00870C64"/>
    <w:rsid w:val="00870D82"/>
    <w:rsid w:val="008716B8"/>
    <w:rsid w:val="00872A9F"/>
    <w:rsid w:val="00872BC7"/>
    <w:rsid w:val="00880658"/>
    <w:rsid w:val="00880EFF"/>
    <w:rsid w:val="00881144"/>
    <w:rsid w:val="00882C7B"/>
    <w:rsid w:val="00884B95"/>
    <w:rsid w:val="00885938"/>
    <w:rsid w:val="00887F47"/>
    <w:rsid w:val="0089086C"/>
    <w:rsid w:val="0089156A"/>
    <w:rsid w:val="00892AB1"/>
    <w:rsid w:val="008945E7"/>
    <w:rsid w:val="00894F07"/>
    <w:rsid w:val="00896295"/>
    <w:rsid w:val="00897556"/>
    <w:rsid w:val="00897B11"/>
    <w:rsid w:val="00897CB5"/>
    <w:rsid w:val="008A004F"/>
    <w:rsid w:val="008A0898"/>
    <w:rsid w:val="008A109A"/>
    <w:rsid w:val="008A1A21"/>
    <w:rsid w:val="008A1D6E"/>
    <w:rsid w:val="008A319F"/>
    <w:rsid w:val="008A5D80"/>
    <w:rsid w:val="008A6202"/>
    <w:rsid w:val="008A6CEB"/>
    <w:rsid w:val="008A7A43"/>
    <w:rsid w:val="008B056A"/>
    <w:rsid w:val="008B53B8"/>
    <w:rsid w:val="008B53BF"/>
    <w:rsid w:val="008B746D"/>
    <w:rsid w:val="008B7942"/>
    <w:rsid w:val="008C0790"/>
    <w:rsid w:val="008C1FA7"/>
    <w:rsid w:val="008C6925"/>
    <w:rsid w:val="008D2822"/>
    <w:rsid w:val="008D2EC9"/>
    <w:rsid w:val="008D3584"/>
    <w:rsid w:val="008D439C"/>
    <w:rsid w:val="008D5E27"/>
    <w:rsid w:val="008E1A15"/>
    <w:rsid w:val="008E25D6"/>
    <w:rsid w:val="008E2FE0"/>
    <w:rsid w:val="008E3388"/>
    <w:rsid w:val="008E3580"/>
    <w:rsid w:val="008E6B4D"/>
    <w:rsid w:val="008E6C9E"/>
    <w:rsid w:val="008E71C4"/>
    <w:rsid w:val="008F1C14"/>
    <w:rsid w:val="008F4354"/>
    <w:rsid w:val="009007A9"/>
    <w:rsid w:val="0090141B"/>
    <w:rsid w:val="009021DE"/>
    <w:rsid w:val="00902FFE"/>
    <w:rsid w:val="00903E46"/>
    <w:rsid w:val="00905597"/>
    <w:rsid w:val="00905B1F"/>
    <w:rsid w:val="009065EF"/>
    <w:rsid w:val="00906E93"/>
    <w:rsid w:val="00907AC8"/>
    <w:rsid w:val="0091070B"/>
    <w:rsid w:val="00913105"/>
    <w:rsid w:val="009138E1"/>
    <w:rsid w:val="00913F55"/>
    <w:rsid w:val="00915832"/>
    <w:rsid w:val="009226F6"/>
    <w:rsid w:val="00922E25"/>
    <w:rsid w:val="009242B7"/>
    <w:rsid w:val="00925A04"/>
    <w:rsid w:val="00926574"/>
    <w:rsid w:val="00926AF7"/>
    <w:rsid w:val="009302DB"/>
    <w:rsid w:val="0093120C"/>
    <w:rsid w:val="00931B70"/>
    <w:rsid w:val="00934855"/>
    <w:rsid w:val="00935A98"/>
    <w:rsid w:val="00935DF6"/>
    <w:rsid w:val="009376D3"/>
    <w:rsid w:val="00940AA4"/>
    <w:rsid w:val="00940B7C"/>
    <w:rsid w:val="00940C68"/>
    <w:rsid w:val="0094103A"/>
    <w:rsid w:val="00942ACD"/>
    <w:rsid w:val="00942EE6"/>
    <w:rsid w:val="00943CFE"/>
    <w:rsid w:val="0094495A"/>
    <w:rsid w:val="00945459"/>
    <w:rsid w:val="009501A2"/>
    <w:rsid w:val="0095174E"/>
    <w:rsid w:val="009532BC"/>
    <w:rsid w:val="0095421B"/>
    <w:rsid w:val="009553DE"/>
    <w:rsid w:val="0095765E"/>
    <w:rsid w:val="009600E0"/>
    <w:rsid w:val="009617FE"/>
    <w:rsid w:val="009627E8"/>
    <w:rsid w:val="00963B17"/>
    <w:rsid w:val="00963D13"/>
    <w:rsid w:val="00964BE6"/>
    <w:rsid w:val="00965C7A"/>
    <w:rsid w:val="00966B6D"/>
    <w:rsid w:val="00966CC6"/>
    <w:rsid w:val="00967986"/>
    <w:rsid w:val="00970B77"/>
    <w:rsid w:val="0097239B"/>
    <w:rsid w:val="009724C8"/>
    <w:rsid w:val="00972753"/>
    <w:rsid w:val="00974115"/>
    <w:rsid w:val="009742E6"/>
    <w:rsid w:val="00975649"/>
    <w:rsid w:val="00976167"/>
    <w:rsid w:val="00980209"/>
    <w:rsid w:val="00980B37"/>
    <w:rsid w:val="0098144F"/>
    <w:rsid w:val="009814EE"/>
    <w:rsid w:val="0098251D"/>
    <w:rsid w:val="009835A7"/>
    <w:rsid w:val="009856A6"/>
    <w:rsid w:val="00986485"/>
    <w:rsid w:val="009866C2"/>
    <w:rsid w:val="00991157"/>
    <w:rsid w:val="00992843"/>
    <w:rsid w:val="00992B52"/>
    <w:rsid w:val="00993095"/>
    <w:rsid w:val="009944C0"/>
    <w:rsid w:val="00994A9F"/>
    <w:rsid w:val="00994B81"/>
    <w:rsid w:val="00994FBE"/>
    <w:rsid w:val="00997637"/>
    <w:rsid w:val="00997A64"/>
    <w:rsid w:val="00997F2A"/>
    <w:rsid w:val="009A1076"/>
    <w:rsid w:val="009A3A78"/>
    <w:rsid w:val="009A5345"/>
    <w:rsid w:val="009A610A"/>
    <w:rsid w:val="009A6D50"/>
    <w:rsid w:val="009B12A2"/>
    <w:rsid w:val="009B3B3C"/>
    <w:rsid w:val="009B40AB"/>
    <w:rsid w:val="009B5AC2"/>
    <w:rsid w:val="009B5FBC"/>
    <w:rsid w:val="009C26F8"/>
    <w:rsid w:val="009C69A3"/>
    <w:rsid w:val="009D2799"/>
    <w:rsid w:val="009D2ABA"/>
    <w:rsid w:val="009D32D1"/>
    <w:rsid w:val="009D55B2"/>
    <w:rsid w:val="009D5DA3"/>
    <w:rsid w:val="009D6CFA"/>
    <w:rsid w:val="009D7B92"/>
    <w:rsid w:val="009E1866"/>
    <w:rsid w:val="009E338E"/>
    <w:rsid w:val="009E5086"/>
    <w:rsid w:val="009E5154"/>
    <w:rsid w:val="009E6B16"/>
    <w:rsid w:val="009F20F7"/>
    <w:rsid w:val="009F2A4F"/>
    <w:rsid w:val="009F2E1F"/>
    <w:rsid w:val="009F3CC8"/>
    <w:rsid w:val="009F3F1A"/>
    <w:rsid w:val="009F4D5E"/>
    <w:rsid w:val="009F65DD"/>
    <w:rsid w:val="009F7150"/>
    <w:rsid w:val="00A0058F"/>
    <w:rsid w:val="00A050D6"/>
    <w:rsid w:val="00A05232"/>
    <w:rsid w:val="00A05594"/>
    <w:rsid w:val="00A05D92"/>
    <w:rsid w:val="00A107B1"/>
    <w:rsid w:val="00A11EB9"/>
    <w:rsid w:val="00A1232E"/>
    <w:rsid w:val="00A12978"/>
    <w:rsid w:val="00A149D1"/>
    <w:rsid w:val="00A14F21"/>
    <w:rsid w:val="00A1547A"/>
    <w:rsid w:val="00A17D4B"/>
    <w:rsid w:val="00A23287"/>
    <w:rsid w:val="00A27729"/>
    <w:rsid w:val="00A30059"/>
    <w:rsid w:val="00A30577"/>
    <w:rsid w:val="00A316AE"/>
    <w:rsid w:val="00A32DC3"/>
    <w:rsid w:val="00A3339A"/>
    <w:rsid w:val="00A33613"/>
    <w:rsid w:val="00A373FD"/>
    <w:rsid w:val="00A376DD"/>
    <w:rsid w:val="00A4151E"/>
    <w:rsid w:val="00A4450B"/>
    <w:rsid w:val="00A44964"/>
    <w:rsid w:val="00A452D1"/>
    <w:rsid w:val="00A455EF"/>
    <w:rsid w:val="00A53041"/>
    <w:rsid w:val="00A536AC"/>
    <w:rsid w:val="00A53761"/>
    <w:rsid w:val="00A56602"/>
    <w:rsid w:val="00A579CD"/>
    <w:rsid w:val="00A617ED"/>
    <w:rsid w:val="00A61B92"/>
    <w:rsid w:val="00A632B6"/>
    <w:rsid w:val="00A63869"/>
    <w:rsid w:val="00A6590F"/>
    <w:rsid w:val="00A6640F"/>
    <w:rsid w:val="00A678AA"/>
    <w:rsid w:val="00A716DD"/>
    <w:rsid w:val="00A762A7"/>
    <w:rsid w:val="00A772FB"/>
    <w:rsid w:val="00A77CFD"/>
    <w:rsid w:val="00A8025D"/>
    <w:rsid w:val="00A81C40"/>
    <w:rsid w:val="00A82685"/>
    <w:rsid w:val="00A826D8"/>
    <w:rsid w:val="00A829D9"/>
    <w:rsid w:val="00A869DB"/>
    <w:rsid w:val="00A9290F"/>
    <w:rsid w:val="00A93326"/>
    <w:rsid w:val="00A934D5"/>
    <w:rsid w:val="00A94FBD"/>
    <w:rsid w:val="00A95960"/>
    <w:rsid w:val="00A95D0D"/>
    <w:rsid w:val="00AA06EF"/>
    <w:rsid w:val="00AA13A3"/>
    <w:rsid w:val="00AA5482"/>
    <w:rsid w:val="00AA5A77"/>
    <w:rsid w:val="00AA6209"/>
    <w:rsid w:val="00AA72D0"/>
    <w:rsid w:val="00AB0B46"/>
    <w:rsid w:val="00AB2934"/>
    <w:rsid w:val="00AB2B00"/>
    <w:rsid w:val="00AB58CB"/>
    <w:rsid w:val="00AB702E"/>
    <w:rsid w:val="00AB7F4B"/>
    <w:rsid w:val="00AC0BF9"/>
    <w:rsid w:val="00AC1BDC"/>
    <w:rsid w:val="00AC38E5"/>
    <w:rsid w:val="00AC52A2"/>
    <w:rsid w:val="00AC64AC"/>
    <w:rsid w:val="00AC6CE5"/>
    <w:rsid w:val="00AD09CC"/>
    <w:rsid w:val="00AD1C88"/>
    <w:rsid w:val="00AD2B7B"/>
    <w:rsid w:val="00AD3F05"/>
    <w:rsid w:val="00AD5453"/>
    <w:rsid w:val="00AD5C0D"/>
    <w:rsid w:val="00AD61CE"/>
    <w:rsid w:val="00AD7233"/>
    <w:rsid w:val="00AE2F4F"/>
    <w:rsid w:val="00AE4BB5"/>
    <w:rsid w:val="00AE4FD3"/>
    <w:rsid w:val="00AE52C8"/>
    <w:rsid w:val="00AE55F1"/>
    <w:rsid w:val="00AE56D1"/>
    <w:rsid w:val="00AE56E3"/>
    <w:rsid w:val="00AE702B"/>
    <w:rsid w:val="00AE758E"/>
    <w:rsid w:val="00AF0A77"/>
    <w:rsid w:val="00AF1F1E"/>
    <w:rsid w:val="00AF2321"/>
    <w:rsid w:val="00AF2FD8"/>
    <w:rsid w:val="00AF3035"/>
    <w:rsid w:val="00AF36B5"/>
    <w:rsid w:val="00AF4855"/>
    <w:rsid w:val="00AF74EF"/>
    <w:rsid w:val="00AF7AC0"/>
    <w:rsid w:val="00B00EEC"/>
    <w:rsid w:val="00B0271E"/>
    <w:rsid w:val="00B04A5E"/>
    <w:rsid w:val="00B052DA"/>
    <w:rsid w:val="00B058F0"/>
    <w:rsid w:val="00B05DAB"/>
    <w:rsid w:val="00B0725E"/>
    <w:rsid w:val="00B07916"/>
    <w:rsid w:val="00B103F3"/>
    <w:rsid w:val="00B11F22"/>
    <w:rsid w:val="00B139FE"/>
    <w:rsid w:val="00B1716B"/>
    <w:rsid w:val="00B227B8"/>
    <w:rsid w:val="00B227D8"/>
    <w:rsid w:val="00B22A4E"/>
    <w:rsid w:val="00B23082"/>
    <w:rsid w:val="00B237C8"/>
    <w:rsid w:val="00B26CDB"/>
    <w:rsid w:val="00B27D53"/>
    <w:rsid w:val="00B3169C"/>
    <w:rsid w:val="00B32102"/>
    <w:rsid w:val="00B33543"/>
    <w:rsid w:val="00B346B9"/>
    <w:rsid w:val="00B3496C"/>
    <w:rsid w:val="00B401F7"/>
    <w:rsid w:val="00B42A96"/>
    <w:rsid w:val="00B438F7"/>
    <w:rsid w:val="00B43BA4"/>
    <w:rsid w:val="00B45A72"/>
    <w:rsid w:val="00B475D3"/>
    <w:rsid w:val="00B478FE"/>
    <w:rsid w:val="00B47BEB"/>
    <w:rsid w:val="00B50526"/>
    <w:rsid w:val="00B50862"/>
    <w:rsid w:val="00B53C33"/>
    <w:rsid w:val="00B54457"/>
    <w:rsid w:val="00B55F4A"/>
    <w:rsid w:val="00B61BDD"/>
    <w:rsid w:val="00B6230A"/>
    <w:rsid w:val="00B63621"/>
    <w:rsid w:val="00B6542B"/>
    <w:rsid w:val="00B658E7"/>
    <w:rsid w:val="00B66E5A"/>
    <w:rsid w:val="00B75EA2"/>
    <w:rsid w:val="00B778A4"/>
    <w:rsid w:val="00B82DA6"/>
    <w:rsid w:val="00B83E8C"/>
    <w:rsid w:val="00B854B9"/>
    <w:rsid w:val="00B8569D"/>
    <w:rsid w:val="00B86082"/>
    <w:rsid w:val="00B86428"/>
    <w:rsid w:val="00B91A71"/>
    <w:rsid w:val="00B950C2"/>
    <w:rsid w:val="00B97113"/>
    <w:rsid w:val="00BA146D"/>
    <w:rsid w:val="00BA1A0D"/>
    <w:rsid w:val="00BA4BBA"/>
    <w:rsid w:val="00BA6244"/>
    <w:rsid w:val="00BA7CB6"/>
    <w:rsid w:val="00BB3470"/>
    <w:rsid w:val="00BB3991"/>
    <w:rsid w:val="00BB4FA5"/>
    <w:rsid w:val="00BB7FD6"/>
    <w:rsid w:val="00BC0350"/>
    <w:rsid w:val="00BC2C99"/>
    <w:rsid w:val="00BC2E3E"/>
    <w:rsid w:val="00BC67E1"/>
    <w:rsid w:val="00BC6BB6"/>
    <w:rsid w:val="00BD0328"/>
    <w:rsid w:val="00BD0C59"/>
    <w:rsid w:val="00BD3C9C"/>
    <w:rsid w:val="00BD45CC"/>
    <w:rsid w:val="00BD4B5E"/>
    <w:rsid w:val="00BE48A5"/>
    <w:rsid w:val="00BE5009"/>
    <w:rsid w:val="00BE5D89"/>
    <w:rsid w:val="00BE72B3"/>
    <w:rsid w:val="00BE7EB1"/>
    <w:rsid w:val="00BF190E"/>
    <w:rsid w:val="00BF19AC"/>
    <w:rsid w:val="00BF1C3A"/>
    <w:rsid w:val="00BF292E"/>
    <w:rsid w:val="00BF2E76"/>
    <w:rsid w:val="00BF492A"/>
    <w:rsid w:val="00BF53E2"/>
    <w:rsid w:val="00BF5A66"/>
    <w:rsid w:val="00BF77D4"/>
    <w:rsid w:val="00C02978"/>
    <w:rsid w:val="00C02A24"/>
    <w:rsid w:val="00C0446F"/>
    <w:rsid w:val="00C04E51"/>
    <w:rsid w:val="00C05747"/>
    <w:rsid w:val="00C07061"/>
    <w:rsid w:val="00C11295"/>
    <w:rsid w:val="00C116A5"/>
    <w:rsid w:val="00C12F8A"/>
    <w:rsid w:val="00C13D27"/>
    <w:rsid w:val="00C14763"/>
    <w:rsid w:val="00C14B3A"/>
    <w:rsid w:val="00C165B1"/>
    <w:rsid w:val="00C20387"/>
    <w:rsid w:val="00C20F64"/>
    <w:rsid w:val="00C22DC4"/>
    <w:rsid w:val="00C233A1"/>
    <w:rsid w:val="00C25209"/>
    <w:rsid w:val="00C261EE"/>
    <w:rsid w:val="00C27C78"/>
    <w:rsid w:val="00C30827"/>
    <w:rsid w:val="00C32967"/>
    <w:rsid w:val="00C34F4D"/>
    <w:rsid w:val="00C3767C"/>
    <w:rsid w:val="00C37AB3"/>
    <w:rsid w:val="00C37B81"/>
    <w:rsid w:val="00C42CD6"/>
    <w:rsid w:val="00C42D72"/>
    <w:rsid w:val="00C440B7"/>
    <w:rsid w:val="00C440F4"/>
    <w:rsid w:val="00C44E3A"/>
    <w:rsid w:val="00C453A2"/>
    <w:rsid w:val="00C45C71"/>
    <w:rsid w:val="00C46FF3"/>
    <w:rsid w:val="00C5269F"/>
    <w:rsid w:val="00C535B4"/>
    <w:rsid w:val="00C5432C"/>
    <w:rsid w:val="00C55B4B"/>
    <w:rsid w:val="00C6106A"/>
    <w:rsid w:val="00C659C5"/>
    <w:rsid w:val="00C6753F"/>
    <w:rsid w:val="00C71489"/>
    <w:rsid w:val="00C736B4"/>
    <w:rsid w:val="00C77497"/>
    <w:rsid w:val="00C7795C"/>
    <w:rsid w:val="00C77DE7"/>
    <w:rsid w:val="00C8135D"/>
    <w:rsid w:val="00C82365"/>
    <w:rsid w:val="00C82AAB"/>
    <w:rsid w:val="00C83834"/>
    <w:rsid w:val="00C85118"/>
    <w:rsid w:val="00C8655D"/>
    <w:rsid w:val="00C8722F"/>
    <w:rsid w:val="00C87622"/>
    <w:rsid w:val="00C9144E"/>
    <w:rsid w:val="00C91C3C"/>
    <w:rsid w:val="00C91D1C"/>
    <w:rsid w:val="00C924C0"/>
    <w:rsid w:val="00C9389F"/>
    <w:rsid w:val="00C93ADF"/>
    <w:rsid w:val="00C95C99"/>
    <w:rsid w:val="00CA004A"/>
    <w:rsid w:val="00CA5AD2"/>
    <w:rsid w:val="00CA6783"/>
    <w:rsid w:val="00CA678B"/>
    <w:rsid w:val="00CB10B6"/>
    <w:rsid w:val="00CB40DE"/>
    <w:rsid w:val="00CB4CFF"/>
    <w:rsid w:val="00CB583F"/>
    <w:rsid w:val="00CB7575"/>
    <w:rsid w:val="00CC02EC"/>
    <w:rsid w:val="00CC0814"/>
    <w:rsid w:val="00CC2060"/>
    <w:rsid w:val="00CC4865"/>
    <w:rsid w:val="00CC4F8D"/>
    <w:rsid w:val="00CD0669"/>
    <w:rsid w:val="00CD1F9A"/>
    <w:rsid w:val="00CD3E5F"/>
    <w:rsid w:val="00CD4358"/>
    <w:rsid w:val="00CD6B69"/>
    <w:rsid w:val="00CD6F2F"/>
    <w:rsid w:val="00CD7778"/>
    <w:rsid w:val="00CD7E04"/>
    <w:rsid w:val="00CE04C0"/>
    <w:rsid w:val="00CE14FD"/>
    <w:rsid w:val="00CE3F84"/>
    <w:rsid w:val="00CE51A5"/>
    <w:rsid w:val="00CE623F"/>
    <w:rsid w:val="00CE7FC3"/>
    <w:rsid w:val="00CF053D"/>
    <w:rsid w:val="00CF3939"/>
    <w:rsid w:val="00CF6496"/>
    <w:rsid w:val="00CF69BB"/>
    <w:rsid w:val="00D0102A"/>
    <w:rsid w:val="00D0112E"/>
    <w:rsid w:val="00D01704"/>
    <w:rsid w:val="00D02259"/>
    <w:rsid w:val="00D02550"/>
    <w:rsid w:val="00D05F53"/>
    <w:rsid w:val="00D06C6B"/>
    <w:rsid w:val="00D07731"/>
    <w:rsid w:val="00D07991"/>
    <w:rsid w:val="00D07D93"/>
    <w:rsid w:val="00D11A54"/>
    <w:rsid w:val="00D1330B"/>
    <w:rsid w:val="00D148F7"/>
    <w:rsid w:val="00D15813"/>
    <w:rsid w:val="00D166A4"/>
    <w:rsid w:val="00D169F2"/>
    <w:rsid w:val="00D16A2B"/>
    <w:rsid w:val="00D2153F"/>
    <w:rsid w:val="00D23043"/>
    <w:rsid w:val="00D231F7"/>
    <w:rsid w:val="00D23242"/>
    <w:rsid w:val="00D27C68"/>
    <w:rsid w:val="00D335A9"/>
    <w:rsid w:val="00D346B8"/>
    <w:rsid w:val="00D34FD7"/>
    <w:rsid w:val="00D3627E"/>
    <w:rsid w:val="00D36944"/>
    <w:rsid w:val="00D42232"/>
    <w:rsid w:val="00D425C7"/>
    <w:rsid w:val="00D42AAA"/>
    <w:rsid w:val="00D43609"/>
    <w:rsid w:val="00D443ED"/>
    <w:rsid w:val="00D45A86"/>
    <w:rsid w:val="00D47117"/>
    <w:rsid w:val="00D5037E"/>
    <w:rsid w:val="00D503EF"/>
    <w:rsid w:val="00D52A1E"/>
    <w:rsid w:val="00D52D44"/>
    <w:rsid w:val="00D54AA9"/>
    <w:rsid w:val="00D56039"/>
    <w:rsid w:val="00D56C2D"/>
    <w:rsid w:val="00D61BDB"/>
    <w:rsid w:val="00D629C8"/>
    <w:rsid w:val="00D62DDC"/>
    <w:rsid w:val="00D63513"/>
    <w:rsid w:val="00D65413"/>
    <w:rsid w:val="00D6621F"/>
    <w:rsid w:val="00D66C24"/>
    <w:rsid w:val="00D6798B"/>
    <w:rsid w:val="00D73BB1"/>
    <w:rsid w:val="00D76847"/>
    <w:rsid w:val="00D801AD"/>
    <w:rsid w:val="00D811D2"/>
    <w:rsid w:val="00D81202"/>
    <w:rsid w:val="00D8342F"/>
    <w:rsid w:val="00D85659"/>
    <w:rsid w:val="00D85F40"/>
    <w:rsid w:val="00D870D4"/>
    <w:rsid w:val="00D91483"/>
    <w:rsid w:val="00D9229A"/>
    <w:rsid w:val="00D92FF0"/>
    <w:rsid w:val="00D93DD9"/>
    <w:rsid w:val="00DA0910"/>
    <w:rsid w:val="00DA208A"/>
    <w:rsid w:val="00DA2AEC"/>
    <w:rsid w:val="00DA2F42"/>
    <w:rsid w:val="00DA2FF8"/>
    <w:rsid w:val="00DA3C53"/>
    <w:rsid w:val="00DA48F2"/>
    <w:rsid w:val="00DA7F10"/>
    <w:rsid w:val="00DB17F6"/>
    <w:rsid w:val="00DB304D"/>
    <w:rsid w:val="00DB4881"/>
    <w:rsid w:val="00DB5912"/>
    <w:rsid w:val="00DB7DE9"/>
    <w:rsid w:val="00DC0384"/>
    <w:rsid w:val="00DC08FC"/>
    <w:rsid w:val="00DC09E9"/>
    <w:rsid w:val="00DC0BAF"/>
    <w:rsid w:val="00DC1A32"/>
    <w:rsid w:val="00DC2FB1"/>
    <w:rsid w:val="00DC7338"/>
    <w:rsid w:val="00DD0EA3"/>
    <w:rsid w:val="00DD3EE3"/>
    <w:rsid w:val="00DD4999"/>
    <w:rsid w:val="00DD64F3"/>
    <w:rsid w:val="00DE00AE"/>
    <w:rsid w:val="00DE1A1D"/>
    <w:rsid w:val="00DE2989"/>
    <w:rsid w:val="00DE360F"/>
    <w:rsid w:val="00DE4769"/>
    <w:rsid w:val="00DE74E7"/>
    <w:rsid w:val="00DE7E47"/>
    <w:rsid w:val="00DF06D4"/>
    <w:rsid w:val="00DF0A02"/>
    <w:rsid w:val="00DF15D7"/>
    <w:rsid w:val="00DF16BB"/>
    <w:rsid w:val="00DF247C"/>
    <w:rsid w:val="00DF4658"/>
    <w:rsid w:val="00DF4F0E"/>
    <w:rsid w:val="00DF6C46"/>
    <w:rsid w:val="00DF6E9F"/>
    <w:rsid w:val="00E03175"/>
    <w:rsid w:val="00E03521"/>
    <w:rsid w:val="00E04F93"/>
    <w:rsid w:val="00E05294"/>
    <w:rsid w:val="00E05E81"/>
    <w:rsid w:val="00E152BD"/>
    <w:rsid w:val="00E15400"/>
    <w:rsid w:val="00E1562E"/>
    <w:rsid w:val="00E1706D"/>
    <w:rsid w:val="00E173E9"/>
    <w:rsid w:val="00E205AD"/>
    <w:rsid w:val="00E26F54"/>
    <w:rsid w:val="00E3228F"/>
    <w:rsid w:val="00E34BE1"/>
    <w:rsid w:val="00E368D9"/>
    <w:rsid w:val="00E3751C"/>
    <w:rsid w:val="00E40D3B"/>
    <w:rsid w:val="00E4310F"/>
    <w:rsid w:val="00E44DF0"/>
    <w:rsid w:val="00E45778"/>
    <w:rsid w:val="00E458C8"/>
    <w:rsid w:val="00E46728"/>
    <w:rsid w:val="00E46F27"/>
    <w:rsid w:val="00E5092A"/>
    <w:rsid w:val="00E554B1"/>
    <w:rsid w:val="00E564E3"/>
    <w:rsid w:val="00E57A95"/>
    <w:rsid w:val="00E6012B"/>
    <w:rsid w:val="00E6157A"/>
    <w:rsid w:val="00E62BDC"/>
    <w:rsid w:val="00E6370E"/>
    <w:rsid w:val="00E63952"/>
    <w:rsid w:val="00E6423F"/>
    <w:rsid w:val="00E65399"/>
    <w:rsid w:val="00E6769B"/>
    <w:rsid w:val="00E70373"/>
    <w:rsid w:val="00E71619"/>
    <w:rsid w:val="00E71C6A"/>
    <w:rsid w:val="00E720C7"/>
    <w:rsid w:val="00E73162"/>
    <w:rsid w:val="00E7325A"/>
    <w:rsid w:val="00E732D8"/>
    <w:rsid w:val="00E74FE0"/>
    <w:rsid w:val="00E807FA"/>
    <w:rsid w:val="00E82DC5"/>
    <w:rsid w:val="00E85524"/>
    <w:rsid w:val="00E85C38"/>
    <w:rsid w:val="00E85EFB"/>
    <w:rsid w:val="00E86479"/>
    <w:rsid w:val="00E87C22"/>
    <w:rsid w:val="00E87C2D"/>
    <w:rsid w:val="00E9415E"/>
    <w:rsid w:val="00E96F33"/>
    <w:rsid w:val="00EA226D"/>
    <w:rsid w:val="00EA27FF"/>
    <w:rsid w:val="00EA662A"/>
    <w:rsid w:val="00EB19C9"/>
    <w:rsid w:val="00EB1BCC"/>
    <w:rsid w:val="00EB1D14"/>
    <w:rsid w:val="00EB3979"/>
    <w:rsid w:val="00EB39CD"/>
    <w:rsid w:val="00EB44D0"/>
    <w:rsid w:val="00EB543A"/>
    <w:rsid w:val="00EB658D"/>
    <w:rsid w:val="00EB6BA1"/>
    <w:rsid w:val="00EB6D80"/>
    <w:rsid w:val="00EB7108"/>
    <w:rsid w:val="00EC02C8"/>
    <w:rsid w:val="00EC2E0E"/>
    <w:rsid w:val="00EC3301"/>
    <w:rsid w:val="00EC3B58"/>
    <w:rsid w:val="00EC40DC"/>
    <w:rsid w:val="00EC43F8"/>
    <w:rsid w:val="00EC4790"/>
    <w:rsid w:val="00EC63F8"/>
    <w:rsid w:val="00EC7B1B"/>
    <w:rsid w:val="00ED2688"/>
    <w:rsid w:val="00ED2BC7"/>
    <w:rsid w:val="00ED6078"/>
    <w:rsid w:val="00ED6C1A"/>
    <w:rsid w:val="00EE0B1C"/>
    <w:rsid w:val="00EE1588"/>
    <w:rsid w:val="00EE46A1"/>
    <w:rsid w:val="00EE71EE"/>
    <w:rsid w:val="00EF015F"/>
    <w:rsid w:val="00EF035D"/>
    <w:rsid w:val="00EF06B8"/>
    <w:rsid w:val="00EF1B99"/>
    <w:rsid w:val="00EF1CDE"/>
    <w:rsid w:val="00EF1ED5"/>
    <w:rsid w:val="00EF39F5"/>
    <w:rsid w:val="00EF56D7"/>
    <w:rsid w:val="00EF580B"/>
    <w:rsid w:val="00EF6408"/>
    <w:rsid w:val="00EF7E0A"/>
    <w:rsid w:val="00F02163"/>
    <w:rsid w:val="00F03DB0"/>
    <w:rsid w:val="00F056FF"/>
    <w:rsid w:val="00F05DAE"/>
    <w:rsid w:val="00F1223A"/>
    <w:rsid w:val="00F20306"/>
    <w:rsid w:val="00F20F73"/>
    <w:rsid w:val="00F211CB"/>
    <w:rsid w:val="00F23CE0"/>
    <w:rsid w:val="00F2445C"/>
    <w:rsid w:val="00F25A4D"/>
    <w:rsid w:val="00F25CBB"/>
    <w:rsid w:val="00F25D61"/>
    <w:rsid w:val="00F30503"/>
    <w:rsid w:val="00F32FC9"/>
    <w:rsid w:val="00F3628E"/>
    <w:rsid w:val="00F377AD"/>
    <w:rsid w:val="00F40FFD"/>
    <w:rsid w:val="00F42399"/>
    <w:rsid w:val="00F4381A"/>
    <w:rsid w:val="00F47F61"/>
    <w:rsid w:val="00F50216"/>
    <w:rsid w:val="00F51927"/>
    <w:rsid w:val="00F525CE"/>
    <w:rsid w:val="00F52A7F"/>
    <w:rsid w:val="00F52EED"/>
    <w:rsid w:val="00F55F85"/>
    <w:rsid w:val="00F56221"/>
    <w:rsid w:val="00F56C62"/>
    <w:rsid w:val="00F56D4E"/>
    <w:rsid w:val="00F62FC3"/>
    <w:rsid w:val="00F6449C"/>
    <w:rsid w:val="00F64E35"/>
    <w:rsid w:val="00F656C6"/>
    <w:rsid w:val="00F661EC"/>
    <w:rsid w:val="00F76B99"/>
    <w:rsid w:val="00F76CB0"/>
    <w:rsid w:val="00F80475"/>
    <w:rsid w:val="00F80B78"/>
    <w:rsid w:val="00F818FD"/>
    <w:rsid w:val="00F919FE"/>
    <w:rsid w:val="00F91F7B"/>
    <w:rsid w:val="00F9249C"/>
    <w:rsid w:val="00FA199C"/>
    <w:rsid w:val="00FA1A22"/>
    <w:rsid w:val="00FA2C5E"/>
    <w:rsid w:val="00FA46E3"/>
    <w:rsid w:val="00FA5370"/>
    <w:rsid w:val="00FA6322"/>
    <w:rsid w:val="00FA79E7"/>
    <w:rsid w:val="00FA7C61"/>
    <w:rsid w:val="00FB051A"/>
    <w:rsid w:val="00FB067D"/>
    <w:rsid w:val="00FB0E4B"/>
    <w:rsid w:val="00FB14DA"/>
    <w:rsid w:val="00FB1B2A"/>
    <w:rsid w:val="00FB1FEE"/>
    <w:rsid w:val="00FB2405"/>
    <w:rsid w:val="00FB2BA1"/>
    <w:rsid w:val="00FB4454"/>
    <w:rsid w:val="00FB4755"/>
    <w:rsid w:val="00FB7202"/>
    <w:rsid w:val="00FB788E"/>
    <w:rsid w:val="00FC05CE"/>
    <w:rsid w:val="00FC1C5F"/>
    <w:rsid w:val="00FC2358"/>
    <w:rsid w:val="00FC2D31"/>
    <w:rsid w:val="00FC30A8"/>
    <w:rsid w:val="00FC370A"/>
    <w:rsid w:val="00FC48D5"/>
    <w:rsid w:val="00FD211A"/>
    <w:rsid w:val="00FD227F"/>
    <w:rsid w:val="00FD22CE"/>
    <w:rsid w:val="00FD2B4E"/>
    <w:rsid w:val="00FD388F"/>
    <w:rsid w:val="00FD4A4E"/>
    <w:rsid w:val="00FD7160"/>
    <w:rsid w:val="00FD75AF"/>
    <w:rsid w:val="00FE5333"/>
    <w:rsid w:val="00FE6212"/>
    <w:rsid w:val="00FE6AE9"/>
    <w:rsid w:val="00FF0025"/>
    <w:rsid w:val="00FF0F44"/>
    <w:rsid w:val="00FF17BF"/>
    <w:rsid w:val="00FF4849"/>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7EA05"/>
  <w15:docId w15:val="{ADEF483F-0C0C-4BB3-8DF9-1A2B6701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8E"/>
    <w:pPr>
      <w:tabs>
        <w:tab w:val="left" w:pos="284"/>
      </w:tabs>
    </w:pPr>
  </w:style>
  <w:style w:type="paragraph" w:styleId="Heading1">
    <w:name w:val="heading 1"/>
    <w:basedOn w:val="Normal"/>
    <w:next w:val="Normal"/>
    <w:link w:val="Heading1Char"/>
    <w:uiPriority w:val="9"/>
    <w:qFormat/>
    <w:rsid w:val="000012E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ko-KR"/>
    </w:rPr>
  </w:style>
  <w:style w:type="paragraph" w:styleId="Heading2">
    <w:name w:val="heading 2"/>
    <w:basedOn w:val="Normal"/>
    <w:next w:val="Normal"/>
    <w:link w:val="Heading2Char"/>
    <w:uiPriority w:val="9"/>
    <w:unhideWhenUsed/>
    <w:qFormat/>
    <w:rsid w:val="00D36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2E9"/>
    <w:rPr>
      <w:rFonts w:asciiTheme="majorHAnsi" w:eastAsiaTheme="majorEastAsia" w:hAnsiTheme="majorHAnsi" w:cstheme="majorBidi"/>
      <w:b/>
      <w:bCs/>
      <w:color w:val="2E74B5" w:themeColor="accent1" w:themeShade="BF"/>
      <w:sz w:val="28"/>
      <w:szCs w:val="28"/>
      <w:lang w:eastAsia="ko-KR"/>
    </w:rPr>
  </w:style>
  <w:style w:type="character" w:customStyle="1" w:styleId="Heading2Char">
    <w:name w:val="Heading 2 Char"/>
    <w:basedOn w:val="DefaultParagraphFont"/>
    <w:link w:val="Heading2"/>
    <w:uiPriority w:val="9"/>
    <w:rsid w:val="00D3627E"/>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3535E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35E9"/>
    <w:rPr>
      <w:rFonts w:ascii="Calibri" w:hAnsi="Calibri"/>
      <w:noProof/>
      <w:lang w:val="en-US"/>
    </w:rPr>
  </w:style>
  <w:style w:type="paragraph" w:customStyle="1" w:styleId="EndNoteBibliography">
    <w:name w:val="EndNote Bibliography"/>
    <w:basedOn w:val="Normal"/>
    <w:link w:val="EndNoteBibliographyChar"/>
    <w:rsid w:val="003535E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535E9"/>
    <w:rPr>
      <w:rFonts w:ascii="Calibri" w:hAnsi="Calibri"/>
      <w:noProof/>
      <w:lang w:val="en-US"/>
    </w:rPr>
  </w:style>
  <w:style w:type="paragraph" w:styleId="BalloonText">
    <w:name w:val="Balloon Text"/>
    <w:basedOn w:val="Normal"/>
    <w:link w:val="BalloonTextChar"/>
    <w:uiPriority w:val="99"/>
    <w:semiHidden/>
    <w:unhideWhenUsed/>
    <w:rsid w:val="007C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CA"/>
    <w:rPr>
      <w:rFonts w:ascii="Segoe UI" w:hAnsi="Segoe UI" w:cs="Segoe UI"/>
      <w:sz w:val="18"/>
      <w:szCs w:val="18"/>
    </w:rPr>
  </w:style>
  <w:style w:type="character" w:styleId="Hyperlink">
    <w:name w:val="Hyperlink"/>
    <w:basedOn w:val="DefaultParagraphFont"/>
    <w:uiPriority w:val="99"/>
    <w:unhideWhenUsed/>
    <w:rsid w:val="0006696D"/>
    <w:rPr>
      <w:color w:val="0563C1" w:themeColor="hyperlink"/>
      <w:u w:val="single"/>
    </w:rPr>
  </w:style>
  <w:style w:type="paragraph" w:styleId="Header">
    <w:name w:val="header"/>
    <w:basedOn w:val="Normal"/>
    <w:link w:val="HeaderChar"/>
    <w:uiPriority w:val="99"/>
    <w:unhideWhenUsed/>
    <w:rsid w:val="00FA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E7"/>
  </w:style>
  <w:style w:type="paragraph" w:styleId="Footer">
    <w:name w:val="footer"/>
    <w:basedOn w:val="Normal"/>
    <w:link w:val="FooterChar"/>
    <w:uiPriority w:val="99"/>
    <w:unhideWhenUsed/>
    <w:rsid w:val="00FA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E7"/>
  </w:style>
  <w:style w:type="character" w:styleId="CommentReference">
    <w:name w:val="annotation reference"/>
    <w:basedOn w:val="DefaultParagraphFont"/>
    <w:uiPriority w:val="99"/>
    <w:semiHidden/>
    <w:unhideWhenUsed/>
    <w:rsid w:val="006A1BFF"/>
    <w:rPr>
      <w:sz w:val="16"/>
      <w:szCs w:val="16"/>
    </w:rPr>
  </w:style>
  <w:style w:type="paragraph" w:styleId="CommentText">
    <w:name w:val="annotation text"/>
    <w:basedOn w:val="Normal"/>
    <w:link w:val="CommentTextChar"/>
    <w:uiPriority w:val="99"/>
    <w:semiHidden/>
    <w:unhideWhenUsed/>
    <w:rsid w:val="006A1BFF"/>
    <w:pPr>
      <w:spacing w:line="240" w:lineRule="auto"/>
    </w:pPr>
    <w:rPr>
      <w:sz w:val="20"/>
      <w:szCs w:val="20"/>
    </w:rPr>
  </w:style>
  <w:style w:type="character" w:customStyle="1" w:styleId="CommentTextChar">
    <w:name w:val="Comment Text Char"/>
    <w:basedOn w:val="DefaultParagraphFont"/>
    <w:link w:val="CommentText"/>
    <w:uiPriority w:val="99"/>
    <w:semiHidden/>
    <w:rsid w:val="006A1BFF"/>
    <w:rPr>
      <w:sz w:val="20"/>
      <w:szCs w:val="20"/>
    </w:rPr>
  </w:style>
  <w:style w:type="paragraph" w:styleId="CommentSubject">
    <w:name w:val="annotation subject"/>
    <w:basedOn w:val="CommentText"/>
    <w:next w:val="CommentText"/>
    <w:link w:val="CommentSubjectChar"/>
    <w:uiPriority w:val="99"/>
    <w:semiHidden/>
    <w:unhideWhenUsed/>
    <w:rsid w:val="006A1BFF"/>
    <w:rPr>
      <w:b/>
      <w:bCs/>
    </w:rPr>
  </w:style>
  <w:style w:type="character" w:customStyle="1" w:styleId="CommentSubjectChar">
    <w:name w:val="Comment Subject Char"/>
    <w:basedOn w:val="CommentTextChar"/>
    <w:link w:val="CommentSubject"/>
    <w:uiPriority w:val="99"/>
    <w:semiHidden/>
    <w:rsid w:val="006A1BFF"/>
    <w:rPr>
      <w:b/>
      <w:bCs/>
      <w:sz w:val="20"/>
      <w:szCs w:val="20"/>
    </w:rPr>
  </w:style>
  <w:style w:type="table" w:styleId="TableGrid">
    <w:name w:val="Table Grid"/>
    <w:basedOn w:val="TableNormal"/>
    <w:uiPriority w:val="39"/>
    <w:rsid w:val="00A5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57FB"/>
    <w:pPr>
      <w:spacing w:after="0" w:line="240" w:lineRule="auto"/>
    </w:pPr>
  </w:style>
  <w:style w:type="character" w:styleId="FollowedHyperlink">
    <w:name w:val="FollowedHyperlink"/>
    <w:basedOn w:val="DefaultParagraphFont"/>
    <w:uiPriority w:val="99"/>
    <w:semiHidden/>
    <w:unhideWhenUsed/>
    <w:rsid w:val="00083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89921">
      <w:bodyDiv w:val="1"/>
      <w:marLeft w:val="0"/>
      <w:marRight w:val="0"/>
      <w:marTop w:val="0"/>
      <w:marBottom w:val="0"/>
      <w:divBdr>
        <w:top w:val="none" w:sz="0" w:space="0" w:color="auto"/>
        <w:left w:val="none" w:sz="0" w:space="0" w:color="auto"/>
        <w:bottom w:val="none" w:sz="0" w:space="0" w:color="auto"/>
        <w:right w:val="none" w:sz="0" w:space="0" w:color="auto"/>
      </w:divBdr>
    </w:div>
    <w:div w:id="1782994878">
      <w:bodyDiv w:val="1"/>
      <w:marLeft w:val="0"/>
      <w:marRight w:val="0"/>
      <w:marTop w:val="0"/>
      <w:marBottom w:val="0"/>
      <w:divBdr>
        <w:top w:val="none" w:sz="0" w:space="0" w:color="auto"/>
        <w:left w:val="none" w:sz="0" w:space="0" w:color="auto"/>
        <w:bottom w:val="none" w:sz="0" w:space="0" w:color="auto"/>
        <w:right w:val="none" w:sz="0" w:space="0" w:color="auto"/>
      </w:divBdr>
    </w:div>
    <w:div w:id="19098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psy.unsw.edu.au/dass/Korean/Korean%20Cha.htm" TargetMode="External"/><Relationship Id="rId13" Type="http://schemas.openxmlformats.org/officeDocument/2006/relationships/hyperlink" Target="http://dx.doi.org/10.1016/j.amjcard.2014.09.0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111/jocn.12114" TargetMode="External"/><Relationship Id="rId12" Type="http://schemas.openxmlformats.org/officeDocument/2006/relationships/hyperlink" Target="http://dx.doi.org/10.1016/j.anr.2014.11.004" TargetMode="External"/><Relationship Id="rId17" Type="http://schemas.openxmlformats.org/officeDocument/2006/relationships/hyperlink" Target="http://dx.doi.org/10.1177/2047487312454757" TargetMode="External"/><Relationship Id="rId2" Type="http://schemas.openxmlformats.org/officeDocument/2006/relationships/styles" Target="styles.xml"/><Relationship Id="rId16" Type="http://schemas.openxmlformats.org/officeDocument/2006/relationships/hyperlink" Target="https://doi.org/10.1161/CIR.0b013e3182949a2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16/j.ijnurstu.2016.10.012" TargetMode="External"/><Relationship Id="rId5" Type="http://schemas.openxmlformats.org/officeDocument/2006/relationships/footnotes" Target="footnotes.xml"/><Relationship Id="rId15" Type="http://schemas.openxmlformats.org/officeDocument/2006/relationships/hyperlink" Target="http://dx.doi.org/10.1016/j.acvd.2014.09.006" TargetMode="External"/><Relationship Id="rId10" Type="http://schemas.openxmlformats.org/officeDocument/2006/relationships/hyperlink" Target="http://dx.doi.org/10.1186/1471-2261-13-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16/0895-4356(93)90142-N" TargetMode="External"/><Relationship Id="rId14" Type="http://schemas.openxmlformats.org/officeDocument/2006/relationships/hyperlink" Target="http://www.macnew.org/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B514-C43E-4B0C-8EEE-960C8AD7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11151</Words>
  <Characters>63565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74567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Kerrin</dc:creator>
  <cp:lastModifiedBy>Leila Gholizadeh</cp:lastModifiedBy>
  <cp:revision>6</cp:revision>
  <cp:lastPrinted>2017-06-13T07:56:00Z</cp:lastPrinted>
  <dcterms:created xsi:type="dcterms:W3CDTF">2018-08-15T00:30:00Z</dcterms:created>
  <dcterms:modified xsi:type="dcterms:W3CDTF">2018-08-15T00:33:00Z</dcterms:modified>
</cp:coreProperties>
</file>