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92412" w14:textId="4939CC77" w:rsidR="00AA1491" w:rsidRPr="00257045" w:rsidRDefault="000A2BEF" w:rsidP="00461B8C">
      <w:pPr>
        <w:pStyle w:val="Heading1"/>
        <w:spacing w:before="0" w:after="0" w:line="480" w:lineRule="auto"/>
        <w:ind w:left="0" w:firstLine="0"/>
        <w:rPr>
          <w:rFonts w:ascii="Times New Roman" w:hAnsi="Times New Roman"/>
          <w:sz w:val="24"/>
          <w:szCs w:val="24"/>
        </w:rPr>
      </w:pPr>
      <w:bookmarkStart w:id="0" w:name="_Toc374120062"/>
      <w:bookmarkStart w:id="1" w:name="_Hlk487806370"/>
      <w:r w:rsidRPr="00257045">
        <w:rPr>
          <w:rFonts w:ascii="Times New Roman" w:hAnsi="Times New Roman"/>
          <w:sz w:val="24"/>
          <w:szCs w:val="24"/>
        </w:rPr>
        <w:t xml:space="preserve">Practices </w:t>
      </w:r>
      <w:r w:rsidR="003D7B69" w:rsidRPr="00257045">
        <w:rPr>
          <w:rFonts w:ascii="Times New Roman" w:hAnsi="Times New Roman"/>
          <w:sz w:val="24"/>
          <w:szCs w:val="24"/>
        </w:rPr>
        <w:t>and</w:t>
      </w:r>
      <w:r w:rsidR="00AA1491" w:rsidRPr="00257045">
        <w:rPr>
          <w:rFonts w:ascii="Times New Roman" w:hAnsi="Times New Roman"/>
          <w:sz w:val="24"/>
          <w:szCs w:val="24"/>
        </w:rPr>
        <w:t xml:space="preserve"> </w:t>
      </w:r>
      <w:r w:rsidR="00E9338D" w:rsidRPr="00257045">
        <w:rPr>
          <w:rFonts w:ascii="Times New Roman" w:hAnsi="Times New Roman"/>
          <w:sz w:val="24"/>
          <w:szCs w:val="24"/>
        </w:rPr>
        <w:t>k</w:t>
      </w:r>
      <w:r w:rsidR="00AA1491" w:rsidRPr="00257045">
        <w:rPr>
          <w:rFonts w:ascii="Times New Roman" w:hAnsi="Times New Roman"/>
          <w:sz w:val="24"/>
          <w:szCs w:val="24"/>
        </w:rPr>
        <w:t>nowing</w:t>
      </w:r>
      <w:r w:rsidR="00E9338D" w:rsidRPr="00257045">
        <w:rPr>
          <w:rFonts w:ascii="Times New Roman" w:hAnsi="Times New Roman"/>
          <w:sz w:val="24"/>
          <w:szCs w:val="24"/>
        </w:rPr>
        <w:t xml:space="preserve"> in transnational </w:t>
      </w:r>
      <w:r w:rsidR="001425A7" w:rsidRPr="00257045">
        <w:rPr>
          <w:rFonts w:ascii="Times New Roman" w:hAnsi="Times New Roman"/>
          <w:sz w:val="24"/>
          <w:szCs w:val="24"/>
        </w:rPr>
        <w:t>knowledge-intensive</w:t>
      </w:r>
      <w:r w:rsidR="003D7B69" w:rsidRPr="00257045">
        <w:rPr>
          <w:rFonts w:ascii="Times New Roman" w:hAnsi="Times New Roman"/>
          <w:sz w:val="24"/>
          <w:szCs w:val="24"/>
        </w:rPr>
        <w:t xml:space="preserve"> </w:t>
      </w:r>
      <w:r w:rsidR="00E9338D" w:rsidRPr="00257045">
        <w:rPr>
          <w:rFonts w:ascii="Times New Roman" w:hAnsi="Times New Roman"/>
          <w:sz w:val="24"/>
          <w:szCs w:val="24"/>
        </w:rPr>
        <w:t>s</w:t>
      </w:r>
      <w:r w:rsidR="00AA1491" w:rsidRPr="00257045">
        <w:rPr>
          <w:rFonts w:ascii="Times New Roman" w:hAnsi="Times New Roman"/>
          <w:sz w:val="24"/>
          <w:szCs w:val="24"/>
        </w:rPr>
        <w:t xml:space="preserve">ervice </w:t>
      </w:r>
      <w:r w:rsidR="00E9338D" w:rsidRPr="00257045">
        <w:rPr>
          <w:rFonts w:ascii="Times New Roman" w:hAnsi="Times New Roman"/>
          <w:sz w:val="24"/>
          <w:szCs w:val="24"/>
        </w:rPr>
        <w:t>p</w:t>
      </w:r>
      <w:r w:rsidR="00AA1491" w:rsidRPr="00257045">
        <w:rPr>
          <w:rFonts w:ascii="Times New Roman" w:hAnsi="Times New Roman"/>
          <w:sz w:val="24"/>
          <w:szCs w:val="24"/>
        </w:rPr>
        <w:t>rovision</w:t>
      </w:r>
    </w:p>
    <w:p w14:paraId="41F1EBEE" w14:textId="77777777" w:rsidR="00461B8C" w:rsidRPr="00BD3FB2" w:rsidRDefault="00461B8C" w:rsidP="00461B8C">
      <w:pPr>
        <w:spacing w:after="0"/>
        <w:rPr>
          <w:highlight w:val="yellow"/>
        </w:rPr>
      </w:pPr>
      <w:r w:rsidRPr="009D247E">
        <w:rPr>
          <w:rFonts w:eastAsia="Calibri"/>
          <w:b/>
          <w:color w:val="000000"/>
          <w:highlight w:val="yellow"/>
          <w:u w:color="000000"/>
          <w:bdr w:val="nil"/>
        </w:rPr>
        <w:t xml:space="preserve">[Query to Authors: </w:t>
      </w:r>
      <w:r>
        <w:rPr>
          <w:highlight w:val="yellow"/>
        </w:rPr>
        <w:t xml:space="preserve">Please check that </w:t>
      </w:r>
      <w:r w:rsidRPr="009D247E">
        <w:rPr>
          <w:highlight w:val="yellow"/>
        </w:rPr>
        <w:t>author institute</w:t>
      </w:r>
      <w:r>
        <w:rPr>
          <w:highlight w:val="yellow"/>
        </w:rPr>
        <w:t xml:space="preserve"> shown below is the one that the </w:t>
      </w:r>
      <w:r w:rsidRPr="009D247E">
        <w:rPr>
          <w:highlight w:val="yellow"/>
        </w:rPr>
        <w:t xml:space="preserve">author </w:t>
      </w:r>
      <w:r>
        <w:rPr>
          <w:highlight w:val="yellow"/>
        </w:rPr>
        <w:t xml:space="preserve">was at </w:t>
      </w:r>
      <w:r w:rsidRPr="009D247E">
        <w:rPr>
          <w:i/>
          <w:highlight w:val="yellow"/>
        </w:rPr>
        <w:t>when the research was carried out</w:t>
      </w:r>
      <w:r>
        <w:rPr>
          <w:i/>
          <w:highlight w:val="yellow"/>
        </w:rPr>
        <w:t xml:space="preserve">. </w:t>
      </w:r>
      <w:r w:rsidRPr="008E7F91">
        <w:rPr>
          <w:highlight w:val="yellow"/>
        </w:rPr>
        <w:t>IMPORTANT: To maintain online version control, author affiliation and contact details cannot be amended once your article has been published OnlineFirst ahead of issue publication.</w:t>
      </w:r>
      <w:r>
        <w:rPr>
          <w:highlight w:val="yellow"/>
        </w:rPr>
        <w:t xml:space="preserve"> </w:t>
      </w:r>
      <w:r w:rsidRPr="009D247E">
        <w:rPr>
          <w:b/>
          <w:highlight w:val="yellow"/>
        </w:rPr>
        <w:t>Many thanks]</w:t>
      </w:r>
    </w:p>
    <w:p w14:paraId="435FD0F3" w14:textId="77777777" w:rsidR="002108FD" w:rsidRDefault="002108FD" w:rsidP="00461B8C">
      <w:pPr>
        <w:spacing w:after="0" w:line="480" w:lineRule="auto"/>
        <w:rPr>
          <w:b/>
          <w:szCs w:val="24"/>
        </w:rPr>
      </w:pPr>
    </w:p>
    <w:p w14:paraId="124068A3" w14:textId="223A7C52" w:rsidR="00461B8C" w:rsidRPr="00461B8C" w:rsidRDefault="00461B8C" w:rsidP="00461B8C">
      <w:pPr>
        <w:spacing w:after="0" w:line="480" w:lineRule="auto"/>
        <w:rPr>
          <w:b/>
          <w:szCs w:val="24"/>
        </w:rPr>
      </w:pPr>
      <w:r w:rsidRPr="00461B8C">
        <w:rPr>
          <w:b/>
          <w:szCs w:val="24"/>
        </w:rPr>
        <w:t>Katja Maria Hydle</w:t>
      </w:r>
    </w:p>
    <w:p w14:paraId="2452A994" w14:textId="1F3CD7E2" w:rsidR="00461B8C" w:rsidRDefault="00461B8C" w:rsidP="00461B8C">
      <w:pPr>
        <w:spacing w:after="0" w:line="480" w:lineRule="auto"/>
        <w:rPr>
          <w:szCs w:val="24"/>
        </w:rPr>
      </w:pPr>
      <w:r>
        <w:rPr>
          <w:szCs w:val="24"/>
        </w:rPr>
        <w:t>NORCE Norwegian Research Centre, Norway</w:t>
      </w:r>
    </w:p>
    <w:p w14:paraId="54502E24" w14:textId="77777777" w:rsidR="00461B8C" w:rsidRPr="00461B8C" w:rsidRDefault="00461B8C" w:rsidP="00461B8C">
      <w:pPr>
        <w:spacing w:after="0" w:line="480" w:lineRule="auto"/>
        <w:rPr>
          <w:b/>
          <w:szCs w:val="24"/>
        </w:rPr>
      </w:pPr>
      <w:r w:rsidRPr="00461B8C">
        <w:rPr>
          <w:b/>
          <w:szCs w:val="24"/>
        </w:rPr>
        <w:t>Nick Hopwood</w:t>
      </w:r>
    </w:p>
    <w:p w14:paraId="5C75F279" w14:textId="76DF36DE" w:rsidR="00461B8C" w:rsidRDefault="00461B8C" w:rsidP="00461B8C">
      <w:pPr>
        <w:spacing w:after="0" w:line="480" w:lineRule="auto"/>
        <w:rPr>
          <w:szCs w:val="24"/>
        </w:rPr>
      </w:pPr>
      <w:r w:rsidRPr="00461B8C">
        <w:rPr>
          <w:szCs w:val="24"/>
        </w:rPr>
        <w:t>University of Technology Sydney</w:t>
      </w:r>
      <w:r>
        <w:rPr>
          <w:szCs w:val="24"/>
        </w:rPr>
        <w:t>, Australia</w:t>
      </w:r>
    </w:p>
    <w:p w14:paraId="6C48E1F3" w14:textId="626A4734" w:rsidR="00671F22" w:rsidRDefault="00671F22" w:rsidP="00461B8C">
      <w:pPr>
        <w:spacing w:after="0" w:line="480" w:lineRule="auto"/>
        <w:rPr>
          <w:szCs w:val="24"/>
        </w:rPr>
      </w:pPr>
      <w:r>
        <w:rPr>
          <w:szCs w:val="24"/>
        </w:rPr>
        <w:t>University of Stellenbosch, South Africa</w:t>
      </w:r>
    </w:p>
    <w:p w14:paraId="7EDF8D3F" w14:textId="77777777" w:rsidR="002108FD" w:rsidRDefault="002108FD" w:rsidP="00461B8C">
      <w:pPr>
        <w:pStyle w:val="Heading2"/>
        <w:spacing w:line="480" w:lineRule="auto"/>
        <w:rPr>
          <w:szCs w:val="24"/>
        </w:rPr>
      </w:pPr>
    </w:p>
    <w:p w14:paraId="42ABC489" w14:textId="77777777" w:rsidR="00AA1491" w:rsidRPr="00257045" w:rsidRDefault="00AA1491" w:rsidP="00461B8C">
      <w:pPr>
        <w:pStyle w:val="Heading2"/>
        <w:spacing w:line="480" w:lineRule="auto"/>
        <w:rPr>
          <w:szCs w:val="24"/>
        </w:rPr>
      </w:pPr>
      <w:r w:rsidRPr="00257045">
        <w:rPr>
          <w:szCs w:val="24"/>
        </w:rPr>
        <w:t>Abstract</w:t>
      </w:r>
      <w:r w:rsidR="003C1A4A" w:rsidRPr="00257045">
        <w:rPr>
          <w:szCs w:val="24"/>
        </w:rPr>
        <w:t xml:space="preserve"> </w:t>
      </w:r>
    </w:p>
    <w:p w14:paraId="183F8AE3" w14:textId="6C096462" w:rsidR="00BF1FA3" w:rsidRPr="00257045" w:rsidRDefault="007F59FB" w:rsidP="00461B8C">
      <w:pPr>
        <w:spacing w:after="0" w:line="480" w:lineRule="auto"/>
        <w:rPr>
          <w:szCs w:val="24"/>
        </w:rPr>
      </w:pPr>
      <w:r w:rsidRPr="00257045">
        <w:rPr>
          <w:szCs w:val="24"/>
        </w:rPr>
        <w:t xml:space="preserve">How do professionals at different locations within a firm collaborate to provide services across borders? This article addresses how </w:t>
      </w:r>
      <w:r w:rsidR="00BF1FA3" w:rsidRPr="00257045">
        <w:rPr>
          <w:szCs w:val="24"/>
        </w:rPr>
        <w:t xml:space="preserve">knowledge-intensive </w:t>
      </w:r>
      <w:r w:rsidRPr="00257045">
        <w:rPr>
          <w:szCs w:val="24"/>
        </w:rPr>
        <w:t xml:space="preserve">service provisions are coordinated across borders, time zones and expertise. </w:t>
      </w:r>
      <w:r w:rsidR="00A954F8" w:rsidRPr="00257045">
        <w:rPr>
          <w:szCs w:val="24"/>
        </w:rPr>
        <w:t>Empirical material</w:t>
      </w:r>
      <w:r w:rsidR="00BF1FA3" w:rsidRPr="00257045">
        <w:rPr>
          <w:szCs w:val="24"/>
        </w:rPr>
        <w:t xml:space="preserve"> from two </w:t>
      </w:r>
      <w:r w:rsidR="000B6318" w:rsidRPr="00257045">
        <w:rPr>
          <w:szCs w:val="24"/>
        </w:rPr>
        <w:t xml:space="preserve">engineering </w:t>
      </w:r>
      <w:r w:rsidR="00BF1FA3" w:rsidRPr="00257045">
        <w:rPr>
          <w:szCs w:val="24"/>
        </w:rPr>
        <w:t>firms providing services to a global customer base</w:t>
      </w:r>
      <w:r w:rsidR="00C92F81" w:rsidRPr="00257045">
        <w:rPr>
          <w:szCs w:val="24"/>
        </w:rPr>
        <w:t xml:space="preserve"> are analysed, comprising over 100 interviews and over 20 days of observation. C</w:t>
      </w:r>
      <w:r w:rsidR="00BF1FA3" w:rsidRPr="00257045">
        <w:rPr>
          <w:szCs w:val="24"/>
        </w:rPr>
        <w:t>oncepts from practice theory are used, locating questions of knowledge in the realm of practical action. Findings describe how transnational services are enacted</w:t>
      </w:r>
      <w:r w:rsidR="000B6318" w:rsidRPr="00257045">
        <w:rPr>
          <w:szCs w:val="24"/>
        </w:rPr>
        <w:t xml:space="preserve"> through </w:t>
      </w:r>
      <w:r w:rsidR="00BF1FA3" w:rsidRPr="00257045">
        <w:rPr>
          <w:szCs w:val="24"/>
        </w:rPr>
        <w:t xml:space="preserve">prefigured and emergent practices. The problem of coordinating transnational practices is considered as a matter of balanced acting between these </w:t>
      </w:r>
      <w:r w:rsidR="000B6318" w:rsidRPr="00257045">
        <w:rPr>
          <w:szCs w:val="24"/>
        </w:rPr>
        <w:t xml:space="preserve">contrasting </w:t>
      </w:r>
      <w:r w:rsidR="00BF1FA3" w:rsidRPr="00257045">
        <w:rPr>
          <w:szCs w:val="24"/>
        </w:rPr>
        <w:t xml:space="preserve">forms of work. This is explored in terms of the forms of knowledge that are in play – </w:t>
      </w:r>
      <w:r w:rsidR="000B6318" w:rsidRPr="00257045">
        <w:rPr>
          <w:szCs w:val="24"/>
        </w:rPr>
        <w:t>nuancing</w:t>
      </w:r>
      <w:r w:rsidR="00BF1FA3" w:rsidRPr="00257045">
        <w:rPr>
          <w:szCs w:val="24"/>
        </w:rPr>
        <w:t xml:space="preserve"> practical understanding into specific notions of know-how, know-what, know-who, know-why, and know-where/when.</w:t>
      </w:r>
      <w:r w:rsidR="001008E2" w:rsidRPr="00257045">
        <w:rPr>
          <w:szCs w:val="24"/>
        </w:rPr>
        <w:t xml:space="preserve"> </w:t>
      </w:r>
      <w:r w:rsidR="000B6318" w:rsidRPr="00257045">
        <w:rPr>
          <w:szCs w:val="24"/>
        </w:rPr>
        <w:t xml:space="preserve">Connecting this </w:t>
      </w:r>
      <w:r w:rsidR="001008E2" w:rsidRPr="00257045">
        <w:rPr>
          <w:szCs w:val="24"/>
        </w:rPr>
        <w:t>array of knowledge forms with balanced acting between prefigured and emergent practices, extend</w:t>
      </w:r>
      <w:r w:rsidR="000B6318" w:rsidRPr="00257045">
        <w:rPr>
          <w:szCs w:val="24"/>
        </w:rPr>
        <w:t>s</w:t>
      </w:r>
      <w:r w:rsidR="001008E2" w:rsidRPr="00257045">
        <w:rPr>
          <w:szCs w:val="24"/>
        </w:rPr>
        <w:t xml:space="preserve"> theorisations of transnational knowledge-intensive firms and casts new light on how the widespread problem of coordination can be addressed.</w:t>
      </w:r>
    </w:p>
    <w:p w14:paraId="613A98DB" w14:textId="77777777" w:rsidR="002108FD" w:rsidRDefault="002108FD" w:rsidP="00461B8C">
      <w:pPr>
        <w:spacing w:after="0" w:line="480" w:lineRule="auto"/>
        <w:rPr>
          <w:b/>
          <w:szCs w:val="24"/>
        </w:rPr>
      </w:pPr>
    </w:p>
    <w:p w14:paraId="54A333FE" w14:textId="77777777" w:rsidR="00461B8C" w:rsidRDefault="00257045" w:rsidP="00461B8C">
      <w:pPr>
        <w:spacing w:after="0" w:line="480" w:lineRule="auto"/>
        <w:rPr>
          <w:b/>
          <w:szCs w:val="24"/>
        </w:rPr>
      </w:pPr>
      <w:r w:rsidRPr="00257045">
        <w:rPr>
          <w:b/>
          <w:szCs w:val="24"/>
        </w:rPr>
        <w:t>Keywords</w:t>
      </w:r>
    </w:p>
    <w:p w14:paraId="6088942F" w14:textId="4E22606F" w:rsidR="00BF1FA3" w:rsidRPr="00257045" w:rsidRDefault="00257045" w:rsidP="00461B8C">
      <w:pPr>
        <w:spacing w:after="0" w:line="480" w:lineRule="auto"/>
        <w:rPr>
          <w:b/>
          <w:szCs w:val="24"/>
        </w:rPr>
      </w:pPr>
      <w:bookmarkStart w:id="2" w:name="reftop"/>
      <w:r>
        <w:t>Practices, Knowing, Transnational services, Collaboration, Practical understanding, Knowledge-intensive service firms</w:t>
      </w:r>
      <w:bookmarkEnd w:id="2"/>
    </w:p>
    <w:p w14:paraId="2006E3D9" w14:textId="77777777" w:rsidR="002108FD" w:rsidRDefault="002108FD" w:rsidP="00461B8C">
      <w:pPr>
        <w:pStyle w:val="Heading2"/>
        <w:keepNext w:val="0"/>
        <w:keepLines w:val="0"/>
        <w:spacing w:line="480" w:lineRule="auto"/>
        <w:contextualSpacing w:val="0"/>
        <w:jc w:val="both"/>
        <w:rPr>
          <w:szCs w:val="24"/>
        </w:rPr>
      </w:pPr>
      <w:bookmarkStart w:id="3" w:name="_Hlk487723276"/>
    </w:p>
    <w:p w14:paraId="4B2F399E" w14:textId="77777777" w:rsidR="00C833E4" w:rsidRPr="00257045" w:rsidRDefault="00A95659" w:rsidP="00461B8C">
      <w:pPr>
        <w:pStyle w:val="Heading2"/>
        <w:keepNext w:val="0"/>
        <w:keepLines w:val="0"/>
        <w:spacing w:line="480" w:lineRule="auto"/>
        <w:contextualSpacing w:val="0"/>
        <w:jc w:val="both"/>
        <w:rPr>
          <w:szCs w:val="24"/>
        </w:rPr>
      </w:pPr>
      <w:r w:rsidRPr="00257045">
        <w:rPr>
          <w:szCs w:val="24"/>
        </w:rPr>
        <w:t>Introduction</w:t>
      </w:r>
      <w:bookmarkEnd w:id="0"/>
    </w:p>
    <w:p w14:paraId="36A21B44" w14:textId="052E1712" w:rsidR="007F59FB" w:rsidRPr="00257045" w:rsidRDefault="001008E2" w:rsidP="00461B8C">
      <w:pPr>
        <w:spacing w:after="0" w:line="480" w:lineRule="auto"/>
        <w:rPr>
          <w:iCs/>
          <w:szCs w:val="24"/>
        </w:rPr>
      </w:pPr>
      <w:bookmarkStart w:id="4" w:name="_Hlk518562413"/>
      <w:bookmarkStart w:id="5" w:name="_Toc374120063"/>
      <w:bookmarkEnd w:id="1"/>
      <w:bookmarkEnd w:id="3"/>
      <w:r w:rsidRPr="00257045">
        <w:rPr>
          <w:iCs/>
          <w:szCs w:val="24"/>
        </w:rPr>
        <w:t xml:space="preserve">Transnational knowledge-intensive service provision is known to be challenging. This paper speaks to these issues by </w:t>
      </w:r>
      <w:r w:rsidR="000B6318" w:rsidRPr="00257045">
        <w:rPr>
          <w:iCs/>
          <w:szCs w:val="24"/>
        </w:rPr>
        <w:t xml:space="preserve">taking </w:t>
      </w:r>
      <w:r w:rsidRPr="00257045">
        <w:rPr>
          <w:iCs/>
          <w:szCs w:val="24"/>
        </w:rPr>
        <w:t xml:space="preserve">knowledge perspective, grounding this in a theorisation that locates knowledge in the realm of practical action, the site where coordination is accomplished. </w:t>
      </w:r>
      <w:r w:rsidR="000B6318" w:rsidRPr="00257045">
        <w:rPr>
          <w:iCs/>
          <w:szCs w:val="24"/>
        </w:rPr>
        <w:t>D</w:t>
      </w:r>
      <w:r w:rsidR="00A600BC" w:rsidRPr="00257045">
        <w:rPr>
          <w:iCs/>
          <w:szCs w:val="24"/>
        </w:rPr>
        <w:t xml:space="preserve">ifferent facets of knowledge and knowing in </w:t>
      </w:r>
      <w:r w:rsidR="00F87D88" w:rsidRPr="00257045">
        <w:rPr>
          <w:iCs/>
          <w:szCs w:val="24"/>
        </w:rPr>
        <w:t>organising</w:t>
      </w:r>
      <w:r w:rsidR="00EB1C33" w:rsidRPr="00257045">
        <w:rPr>
          <w:iCs/>
          <w:szCs w:val="24"/>
        </w:rPr>
        <w:t xml:space="preserve"> and work practices</w:t>
      </w:r>
      <w:r w:rsidR="00A600BC" w:rsidRPr="00257045">
        <w:rPr>
          <w:iCs/>
          <w:szCs w:val="24"/>
        </w:rPr>
        <w:t xml:space="preserve"> </w:t>
      </w:r>
      <w:r w:rsidR="000B6318" w:rsidRPr="00257045">
        <w:rPr>
          <w:iCs/>
          <w:szCs w:val="24"/>
        </w:rPr>
        <w:t xml:space="preserve">have been described </w:t>
      </w:r>
      <w:r w:rsidR="00A600BC" w:rsidRPr="00257045">
        <w:rPr>
          <w:iCs/>
          <w:szCs w:val="24"/>
        </w:rPr>
        <w:fldChar w:fldCharType="begin">
          <w:fldData xml:space="preserve">PEVuZE5vdGU+PENpdGU+PEF1dGhvcj5SZW5uc3RhbTwvQXV0aG9yPjxZZWFyPjIwMTQ8L1llYXI+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</w:fldData>
        </w:fldChar>
      </w:r>
      <w:r w:rsidR="00431008" w:rsidRPr="00257045">
        <w:rPr>
          <w:iCs/>
          <w:szCs w:val="24"/>
        </w:rPr>
        <w:instrText xml:space="preserve"> ADDIN EN.CITE </w:instrText>
      </w:r>
      <w:r w:rsidR="00431008" w:rsidRPr="00257045">
        <w:rPr>
          <w:iCs/>
          <w:szCs w:val="24"/>
        </w:rPr>
        <w:fldChar w:fldCharType="begin">
          <w:fldData xml:space="preserve">PEVuZE5vdGU+PENpdGU+PEF1dGhvcj5SZW5uc3RhbTwvQXV0aG9yPjxZZWFyPjIwMTQ8L1llYXI+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</w:fldData>
        </w:fldChar>
      </w:r>
      <w:r w:rsidR="00431008" w:rsidRPr="00257045">
        <w:rPr>
          <w:iCs/>
          <w:szCs w:val="24"/>
        </w:rPr>
        <w:instrText xml:space="preserve"> ADDIN EN.CITE.DATA </w:instrText>
      </w:r>
      <w:r w:rsidR="00431008" w:rsidRPr="00257045">
        <w:rPr>
          <w:iCs/>
          <w:szCs w:val="24"/>
        </w:rPr>
      </w:r>
      <w:r w:rsidR="00431008" w:rsidRPr="00257045">
        <w:rPr>
          <w:iCs/>
          <w:szCs w:val="24"/>
        </w:rPr>
        <w:fldChar w:fldCharType="end"/>
      </w:r>
      <w:r w:rsidR="00A600BC" w:rsidRPr="00257045">
        <w:rPr>
          <w:iCs/>
          <w:szCs w:val="24"/>
        </w:rPr>
      </w:r>
      <w:r w:rsidR="00A600BC" w:rsidRPr="00257045">
        <w:rPr>
          <w:iCs/>
          <w:szCs w:val="24"/>
        </w:rPr>
        <w:fldChar w:fldCharType="separate"/>
      </w:r>
      <w:r w:rsidR="00431008" w:rsidRPr="00257045">
        <w:rPr>
          <w:iCs/>
          <w:noProof/>
          <w:szCs w:val="24"/>
        </w:rPr>
        <w:t>(</w:t>
      </w:r>
      <w:hyperlink w:anchor="_ENREF_35" w:tooltip="Rennstam, 2014 #1943" w:history="1">
        <w:r w:rsidR="00CE062A" w:rsidRPr="00257045">
          <w:rPr>
            <w:iCs/>
            <w:noProof/>
            <w:szCs w:val="24"/>
          </w:rPr>
          <w:t>Rennstam and Ashcraft, 2014</w:t>
        </w:r>
      </w:hyperlink>
      <w:r w:rsidR="00431008" w:rsidRPr="00257045">
        <w:rPr>
          <w:iCs/>
          <w:noProof/>
          <w:szCs w:val="24"/>
        </w:rPr>
        <w:t xml:space="preserve">; </w:t>
      </w:r>
      <w:hyperlink w:anchor="_ENREF_17" w:tooltip="Gherardi, 2010 #2101" w:history="1">
        <w:r w:rsidR="00CE062A" w:rsidRPr="00257045">
          <w:rPr>
            <w:iCs/>
            <w:noProof/>
            <w:szCs w:val="24"/>
          </w:rPr>
          <w:t>Gherardi, 2010</w:t>
        </w:r>
      </w:hyperlink>
      <w:r w:rsidR="00431008" w:rsidRPr="00257045">
        <w:rPr>
          <w:iCs/>
          <w:noProof/>
          <w:szCs w:val="24"/>
        </w:rPr>
        <w:t xml:space="preserve">; </w:t>
      </w:r>
      <w:hyperlink w:anchor="_ENREF_14" w:tooltip="Gherardi, 2001 #122" w:history="1">
        <w:r w:rsidR="00CE062A" w:rsidRPr="00257045">
          <w:rPr>
            <w:iCs/>
            <w:noProof/>
            <w:szCs w:val="24"/>
          </w:rPr>
          <w:t>Gherardi, 2001</w:t>
        </w:r>
      </w:hyperlink>
      <w:r w:rsidR="00431008" w:rsidRPr="00257045">
        <w:rPr>
          <w:iCs/>
          <w:noProof/>
          <w:szCs w:val="24"/>
        </w:rPr>
        <w:t>)</w:t>
      </w:r>
      <w:r w:rsidR="00A600BC" w:rsidRPr="00257045">
        <w:rPr>
          <w:iCs/>
          <w:szCs w:val="24"/>
        </w:rPr>
        <w:fldChar w:fldCharType="end"/>
      </w:r>
      <w:r w:rsidR="003F6A3A" w:rsidRPr="00257045">
        <w:rPr>
          <w:iCs/>
          <w:szCs w:val="24"/>
        </w:rPr>
        <w:t xml:space="preserve">, </w:t>
      </w:r>
      <w:r w:rsidR="00A600BC" w:rsidRPr="00257045">
        <w:rPr>
          <w:iCs/>
          <w:szCs w:val="24"/>
        </w:rPr>
        <w:t>challenges</w:t>
      </w:r>
      <w:r w:rsidR="00461D7B" w:rsidRPr="00257045">
        <w:rPr>
          <w:iCs/>
          <w:szCs w:val="24"/>
        </w:rPr>
        <w:t xml:space="preserve"> for cross-border </w:t>
      </w:r>
      <w:r w:rsidR="002A2E46" w:rsidRPr="00257045">
        <w:rPr>
          <w:iCs/>
          <w:szCs w:val="24"/>
        </w:rPr>
        <w:t xml:space="preserve">professional </w:t>
      </w:r>
      <w:r w:rsidR="00461D7B" w:rsidRPr="00257045">
        <w:rPr>
          <w:iCs/>
          <w:szCs w:val="24"/>
        </w:rPr>
        <w:t>work</w:t>
      </w:r>
      <w:r w:rsidR="00A600BC" w:rsidRPr="00257045">
        <w:rPr>
          <w:iCs/>
          <w:szCs w:val="24"/>
        </w:rPr>
        <w:t xml:space="preserve"> </w:t>
      </w:r>
      <w:r w:rsidR="00A0244F" w:rsidRPr="00257045">
        <w:rPr>
          <w:iCs/>
          <w:szCs w:val="24"/>
        </w:rPr>
        <w:fldChar w:fldCharType="begin">
          <w:fldData xml:space="preserve">PEVuZE5vdGU+PENpdGU+PEF1dGhvcj5Cb3Vzc2ViYWE8L0F1dGhvcj48WWVhcj4yMDA5PC9ZZWFy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</w:fldData>
        </w:fldChar>
      </w:r>
      <w:r w:rsidR="00431008" w:rsidRPr="00257045">
        <w:rPr>
          <w:iCs/>
          <w:szCs w:val="24"/>
        </w:rPr>
        <w:instrText xml:space="preserve"> ADDIN EN.CITE </w:instrText>
      </w:r>
      <w:r w:rsidR="00431008" w:rsidRPr="00257045">
        <w:rPr>
          <w:iCs/>
          <w:szCs w:val="24"/>
        </w:rPr>
        <w:fldChar w:fldCharType="begin">
          <w:fldData xml:space="preserve">PEVuZE5vdGU+PENpdGU+PEF1dGhvcj5Cb3Vzc2ViYWE8L0F1dGhvcj48WWVhcj4yMDA5PC9ZZWFy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</w:fldData>
        </w:fldChar>
      </w:r>
      <w:r w:rsidR="00431008" w:rsidRPr="00257045">
        <w:rPr>
          <w:iCs/>
          <w:szCs w:val="24"/>
        </w:rPr>
        <w:instrText xml:space="preserve"> ADDIN EN.CITE.DATA </w:instrText>
      </w:r>
      <w:r w:rsidR="00431008" w:rsidRPr="00257045">
        <w:rPr>
          <w:iCs/>
          <w:szCs w:val="24"/>
        </w:rPr>
      </w:r>
      <w:r w:rsidR="00431008" w:rsidRPr="00257045">
        <w:rPr>
          <w:iCs/>
          <w:szCs w:val="24"/>
        </w:rPr>
        <w:fldChar w:fldCharType="end"/>
      </w:r>
      <w:r w:rsidR="00A0244F" w:rsidRPr="00257045">
        <w:rPr>
          <w:iCs/>
          <w:szCs w:val="24"/>
        </w:rPr>
      </w:r>
      <w:r w:rsidR="00A0244F" w:rsidRPr="00257045">
        <w:rPr>
          <w:iCs/>
          <w:szCs w:val="24"/>
        </w:rPr>
        <w:fldChar w:fldCharType="separate"/>
      </w:r>
      <w:r w:rsidR="00431008" w:rsidRPr="00257045">
        <w:rPr>
          <w:iCs/>
          <w:noProof/>
          <w:szCs w:val="24"/>
        </w:rPr>
        <w:t>(</w:t>
      </w:r>
      <w:hyperlink w:anchor="_ENREF_4" w:tooltip="Boussebaa, 2009 #586" w:history="1">
        <w:r w:rsidR="00CE062A" w:rsidRPr="00257045">
          <w:rPr>
            <w:iCs/>
            <w:noProof/>
            <w:szCs w:val="24"/>
          </w:rPr>
          <w:t>Boussebaa, 2009</w:t>
        </w:r>
      </w:hyperlink>
      <w:r w:rsidR="00431008" w:rsidRPr="00257045">
        <w:rPr>
          <w:iCs/>
          <w:noProof/>
          <w:szCs w:val="24"/>
        </w:rPr>
        <w:t xml:space="preserve">; </w:t>
      </w:r>
      <w:hyperlink w:anchor="_ENREF_43" w:tooltip="Smets, 2013 #1808" w:history="1">
        <w:r w:rsidR="00CE062A" w:rsidRPr="00257045">
          <w:rPr>
            <w:iCs/>
            <w:noProof/>
            <w:szCs w:val="24"/>
          </w:rPr>
          <w:t>Smets and Jarzabkowski, 2013</w:t>
        </w:r>
      </w:hyperlink>
      <w:r w:rsidR="00431008" w:rsidRPr="00257045">
        <w:rPr>
          <w:iCs/>
          <w:noProof/>
          <w:szCs w:val="24"/>
        </w:rPr>
        <w:t>)</w:t>
      </w:r>
      <w:r w:rsidR="00A0244F" w:rsidRPr="00257045">
        <w:rPr>
          <w:iCs/>
          <w:szCs w:val="24"/>
        </w:rPr>
        <w:fldChar w:fldCharType="end"/>
      </w:r>
      <w:r w:rsidR="002A2E46" w:rsidRPr="00257045">
        <w:rPr>
          <w:iCs/>
          <w:szCs w:val="24"/>
        </w:rPr>
        <w:t xml:space="preserve"> </w:t>
      </w:r>
      <w:r w:rsidR="003F6A3A" w:rsidRPr="00257045">
        <w:rPr>
          <w:iCs/>
          <w:szCs w:val="24"/>
        </w:rPr>
        <w:t xml:space="preserve">and </w:t>
      </w:r>
      <w:r w:rsidR="001425A7" w:rsidRPr="00257045">
        <w:rPr>
          <w:iCs/>
          <w:szCs w:val="24"/>
        </w:rPr>
        <w:t>knowledge-intensive</w:t>
      </w:r>
      <w:r w:rsidR="003F6A3A" w:rsidRPr="00257045">
        <w:rPr>
          <w:iCs/>
          <w:szCs w:val="24"/>
        </w:rPr>
        <w:t xml:space="preserve"> work</w:t>
      </w:r>
      <w:r w:rsidR="00A600BC" w:rsidRPr="00257045">
        <w:rPr>
          <w:iCs/>
          <w:szCs w:val="24"/>
        </w:rPr>
        <w:t xml:space="preserve"> </w:t>
      </w:r>
      <w:r w:rsidR="00A0244F" w:rsidRPr="00257045">
        <w:rPr>
          <w:iCs/>
          <w:szCs w:val="24"/>
        </w:rPr>
        <w:fldChar w:fldCharType="begin">
          <w:fldData xml:space="preserve">PEVuZE5vdGU+PENpdGU+PEF1dGhvcj5BbHZlc3NvbjwvQXV0aG9yPjxZZWFyPjIwMDE8L1llYXI+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</w:fldData>
        </w:fldChar>
      </w:r>
      <w:r w:rsidR="00431008" w:rsidRPr="00257045">
        <w:rPr>
          <w:iCs/>
          <w:szCs w:val="24"/>
        </w:rPr>
        <w:instrText xml:space="preserve"> ADDIN EN.CITE </w:instrText>
      </w:r>
      <w:r w:rsidR="00431008" w:rsidRPr="00257045">
        <w:rPr>
          <w:iCs/>
          <w:szCs w:val="24"/>
        </w:rPr>
        <w:fldChar w:fldCharType="begin">
          <w:fldData xml:space="preserve">PEVuZE5vdGU+PENpdGU+PEF1dGhvcj5BbHZlc3NvbjwvQXV0aG9yPjxZZWFyPjIwMDE8L1llYXI+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</w:fldData>
        </w:fldChar>
      </w:r>
      <w:r w:rsidR="00431008" w:rsidRPr="00257045">
        <w:rPr>
          <w:iCs/>
          <w:szCs w:val="24"/>
        </w:rPr>
        <w:instrText xml:space="preserve"> ADDIN EN.CITE.DATA </w:instrText>
      </w:r>
      <w:r w:rsidR="00431008" w:rsidRPr="00257045">
        <w:rPr>
          <w:iCs/>
          <w:szCs w:val="24"/>
        </w:rPr>
      </w:r>
      <w:r w:rsidR="00431008" w:rsidRPr="00257045">
        <w:rPr>
          <w:iCs/>
          <w:szCs w:val="24"/>
        </w:rPr>
        <w:fldChar w:fldCharType="end"/>
      </w:r>
      <w:r w:rsidR="00A0244F" w:rsidRPr="00257045">
        <w:rPr>
          <w:iCs/>
          <w:szCs w:val="24"/>
        </w:rPr>
      </w:r>
      <w:r w:rsidR="00A0244F" w:rsidRPr="00257045">
        <w:rPr>
          <w:iCs/>
          <w:szCs w:val="24"/>
        </w:rPr>
        <w:fldChar w:fldCharType="separate"/>
      </w:r>
      <w:r w:rsidR="00431008" w:rsidRPr="00257045">
        <w:rPr>
          <w:iCs/>
          <w:noProof/>
          <w:szCs w:val="24"/>
        </w:rPr>
        <w:t>(</w:t>
      </w:r>
      <w:hyperlink w:anchor="_ENREF_1" w:tooltip="Alvesson, 2001 #34" w:history="1">
        <w:r w:rsidR="00CE062A" w:rsidRPr="00257045">
          <w:rPr>
            <w:iCs/>
            <w:noProof/>
            <w:szCs w:val="24"/>
          </w:rPr>
          <w:t>Alvesson, 2001</w:t>
        </w:r>
      </w:hyperlink>
      <w:r w:rsidR="00431008" w:rsidRPr="00257045">
        <w:rPr>
          <w:iCs/>
          <w:noProof/>
          <w:szCs w:val="24"/>
        </w:rPr>
        <w:t xml:space="preserve">; </w:t>
      </w:r>
      <w:hyperlink w:anchor="_ENREF_30" w:tooltip="Løwendahl, 2001 #250" w:history="1">
        <w:r w:rsidR="00CE062A" w:rsidRPr="00257045">
          <w:rPr>
            <w:iCs/>
            <w:noProof/>
            <w:szCs w:val="24"/>
          </w:rPr>
          <w:t>Løwendahl et al., 2001</w:t>
        </w:r>
      </w:hyperlink>
      <w:r w:rsidR="00431008" w:rsidRPr="00257045">
        <w:rPr>
          <w:iCs/>
          <w:noProof/>
          <w:szCs w:val="24"/>
        </w:rPr>
        <w:t xml:space="preserve">; </w:t>
      </w:r>
      <w:hyperlink w:anchor="_ENREF_8" w:tooltip="Empson, 2001 #218" w:history="1">
        <w:r w:rsidR="00CE062A" w:rsidRPr="00257045">
          <w:rPr>
            <w:iCs/>
            <w:noProof/>
            <w:szCs w:val="24"/>
          </w:rPr>
          <w:t>Empson, 2001</w:t>
        </w:r>
      </w:hyperlink>
      <w:r w:rsidR="00431008" w:rsidRPr="00257045">
        <w:rPr>
          <w:iCs/>
          <w:noProof/>
          <w:szCs w:val="24"/>
        </w:rPr>
        <w:t xml:space="preserve">; </w:t>
      </w:r>
      <w:hyperlink w:anchor="_ENREF_48" w:tooltip="Suddaby, 2001 #2100" w:history="1">
        <w:r w:rsidR="00CE062A" w:rsidRPr="00257045">
          <w:rPr>
            <w:iCs/>
            <w:noProof/>
            <w:szCs w:val="24"/>
          </w:rPr>
          <w:t>Suddaby and Greenwood, 2001</w:t>
        </w:r>
      </w:hyperlink>
      <w:r w:rsidR="00431008" w:rsidRPr="00257045">
        <w:rPr>
          <w:iCs/>
          <w:noProof/>
          <w:szCs w:val="24"/>
        </w:rPr>
        <w:t>)</w:t>
      </w:r>
      <w:r w:rsidR="00A0244F" w:rsidRPr="00257045">
        <w:rPr>
          <w:iCs/>
          <w:szCs w:val="24"/>
        </w:rPr>
        <w:fldChar w:fldCharType="end"/>
      </w:r>
      <w:r w:rsidR="00A600BC" w:rsidRPr="00257045">
        <w:rPr>
          <w:iCs/>
          <w:szCs w:val="24"/>
        </w:rPr>
        <w:t xml:space="preserve">. This article explores the cross-section of </w:t>
      </w:r>
      <w:r w:rsidR="000B4868" w:rsidRPr="00257045">
        <w:rPr>
          <w:iCs/>
          <w:szCs w:val="24"/>
        </w:rPr>
        <w:t>these issues</w:t>
      </w:r>
      <w:r w:rsidR="00A0244F" w:rsidRPr="00257045">
        <w:rPr>
          <w:iCs/>
          <w:szCs w:val="24"/>
        </w:rPr>
        <w:t xml:space="preserve"> </w:t>
      </w:r>
      <w:r w:rsidR="00A600BC" w:rsidRPr="00257045">
        <w:rPr>
          <w:iCs/>
          <w:szCs w:val="24"/>
        </w:rPr>
        <w:t>by focusing on</w:t>
      </w:r>
      <w:r w:rsidR="00EE658D" w:rsidRPr="00257045">
        <w:rPr>
          <w:iCs/>
          <w:szCs w:val="24"/>
        </w:rPr>
        <w:t xml:space="preserve"> </w:t>
      </w:r>
      <w:r w:rsidR="00A600BC" w:rsidRPr="00257045">
        <w:rPr>
          <w:iCs/>
          <w:szCs w:val="24"/>
        </w:rPr>
        <w:t xml:space="preserve">transnational </w:t>
      </w:r>
      <w:r w:rsidR="004E0209" w:rsidRPr="00257045">
        <w:rPr>
          <w:iCs/>
          <w:szCs w:val="24"/>
        </w:rPr>
        <w:t>knowledge</w:t>
      </w:r>
      <w:r w:rsidR="001425A7" w:rsidRPr="00257045">
        <w:rPr>
          <w:iCs/>
          <w:szCs w:val="24"/>
        </w:rPr>
        <w:t>-</w:t>
      </w:r>
      <w:r w:rsidR="004E0209" w:rsidRPr="00257045">
        <w:rPr>
          <w:iCs/>
          <w:szCs w:val="24"/>
        </w:rPr>
        <w:t xml:space="preserve">intensive </w:t>
      </w:r>
      <w:r w:rsidR="00A600BC" w:rsidRPr="00257045">
        <w:rPr>
          <w:iCs/>
          <w:szCs w:val="24"/>
        </w:rPr>
        <w:t xml:space="preserve">service provision. </w:t>
      </w:r>
    </w:p>
    <w:bookmarkEnd w:id="4"/>
    <w:p w14:paraId="549B909B" w14:textId="6F81BF30" w:rsidR="00C600FE" w:rsidRPr="00257045" w:rsidRDefault="001008E2" w:rsidP="00461B8C">
      <w:pPr>
        <w:spacing w:after="0" w:line="480" w:lineRule="auto"/>
        <w:ind w:firstLine="708"/>
        <w:rPr>
          <w:szCs w:val="24"/>
        </w:rPr>
      </w:pPr>
      <w:r w:rsidRPr="00257045">
        <w:rPr>
          <w:szCs w:val="24"/>
        </w:rPr>
        <w:t>Transnational</w:t>
      </w:r>
      <w:r w:rsidR="007F59FB" w:rsidRPr="00257045">
        <w:rPr>
          <w:szCs w:val="24"/>
        </w:rPr>
        <w:t xml:space="preserve"> </w:t>
      </w:r>
      <w:r w:rsidR="003D7B69" w:rsidRPr="00257045">
        <w:rPr>
          <w:szCs w:val="24"/>
        </w:rPr>
        <w:t>knowledge</w:t>
      </w:r>
      <w:r w:rsidR="001425A7" w:rsidRPr="00257045">
        <w:rPr>
          <w:szCs w:val="24"/>
        </w:rPr>
        <w:t>-</w:t>
      </w:r>
      <w:r w:rsidR="003D7B69" w:rsidRPr="00257045">
        <w:rPr>
          <w:szCs w:val="24"/>
        </w:rPr>
        <w:t>intensive</w:t>
      </w:r>
      <w:r w:rsidR="007F59FB" w:rsidRPr="00257045">
        <w:rPr>
          <w:szCs w:val="24"/>
        </w:rPr>
        <w:t xml:space="preserve"> firms (</w:t>
      </w:r>
      <w:r w:rsidR="003D7B69" w:rsidRPr="00257045">
        <w:rPr>
          <w:szCs w:val="24"/>
        </w:rPr>
        <w:t>TKIs</w:t>
      </w:r>
      <w:r w:rsidR="007F59FB" w:rsidRPr="00257045">
        <w:rPr>
          <w:szCs w:val="24"/>
        </w:rPr>
        <w:t>)</w:t>
      </w:r>
      <w:r w:rsidR="003D7B69" w:rsidRPr="00257045">
        <w:rPr>
          <w:szCs w:val="24"/>
        </w:rPr>
        <w:t xml:space="preserve"> </w:t>
      </w:r>
      <w:r w:rsidRPr="00257045">
        <w:rPr>
          <w:szCs w:val="24"/>
        </w:rPr>
        <w:t xml:space="preserve">include </w:t>
      </w:r>
      <w:r w:rsidR="003D7B69" w:rsidRPr="00257045">
        <w:rPr>
          <w:szCs w:val="24"/>
        </w:rPr>
        <w:t xml:space="preserve">global law, </w:t>
      </w:r>
      <w:r w:rsidR="000A4B80" w:rsidRPr="00257045">
        <w:rPr>
          <w:szCs w:val="24"/>
        </w:rPr>
        <w:t xml:space="preserve">accounting, </w:t>
      </w:r>
      <w:r w:rsidR="003D7B69" w:rsidRPr="00257045">
        <w:rPr>
          <w:szCs w:val="24"/>
        </w:rPr>
        <w:t xml:space="preserve">engineering, </w:t>
      </w:r>
      <w:r w:rsidR="001B2BE7" w:rsidRPr="00257045">
        <w:rPr>
          <w:szCs w:val="24"/>
        </w:rPr>
        <w:t xml:space="preserve">and </w:t>
      </w:r>
      <w:r w:rsidR="003D7B69" w:rsidRPr="00257045">
        <w:rPr>
          <w:szCs w:val="24"/>
        </w:rPr>
        <w:t>software development companies</w:t>
      </w:r>
      <w:r w:rsidRPr="00257045">
        <w:rPr>
          <w:szCs w:val="24"/>
        </w:rPr>
        <w:t>. Much research on TKIs</w:t>
      </w:r>
      <w:r w:rsidR="003D7B69" w:rsidRPr="00257045">
        <w:rPr>
          <w:szCs w:val="24"/>
        </w:rPr>
        <w:t xml:space="preserve"> </w:t>
      </w:r>
      <w:r w:rsidR="007F59FB" w:rsidRPr="00257045">
        <w:rPr>
          <w:szCs w:val="24"/>
        </w:rPr>
        <w:t xml:space="preserve">has focused on challenges associated with coordinated service provision across borders </w:t>
      </w:r>
      <w:r w:rsidR="007F59FB" w:rsidRPr="00257045">
        <w:rPr>
          <w:rFonts w:eastAsia="Arial Unicode MS"/>
          <w:szCs w:val="24"/>
        </w:rPr>
        <w:fldChar w:fldCharType="begin">
          <w:fldData xml:space="preserve">PEVuZE5vdGU+PENpdGU+PEF1dGhvcj5HcmVlbndvb2Q8L0F1dGhvcj48WWVhcj4yMDEwPC9ZZWFy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</w:fldData>
        </w:fldChar>
      </w:r>
      <w:r w:rsidR="00431008" w:rsidRPr="00257045">
        <w:rPr>
          <w:rFonts w:eastAsia="Arial Unicode MS"/>
          <w:szCs w:val="24"/>
        </w:rPr>
        <w:instrText xml:space="preserve"> ADDIN EN.CITE </w:instrText>
      </w:r>
      <w:r w:rsidR="00431008" w:rsidRPr="00257045">
        <w:rPr>
          <w:rFonts w:eastAsia="Arial Unicode MS"/>
          <w:szCs w:val="24"/>
        </w:rPr>
        <w:fldChar w:fldCharType="begin">
          <w:fldData xml:space="preserve">PEVuZE5vdGU+PENpdGU+PEF1dGhvcj5HcmVlbndvb2Q8L0F1dGhvcj48WWVhcj4yMDEwPC9ZZWFy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</w:fldData>
        </w:fldChar>
      </w:r>
      <w:r w:rsidR="00431008" w:rsidRPr="00257045">
        <w:rPr>
          <w:rFonts w:eastAsia="Arial Unicode MS"/>
          <w:szCs w:val="24"/>
        </w:rPr>
        <w:instrText xml:space="preserve"> ADDIN EN.CITE.DATA </w:instrText>
      </w:r>
      <w:r w:rsidR="00431008" w:rsidRPr="00257045">
        <w:rPr>
          <w:rFonts w:eastAsia="Arial Unicode MS"/>
          <w:szCs w:val="24"/>
        </w:rPr>
      </w:r>
      <w:r w:rsidR="00431008" w:rsidRPr="00257045">
        <w:rPr>
          <w:rFonts w:eastAsia="Arial Unicode MS"/>
          <w:szCs w:val="24"/>
        </w:rPr>
        <w:fldChar w:fldCharType="end"/>
      </w:r>
      <w:r w:rsidR="007F59FB" w:rsidRPr="00257045">
        <w:rPr>
          <w:rFonts w:eastAsia="Arial Unicode MS"/>
          <w:szCs w:val="24"/>
        </w:rPr>
      </w:r>
      <w:r w:rsidR="007F59FB" w:rsidRPr="00257045">
        <w:rPr>
          <w:rFonts w:eastAsia="Arial Unicode MS"/>
          <w:szCs w:val="24"/>
        </w:rPr>
        <w:fldChar w:fldCharType="separate"/>
      </w:r>
      <w:r w:rsidR="00431008" w:rsidRPr="00257045">
        <w:rPr>
          <w:rFonts w:eastAsia="Arial Unicode MS"/>
          <w:noProof/>
          <w:szCs w:val="24"/>
        </w:rPr>
        <w:t>(</w:t>
      </w:r>
      <w:hyperlink w:anchor="_ENREF_18" w:tooltip="Greenwood, 2010 #797" w:history="1">
        <w:r w:rsidR="00CE062A" w:rsidRPr="00257045">
          <w:rPr>
            <w:rFonts w:eastAsia="Arial Unicode MS"/>
            <w:noProof/>
            <w:szCs w:val="24"/>
          </w:rPr>
          <w:t>Greenwood et al., 2010</w:t>
        </w:r>
      </w:hyperlink>
      <w:r w:rsidR="00431008" w:rsidRPr="00257045">
        <w:rPr>
          <w:rFonts w:eastAsia="Arial Unicode MS"/>
          <w:noProof/>
          <w:szCs w:val="24"/>
        </w:rPr>
        <w:t xml:space="preserve">; </w:t>
      </w:r>
      <w:hyperlink w:anchor="_ENREF_4" w:tooltip="Boussebaa, 2009 #586" w:history="1">
        <w:r w:rsidR="00CE062A" w:rsidRPr="00257045">
          <w:rPr>
            <w:rFonts w:eastAsia="Arial Unicode MS"/>
            <w:noProof/>
            <w:szCs w:val="24"/>
          </w:rPr>
          <w:t>Boussebaa, 2009</w:t>
        </w:r>
      </w:hyperlink>
      <w:r w:rsidR="00431008" w:rsidRPr="00257045">
        <w:rPr>
          <w:rFonts w:eastAsia="Arial Unicode MS"/>
          <w:noProof/>
          <w:szCs w:val="24"/>
        </w:rPr>
        <w:t xml:space="preserve">; </w:t>
      </w:r>
      <w:hyperlink w:anchor="_ENREF_10" w:tooltip="Faulconbridge, 2008 #811" w:history="1">
        <w:r w:rsidR="00CE062A" w:rsidRPr="00257045">
          <w:rPr>
            <w:rFonts w:eastAsia="Arial Unicode MS"/>
            <w:noProof/>
            <w:szCs w:val="24"/>
          </w:rPr>
          <w:t>Faulconbridge et al., 2008</w:t>
        </w:r>
      </w:hyperlink>
      <w:r w:rsidR="00431008" w:rsidRPr="00257045">
        <w:rPr>
          <w:rFonts w:eastAsia="Arial Unicode MS"/>
          <w:noProof/>
          <w:szCs w:val="24"/>
        </w:rPr>
        <w:t xml:space="preserve">; </w:t>
      </w:r>
      <w:hyperlink w:anchor="_ENREF_6" w:tooltip="Boussebaa, 2012 #1001" w:history="1">
        <w:r w:rsidR="00CE062A" w:rsidRPr="00257045">
          <w:rPr>
            <w:rFonts w:eastAsia="Arial Unicode MS"/>
            <w:noProof/>
            <w:szCs w:val="24"/>
          </w:rPr>
          <w:t>Boussebaa et al., 2012</w:t>
        </w:r>
      </w:hyperlink>
      <w:r w:rsidR="00431008" w:rsidRPr="00257045">
        <w:rPr>
          <w:rFonts w:eastAsia="Arial Unicode MS"/>
          <w:noProof/>
          <w:szCs w:val="24"/>
        </w:rPr>
        <w:t xml:space="preserve">; </w:t>
      </w:r>
      <w:hyperlink w:anchor="_ENREF_29" w:tooltip="Løwendahl, 2005 #328" w:history="1">
        <w:r w:rsidR="00CE062A" w:rsidRPr="00257045">
          <w:rPr>
            <w:rFonts w:eastAsia="Arial Unicode MS"/>
            <w:noProof/>
            <w:szCs w:val="24"/>
          </w:rPr>
          <w:t>Løwendahl, 2005</w:t>
        </w:r>
      </w:hyperlink>
      <w:r w:rsidR="00431008" w:rsidRPr="00257045">
        <w:rPr>
          <w:rFonts w:eastAsia="Arial Unicode MS"/>
          <w:noProof/>
          <w:szCs w:val="24"/>
        </w:rPr>
        <w:t xml:space="preserve">; </w:t>
      </w:r>
      <w:hyperlink w:anchor="_ENREF_28" w:tooltip="Løwendahl, 2000 #428" w:history="1">
        <w:r w:rsidR="00CE062A" w:rsidRPr="00257045">
          <w:rPr>
            <w:rFonts w:eastAsia="Arial Unicode MS"/>
            <w:noProof/>
            <w:szCs w:val="24"/>
          </w:rPr>
          <w:t>Løwendahl, 2000</w:t>
        </w:r>
      </w:hyperlink>
      <w:r w:rsidR="00431008" w:rsidRPr="00257045">
        <w:rPr>
          <w:rFonts w:eastAsia="Arial Unicode MS"/>
          <w:noProof/>
          <w:szCs w:val="24"/>
        </w:rPr>
        <w:t>)</w:t>
      </w:r>
      <w:r w:rsidR="007F59FB" w:rsidRPr="00257045">
        <w:rPr>
          <w:rFonts w:eastAsia="Arial Unicode MS"/>
          <w:szCs w:val="24"/>
        </w:rPr>
        <w:fldChar w:fldCharType="end"/>
      </w:r>
      <w:r w:rsidR="007F59FB" w:rsidRPr="00257045">
        <w:rPr>
          <w:szCs w:val="24"/>
        </w:rPr>
        <w:t xml:space="preserve">. </w:t>
      </w:r>
      <w:r w:rsidR="000B6318" w:rsidRPr="00257045">
        <w:rPr>
          <w:szCs w:val="24"/>
        </w:rPr>
        <w:t>P</w:t>
      </w:r>
      <w:r w:rsidR="007F59FB" w:rsidRPr="00257045">
        <w:rPr>
          <w:szCs w:val="24"/>
        </w:rPr>
        <w:t xml:space="preserve">rofessionals </w:t>
      </w:r>
      <w:r w:rsidR="000B6318" w:rsidRPr="00257045">
        <w:rPr>
          <w:szCs w:val="24"/>
        </w:rPr>
        <w:t xml:space="preserve">work </w:t>
      </w:r>
      <w:r w:rsidR="007F59FB" w:rsidRPr="00257045">
        <w:rPr>
          <w:i/>
          <w:szCs w:val="24"/>
        </w:rPr>
        <w:t>in</w:t>
      </w:r>
      <w:r w:rsidR="007F59FB" w:rsidRPr="00257045">
        <w:rPr>
          <w:szCs w:val="24"/>
        </w:rPr>
        <w:t xml:space="preserve"> different locations and </w:t>
      </w:r>
      <w:r w:rsidR="007F59FB" w:rsidRPr="00257045">
        <w:rPr>
          <w:i/>
          <w:szCs w:val="24"/>
        </w:rPr>
        <w:t>for</w:t>
      </w:r>
      <w:r w:rsidR="007F59FB" w:rsidRPr="00257045">
        <w:rPr>
          <w:szCs w:val="24"/>
        </w:rPr>
        <w:t xml:space="preserve"> </w:t>
      </w:r>
      <w:r w:rsidR="000B6318" w:rsidRPr="00257045">
        <w:rPr>
          <w:szCs w:val="24"/>
        </w:rPr>
        <w:t xml:space="preserve">people in </w:t>
      </w:r>
      <w:r w:rsidR="007F59FB" w:rsidRPr="00257045">
        <w:rPr>
          <w:szCs w:val="24"/>
        </w:rPr>
        <w:t xml:space="preserve">different locations </w:t>
      </w:r>
      <w:r w:rsidR="007F59FB" w:rsidRPr="00257045">
        <w:rPr>
          <w:szCs w:val="24"/>
        </w:rPr>
        <w:fldChar w:fldCharType="begin">
          <w:fldData xml:space="preserve">PEVuZE5vdGU+PENpdGU+PEF1dGhvcj5TcGVuY2U8L0F1dGhvcj48WWVhcj4yMDE1PC9ZZWFyPjxS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</w:fldData>
        </w:fldChar>
      </w:r>
      <w:r w:rsidR="00431008" w:rsidRPr="00257045">
        <w:rPr>
          <w:szCs w:val="24"/>
        </w:rPr>
        <w:instrText xml:space="preserve"> ADDIN EN.CITE </w:instrText>
      </w:r>
      <w:r w:rsidR="00431008" w:rsidRPr="00257045">
        <w:rPr>
          <w:szCs w:val="24"/>
        </w:rPr>
        <w:fldChar w:fldCharType="begin">
          <w:fldData xml:space="preserve">PEVuZE5vdGU+PENpdGU+PEF1dGhvcj5TcGVuY2U8L0F1dGhvcj48WWVhcj4yMDE1PC9ZZWFyPjxS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</w:fldData>
        </w:fldChar>
      </w:r>
      <w:r w:rsidR="00431008" w:rsidRPr="00257045">
        <w:rPr>
          <w:szCs w:val="24"/>
        </w:rPr>
        <w:instrText xml:space="preserve"> ADDIN EN.CITE.DATA </w:instrText>
      </w:r>
      <w:r w:rsidR="00431008" w:rsidRPr="00257045">
        <w:rPr>
          <w:szCs w:val="24"/>
        </w:rPr>
      </w:r>
      <w:r w:rsidR="00431008" w:rsidRPr="00257045">
        <w:rPr>
          <w:szCs w:val="24"/>
        </w:rPr>
        <w:fldChar w:fldCharType="end"/>
      </w:r>
      <w:r w:rsidR="007F59FB" w:rsidRPr="00257045">
        <w:rPr>
          <w:szCs w:val="24"/>
        </w:rPr>
      </w:r>
      <w:r w:rsidR="007F59FB" w:rsidRPr="00257045">
        <w:rPr>
          <w:szCs w:val="24"/>
        </w:rPr>
        <w:fldChar w:fldCharType="separate"/>
      </w:r>
      <w:r w:rsidR="00431008" w:rsidRPr="00257045">
        <w:rPr>
          <w:noProof/>
          <w:szCs w:val="24"/>
        </w:rPr>
        <w:t>(</w:t>
      </w:r>
      <w:hyperlink w:anchor="_ENREF_45" w:tooltip="Spence, 2015 #1942" w:history="1">
        <w:r w:rsidR="00CE062A" w:rsidRPr="00257045">
          <w:rPr>
            <w:noProof/>
            <w:szCs w:val="24"/>
          </w:rPr>
          <w:t>Spence et al., 2015</w:t>
        </w:r>
      </w:hyperlink>
      <w:r w:rsidR="00431008" w:rsidRPr="00257045">
        <w:rPr>
          <w:noProof/>
          <w:szCs w:val="24"/>
        </w:rPr>
        <w:t xml:space="preserve">; </w:t>
      </w:r>
      <w:hyperlink w:anchor="_ENREF_43" w:tooltip="Smets, 2013 #1808" w:history="1">
        <w:r w:rsidR="00CE062A" w:rsidRPr="00257045">
          <w:rPr>
            <w:noProof/>
            <w:szCs w:val="24"/>
          </w:rPr>
          <w:t>Smets and Jarzabkowski, 2013</w:t>
        </w:r>
      </w:hyperlink>
      <w:r w:rsidR="00431008" w:rsidRPr="00257045">
        <w:rPr>
          <w:noProof/>
          <w:szCs w:val="24"/>
        </w:rPr>
        <w:t>)</w:t>
      </w:r>
      <w:r w:rsidR="007F59FB" w:rsidRPr="00257045">
        <w:rPr>
          <w:szCs w:val="24"/>
        </w:rPr>
        <w:fldChar w:fldCharType="end"/>
      </w:r>
      <w:r w:rsidR="007F59FB" w:rsidRPr="00257045">
        <w:rPr>
          <w:szCs w:val="24"/>
        </w:rPr>
        <w:t xml:space="preserve">. </w:t>
      </w:r>
      <w:bookmarkStart w:id="6" w:name="_Hlk518632494"/>
      <w:r w:rsidR="000B6318" w:rsidRPr="00257045">
        <w:rPr>
          <w:szCs w:val="24"/>
        </w:rPr>
        <w:t>R</w:t>
      </w:r>
      <w:r w:rsidR="00C600FE" w:rsidRPr="00257045">
        <w:rPr>
          <w:szCs w:val="24"/>
        </w:rPr>
        <w:t xml:space="preserve">esearch in this regard has tended to focus on law firms, omitting other foci where the specific demands of service provision may be different </w:t>
      </w:r>
      <w:r w:rsidR="00C600FE" w:rsidRPr="00257045">
        <w:rPr>
          <w:color w:val="000000"/>
          <w:szCs w:val="24"/>
        </w:rPr>
        <w:fldChar w:fldCharType="begin"/>
      </w:r>
      <w:r w:rsidR="00431008" w:rsidRPr="00257045">
        <w:rPr>
          <w:color w:val="000000"/>
          <w:szCs w:val="24"/>
        </w:rPr>
        <w:instrText xml:space="preserve"> ADDIN EN.CITE &lt;EndNote&gt;&lt;Cite&gt;&lt;Author&gt;Malhotra&lt;/Author&gt;&lt;Year&gt;2009&lt;/Year&gt;&lt;RecNum&gt;1521&lt;/RecNum&gt;&lt;DisplayText&gt;(Malhotra and Morris, 2009)&lt;/DisplayText&gt;&lt;record&gt;&lt;rec-number&gt;1521&lt;/rec-number&gt;&lt;foreign-keys&gt;&lt;key app="EN" db-id="wswes52ddfrsarewetq5sdwzvd5sezz2ad9d" timestamp="1384515455"&gt;1521&lt;/key&gt;&lt;/foreign-keys&gt;&lt;ref-type name="Journal Article"&gt;17&lt;/ref-type&gt;&lt;contributors&gt;&lt;authors&gt;&lt;author&gt;Malhotra, Namrata&lt;/author&gt;&lt;author&gt;Morris, Timothy&lt;/author&gt;&lt;/authors&gt;&lt;/contributors&gt;&lt;titles&gt;&lt;title&gt;Heterogeneity in Professional Service Firms&lt;/title&gt;&lt;secondary-title&gt;Journal of Management Studies&lt;/secondary-title&gt;&lt;/titles&gt;&lt;periodical&gt;&lt;full-title&gt;Journal of Management Studies&lt;/full-title&gt;&lt;/periodical&gt;&lt;pages&gt;895-922&lt;/pages&gt;&lt;volume&gt;46&lt;/volume&gt;&lt;number&gt;6&lt;/number&gt;&lt;keywords&gt;&lt;keyword&gt;PROFESSIONAL corporations&lt;/keyword&gt;&lt;keyword&gt;MANAGEMENT science&lt;/keyword&gt;&lt;keyword&gt;CONSULTING firms&lt;/keyword&gt;&lt;keyword&gt;PROFESSIONS&lt;/keyword&gt;&lt;keyword&gt;ORGANIZATIONAL research&lt;/keyword&gt;&lt;keyword&gt;ORGANIZATIONAL sociology&lt;/keyword&gt;&lt;keyword&gt;ORGANIZATIONAL structure&lt;/keyword&gt;&lt;keyword&gt;LAW firms&lt;/keyword&gt;&lt;keyword&gt;ACCOUNTING firms&lt;/keyword&gt;&lt;keyword&gt;ENGINEERING firms&lt;/keyword&gt;&lt;keyword&gt;HETEROGENEITY&lt;/keyword&gt;&lt;keyword&gt;SOCIOLOGICAL aspects&lt;/keyword&gt;&lt;keyword&gt;NORMATIVE theory (Communication)&lt;/keyword&gt;&lt;/keywords&gt;&lt;dates&gt;&lt;year&gt;2009&lt;/year&gt;&lt;/dates&gt;&lt;publisher&gt;Wiley-Blackwell&lt;/publisher&gt;&lt;isbn&gt;00222380&lt;/isbn&gt;&lt;accession-num&gt;43321214&lt;/accession-num&gt;&lt;work-type&gt;Article&lt;/work-type&gt;&lt;urls&gt;&lt;related-urls&gt;&lt;url&gt;http://search.ebscohost.com/login.aspx?direct=true&amp;amp;db=bth&amp;amp;AN=43321214&amp;amp;site=ehost-live&lt;/url&gt;&lt;/related-urls&gt;&lt;/urls&gt;&lt;electronic-resource-num&gt;10.1111/j.1467-6486.2009.00826.x&lt;/electronic-resource-num&gt;&lt;remote-database-name&gt;bth&lt;/remote-database-name&gt;&lt;remote-database-provider&gt;EBSCOhost&lt;/remote-database-provider&gt;&lt;/record&gt;&lt;/Cite&gt;&lt;/EndNote&gt;</w:instrText>
      </w:r>
      <w:r w:rsidR="00C600FE" w:rsidRPr="00257045">
        <w:rPr>
          <w:color w:val="000000"/>
          <w:szCs w:val="24"/>
        </w:rPr>
        <w:fldChar w:fldCharType="separate"/>
      </w:r>
      <w:r w:rsidR="00431008" w:rsidRPr="00257045">
        <w:rPr>
          <w:noProof/>
          <w:color w:val="000000"/>
          <w:szCs w:val="24"/>
        </w:rPr>
        <w:t>(</w:t>
      </w:r>
      <w:hyperlink w:anchor="_ENREF_31" w:tooltip="Malhotra, 2009 #1521" w:history="1">
        <w:r w:rsidR="00CE062A" w:rsidRPr="00257045">
          <w:rPr>
            <w:noProof/>
            <w:color w:val="000000"/>
            <w:szCs w:val="24"/>
          </w:rPr>
          <w:t>Malhotra and Morris, 2009</w:t>
        </w:r>
      </w:hyperlink>
      <w:r w:rsidR="00431008" w:rsidRPr="00257045">
        <w:rPr>
          <w:noProof/>
          <w:color w:val="000000"/>
          <w:szCs w:val="24"/>
        </w:rPr>
        <w:t>)</w:t>
      </w:r>
      <w:r w:rsidR="00C600FE" w:rsidRPr="00257045">
        <w:rPr>
          <w:color w:val="000000"/>
          <w:szCs w:val="24"/>
        </w:rPr>
        <w:fldChar w:fldCharType="end"/>
      </w:r>
      <w:r w:rsidR="00C600FE" w:rsidRPr="00257045">
        <w:rPr>
          <w:szCs w:val="24"/>
        </w:rPr>
        <w:t xml:space="preserve">. This paper analyses </w:t>
      </w:r>
      <w:r w:rsidR="00F76D6F" w:rsidRPr="00257045">
        <w:rPr>
          <w:szCs w:val="24"/>
        </w:rPr>
        <w:t>empirical material</w:t>
      </w:r>
      <w:r w:rsidR="00C600FE" w:rsidRPr="00257045">
        <w:rPr>
          <w:szCs w:val="24"/>
        </w:rPr>
        <w:t xml:space="preserve"> from two engineering firms</w:t>
      </w:r>
      <w:r w:rsidR="000B6318" w:rsidRPr="00257045">
        <w:rPr>
          <w:szCs w:val="24"/>
        </w:rPr>
        <w:t xml:space="preserve">. One </w:t>
      </w:r>
      <w:r w:rsidR="00C600FE" w:rsidRPr="00257045">
        <w:rPr>
          <w:szCs w:val="24"/>
        </w:rPr>
        <w:t>focus</w:t>
      </w:r>
      <w:r w:rsidR="000B6318" w:rsidRPr="00257045">
        <w:rPr>
          <w:szCs w:val="24"/>
        </w:rPr>
        <w:t>ed</w:t>
      </w:r>
      <w:r w:rsidR="00C600FE" w:rsidRPr="00257045">
        <w:rPr>
          <w:szCs w:val="24"/>
        </w:rPr>
        <w:t xml:space="preserve"> on risk management, testing, inspection </w:t>
      </w:r>
      <w:r w:rsidR="00C600FE" w:rsidRPr="00257045">
        <w:rPr>
          <w:szCs w:val="24"/>
        </w:rPr>
        <w:lastRenderedPageBreak/>
        <w:t xml:space="preserve">and certification (‘Newit’) and </w:t>
      </w:r>
      <w:r w:rsidR="000B6318" w:rsidRPr="00257045">
        <w:rPr>
          <w:szCs w:val="24"/>
        </w:rPr>
        <w:t xml:space="preserve">the other on </w:t>
      </w:r>
      <w:r w:rsidR="00C600FE" w:rsidRPr="00257045">
        <w:rPr>
          <w:szCs w:val="24"/>
        </w:rPr>
        <w:t>risk management</w:t>
      </w:r>
      <w:r w:rsidR="00F76D6F" w:rsidRPr="00257045">
        <w:rPr>
          <w:szCs w:val="24"/>
        </w:rPr>
        <w:t xml:space="preserve">, </w:t>
      </w:r>
      <w:r w:rsidR="008E6C81" w:rsidRPr="00257045">
        <w:rPr>
          <w:szCs w:val="24"/>
        </w:rPr>
        <w:t>inspection</w:t>
      </w:r>
      <w:r w:rsidR="00C600FE" w:rsidRPr="00257045">
        <w:rPr>
          <w:szCs w:val="24"/>
        </w:rPr>
        <w:t xml:space="preserve"> and disaster response (‘Verco’). </w:t>
      </w:r>
    </w:p>
    <w:p w14:paraId="00F822B0" w14:textId="57DBCE1E" w:rsidR="00555794" w:rsidRPr="00257045" w:rsidRDefault="007F59FB" w:rsidP="00461B8C">
      <w:pPr>
        <w:spacing w:after="0" w:line="480" w:lineRule="auto"/>
        <w:ind w:firstLine="708"/>
        <w:rPr>
          <w:color w:val="000000"/>
          <w:szCs w:val="24"/>
        </w:rPr>
      </w:pPr>
      <w:r w:rsidRPr="00257045">
        <w:rPr>
          <w:rFonts w:eastAsia="Arial Unicode MS"/>
          <w:szCs w:val="24"/>
        </w:rPr>
        <w:t xml:space="preserve">Providing services to customers generally ‘requires non-routine adaptation to whatever the client may require in order to solve the problem’ </w:t>
      </w:r>
      <w:r w:rsidRPr="00257045">
        <w:rPr>
          <w:rFonts w:eastAsia="Arial Unicode MS"/>
          <w:szCs w:val="24"/>
        </w:rPr>
        <w:fldChar w:fldCharType="begin"/>
      </w:r>
      <w:r w:rsidR="00431008" w:rsidRPr="00257045">
        <w:rPr>
          <w:rFonts w:eastAsia="Arial Unicode MS"/>
          <w:szCs w:val="24"/>
        </w:rPr>
        <w:instrText xml:space="preserve"> ADDIN EN.CITE &lt;EndNote&gt;&lt;Cite&gt;&lt;Author&gt;Løwendahl&lt;/Author&gt;&lt;Year&gt;2005&lt;/Year&gt;&lt;RecNum&gt;328&lt;/RecNum&gt;&lt;Pages&gt;45&lt;/Pages&gt;&lt;DisplayText&gt;(Løwendahl, 2005: 45)&lt;/DisplayText&gt;&lt;record&gt;&lt;rec-number&gt;328&lt;/rec-number&gt;&lt;foreign-keys&gt;&lt;key app="EN" db-id="wswes52ddfrsarewetq5sdwzvd5sezz2ad9d" timestamp="0"&gt;328&lt;/key&gt;&lt;/foreign-keys&gt;&lt;ref-type name="Book"&gt;6&lt;/ref-type&gt;&lt;contributors&gt;&lt;authors&gt;&lt;author&gt;Løwendahl, Bente R.&lt;/author&gt;&lt;/authors&gt;&lt;/contributors&gt;&lt;titles&gt;&lt;title&gt;Strategic management of professional service firms&lt;/title&gt;&lt;/titles&gt;&lt;edition&gt;3rd&lt;/edition&gt;&lt;dates&gt;&lt;year&gt;2005&lt;/year&gt;&lt;/dates&gt;&lt;pub-location&gt;Copenhagen&lt;/pub-location&gt;&lt;publisher&gt;Copenhagen Business School Press&lt;/publisher&gt;&lt;urls&gt;&lt;/urls&gt;&lt;/record&gt;&lt;/Cite&gt;&lt;/EndNote&gt;</w:instrText>
      </w:r>
      <w:r w:rsidRPr="00257045">
        <w:rPr>
          <w:rFonts w:eastAsia="Arial Unicode MS"/>
          <w:szCs w:val="24"/>
        </w:rPr>
        <w:fldChar w:fldCharType="separate"/>
      </w:r>
      <w:r w:rsidR="00431008" w:rsidRPr="00257045">
        <w:rPr>
          <w:rFonts w:eastAsia="Arial Unicode MS"/>
          <w:noProof/>
          <w:szCs w:val="24"/>
        </w:rPr>
        <w:t>(</w:t>
      </w:r>
      <w:hyperlink w:anchor="_ENREF_29" w:tooltip="Løwendahl, 2005 #328" w:history="1">
        <w:r w:rsidR="00CE062A" w:rsidRPr="00257045">
          <w:rPr>
            <w:rFonts w:eastAsia="Arial Unicode MS"/>
            <w:noProof/>
            <w:szCs w:val="24"/>
          </w:rPr>
          <w:t>Løwendahl, 2005: 45</w:t>
        </w:r>
      </w:hyperlink>
      <w:r w:rsidR="00431008" w:rsidRPr="00257045">
        <w:rPr>
          <w:rFonts w:eastAsia="Arial Unicode MS"/>
          <w:noProof/>
          <w:szCs w:val="24"/>
        </w:rPr>
        <w:t>)</w:t>
      </w:r>
      <w:r w:rsidRPr="00257045">
        <w:rPr>
          <w:rFonts w:eastAsia="Arial Unicode MS"/>
          <w:szCs w:val="24"/>
        </w:rPr>
        <w:fldChar w:fldCharType="end"/>
      </w:r>
      <w:r w:rsidRPr="00257045">
        <w:rPr>
          <w:rFonts w:eastAsia="Arial Unicode MS"/>
          <w:szCs w:val="24"/>
        </w:rPr>
        <w:t>.</w:t>
      </w:r>
      <w:r w:rsidR="00580B1B" w:rsidRPr="00257045">
        <w:rPr>
          <w:rFonts w:eastAsia="Arial Unicode MS"/>
          <w:szCs w:val="24"/>
        </w:rPr>
        <w:t xml:space="preserve"> </w:t>
      </w:r>
      <w:r w:rsidR="000B6318" w:rsidRPr="00257045">
        <w:rPr>
          <w:rFonts w:eastAsia="Arial Unicode MS"/>
          <w:szCs w:val="24"/>
        </w:rPr>
        <w:t>Accomplishing standard work and necessary adaptation</w:t>
      </w:r>
      <w:r w:rsidR="00C600FE" w:rsidRPr="00257045">
        <w:rPr>
          <w:rFonts w:eastAsia="Arial Unicode MS"/>
          <w:szCs w:val="24"/>
        </w:rPr>
        <w:t xml:space="preserve"> </w:t>
      </w:r>
      <w:r w:rsidRPr="00257045">
        <w:rPr>
          <w:rFonts w:eastAsia="Arial Unicode MS"/>
          <w:szCs w:val="24"/>
        </w:rPr>
        <w:t xml:space="preserve">when the professionals are situated in different localities </w:t>
      </w:r>
      <w:r w:rsidR="00D2763B" w:rsidRPr="00257045">
        <w:rPr>
          <w:rFonts w:eastAsia="Arial Unicode MS"/>
          <w:szCs w:val="24"/>
        </w:rPr>
        <w:t xml:space="preserve">has been </w:t>
      </w:r>
      <w:r w:rsidRPr="00257045">
        <w:rPr>
          <w:rFonts w:eastAsia="Arial Unicode MS"/>
          <w:szCs w:val="24"/>
        </w:rPr>
        <w:t xml:space="preserve">termed the </w:t>
      </w:r>
      <w:r w:rsidRPr="00257045">
        <w:rPr>
          <w:rFonts w:eastAsia="Arial Unicode MS"/>
          <w:i/>
          <w:iCs/>
          <w:szCs w:val="24"/>
        </w:rPr>
        <w:t>coordination problem</w:t>
      </w:r>
      <w:r w:rsidRPr="00257045">
        <w:rPr>
          <w:rFonts w:eastAsia="Arial Unicode MS"/>
          <w:szCs w:val="24"/>
        </w:rPr>
        <w:t xml:space="preserve"> </w:t>
      </w:r>
      <w:r w:rsidRPr="00257045">
        <w:rPr>
          <w:rFonts w:eastAsia="Arial Unicode MS"/>
          <w:szCs w:val="24"/>
        </w:rPr>
        <w:fldChar w:fldCharType="begin"/>
      </w:r>
      <w:r w:rsidR="00431008" w:rsidRPr="00257045">
        <w:rPr>
          <w:rFonts w:eastAsia="Arial Unicode MS"/>
          <w:szCs w:val="24"/>
        </w:rPr>
        <w:instrText xml:space="preserve"> ADDIN EN.CITE &lt;EndNote&gt;&lt;Cite&gt;&lt;Author&gt;Løwendahl&lt;/Author&gt;&lt;Year&gt;2005&lt;/Year&gt;&lt;RecNum&gt;328&lt;/RecNum&gt;&lt;DisplayText&gt;(Løwendahl, 2005)&lt;/DisplayText&gt;&lt;record&gt;&lt;rec-number&gt;328&lt;/rec-number&gt;&lt;foreign-keys&gt;&lt;key app="EN" db-id="wswes52ddfrsarewetq5sdwzvd5sezz2ad9d" timestamp="0"&gt;328&lt;/key&gt;&lt;/foreign-keys&gt;&lt;ref-type name="Book"&gt;6&lt;/ref-type&gt;&lt;contributors&gt;&lt;authors&gt;&lt;author&gt;Løwendahl, Bente R.&lt;/author&gt;&lt;/authors&gt;&lt;/contributors&gt;&lt;titles&gt;&lt;title&gt;Strategic management of professional service firms&lt;/title&gt;&lt;/titles&gt;&lt;edition&gt;3rd&lt;/edition&gt;&lt;dates&gt;&lt;year&gt;2005&lt;/year&gt;&lt;/dates&gt;&lt;pub-location&gt;Copenhagen&lt;/pub-location&gt;&lt;publisher&gt;Copenhagen Business School Press&lt;/publisher&gt;&lt;urls&gt;&lt;/urls&gt;&lt;/record&gt;&lt;/Cite&gt;&lt;/EndNote&gt;</w:instrText>
      </w:r>
      <w:r w:rsidRPr="00257045">
        <w:rPr>
          <w:rFonts w:eastAsia="Arial Unicode MS"/>
          <w:szCs w:val="24"/>
        </w:rPr>
        <w:fldChar w:fldCharType="separate"/>
      </w:r>
      <w:r w:rsidR="00431008" w:rsidRPr="00257045">
        <w:rPr>
          <w:rFonts w:eastAsia="Arial Unicode MS"/>
          <w:noProof/>
          <w:szCs w:val="24"/>
        </w:rPr>
        <w:t>(</w:t>
      </w:r>
      <w:hyperlink w:anchor="_ENREF_29" w:tooltip="Løwendahl, 2005 #328" w:history="1">
        <w:r w:rsidR="00CE062A" w:rsidRPr="00257045">
          <w:rPr>
            <w:rFonts w:eastAsia="Arial Unicode MS"/>
            <w:noProof/>
            <w:szCs w:val="24"/>
          </w:rPr>
          <w:t>Løwendahl, 2005</w:t>
        </w:r>
      </w:hyperlink>
      <w:r w:rsidR="00431008" w:rsidRPr="00257045">
        <w:rPr>
          <w:rFonts w:eastAsia="Arial Unicode MS"/>
          <w:noProof/>
          <w:szCs w:val="24"/>
        </w:rPr>
        <w:t>)</w:t>
      </w:r>
      <w:r w:rsidRPr="00257045">
        <w:rPr>
          <w:rFonts w:eastAsia="Arial Unicode MS"/>
          <w:szCs w:val="24"/>
        </w:rPr>
        <w:fldChar w:fldCharType="end"/>
      </w:r>
      <w:r w:rsidRPr="00257045">
        <w:rPr>
          <w:rFonts w:eastAsia="Arial Unicode MS"/>
          <w:szCs w:val="24"/>
        </w:rPr>
        <w:t xml:space="preserve">. </w:t>
      </w:r>
      <w:bookmarkEnd w:id="6"/>
      <w:r w:rsidRPr="00257045">
        <w:rPr>
          <w:rFonts w:eastAsia="Arial Unicode MS"/>
          <w:szCs w:val="24"/>
        </w:rPr>
        <w:t xml:space="preserve">According to </w:t>
      </w:r>
      <w:hyperlink w:anchor="_ENREF_29" w:tooltip="Løwendahl, 2005 #328" w:history="1">
        <w:r w:rsidR="00CE062A" w:rsidRPr="00257045">
          <w:rPr>
            <w:rFonts w:eastAsia="Arial Unicode MS"/>
            <w:szCs w:val="24"/>
          </w:rPr>
          <w:fldChar w:fldCharType="begin"/>
        </w:r>
        <w:r w:rsidR="00CE062A" w:rsidRPr="00257045">
          <w:rPr>
            <w:rFonts w:eastAsia="Arial Unicode MS"/>
            <w:szCs w:val="24"/>
          </w:rPr>
          <w:instrText xml:space="preserve"> ADDIN EN.CITE &lt;EndNote&gt;&lt;Cite AuthorYear="1"&gt;&lt;Author&gt;Løwendahl&lt;/Author&gt;&lt;Year&gt;2005&lt;/Year&gt;&lt;RecNum&gt;328&lt;/RecNum&gt;&lt;Pages&gt;176-177&lt;/Pages&gt;&lt;DisplayText&gt;Løwendahl (2005: 176-177)&lt;/DisplayText&gt;&lt;record&gt;&lt;rec-number&gt;328&lt;/rec-number&gt;&lt;foreign-keys&gt;&lt;key app="EN" db-id="wswes52ddfrsarewetq5sdwzvd5sezz2ad9d" timestamp="0"&gt;328&lt;/key&gt;&lt;/foreign-keys&gt;&lt;ref-type name="Book"&gt;6&lt;/ref-type&gt;&lt;contributors&gt;&lt;authors&gt;&lt;author&gt;Løwendahl, Bente R.&lt;/author&gt;&lt;/authors&gt;&lt;/contributors&gt;&lt;titles&gt;&lt;title&gt;Strategic management of professional service firms&lt;/title&gt;&lt;/titles&gt;&lt;edition&gt;3rd&lt;/edition&gt;&lt;dates&gt;&lt;year&gt;2005&lt;/year&gt;&lt;/dates&gt;&lt;pub-location&gt;Copenhagen&lt;/pub-location&gt;&lt;publisher&gt;Copenhagen Business School Press&lt;/publisher&gt;&lt;urls&gt;&lt;/urls&gt;&lt;/record&gt;&lt;/Cite&gt;&lt;/EndNote&gt;</w:instrText>
        </w:r>
        <w:r w:rsidR="00CE062A" w:rsidRPr="00257045">
          <w:rPr>
            <w:rFonts w:eastAsia="Arial Unicode MS"/>
            <w:szCs w:val="24"/>
          </w:rPr>
          <w:fldChar w:fldCharType="separate"/>
        </w:r>
        <w:r w:rsidR="00CE062A" w:rsidRPr="00257045">
          <w:rPr>
            <w:rFonts w:eastAsia="Arial Unicode MS"/>
            <w:noProof/>
            <w:szCs w:val="24"/>
          </w:rPr>
          <w:t>Løwendahl (2005: 176-177)</w:t>
        </w:r>
        <w:r w:rsidR="00CE062A" w:rsidRPr="00257045">
          <w:rPr>
            <w:rFonts w:eastAsia="Arial Unicode MS"/>
            <w:szCs w:val="24"/>
          </w:rPr>
          <w:fldChar w:fldCharType="end"/>
        </w:r>
      </w:hyperlink>
      <w:r w:rsidRPr="00257045">
        <w:rPr>
          <w:rFonts w:eastAsia="Arial Unicode MS"/>
          <w:szCs w:val="24"/>
        </w:rPr>
        <w:t xml:space="preserve">, the coordination problem can be solved by exchanging information, adhering to set standards or by professionals teaming up </w:t>
      </w:r>
      <w:r w:rsidR="00F2701B" w:rsidRPr="00257045">
        <w:rPr>
          <w:rFonts w:eastAsia="Arial Unicode MS"/>
          <w:szCs w:val="24"/>
        </w:rPr>
        <w:t>to travel</w:t>
      </w:r>
      <w:r w:rsidRPr="00257045">
        <w:rPr>
          <w:rFonts w:eastAsia="Arial Unicode MS"/>
          <w:szCs w:val="24"/>
        </w:rPr>
        <w:t xml:space="preserve">. </w:t>
      </w:r>
    </w:p>
    <w:p w14:paraId="6AADC476" w14:textId="76B03AC1" w:rsidR="00555794" w:rsidRPr="00257045" w:rsidRDefault="007F59FB" w:rsidP="00461B8C">
      <w:pPr>
        <w:spacing w:after="0" w:line="480" w:lineRule="auto"/>
        <w:ind w:firstLine="708"/>
        <w:rPr>
          <w:color w:val="000000"/>
          <w:szCs w:val="24"/>
        </w:rPr>
      </w:pPr>
      <w:r w:rsidRPr="00257045">
        <w:rPr>
          <w:szCs w:val="24"/>
          <w:lang w:eastAsia="zh-CN"/>
        </w:rPr>
        <w:t xml:space="preserve">The coordination problem rests on how knowledge-intensive and customised </w:t>
      </w:r>
      <w:r w:rsidR="000B6318" w:rsidRPr="00257045">
        <w:rPr>
          <w:szCs w:val="24"/>
          <w:lang w:eastAsia="zh-CN"/>
        </w:rPr>
        <w:t xml:space="preserve">local activities </w:t>
      </w:r>
      <w:r w:rsidRPr="00257045">
        <w:rPr>
          <w:szCs w:val="24"/>
          <w:lang w:eastAsia="zh-CN"/>
        </w:rPr>
        <w:t xml:space="preserve">are coordinated into one service delivery. </w:t>
      </w:r>
      <w:bookmarkStart w:id="7" w:name="_Hlk518632534"/>
      <w:r w:rsidR="000B6318" w:rsidRPr="00257045">
        <w:rPr>
          <w:rFonts w:eastAsia="Arial Unicode MS"/>
          <w:szCs w:val="24"/>
        </w:rPr>
        <w:t xml:space="preserve">Therefore, knowledge is critical for both professionals and firms, but it is less studied as a key factor in a transnational context. </w:t>
      </w:r>
      <w:r w:rsidR="002345AF" w:rsidRPr="00257045">
        <w:rPr>
          <w:color w:val="000000"/>
          <w:szCs w:val="24"/>
        </w:rPr>
        <w:t>Existing research provides only a limited explanation of how professionals actually coordinate work between locations to serve customers.</w:t>
      </w:r>
      <w:bookmarkEnd w:id="7"/>
      <w:r w:rsidR="002345AF" w:rsidRPr="00257045">
        <w:rPr>
          <w:color w:val="000000"/>
          <w:szCs w:val="24"/>
        </w:rPr>
        <w:t xml:space="preserve"> </w:t>
      </w:r>
      <w:r w:rsidRPr="00257045">
        <w:rPr>
          <w:szCs w:val="24"/>
        </w:rPr>
        <w:t xml:space="preserve">Service provision is knowledge-intensive </w:t>
      </w:r>
      <w:r w:rsidR="002345AF" w:rsidRPr="00257045">
        <w:rPr>
          <w:szCs w:val="24"/>
        </w:rPr>
        <w:t xml:space="preserve">in that it </w:t>
      </w:r>
      <w:r w:rsidRPr="00257045">
        <w:rPr>
          <w:szCs w:val="24"/>
        </w:rPr>
        <w:t xml:space="preserve">involves </w:t>
      </w:r>
      <w:r w:rsidRPr="00257045">
        <w:rPr>
          <w:rFonts w:eastAsia="Arial Unicode MS"/>
          <w:szCs w:val="24"/>
        </w:rPr>
        <w:t xml:space="preserve">intellectual and symbolic skills in professionals’ work </w:t>
      </w:r>
      <w:r w:rsidRPr="00257045">
        <w:rPr>
          <w:rFonts w:eastAsia="Arial Unicode MS"/>
          <w:szCs w:val="24"/>
        </w:rPr>
        <w:fldChar w:fldCharType="begin"/>
      </w:r>
      <w:r w:rsidR="00431008" w:rsidRPr="00257045">
        <w:rPr>
          <w:rFonts w:eastAsia="Arial Unicode MS"/>
          <w:szCs w:val="24"/>
        </w:rPr>
        <w:instrText xml:space="preserve"> ADDIN EN.CITE &lt;EndNote&gt;&lt;Cite&gt;&lt;Author&gt;Alvesson&lt;/Author&gt;&lt;Year&gt;2004&lt;/Year&gt;&lt;RecNum&gt;153&lt;/RecNum&gt;&lt;DisplayText&gt;(Alvesson, 2004; Alvesson, 2001)&lt;/DisplayText&gt;&lt;record&gt;&lt;rec-number&gt;153&lt;/rec-number&gt;&lt;foreign-keys&gt;&lt;key app="EN" db-id="wswes52ddfrsarewetq5sdwzvd5sezz2ad9d" timestamp="0"&gt;153&lt;/key&gt;&lt;/foreign-keys&gt;&lt;ref-type name="Book"&gt;6&lt;/ref-type&gt;&lt;contributors&gt;&lt;authors&gt;&lt;author&gt;Alvesson, Mats&lt;/author&gt;&lt;/authors&gt;&lt;/contributors&gt;&lt;titles&gt;&lt;title&gt;Knowledge work and knowledge intensive firms&lt;/title&gt;&lt;/titles&gt;&lt;dates&gt;&lt;year&gt;2004&lt;/year&gt;&lt;/dates&gt;&lt;pub-location&gt;Oxford&lt;/pub-location&gt;&lt;publisher&gt;Oxford University Press&lt;/publisher&gt;&lt;urls&gt;&lt;/urls&gt;&lt;/record&gt;&lt;/Cite&gt;&lt;Cite&gt;&lt;Author&gt;Alvesson&lt;/Author&gt;&lt;Year&gt;2001&lt;/Year&gt;&lt;RecNum&gt;34&lt;/RecNum&gt;&lt;record&gt;&lt;rec-number&gt;34&lt;/rec-number&gt;&lt;foreign-keys&gt;&lt;key app="EN" db-id="wswes52ddfrsarewetq5sdwzvd5sezz2ad9d" timestamp="0"&gt;34&lt;/key&gt;&lt;/foreign-keys&gt;&lt;ref-type name="Journal Article"&gt;17&lt;/ref-type&gt;&lt;contributors&gt;&lt;authors&gt;&lt;author&gt;Alvesson, Mats&lt;/author&gt;&lt;/authors&gt;&lt;/contributors&gt;&lt;titles&gt;&lt;title&gt;Knowledge work: Ambiguity, image and identity&lt;/title&gt;&lt;secondary-title&gt;Human Relations&lt;/secondary-title&gt;&lt;/titles&gt;&lt;periodical&gt;&lt;full-title&gt;Human Relations&lt;/full-title&gt;&lt;/periodical&gt;&lt;pages&gt;863-886&lt;/pages&gt;&lt;volume&gt;54&lt;/volume&gt;&lt;number&gt;7&lt;/number&gt;&lt;dates&gt;&lt;year&gt;2001&lt;/year&gt;&lt;/dates&gt;&lt;urls&gt;&lt;/urls&gt;&lt;/record&gt;&lt;/Cite&gt;&lt;/EndNote&gt;</w:instrText>
      </w:r>
      <w:r w:rsidRPr="00257045">
        <w:rPr>
          <w:rFonts w:eastAsia="Arial Unicode MS"/>
          <w:szCs w:val="24"/>
        </w:rPr>
        <w:fldChar w:fldCharType="separate"/>
      </w:r>
      <w:r w:rsidR="00431008" w:rsidRPr="00257045">
        <w:rPr>
          <w:rFonts w:eastAsia="Arial Unicode MS"/>
          <w:noProof/>
          <w:szCs w:val="24"/>
        </w:rPr>
        <w:t>(</w:t>
      </w:r>
      <w:hyperlink w:anchor="_ENREF_2" w:tooltip="Alvesson, 2004 #153" w:history="1">
        <w:r w:rsidR="00CE062A" w:rsidRPr="00257045">
          <w:rPr>
            <w:rFonts w:eastAsia="Arial Unicode MS"/>
            <w:noProof/>
            <w:szCs w:val="24"/>
          </w:rPr>
          <w:t>Alvesson, 2004</w:t>
        </w:r>
      </w:hyperlink>
      <w:r w:rsidR="00431008" w:rsidRPr="00257045">
        <w:rPr>
          <w:rFonts w:eastAsia="Arial Unicode MS"/>
          <w:noProof/>
          <w:szCs w:val="24"/>
        </w:rPr>
        <w:t xml:space="preserve">; </w:t>
      </w:r>
      <w:hyperlink w:anchor="_ENREF_1" w:tooltip="Alvesson, 2001 #34" w:history="1">
        <w:r w:rsidR="00CE062A" w:rsidRPr="00257045">
          <w:rPr>
            <w:rFonts w:eastAsia="Arial Unicode MS"/>
            <w:noProof/>
            <w:szCs w:val="24"/>
          </w:rPr>
          <w:t>Alvesson, 2001</w:t>
        </w:r>
      </w:hyperlink>
      <w:r w:rsidR="00431008" w:rsidRPr="00257045">
        <w:rPr>
          <w:rFonts w:eastAsia="Arial Unicode MS"/>
          <w:noProof/>
          <w:szCs w:val="24"/>
        </w:rPr>
        <w:t>)</w:t>
      </w:r>
      <w:r w:rsidRPr="00257045">
        <w:rPr>
          <w:rFonts w:eastAsia="Arial Unicode MS"/>
          <w:szCs w:val="24"/>
        </w:rPr>
        <w:fldChar w:fldCharType="end"/>
      </w:r>
      <w:r w:rsidRPr="00257045">
        <w:rPr>
          <w:rFonts w:eastAsia="Arial Unicode MS"/>
          <w:szCs w:val="24"/>
        </w:rPr>
        <w:t>.</w:t>
      </w:r>
      <w:r w:rsidR="003547AE" w:rsidRPr="00257045">
        <w:rPr>
          <w:rFonts w:eastAsia="Arial Unicode MS"/>
          <w:szCs w:val="24"/>
        </w:rPr>
        <w:t xml:space="preserve"> </w:t>
      </w:r>
      <w:r w:rsidR="000B6318" w:rsidRPr="00257045">
        <w:rPr>
          <w:color w:val="000000"/>
          <w:szCs w:val="24"/>
        </w:rPr>
        <w:t>This</w:t>
      </w:r>
      <w:r w:rsidR="00FF2F16" w:rsidRPr="00257045">
        <w:rPr>
          <w:color w:val="000000"/>
          <w:szCs w:val="24"/>
        </w:rPr>
        <w:t xml:space="preserve"> paper explores</w:t>
      </w:r>
      <w:r w:rsidR="002345AF" w:rsidRPr="00257045">
        <w:rPr>
          <w:color w:val="000000"/>
          <w:szCs w:val="24"/>
        </w:rPr>
        <w:t xml:space="preserve"> the accomplishment of transnational service provision in two knowledge-intensive contexts, from a knowledge in practice perspective.</w:t>
      </w:r>
      <w:r w:rsidR="00555794" w:rsidRPr="00257045">
        <w:rPr>
          <w:color w:val="000000"/>
          <w:szCs w:val="24"/>
        </w:rPr>
        <w:t xml:space="preserve"> </w:t>
      </w:r>
    </w:p>
    <w:p w14:paraId="37D26316" w14:textId="095A5D63" w:rsidR="008B6F39" w:rsidRPr="00257045" w:rsidRDefault="008B6F39" w:rsidP="00461B8C">
      <w:pPr>
        <w:spacing w:after="0" w:line="480" w:lineRule="auto"/>
        <w:ind w:firstLine="708"/>
        <w:rPr>
          <w:szCs w:val="24"/>
        </w:rPr>
      </w:pPr>
      <w:r w:rsidRPr="00257045">
        <w:rPr>
          <w:szCs w:val="24"/>
        </w:rPr>
        <w:t>Our focus is on organised activities that are shared across locations and therefore require collaboration amongst professionals</w:t>
      </w:r>
      <w:r w:rsidR="00894E45" w:rsidRPr="00257045">
        <w:rPr>
          <w:szCs w:val="24"/>
        </w:rPr>
        <w:t xml:space="preserve"> (</w:t>
      </w:r>
      <w:hyperlink w:anchor="_ENREF_19" w:tooltip="Hannerz, 1998 #942" w:history="1">
        <w:r w:rsidR="00894E45" w:rsidRPr="00257045">
          <w:rPr>
            <w:rStyle w:val="Hyperlink"/>
            <w:szCs w:val="24"/>
          </w:rPr>
          <w:t>Hannerz, 1998</w:t>
        </w:r>
      </w:hyperlink>
      <w:r w:rsidR="00894E45" w:rsidRPr="00257045">
        <w:rPr>
          <w:rStyle w:val="Hyperlink"/>
          <w:szCs w:val="24"/>
        </w:rPr>
        <w:t>)</w:t>
      </w:r>
      <w:r w:rsidRPr="00257045">
        <w:rPr>
          <w:szCs w:val="24"/>
        </w:rPr>
        <w:t>. This creates challenges not just over space but also over time, as work is performed in different time zones, with varying urgency and synchronicity.</w:t>
      </w:r>
      <w:r w:rsidR="002345AF" w:rsidRPr="00257045">
        <w:rPr>
          <w:szCs w:val="24"/>
        </w:rPr>
        <w:t xml:space="preserve"> Practice theory is highly relevant to understand transnational collaboration and coordination problems because from this perspective, practices are understood as a set of organised activities that are spatially temporally dispersed, involving multiple people </w:t>
      </w:r>
      <w:r w:rsidR="002345AF" w:rsidRPr="00257045">
        <w:rPr>
          <w:szCs w:val="24"/>
        </w:rPr>
        <w:fldChar w:fldCharType="begin"/>
      </w:r>
      <w:r w:rsidR="00431008" w:rsidRPr="00257045">
        <w:rPr>
          <w:szCs w:val="24"/>
        </w:rPr>
        <w:instrText xml:space="preserve"> ADDIN EN.CITE &lt;EndNote&gt;&lt;Cite&gt;&lt;Author&gt;Schatzki&lt;/Author&gt;&lt;Year&gt;2012&lt;/Year&gt;&lt;RecNum&gt;1104&lt;/RecNum&gt;&lt;DisplayText&gt;(Schatzki, 2012; Hydle, 2015)&lt;/DisplayText&gt;&lt;record&gt;&lt;rec-number&gt;1104&lt;/rec-number&gt;&lt;foreign-keys&gt;&lt;key app="EN" db-id="wswes52ddfrsarewetq5sdwzvd5sezz2ad9d" timestamp="1352294060"&gt;1104&lt;/key&gt;&lt;/foreign-keys&gt;&lt;ref-type name="Book Section"&gt;5&lt;/ref-type&gt;&lt;contributors&gt;&lt;authors&gt;&lt;author&gt;Schatzki, Ted&lt;/author&gt;&lt;/authors&gt;&lt;secondary-authors&gt;&lt;author&gt;Higgs, Joy&lt;/author&gt;&lt;author&gt;Barnett, Ron&lt;/author&gt;&lt;author&gt;Billett, Stephen&lt;/author&gt;&lt;author&gt;Hutchings, Maggie&lt;/author&gt;&lt;author&gt;Trede, Franziska&lt;/author&gt;&lt;/secondary-authors&gt;&lt;/contributors&gt;&lt;titles&gt;&lt;title&gt;A primer on practices: Theory and research&lt;/title&gt;&lt;secondary-title&gt;Practice-based education: Perspectives and strategies&lt;/secondary-title&gt;&lt;/titles&gt;&lt;pages&gt;13-26&lt;/pages&gt;&lt;dates&gt;&lt;year&gt;2012&lt;/year&gt;&lt;/dates&gt;&lt;pub-location&gt;Rotterdam&lt;/pub-location&gt;&lt;publisher&gt;Sense Publishers&lt;/publisher&gt;&lt;urls&gt;&lt;/urls&gt;&lt;/record&gt;&lt;/Cite&gt;&lt;Cite&gt;&lt;Author&gt;Hydle&lt;/Author&gt;&lt;Year&gt;2015&lt;/Year&gt;&lt;RecNum&gt;1719&lt;/RecNum&gt;&lt;record&gt;&lt;rec-number&gt;1719&lt;/rec-number&gt;&lt;foreign-keys&gt;&lt;key app="EN" db-id="wswes52ddfrsarewetq5sdwzvd5sezz2ad9d" timestamp="1430122903"&gt;1719&lt;/key&gt;&lt;/foreign-keys&gt;&lt;ref-type name="Journal Article"&gt;17&lt;/ref-type&gt;&lt;contributors&gt;&lt;authors&gt;&lt;author&gt;Hydle, Katja Maria&lt;/author&gt;&lt;/authors&gt;&lt;/contributors&gt;&lt;titles&gt;&lt;title&gt;Temporal and spatial dimensions of strategizing&lt;/title&gt;&lt;secondary-title&gt;Organization Studies&lt;/secondary-title&gt;&lt;/titles&gt;&lt;periodical&gt;&lt;full-title&gt;Organization Studies&lt;/full-title&gt;&lt;/periodical&gt;&lt;pages&gt;643-663&lt;/pages&gt;&lt;volume&gt;36&lt;/volume&gt;&lt;number&gt;5&lt;/number&gt;&lt;dates&gt;&lt;year&gt;2015&lt;/year&gt;&lt;pub-dates&gt;&lt;date&gt;May 1, 2015&lt;/date&gt;&lt;/pub-dates&gt;&lt;/dates&gt;&lt;urls&gt;&lt;related-urls&gt;&lt;url&gt;http://oss.sagepub.com/content/36/5/643.abstract&lt;/url&gt;&lt;/related-urls&gt;&lt;/urls&gt;&lt;electronic-resource-num&gt;10.1177/0170840615571957&lt;/electronic-resource-num&gt;&lt;/record&gt;&lt;/Cite&gt;&lt;/EndNote&gt;</w:instrText>
      </w:r>
      <w:r w:rsidR="002345AF" w:rsidRPr="00257045">
        <w:rPr>
          <w:szCs w:val="24"/>
        </w:rPr>
        <w:fldChar w:fldCharType="separate"/>
      </w:r>
      <w:r w:rsidR="00431008" w:rsidRPr="00257045">
        <w:rPr>
          <w:noProof/>
          <w:szCs w:val="24"/>
        </w:rPr>
        <w:t>(</w:t>
      </w:r>
      <w:hyperlink w:anchor="_ENREF_40" w:tooltip="Schatzki, 2012 #1104" w:history="1">
        <w:r w:rsidR="00CE062A" w:rsidRPr="00257045">
          <w:rPr>
            <w:noProof/>
            <w:szCs w:val="24"/>
          </w:rPr>
          <w:t>Schatzki, 2012</w:t>
        </w:r>
      </w:hyperlink>
      <w:r w:rsidR="00431008" w:rsidRPr="00257045">
        <w:rPr>
          <w:noProof/>
          <w:szCs w:val="24"/>
        </w:rPr>
        <w:t xml:space="preserve">; </w:t>
      </w:r>
      <w:hyperlink w:anchor="_ENREF_22" w:tooltip="Hydle, 2015 #1719" w:history="1">
        <w:r w:rsidR="00CE062A" w:rsidRPr="00257045">
          <w:rPr>
            <w:noProof/>
            <w:szCs w:val="24"/>
          </w:rPr>
          <w:t>Hydle, 2015</w:t>
        </w:r>
      </w:hyperlink>
      <w:r w:rsidR="00431008" w:rsidRPr="00257045">
        <w:rPr>
          <w:noProof/>
          <w:szCs w:val="24"/>
        </w:rPr>
        <w:t>)</w:t>
      </w:r>
      <w:r w:rsidR="002345AF" w:rsidRPr="00257045">
        <w:rPr>
          <w:szCs w:val="24"/>
        </w:rPr>
        <w:fldChar w:fldCharType="end"/>
      </w:r>
      <w:r w:rsidR="002345AF" w:rsidRPr="00257045">
        <w:rPr>
          <w:szCs w:val="24"/>
        </w:rPr>
        <w:t>.</w:t>
      </w:r>
    </w:p>
    <w:p w14:paraId="0B998248" w14:textId="77777777" w:rsidR="00597B5B" w:rsidRPr="00257045" w:rsidRDefault="00597B5B" w:rsidP="00461B8C">
      <w:pPr>
        <w:spacing w:after="0" w:line="480" w:lineRule="auto"/>
        <w:ind w:firstLine="708"/>
        <w:rPr>
          <w:color w:val="1E1E1B"/>
          <w:szCs w:val="24"/>
        </w:rPr>
      </w:pPr>
    </w:p>
    <w:p w14:paraId="5DBDBB14" w14:textId="095D5EF3" w:rsidR="003711B1" w:rsidRPr="00257045" w:rsidRDefault="00314346" w:rsidP="00461B8C">
      <w:pPr>
        <w:pStyle w:val="Heading2"/>
        <w:spacing w:line="480" w:lineRule="auto"/>
        <w:rPr>
          <w:szCs w:val="24"/>
        </w:rPr>
      </w:pPr>
      <w:bookmarkStart w:id="8" w:name="_Hlk521662395"/>
      <w:r w:rsidRPr="00257045">
        <w:rPr>
          <w:szCs w:val="24"/>
        </w:rPr>
        <w:lastRenderedPageBreak/>
        <w:t>Transnational knowledge-intensive service provision</w:t>
      </w:r>
    </w:p>
    <w:bookmarkEnd w:id="8"/>
    <w:p w14:paraId="6C61DA90" w14:textId="537177DA" w:rsidR="00311CE3" w:rsidRPr="00257045" w:rsidRDefault="00311CE3" w:rsidP="00461B8C">
      <w:pPr>
        <w:spacing w:after="0" w:line="480" w:lineRule="auto"/>
        <w:rPr>
          <w:szCs w:val="24"/>
        </w:rPr>
      </w:pPr>
      <w:r w:rsidRPr="00257045">
        <w:rPr>
          <w:szCs w:val="24"/>
        </w:rPr>
        <w:t xml:space="preserve">Research on the coordination problem in TKI services is on the rise. </w:t>
      </w:r>
      <w:r w:rsidR="00036DE3" w:rsidRPr="00257045">
        <w:rPr>
          <w:szCs w:val="24"/>
        </w:rPr>
        <w:t xml:space="preserve">This reflects the spread and significance of the problem, </w:t>
      </w:r>
      <w:r w:rsidR="00894E45" w:rsidRPr="00257045">
        <w:rPr>
          <w:szCs w:val="24"/>
        </w:rPr>
        <w:t xml:space="preserve">requiring </w:t>
      </w:r>
      <w:r w:rsidR="00036DE3" w:rsidRPr="00257045">
        <w:rPr>
          <w:szCs w:val="24"/>
        </w:rPr>
        <w:t xml:space="preserve">empirical insights from multiple contexts and theoretical angles. </w:t>
      </w:r>
      <w:r w:rsidRPr="00257045">
        <w:rPr>
          <w:szCs w:val="24"/>
        </w:rPr>
        <w:t xml:space="preserve">In a recent study of practice transfer for global integration in a transnational knowledge-intensive firm, Klimkeit and Reihlen </w:t>
      </w:r>
      <w:r w:rsidRPr="00257045">
        <w:rPr>
          <w:szCs w:val="24"/>
        </w:rPr>
        <w:fldChar w:fldCharType="begin">
          <w:fldData xml:space="preserve">PEVuZE5vdGU+PENpdGUgRXhjbHVkZUF1dGg9IjEiPjxBdXRob3I+S2xpbWtlaXQ8L0F1dGhvcj48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</w:fldData>
        </w:fldChar>
      </w:r>
      <w:r w:rsidR="00431008" w:rsidRPr="00257045">
        <w:rPr>
          <w:szCs w:val="24"/>
        </w:rPr>
        <w:instrText xml:space="preserve"> ADDIN EN.CITE </w:instrText>
      </w:r>
      <w:r w:rsidR="00431008" w:rsidRPr="00257045">
        <w:rPr>
          <w:szCs w:val="24"/>
        </w:rPr>
        <w:fldChar w:fldCharType="begin">
          <w:fldData xml:space="preserve">PEVuZE5vdGU+PENpdGUgRXhjbHVkZUF1dGg9IjEiPjxBdXRob3I+S2xpbWtlaXQ8L0F1dGhvcj48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</w:fldData>
        </w:fldChar>
      </w:r>
      <w:r w:rsidR="00431008" w:rsidRPr="00257045">
        <w:rPr>
          <w:szCs w:val="24"/>
        </w:rPr>
        <w:instrText xml:space="preserve"> ADDIN EN.CITE.DATA </w:instrText>
      </w:r>
      <w:r w:rsidR="00431008" w:rsidRPr="00257045">
        <w:rPr>
          <w:szCs w:val="24"/>
        </w:rPr>
      </w:r>
      <w:r w:rsidR="00431008" w:rsidRPr="00257045">
        <w:rPr>
          <w:szCs w:val="24"/>
        </w:rPr>
        <w:fldChar w:fldCharType="end"/>
      </w:r>
      <w:r w:rsidRPr="00257045">
        <w:rPr>
          <w:szCs w:val="24"/>
        </w:rPr>
      </w:r>
      <w:r w:rsidRPr="00257045">
        <w:rPr>
          <w:szCs w:val="24"/>
        </w:rPr>
        <w:fldChar w:fldCharType="separate"/>
      </w:r>
      <w:r w:rsidR="00431008" w:rsidRPr="00257045">
        <w:rPr>
          <w:noProof/>
          <w:szCs w:val="24"/>
        </w:rPr>
        <w:t>(</w:t>
      </w:r>
      <w:hyperlink w:anchor="_ENREF_25" w:tooltip="Klimkeit, 2016 #2113" w:history="1">
        <w:r w:rsidR="006E1C89" w:rsidRPr="00257045">
          <w:rPr>
            <w:noProof/>
            <w:szCs w:val="24"/>
          </w:rPr>
          <w:t>2016a</w:t>
        </w:r>
      </w:hyperlink>
      <w:r w:rsidR="006E1C89" w:rsidRPr="00257045">
        <w:rPr>
          <w:noProof/>
          <w:szCs w:val="24"/>
        </w:rPr>
        <w:t xml:space="preserve">; </w:t>
      </w:r>
      <w:hyperlink w:anchor="_ENREF_26" w:tooltip="Klimkeit, 2016 #2007" w:history="1">
        <w:r w:rsidR="00CE062A" w:rsidRPr="00257045">
          <w:rPr>
            <w:noProof/>
            <w:szCs w:val="24"/>
          </w:rPr>
          <w:t>2016b</w:t>
        </w:r>
      </w:hyperlink>
      <w:r w:rsidR="006E1C89" w:rsidRPr="00257045">
        <w:rPr>
          <w:noProof/>
          <w:szCs w:val="24"/>
        </w:rPr>
        <w:t>)</w:t>
      </w:r>
      <w:r w:rsidR="00431008" w:rsidRPr="00257045">
        <w:rPr>
          <w:noProof/>
          <w:szCs w:val="24"/>
        </w:rPr>
        <w:t xml:space="preserve"> </w:t>
      </w:r>
      <w:r w:rsidRPr="00257045">
        <w:rPr>
          <w:szCs w:val="24"/>
        </w:rPr>
        <w:fldChar w:fldCharType="end"/>
      </w:r>
      <w:r w:rsidRPr="00257045">
        <w:rPr>
          <w:szCs w:val="24"/>
        </w:rPr>
        <w:t xml:space="preserve">followed a management practice transfer from regional headquarters to local subsidiaries. </w:t>
      </w:r>
      <w:r w:rsidR="00894E45" w:rsidRPr="00257045">
        <w:rPr>
          <w:szCs w:val="24"/>
        </w:rPr>
        <w:t xml:space="preserve">This work points to the importance of </w:t>
      </w:r>
      <w:r w:rsidRPr="00257045">
        <w:rPr>
          <w:szCs w:val="24"/>
        </w:rPr>
        <w:t xml:space="preserve">global internal policies, systems and structures </w:t>
      </w:r>
      <w:r w:rsidR="00894E45" w:rsidRPr="00257045">
        <w:rPr>
          <w:szCs w:val="24"/>
        </w:rPr>
        <w:t xml:space="preserve">as well as informal procedures in connection with </w:t>
      </w:r>
      <w:r w:rsidRPr="00257045">
        <w:rPr>
          <w:szCs w:val="24"/>
        </w:rPr>
        <w:t xml:space="preserve">local subsidiary autonomy </w:t>
      </w:r>
      <w:r w:rsidR="00894E45" w:rsidRPr="00257045">
        <w:rPr>
          <w:szCs w:val="24"/>
        </w:rPr>
        <w:t xml:space="preserve">(2016a), while revealing differences in the way transfer between regions and localities were led and controlled (2016b). </w:t>
      </w:r>
      <w:r w:rsidRPr="00257045">
        <w:rPr>
          <w:szCs w:val="24"/>
        </w:rPr>
        <w:t xml:space="preserve">Focusing on the transnational mobility of professionals, </w:t>
      </w:r>
      <w:bookmarkStart w:id="9" w:name="_Hlk521654059"/>
      <w:r w:rsidR="00CE062A" w:rsidRPr="00257045">
        <w:rPr>
          <w:szCs w:val="24"/>
        </w:rPr>
        <w:fldChar w:fldCharType="begin"/>
      </w:r>
      <w:r w:rsidR="00CE062A" w:rsidRPr="00257045">
        <w:rPr>
          <w:szCs w:val="24"/>
        </w:rPr>
        <w:instrText xml:space="preserve"> HYPERLINK \l "_ENREF_46" \o "Spence, 2018 #2118" </w:instrText>
      </w:r>
      <w:r w:rsidR="00CE062A" w:rsidRPr="00257045">
        <w:rPr>
          <w:szCs w:val="24"/>
        </w:rPr>
        <w:fldChar w:fldCharType="separate"/>
      </w:r>
      <w:r w:rsidR="00CE062A" w:rsidRPr="00257045">
        <w:rPr>
          <w:szCs w:val="24"/>
        </w:rPr>
        <w:fldChar w:fldCharType="begin"/>
      </w:r>
      <w:r w:rsidR="00CE062A" w:rsidRPr="00257045">
        <w:rPr>
          <w:szCs w:val="24"/>
        </w:rPr>
        <w:instrText xml:space="preserve"> ADDIN EN.CITE &lt;EndNote&gt;&lt;Cite AuthorYear="1"&gt;&lt;Author&gt;Spence&lt;/Author&gt;&lt;Year&gt;2018&lt;/Year&gt;&lt;RecNum&gt;2118&lt;/RecNum&gt;&lt;DisplayText&gt;Spence et al. (2018)&lt;/DisplayText&gt;&lt;record&gt;&lt;rec-number&gt;2118&lt;/rec-number&gt;&lt;foreign-keys&gt;&lt;key app="EN" db-id="wswes52ddfrsarewetq5sdwzvd5sezz2ad9d" timestamp="1533810457"&gt;2118&lt;/key&gt;&lt;/foreign-keys&gt;&lt;ref-type name="Journal Article"&gt;17&lt;/ref-type&gt;&lt;contributors&gt;&lt;authors&gt;&lt;author&gt;Spence, Crawford&lt;/author&gt;&lt;author&gt;Sturdy, Andrew&lt;/author&gt;&lt;author&gt;Carter, Chris&lt;/author&gt;&lt;/authors&gt;&lt;/contributors&gt;&lt;titles&gt;&lt;title&gt;Professionals with borders: The relationship between mobility and transnationalism in global firms&lt;/title&gt;&lt;secondary-title&gt;Geoforum&lt;/secondary-title&gt;&lt;/titles&gt;&lt;periodical&gt;&lt;full-title&gt;Geoforum&lt;/full-title&gt;&lt;/periodical&gt;&lt;pages&gt;235-244&lt;/pages&gt;&lt;volume&gt;91&lt;/volume&gt;&lt;keywords&gt;&lt;keyword&gt;Career mobility&lt;/keyword&gt;&lt;keyword&gt;Professionals&lt;/keyword&gt;&lt;keyword&gt;Social capital&lt;/keyword&gt;&lt;keyword&gt;Transnational elites&lt;/keyword&gt;&lt;keyword&gt;Multinational firms&lt;/keyword&gt;&lt;/keywords&gt;&lt;dates&gt;&lt;year&gt;2018&lt;/year&gt;&lt;pub-dates&gt;&lt;date&gt;2018/05/01/&lt;/date&gt;&lt;/pub-dates&gt;&lt;/dates&gt;&lt;isbn&gt;0016-7185&lt;/isbn&gt;&lt;urls&gt;&lt;related-urls&gt;&lt;url&gt;http://www.sciencedirect.com/science/article/pii/S0016718518300897&lt;/url&gt;&lt;/related-urls&gt;&lt;/urls&gt;&lt;electronic-resource-num&gt;https://doi.org/10.1016/j.geoforum.2018.03.012&lt;/electronic-resource-num&gt;&lt;/record&gt;&lt;/Cite&gt;&lt;/EndNote&gt;</w:instrText>
      </w:r>
      <w:r w:rsidR="00CE062A" w:rsidRPr="00257045">
        <w:rPr>
          <w:szCs w:val="24"/>
        </w:rPr>
        <w:fldChar w:fldCharType="separate"/>
      </w:r>
      <w:r w:rsidR="00CE062A" w:rsidRPr="00257045">
        <w:rPr>
          <w:noProof/>
          <w:szCs w:val="24"/>
        </w:rPr>
        <w:t>Spence et al. (2018)</w:t>
      </w:r>
      <w:r w:rsidR="00CE062A" w:rsidRPr="00257045">
        <w:rPr>
          <w:szCs w:val="24"/>
        </w:rPr>
        <w:fldChar w:fldCharType="end"/>
      </w:r>
      <w:r w:rsidR="00CE062A" w:rsidRPr="00257045">
        <w:rPr>
          <w:szCs w:val="24"/>
        </w:rPr>
        <w:fldChar w:fldCharType="end"/>
      </w:r>
      <w:r w:rsidRPr="00257045">
        <w:rPr>
          <w:szCs w:val="24"/>
        </w:rPr>
        <w:t xml:space="preserve"> outlined geographical, temporal and functional mobility constraints. Through a cross-national study of global accounting firms, </w:t>
      </w:r>
      <w:r w:rsidR="00036DE3" w:rsidRPr="00257045">
        <w:rPr>
          <w:szCs w:val="24"/>
        </w:rPr>
        <w:t>they</w:t>
      </w:r>
      <w:r w:rsidRPr="00257045">
        <w:rPr>
          <w:szCs w:val="24"/>
        </w:rPr>
        <w:t xml:space="preserve"> found that the transnational aspect</w:t>
      </w:r>
      <w:r w:rsidR="00036DE3" w:rsidRPr="00257045">
        <w:rPr>
          <w:szCs w:val="24"/>
        </w:rPr>
        <w:t xml:space="preserve"> shapes local practices through knowledge-sharing activities. </w:t>
      </w:r>
      <w:r w:rsidR="00894E45" w:rsidRPr="00257045">
        <w:rPr>
          <w:szCs w:val="24"/>
        </w:rPr>
        <w:t xml:space="preserve">The </w:t>
      </w:r>
      <w:r w:rsidR="00036DE3" w:rsidRPr="00257045">
        <w:rPr>
          <w:szCs w:val="24"/>
        </w:rPr>
        <w:t xml:space="preserve">present study </w:t>
      </w:r>
      <w:r w:rsidR="00894E45" w:rsidRPr="00257045">
        <w:rPr>
          <w:szCs w:val="24"/>
        </w:rPr>
        <w:t>takes the examination of relationships between the local and cross-border work further</w:t>
      </w:r>
      <w:r w:rsidR="00232DB9" w:rsidRPr="00257045">
        <w:rPr>
          <w:szCs w:val="24"/>
        </w:rPr>
        <w:t>, through a focus on knowledge</w:t>
      </w:r>
      <w:r w:rsidR="00036DE3" w:rsidRPr="00257045">
        <w:rPr>
          <w:szCs w:val="24"/>
        </w:rPr>
        <w:t>.</w:t>
      </w:r>
      <w:r w:rsidRPr="00257045">
        <w:rPr>
          <w:szCs w:val="24"/>
        </w:rPr>
        <w:t xml:space="preserve"> </w:t>
      </w:r>
    </w:p>
    <w:bookmarkEnd w:id="9"/>
    <w:p w14:paraId="010AAE18" w14:textId="64643435" w:rsidR="00311CE3" w:rsidRPr="00257045" w:rsidRDefault="00232DB9" w:rsidP="00461B8C">
      <w:pPr>
        <w:spacing w:after="0" w:line="480" w:lineRule="auto"/>
        <w:ind w:firstLine="708"/>
        <w:rPr>
          <w:szCs w:val="24"/>
        </w:rPr>
      </w:pPr>
      <w:r w:rsidRPr="00257045">
        <w:rPr>
          <w:szCs w:val="24"/>
        </w:rPr>
        <w:t xml:space="preserve">Knowledge-focused accounts of </w:t>
      </w:r>
      <w:bookmarkStart w:id="10" w:name="_Hlk521654490"/>
      <w:r w:rsidR="00036DE3" w:rsidRPr="00257045">
        <w:rPr>
          <w:szCs w:val="24"/>
        </w:rPr>
        <w:t>transnational service work remain lacking</w:t>
      </w:r>
      <w:r w:rsidRPr="00257045">
        <w:rPr>
          <w:szCs w:val="24"/>
        </w:rPr>
        <w:t>, rendering the knowledge involved in resolving the coordination problem opaque</w:t>
      </w:r>
      <w:r w:rsidR="00036DE3" w:rsidRPr="00257045">
        <w:rPr>
          <w:szCs w:val="24"/>
        </w:rPr>
        <w:t xml:space="preserve"> (Flood, 2018)</w:t>
      </w:r>
      <w:r w:rsidR="00311CE3" w:rsidRPr="00257045">
        <w:rPr>
          <w:szCs w:val="24"/>
        </w:rPr>
        <w:t>.</w:t>
      </w:r>
      <w:r w:rsidR="00FF2F16" w:rsidRPr="00257045">
        <w:rPr>
          <w:szCs w:val="24"/>
        </w:rPr>
        <w:t xml:space="preserve"> </w:t>
      </w:r>
      <w:r w:rsidR="003B4BE3" w:rsidRPr="00257045">
        <w:rPr>
          <w:szCs w:val="24"/>
        </w:rPr>
        <w:t>Several</w:t>
      </w:r>
      <w:r w:rsidR="00FF2F16" w:rsidRPr="00257045">
        <w:rPr>
          <w:szCs w:val="24"/>
        </w:rPr>
        <w:t xml:space="preserve"> stream</w:t>
      </w:r>
      <w:r w:rsidR="003B4BE3" w:rsidRPr="00257045">
        <w:rPr>
          <w:szCs w:val="24"/>
        </w:rPr>
        <w:t>s</w:t>
      </w:r>
      <w:r w:rsidR="00FF2F16" w:rsidRPr="00257045">
        <w:rPr>
          <w:szCs w:val="24"/>
        </w:rPr>
        <w:t xml:space="preserve"> of research </w:t>
      </w:r>
      <w:r w:rsidR="003B4BE3" w:rsidRPr="00257045">
        <w:rPr>
          <w:szCs w:val="24"/>
        </w:rPr>
        <w:t xml:space="preserve">have </w:t>
      </w:r>
      <w:r w:rsidR="00FF2F16" w:rsidRPr="00257045">
        <w:rPr>
          <w:szCs w:val="24"/>
        </w:rPr>
        <w:t>begun to address this.</w:t>
      </w:r>
      <w:r w:rsidR="00311CE3" w:rsidRPr="00257045">
        <w:rPr>
          <w:szCs w:val="24"/>
        </w:rPr>
        <w:t xml:space="preserve"> </w:t>
      </w:r>
      <w:hyperlink w:anchor="_ENREF_20" w:tooltip="Henriksen, 2015 #2116" w:history="1">
        <w:r w:rsidR="00CE062A" w:rsidRPr="00257045">
          <w:rPr>
            <w:szCs w:val="24"/>
          </w:rPr>
          <w:fldChar w:fldCharType="begin"/>
        </w:r>
        <w:r w:rsidR="00CE062A" w:rsidRPr="00257045">
          <w:rPr>
            <w:szCs w:val="24"/>
          </w:rPr>
          <w:instrText xml:space="preserve"> ADDIN EN.CITE &lt;EndNote&gt;&lt;Cite AuthorYear="1"&gt;&lt;Author&gt;Henriksen&lt;/Author&gt;&lt;Year&gt;2015&lt;/Year&gt;&lt;RecNum&gt;2116&lt;/RecNum&gt;&lt;DisplayText&gt;Henriksen and Seabrooke (2015)&lt;/DisplayText&gt;&lt;record&gt;&lt;rec-number&gt;2116&lt;/rec-number&gt;&lt;foreign-keys&gt;&lt;key app="EN" db-id="wswes52ddfrsarewetq5sdwzvd5sezz2ad9d" timestamp="1533299740"&gt;2116&lt;/key&gt;&lt;/foreign-keys&gt;&lt;ref-type name="Journal Article"&gt;17&lt;/ref-type&gt;&lt;contributors&gt;&lt;authors&gt;&lt;author&gt;Henriksen, Lasse Folke&lt;/author&gt;&lt;author&gt;Seabrooke, Leonard&lt;/author&gt;&lt;/authors&gt;&lt;/contributors&gt;&lt;titles&gt;&lt;title&gt;Transnational organizing: Issue professionals in environmental sustainability networks&lt;/title&gt;&lt;secondary-title&gt;Organization&lt;/secondary-title&gt;&lt;/titles&gt;&lt;periodical&gt;&lt;full-title&gt;Organization&lt;/full-title&gt;&lt;/periodical&gt;&lt;pages&gt;722-741&lt;/pages&gt;&lt;volume&gt;23&lt;/volume&gt;&lt;number&gt;5&lt;/number&gt;&lt;dates&gt;&lt;year&gt;2015&lt;/year&gt;&lt;pub-dates&gt;&lt;date&gt;2016/09/01&lt;/date&gt;&lt;/pub-dates&gt;&lt;/dates&gt;&lt;publisher&gt;SAGE Publications Ltd&lt;/publisher&gt;&lt;isbn&gt;1350-5084&lt;/isbn&gt;&lt;urls&gt;&lt;related-urls&gt;&lt;url&gt;https://doi.org/10.1177/1350508415609140&lt;/url&gt;&lt;/related-urls&gt;&lt;/urls&gt;&lt;electronic-resource-num&gt;10.1177/1350508415609140&lt;/electronic-resource-num&gt;&lt;access-date&gt;2018/08/03&lt;/access-date&gt;&lt;/record&gt;&lt;/Cite&gt;&lt;/EndNote&gt;</w:instrText>
        </w:r>
        <w:r w:rsidR="00CE062A" w:rsidRPr="00257045">
          <w:rPr>
            <w:szCs w:val="24"/>
          </w:rPr>
          <w:fldChar w:fldCharType="separate"/>
        </w:r>
        <w:r w:rsidR="00CE062A" w:rsidRPr="00257045">
          <w:rPr>
            <w:noProof/>
            <w:szCs w:val="24"/>
          </w:rPr>
          <w:t>Henriksen and Seabrooke (2015)</w:t>
        </w:r>
        <w:r w:rsidR="00CE062A" w:rsidRPr="00257045">
          <w:rPr>
            <w:szCs w:val="24"/>
          </w:rPr>
          <w:fldChar w:fldCharType="end"/>
        </w:r>
      </w:hyperlink>
      <w:r w:rsidR="00311CE3" w:rsidRPr="00257045">
        <w:rPr>
          <w:szCs w:val="24"/>
        </w:rPr>
        <w:t xml:space="preserve"> found that </w:t>
      </w:r>
      <w:r w:rsidR="00036DE3" w:rsidRPr="00257045">
        <w:rPr>
          <w:szCs w:val="24"/>
        </w:rPr>
        <w:t xml:space="preserve">application of skills and career experience </w:t>
      </w:r>
      <w:r w:rsidR="00311CE3" w:rsidRPr="00257045">
        <w:rPr>
          <w:szCs w:val="24"/>
        </w:rPr>
        <w:t>are crucial in transnational organising activities</w:t>
      </w:r>
      <w:r w:rsidR="00036DE3" w:rsidRPr="00257045">
        <w:rPr>
          <w:szCs w:val="24"/>
        </w:rPr>
        <w:t>, for example to</w:t>
      </w:r>
      <w:r w:rsidR="00311CE3" w:rsidRPr="00257045">
        <w:rPr>
          <w:szCs w:val="24"/>
        </w:rPr>
        <w:t xml:space="preserve"> establish relationships with other professionals and organisations</w:t>
      </w:r>
      <w:r w:rsidR="00036DE3" w:rsidRPr="00257045">
        <w:rPr>
          <w:szCs w:val="24"/>
        </w:rPr>
        <w:t>, define tasks, and control how issues are handled</w:t>
      </w:r>
      <w:r w:rsidR="00311CE3" w:rsidRPr="00257045">
        <w:rPr>
          <w:szCs w:val="24"/>
        </w:rPr>
        <w:t xml:space="preserve">. </w:t>
      </w:r>
      <w:bookmarkStart w:id="11" w:name="_Hlk521656112"/>
      <w:r w:rsidR="00CE062A" w:rsidRPr="00257045">
        <w:rPr>
          <w:szCs w:val="24"/>
        </w:rPr>
        <w:fldChar w:fldCharType="begin"/>
      </w:r>
      <w:r w:rsidR="00CE062A" w:rsidRPr="00257045">
        <w:rPr>
          <w:szCs w:val="24"/>
        </w:rPr>
        <w:instrText xml:space="preserve"> HYPERLINK \l "_ENREF_44" \o "Spence, 2016 #2120" </w:instrText>
      </w:r>
      <w:r w:rsidR="00CE062A" w:rsidRPr="00257045">
        <w:rPr>
          <w:szCs w:val="24"/>
        </w:rPr>
        <w:fldChar w:fldCharType="separate"/>
      </w:r>
      <w:r w:rsidR="00CE062A" w:rsidRPr="00257045">
        <w:rPr>
          <w:szCs w:val="24"/>
        </w:rPr>
        <w:fldChar w:fldCharType="begin"/>
      </w:r>
      <w:r w:rsidR="00CE062A" w:rsidRPr="00257045">
        <w:rPr>
          <w:szCs w:val="24"/>
        </w:rPr>
        <w:instrText xml:space="preserve"> ADDIN EN.CITE &lt;EndNote&gt;&lt;Cite AuthorYear="1"&gt;&lt;Author&gt;Spence&lt;/Author&gt;&lt;Year&gt;2016&lt;/Year&gt;&lt;RecNum&gt;2120&lt;/RecNum&gt;&lt;DisplayText&gt;Spence et al. (2016)&lt;/DisplayText&gt;&lt;record&gt;&lt;rec-number&gt;2120&lt;/rec-number&gt;&lt;foreign-keys&gt;&lt;key app="EN" db-id="wswes52ddfrsarewetq5sdwzvd5sezz2ad9d" timestamp="1533818002"&gt;2120&lt;/key&gt;&lt;/foreign-keys&gt;&lt;ref-type name="Journal Article"&gt;17&lt;/ref-type&gt;&lt;contributors&gt;&lt;authors&gt;&lt;author&gt;Spence, Crawford&lt;/author&gt;&lt;author&gt;Carter, Chris&lt;/author&gt;&lt;author&gt;Belal, Ataur&lt;/author&gt;&lt;author&gt;Husillos, Javier&lt;/author&gt;&lt;author&gt;Dambrin, Claire&lt;/author&gt;&lt;author&gt;Archel, Pablo&lt;/author&gt;&lt;/authors&gt;&lt;/contributors&gt;&lt;titles&gt;&lt;title&gt;Tracking habitus across a transnational professional field&lt;/title&gt;&lt;secondary-title&gt;Work, Employment and Society&lt;/secondary-title&gt;&lt;/titles&gt;&lt;periodical&gt;&lt;full-title&gt;Work, Employment and Society&lt;/full-title&gt;&lt;/periodical&gt;&lt;pages&gt;3-20&lt;/pages&gt;&lt;volume&gt;30&lt;/volume&gt;&lt;number&gt;1&lt;/number&gt;&lt;keywords&gt;&lt;keyword&gt;comparative capitalism,habitus,professional service firms,transnational professional fields,national business systems&lt;/keyword&gt;&lt;/keywords&gt;&lt;dates&gt;&lt;year&gt;2016&lt;/year&gt;&lt;/dates&gt;&lt;urls&gt;&lt;related-urls&gt;&lt;url&gt;http://journals.sagepub.com/doi/abs/10.1177/0950017015574824&lt;/url&gt;&lt;/related-urls&gt;&lt;/urls&gt;&lt;electronic-resource-num&gt;10.1177/0950017015574824&lt;/electronic-resource-num&gt;&lt;/record&gt;&lt;/Cite&gt;&lt;/EndNote&gt;</w:instrText>
      </w:r>
      <w:r w:rsidR="00CE062A" w:rsidRPr="00257045">
        <w:rPr>
          <w:szCs w:val="24"/>
        </w:rPr>
        <w:fldChar w:fldCharType="separate"/>
      </w:r>
      <w:r w:rsidR="00CE062A" w:rsidRPr="00257045">
        <w:rPr>
          <w:noProof/>
          <w:szCs w:val="24"/>
        </w:rPr>
        <w:t>Spence et al. (2016)</w:t>
      </w:r>
      <w:r w:rsidR="00CE062A" w:rsidRPr="00257045">
        <w:rPr>
          <w:szCs w:val="24"/>
        </w:rPr>
        <w:fldChar w:fldCharType="end"/>
      </w:r>
      <w:r w:rsidR="00CE062A" w:rsidRPr="00257045">
        <w:rPr>
          <w:szCs w:val="24"/>
        </w:rPr>
        <w:fldChar w:fldCharType="end"/>
      </w:r>
      <w:r w:rsidR="00311CE3" w:rsidRPr="00257045">
        <w:rPr>
          <w:szCs w:val="24"/>
        </w:rPr>
        <w:t xml:space="preserve"> </w:t>
      </w:r>
      <w:bookmarkEnd w:id="11"/>
      <w:r w:rsidR="00036DE3" w:rsidRPr="00257045">
        <w:rPr>
          <w:szCs w:val="24"/>
        </w:rPr>
        <w:t>studied</w:t>
      </w:r>
      <w:r w:rsidR="00311CE3" w:rsidRPr="00257045">
        <w:rPr>
          <w:szCs w:val="24"/>
        </w:rPr>
        <w:t xml:space="preserve"> ways in which knowledge and skills are used for social and economic rewards in accounting firms in five different countries</w:t>
      </w:r>
      <w:r w:rsidR="00036DE3" w:rsidRPr="00257045">
        <w:rPr>
          <w:szCs w:val="24"/>
        </w:rPr>
        <w:t>, finding</w:t>
      </w:r>
      <w:r w:rsidR="00311CE3" w:rsidRPr="00257045">
        <w:rPr>
          <w:szCs w:val="24"/>
        </w:rPr>
        <w:t xml:space="preserve"> large differences between established and emerging markets. </w:t>
      </w:r>
      <w:r w:rsidR="00036DE3" w:rsidRPr="00257045">
        <w:rPr>
          <w:szCs w:val="24"/>
        </w:rPr>
        <w:t>This affirms the relevance</w:t>
      </w:r>
      <w:r w:rsidR="00A444FE" w:rsidRPr="00257045">
        <w:rPr>
          <w:szCs w:val="24"/>
        </w:rPr>
        <w:t xml:space="preserve"> of a knowledge perspective</w:t>
      </w:r>
      <w:r w:rsidR="00036DE3" w:rsidRPr="00257045">
        <w:rPr>
          <w:szCs w:val="24"/>
        </w:rPr>
        <w:t xml:space="preserve">, but does not fully reveal how professionals use their knowledge to provide services </w:t>
      </w:r>
      <w:r w:rsidR="00311CE3" w:rsidRPr="00257045">
        <w:rPr>
          <w:szCs w:val="24"/>
        </w:rPr>
        <w:t xml:space="preserve">transnationally. </w:t>
      </w:r>
    </w:p>
    <w:bookmarkEnd w:id="10"/>
    <w:p w14:paraId="11C571DD" w14:textId="3D531E8C" w:rsidR="00311CE3" w:rsidRPr="00257045" w:rsidRDefault="00311CE3" w:rsidP="00461B8C">
      <w:pPr>
        <w:spacing w:after="0" w:line="480" w:lineRule="auto"/>
        <w:ind w:firstLine="708"/>
        <w:rPr>
          <w:szCs w:val="24"/>
        </w:rPr>
      </w:pPr>
      <w:r w:rsidRPr="00257045">
        <w:rPr>
          <w:szCs w:val="24"/>
        </w:rPr>
        <w:lastRenderedPageBreak/>
        <w:t xml:space="preserve">Another stream of research focuses on how global </w:t>
      </w:r>
      <w:r w:rsidR="0070613C" w:rsidRPr="00257045">
        <w:rPr>
          <w:szCs w:val="24"/>
        </w:rPr>
        <w:t>professional service</w:t>
      </w:r>
      <w:r w:rsidRPr="00257045">
        <w:rPr>
          <w:szCs w:val="24"/>
        </w:rPr>
        <w:t xml:space="preserve"> firms</w:t>
      </w:r>
      <w:r w:rsidR="00A444FE" w:rsidRPr="00257045">
        <w:rPr>
          <w:szCs w:val="24"/>
        </w:rPr>
        <w:t xml:space="preserve"> </w:t>
      </w:r>
      <w:r w:rsidRPr="00257045">
        <w:rPr>
          <w:szCs w:val="24"/>
        </w:rPr>
        <w:t>reproduce differences</w:t>
      </w:r>
      <w:r w:rsidR="00A444FE" w:rsidRPr="00257045">
        <w:rPr>
          <w:szCs w:val="24"/>
        </w:rPr>
        <w:t xml:space="preserve"> between a global ‘core’ and ‘periphery’.</w:t>
      </w:r>
      <w:r w:rsidRPr="00257045">
        <w:rPr>
          <w:szCs w:val="24"/>
        </w:rPr>
        <w:t xml:space="preserve"> </w:t>
      </w:r>
      <w:r w:rsidR="00A444FE" w:rsidRPr="00257045">
        <w:rPr>
          <w:szCs w:val="24"/>
        </w:rPr>
        <w:t>A</w:t>
      </w:r>
      <w:r w:rsidRPr="00257045">
        <w:rPr>
          <w:szCs w:val="24"/>
        </w:rPr>
        <w:t xml:space="preserve"> cultural-economic colonisation of the periphery occurs through the internal division of labour and wage differences </w:t>
      </w:r>
      <w:bookmarkStart w:id="12" w:name="_Hlk521656185"/>
      <w:r w:rsidRPr="00257045">
        <w:rPr>
          <w:szCs w:val="24"/>
        </w:rPr>
        <w:fldChar w:fldCharType="begin">
          <w:fldData xml:space="preserve">PEVuZE5vdGU+PENpdGU+PEF1dGhvcj5Cb3Vzc2ViYWE8L0F1dGhvcj48WWVhcj4yMDE3PC9ZZWFy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</w:fldData>
        </w:fldChar>
      </w:r>
      <w:r w:rsidR="00431008" w:rsidRPr="00257045">
        <w:rPr>
          <w:szCs w:val="24"/>
        </w:rPr>
        <w:instrText xml:space="preserve"> ADDIN EN.CITE </w:instrText>
      </w:r>
      <w:r w:rsidR="00431008" w:rsidRPr="00257045">
        <w:rPr>
          <w:szCs w:val="24"/>
        </w:rPr>
        <w:fldChar w:fldCharType="begin">
          <w:fldData xml:space="preserve">PEVuZE5vdGU+PENpdGU+PEF1dGhvcj5Cb3Vzc2ViYWE8L0F1dGhvcj48WWVhcj4yMDE3PC9ZZWFy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</w:fldData>
        </w:fldChar>
      </w:r>
      <w:r w:rsidR="00431008" w:rsidRPr="00257045">
        <w:rPr>
          <w:szCs w:val="24"/>
        </w:rPr>
        <w:instrText xml:space="preserve"> ADDIN EN.CITE.DATA </w:instrText>
      </w:r>
      <w:r w:rsidR="00431008" w:rsidRPr="00257045">
        <w:rPr>
          <w:szCs w:val="24"/>
        </w:rPr>
      </w:r>
      <w:r w:rsidR="00431008" w:rsidRPr="00257045">
        <w:rPr>
          <w:szCs w:val="24"/>
        </w:rPr>
        <w:fldChar w:fldCharType="end"/>
      </w:r>
      <w:r w:rsidRPr="00257045">
        <w:rPr>
          <w:szCs w:val="24"/>
        </w:rPr>
      </w:r>
      <w:r w:rsidRPr="00257045">
        <w:rPr>
          <w:szCs w:val="24"/>
        </w:rPr>
        <w:fldChar w:fldCharType="separate"/>
      </w:r>
      <w:r w:rsidR="00431008" w:rsidRPr="00257045">
        <w:rPr>
          <w:noProof/>
          <w:szCs w:val="24"/>
        </w:rPr>
        <w:t>(</w:t>
      </w:r>
      <w:hyperlink w:anchor="_ENREF_5" w:tooltip="Boussebaa, 2017 #2110" w:history="1">
        <w:r w:rsidR="00CE062A" w:rsidRPr="00257045">
          <w:rPr>
            <w:noProof/>
            <w:szCs w:val="24"/>
          </w:rPr>
          <w:t>Boussebaa, 2017</w:t>
        </w:r>
      </w:hyperlink>
      <w:r w:rsidR="00431008" w:rsidRPr="00257045">
        <w:rPr>
          <w:noProof/>
          <w:szCs w:val="24"/>
        </w:rPr>
        <w:t xml:space="preserve">; </w:t>
      </w:r>
      <w:hyperlink w:anchor="_ENREF_6" w:tooltip="Boussebaa, 2012 #1001" w:history="1">
        <w:r w:rsidR="00CE062A" w:rsidRPr="00257045">
          <w:rPr>
            <w:noProof/>
            <w:szCs w:val="24"/>
          </w:rPr>
          <w:t>Boussebaa et al., 2012</w:t>
        </w:r>
      </w:hyperlink>
      <w:r w:rsidR="00431008" w:rsidRPr="00257045">
        <w:rPr>
          <w:noProof/>
          <w:szCs w:val="24"/>
        </w:rPr>
        <w:t>)</w:t>
      </w:r>
      <w:r w:rsidRPr="00257045">
        <w:rPr>
          <w:szCs w:val="24"/>
        </w:rPr>
        <w:fldChar w:fldCharType="end"/>
      </w:r>
      <w:r w:rsidRPr="00257045">
        <w:rPr>
          <w:szCs w:val="24"/>
        </w:rPr>
        <w:t>.</w:t>
      </w:r>
      <w:bookmarkEnd w:id="12"/>
      <w:r w:rsidRPr="00257045">
        <w:rPr>
          <w:szCs w:val="24"/>
        </w:rPr>
        <w:t xml:space="preserve"> </w:t>
      </w:r>
      <w:r w:rsidR="003B4BE3" w:rsidRPr="00257045">
        <w:rPr>
          <w:szCs w:val="24"/>
        </w:rPr>
        <w:t>Knowledge</w:t>
      </w:r>
      <w:r w:rsidRPr="00257045">
        <w:rPr>
          <w:szCs w:val="24"/>
        </w:rPr>
        <w:t xml:space="preserve"> hierarchies </w:t>
      </w:r>
      <w:r w:rsidR="003B4BE3" w:rsidRPr="00257045">
        <w:rPr>
          <w:szCs w:val="24"/>
        </w:rPr>
        <w:t xml:space="preserve">can be </w:t>
      </w:r>
      <w:r w:rsidRPr="00257045">
        <w:rPr>
          <w:szCs w:val="24"/>
        </w:rPr>
        <w:t>neo-colonial</w:t>
      </w:r>
      <w:r w:rsidR="00A444FE" w:rsidRPr="00257045">
        <w:rPr>
          <w:szCs w:val="24"/>
        </w:rPr>
        <w:t>, as</w:t>
      </w:r>
      <w:r w:rsidRPr="00257045">
        <w:rPr>
          <w:szCs w:val="24"/>
        </w:rPr>
        <w:t xml:space="preserve"> professionals in core countries </w:t>
      </w:r>
      <w:r w:rsidR="00A444FE" w:rsidRPr="00257045">
        <w:rPr>
          <w:szCs w:val="24"/>
        </w:rPr>
        <w:t xml:space="preserve">(largely </w:t>
      </w:r>
      <w:r w:rsidRPr="00257045">
        <w:rPr>
          <w:szCs w:val="24"/>
        </w:rPr>
        <w:t>Western English-speaking countries</w:t>
      </w:r>
      <w:r w:rsidR="00A444FE" w:rsidRPr="00257045">
        <w:rPr>
          <w:szCs w:val="24"/>
        </w:rPr>
        <w:t>)</w:t>
      </w:r>
      <w:r w:rsidRPr="00257045">
        <w:rPr>
          <w:szCs w:val="24"/>
        </w:rPr>
        <w:t xml:space="preserve"> can control knowledge flows to the detriment of professionals in the peripheral countries. </w:t>
      </w:r>
      <w:bookmarkStart w:id="13" w:name="_Hlk521655066"/>
      <w:r w:rsidR="00CE062A" w:rsidRPr="00257045">
        <w:rPr>
          <w:szCs w:val="24"/>
        </w:rPr>
        <w:fldChar w:fldCharType="begin"/>
      </w:r>
      <w:r w:rsidR="00CE062A" w:rsidRPr="00257045">
        <w:rPr>
          <w:szCs w:val="24"/>
        </w:rPr>
        <w:instrText xml:space="preserve"> HYPERLINK \l "_ENREF_19" \o "Hasselbalch, 2018 #2121" </w:instrText>
      </w:r>
      <w:r w:rsidR="00CE062A" w:rsidRPr="00257045">
        <w:rPr>
          <w:szCs w:val="24"/>
        </w:rPr>
        <w:fldChar w:fldCharType="separate"/>
      </w:r>
      <w:r w:rsidR="00CE062A" w:rsidRPr="00257045">
        <w:rPr>
          <w:szCs w:val="24"/>
        </w:rPr>
        <w:fldChar w:fldCharType="begin"/>
      </w:r>
      <w:r w:rsidR="00CE062A" w:rsidRPr="00257045">
        <w:rPr>
          <w:szCs w:val="24"/>
        </w:rPr>
        <w:instrText xml:space="preserve"> ADDIN EN.CITE &lt;EndNote&gt;&lt;Cite AuthorYear="1"&gt;&lt;Author&gt;Hasselbalch&lt;/Author&gt;&lt;Year&gt;2018&lt;/Year&gt;&lt;RecNum&gt;2121&lt;/RecNum&gt;&lt;DisplayText&gt;Hasselbalch and Seabrooke (2018)&lt;/DisplayText&gt;&lt;record&gt;&lt;rec-number&gt;2121&lt;/rec-number&gt;&lt;foreign-keys&gt;&lt;key app="EN" db-id="wswes52ddfrsarewetq5sdwzvd5sezz2ad9d" timestamp="1533820439"&gt;2121&lt;/key&gt;&lt;/foreign-keys&gt;&lt;ref-type name="Book Section"&gt;5&lt;/ref-type&gt;&lt;contributors&gt;&lt;authors&gt;&lt;author&gt;Hasselbalch, Jacob&lt;/author&gt;&lt;author&gt;Seabrooke, Leonard&lt;/author&gt;&lt;/authors&gt;&lt;secondary-authors&gt;&lt;author&gt;Saks, Mike&lt;/author&gt;&lt;author&gt;Muzio, Daniel &lt;/author&gt;&lt;/secondary-authors&gt;&lt;/contributors&gt;&lt;titles&gt;&lt;title&gt;Professional strategies and enterprise in transnational projects&lt;/title&gt;&lt;secondary-title&gt;Professions and Professional Service Firms: Private and Public Sector Enterprises in the Global Economy&lt;/secondary-title&gt;&lt;/titles&gt;&lt;pages&gt;46-64&lt;/pages&gt;&lt;dates&gt;&lt;year&gt;2018&lt;/year&gt;&lt;/dates&gt;&lt;pub-location&gt;London&lt;/pub-location&gt;&lt;publisher&gt;Routledge&lt;/publisher&gt;&lt;urls&gt;&lt;/urls&gt;&lt;/record&gt;&lt;/Cite&gt;&lt;/EndNote&gt;</w:instrText>
      </w:r>
      <w:r w:rsidR="00CE062A" w:rsidRPr="00257045">
        <w:rPr>
          <w:szCs w:val="24"/>
        </w:rPr>
        <w:fldChar w:fldCharType="separate"/>
      </w:r>
      <w:r w:rsidR="00CE062A" w:rsidRPr="00257045">
        <w:rPr>
          <w:noProof/>
          <w:szCs w:val="24"/>
        </w:rPr>
        <w:t>Hasselbalch and Seabrooke (2018)</w:t>
      </w:r>
      <w:r w:rsidR="00CE062A" w:rsidRPr="00257045">
        <w:rPr>
          <w:szCs w:val="24"/>
        </w:rPr>
        <w:fldChar w:fldCharType="end"/>
      </w:r>
      <w:r w:rsidR="00CE062A" w:rsidRPr="00257045">
        <w:rPr>
          <w:szCs w:val="24"/>
        </w:rPr>
        <w:fldChar w:fldCharType="end"/>
      </w:r>
      <w:r w:rsidRPr="00257045">
        <w:rPr>
          <w:szCs w:val="24"/>
        </w:rPr>
        <w:t xml:space="preserve"> </w:t>
      </w:r>
      <w:r w:rsidR="00A444FE" w:rsidRPr="00257045">
        <w:rPr>
          <w:szCs w:val="24"/>
        </w:rPr>
        <w:t xml:space="preserve">referred to this as </w:t>
      </w:r>
      <w:r w:rsidRPr="00257045">
        <w:rPr>
          <w:szCs w:val="24"/>
        </w:rPr>
        <w:t xml:space="preserve">this leveraging. Leveraging, or controlling what knowledge is considered appropriate for professional practice, is one of three knowledge strategies </w:t>
      </w:r>
      <w:r w:rsidR="00A444FE" w:rsidRPr="00257045">
        <w:rPr>
          <w:szCs w:val="24"/>
        </w:rPr>
        <w:t>found to be used by</w:t>
      </w:r>
      <w:r w:rsidRPr="00257045">
        <w:rPr>
          <w:szCs w:val="24"/>
        </w:rPr>
        <w:t xml:space="preserve"> professionals in transnational projects. </w:t>
      </w:r>
      <w:r w:rsidR="00A444FE" w:rsidRPr="00257045">
        <w:rPr>
          <w:szCs w:val="24"/>
        </w:rPr>
        <w:t xml:space="preserve">The </w:t>
      </w:r>
      <w:r w:rsidRPr="00257045">
        <w:rPr>
          <w:szCs w:val="24"/>
        </w:rPr>
        <w:t>second</w:t>
      </w:r>
      <w:r w:rsidR="00A444FE" w:rsidRPr="00257045">
        <w:rPr>
          <w:szCs w:val="24"/>
        </w:rPr>
        <w:t>,</w:t>
      </w:r>
      <w:r w:rsidRPr="00257045">
        <w:rPr>
          <w:szCs w:val="24"/>
        </w:rPr>
        <w:t xml:space="preserve"> epistemic arbitrage, is used by professionals to signal that they are well qualified and can influence what knowledge is viewed as relevant and who is viewed as knowing well. The third </w:t>
      </w:r>
      <w:r w:rsidR="00A444FE" w:rsidRPr="00257045">
        <w:rPr>
          <w:szCs w:val="24"/>
        </w:rPr>
        <w:t xml:space="preserve">concerns </w:t>
      </w:r>
      <w:r w:rsidRPr="00257045">
        <w:rPr>
          <w:szCs w:val="24"/>
        </w:rPr>
        <w:t xml:space="preserve">epistemic arbiters, </w:t>
      </w:r>
      <w:r w:rsidR="00A444FE" w:rsidRPr="00257045">
        <w:rPr>
          <w:szCs w:val="24"/>
        </w:rPr>
        <w:t xml:space="preserve">who </w:t>
      </w:r>
      <w:r w:rsidRPr="00257045">
        <w:rPr>
          <w:szCs w:val="24"/>
        </w:rPr>
        <w:t xml:space="preserve">‘actively sit in judgement on what is appropriate professional knowledge and who should have jurisdiction over issues in transnational projects’ </w:t>
      </w:r>
      <w:r w:rsidRPr="00257045">
        <w:rPr>
          <w:szCs w:val="24"/>
        </w:rPr>
        <w:fldChar w:fldCharType="begin"/>
      </w:r>
      <w:r w:rsidR="00431008" w:rsidRPr="00257045">
        <w:rPr>
          <w:szCs w:val="24"/>
        </w:rPr>
        <w:instrText xml:space="preserve"> ADDIN EN.CITE &lt;EndNote&gt;&lt;Cite&gt;&lt;Author&gt;Hasselbalch&lt;/Author&gt;&lt;Year&gt;2018&lt;/Year&gt;&lt;RecNum&gt;2121&lt;/RecNum&gt;&lt;Pages&gt;54&lt;/Pages&gt;&lt;DisplayText&gt;(Hasselbalch and Seabrooke, 2018: 54)&lt;/DisplayText&gt;&lt;record&gt;&lt;rec-number&gt;2121&lt;/rec-number&gt;&lt;foreign-keys&gt;&lt;key app="EN" db-id="wswes52ddfrsarewetq5sdwzvd5sezz2ad9d" timestamp="1533820439"&gt;2121&lt;/key&gt;&lt;/foreign-keys&gt;&lt;ref-type name="Book Section"&gt;5&lt;/ref-type&gt;&lt;contributors&gt;&lt;authors&gt;&lt;author&gt;Hasselbalch, Jacob&lt;/author&gt;&lt;author&gt;Seabrooke, Leonard&lt;/author&gt;&lt;/authors&gt;&lt;secondary-authors&gt;&lt;author&gt;Saks, Mike&lt;/author&gt;&lt;author&gt;Muzio, Daniel &lt;/author&gt;&lt;/secondary-authors&gt;&lt;/contributors&gt;&lt;titles&gt;&lt;title&gt;Professional strategies and enterprise in transnational projects&lt;/title&gt;&lt;secondary-title&gt;Professions and Professional Service Firms: Private and Public Sector Enterprises in the Global Economy&lt;/secondary-title&gt;&lt;/titles&gt;&lt;pages&gt;46-64&lt;/pages&gt;&lt;dates&gt;&lt;year&gt;2018&lt;/year&gt;&lt;/dates&gt;&lt;pub-location&gt;London&lt;/pub-location&gt;&lt;publisher&gt;Routledge&lt;/publisher&gt;&lt;urls&gt;&lt;/urls&gt;&lt;/record&gt;&lt;/Cite&gt;&lt;/EndNote&gt;</w:instrText>
      </w:r>
      <w:r w:rsidRPr="00257045">
        <w:rPr>
          <w:szCs w:val="24"/>
        </w:rPr>
        <w:fldChar w:fldCharType="separate"/>
      </w:r>
      <w:r w:rsidR="00431008" w:rsidRPr="00257045">
        <w:rPr>
          <w:noProof/>
          <w:szCs w:val="24"/>
        </w:rPr>
        <w:t>(</w:t>
      </w:r>
      <w:hyperlink w:anchor="_ENREF_19" w:tooltip="Hasselbalch, 2018 #2121" w:history="1">
        <w:r w:rsidR="00CE062A" w:rsidRPr="00257045">
          <w:rPr>
            <w:noProof/>
            <w:szCs w:val="24"/>
          </w:rPr>
          <w:t>Hasselbalch and Seabrooke, 2018: 54</w:t>
        </w:r>
      </w:hyperlink>
      <w:r w:rsidR="00431008" w:rsidRPr="00257045">
        <w:rPr>
          <w:noProof/>
          <w:szCs w:val="24"/>
        </w:rPr>
        <w:t>)</w:t>
      </w:r>
      <w:r w:rsidRPr="00257045">
        <w:rPr>
          <w:szCs w:val="24"/>
        </w:rPr>
        <w:fldChar w:fldCharType="end"/>
      </w:r>
      <w:r w:rsidRPr="00257045">
        <w:rPr>
          <w:szCs w:val="24"/>
        </w:rPr>
        <w:t xml:space="preserve">. </w:t>
      </w:r>
      <w:bookmarkEnd w:id="13"/>
    </w:p>
    <w:p w14:paraId="5EADE607" w14:textId="2CE6D49A" w:rsidR="00311CE3" w:rsidRPr="00257045" w:rsidRDefault="006C197D" w:rsidP="00461B8C">
      <w:pPr>
        <w:spacing w:after="0" w:line="480" w:lineRule="auto"/>
        <w:ind w:firstLine="708"/>
        <w:rPr>
          <w:szCs w:val="24"/>
        </w:rPr>
      </w:pPr>
      <w:r w:rsidRPr="00257045">
        <w:rPr>
          <w:szCs w:val="24"/>
        </w:rPr>
        <w:t xml:space="preserve">The coordination problem is </w:t>
      </w:r>
      <w:r w:rsidR="003B4BE3" w:rsidRPr="00257045">
        <w:rPr>
          <w:szCs w:val="24"/>
        </w:rPr>
        <w:t>particularly relevant in</w:t>
      </w:r>
      <w:r w:rsidRPr="00257045">
        <w:rPr>
          <w:szCs w:val="24"/>
        </w:rPr>
        <w:t xml:space="preserve"> TKI services, and knowledge is repeatedly revealed as having an important bearing on how transnational work is done. However</w:t>
      </w:r>
      <w:r w:rsidR="00431008" w:rsidRPr="00257045">
        <w:rPr>
          <w:szCs w:val="24"/>
        </w:rPr>
        <w:t>,</w:t>
      </w:r>
      <w:r w:rsidRPr="00257045">
        <w:rPr>
          <w:szCs w:val="24"/>
        </w:rPr>
        <w:t xml:space="preserve"> few studies have focused in-depth on the enactment of transnational work from a knowledge perspective.  </w:t>
      </w:r>
      <w:r w:rsidR="00311CE3" w:rsidRPr="00257045">
        <w:rPr>
          <w:szCs w:val="24"/>
        </w:rPr>
        <w:t xml:space="preserve">This article turns to practice theories </w:t>
      </w:r>
      <w:r w:rsidRPr="00257045">
        <w:rPr>
          <w:szCs w:val="24"/>
        </w:rPr>
        <w:t>as a valuable resource</w:t>
      </w:r>
      <w:r w:rsidR="00311CE3" w:rsidRPr="00257045">
        <w:rPr>
          <w:szCs w:val="24"/>
        </w:rPr>
        <w:t xml:space="preserve"> in this endeavour. </w:t>
      </w:r>
    </w:p>
    <w:p w14:paraId="197984AE" w14:textId="77777777" w:rsidR="006C197D" w:rsidRPr="00257045" w:rsidRDefault="006C197D" w:rsidP="00461B8C">
      <w:pPr>
        <w:spacing w:after="0" w:line="480" w:lineRule="auto"/>
        <w:ind w:firstLine="708"/>
        <w:rPr>
          <w:szCs w:val="24"/>
        </w:rPr>
      </w:pPr>
    </w:p>
    <w:p w14:paraId="1535811A" w14:textId="7B0BB64E" w:rsidR="008742F8" w:rsidRPr="00257045" w:rsidRDefault="006915BC" w:rsidP="00461B8C">
      <w:pPr>
        <w:pStyle w:val="Heading2"/>
        <w:spacing w:line="480" w:lineRule="auto"/>
        <w:rPr>
          <w:szCs w:val="24"/>
        </w:rPr>
      </w:pPr>
      <w:bookmarkStart w:id="14" w:name="_Toc374120064"/>
      <w:bookmarkEnd w:id="5"/>
      <w:r w:rsidRPr="00257045">
        <w:rPr>
          <w:szCs w:val="24"/>
        </w:rPr>
        <w:t>Theorising knowledge in practice</w:t>
      </w:r>
    </w:p>
    <w:bookmarkEnd w:id="14"/>
    <w:p w14:paraId="55DD3E7E" w14:textId="453CA85B" w:rsidR="003B4BE3" w:rsidRPr="00257045" w:rsidRDefault="006C197D" w:rsidP="00461B8C">
      <w:pPr>
        <w:spacing w:after="0" w:line="480" w:lineRule="auto"/>
        <w:rPr>
          <w:rFonts w:eastAsia="Arial Unicode MS"/>
          <w:szCs w:val="24"/>
        </w:rPr>
      </w:pPr>
      <w:r w:rsidRPr="00257045">
        <w:rPr>
          <w:rFonts w:eastAsia="Arial Unicode MS"/>
          <w:szCs w:val="24"/>
        </w:rPr>
        <w:t>Practice theorists typically adopt a performative concept of knowledge</w:t>
      </w:r>
      <w:r w:rsidR="003B4BE3" w:rsidRPr="00257045">
        <w:rPr>
          <w:rFonts w:eastAsia="Arial Unicode MS"/>
          <w:i/>
          <w:iCs/>
          <w:szCs w:val="24"/>
        </w:rPr>
        <w:t>,</w:t>
      </w:r>
      <w:r w:rsidRPr="00257045">
        <w:rPr>
          <w:rFonts w:eastAsia="Arial Unicode MS"/>
          <w:i/>
          <w:iCs/>
          <w:szCs w:val="24"/>
        </w:rPr>
        <w:t xml:space="preserve"> </w:t>
      </w:r>
      <w:r w:rsidRPr="00257045">
        <w:rPr>
          <w:rFonts w:eastAsia="Arial Unicode MS"/>
          <w:szCs w:val="24"/>
        </w:rPr>
        <w:t xml:space="preserve">pursuing interest in how </w:t>
      </w:r>
      <w:r w:rsidR="006915BC" w:rsidRPr="00257045">
        <w:rPr>
          <w:rFonts w:eastAsia="Arial Unicode MS"/>
          <w:szCs w:val="24"/>
        </w:rPr>
        <w:t xml:space="preserve">knowledge is enacted in social practices </w:t>
      </w:r>
      <w:r w:rsidR="006915BC" w:rsidRPr="00257045">
        <w:rPr>
          <w:rFonts w:eastAsia="Arial Unicode MS"/>
          <w:szCs w:val="24"/>
        </w:rPr>
        <w:fldChar w:fldCharType="begin"/>
      </w:r>
      <w:r w:rsidR="00431008" w:rsidRPr="00257045">
        <w:rPr>
          <w:rFonts w:eastAsia="Arial Unicode MS"/>
          <w:szCs w:val="24"/>
        </w:rPr>
        <w:instrText xml:space="preserve"> ADDIN EN.CITE &lt;EndNote&gt;&lt;Cite&gt;&lt;Author&gt;Gherardi&lt;/Author&gt;&lt;Year&gt;2006&lt;/Year&gt;&lt;RecNum&gt;552&lt;/RecNum&gt;&lt;DisplayText&gt;(Gherardi, 2006; Orlikowski, 2002)&lt;/DisplayText&gt;&lt;record&gt;&lt;rec-number&gt;552&lt;/rec-number&gt;&lt;foreign-keys&gt;&lt;key app="EN" db-id="wswes52ddfrsarewetq5sdwzvd5sezz2ad9d" timestamp="0"&gt;552&lt;/key&gt;&lt;/foreign-keys&gt;&lt;ref-type name="Book"&gt;6&lt;/ref-type&gt;&lt;contributors&gt;&lt;authors&gt;&lt;author&gt;Gherardi, Silvia&lt;/author&gt;&lt;/authors&gt;&lt;/contributors&gt;&lt;titles&gt;&lt;title&gt;Organizational knowledge: The texture of workplace learning&lt;/title&gt;&lt;/titles&gt;&lt;pages&gt;288&lt;/pages&gt;&lt;dates&gt;&lt;year&gt;2006&lt;/year&gt;&lt;/dates&gt;&lt;pub-location&gt;Oxford&lt;/pub-location&gt;&lt;publisher&gt;Blackwell&lt;/publisher&gt;&lt;urls&gt;&lt;/urls&gt;&lt;/record&gt;&lt;/Cite&gt;&lt;Cite&gt;&lt;Author&gt;Orlikowski&lt;/Author&gt;&lt;Year&gt;2002&lt;/Year&gt;&lt;RecNum&gt;17&lt;/RecNum&gt;&lt;record&gt;&lt;rec-number&gt;17&lt;/rec-number&gt;&lt;foreign-keys&gt;&lt;key app="EN" db-id="wswes52ddfrsarewetq5sdwzvd5sezz2ad9d" timestamp="0"&gt;17&lt;/key&gt;&lt;/foreign-keys&gt;&lt;ref-type name="Journal Article"&gt;17&lt;/ref-type&gt;&lt;contributors&gt;&lt;authors&gt;&lt;author&gt;Orlikowski, Wanda J.&lt;/author&gt;&lt;/authors&gt;&lt;/contributors&gt;&lt;titles&gt;&lt;title&gt;Knowing in practice: Enacting a collective capability in distributed organizing&lt;/title&gt;&lt;secondary-title&gt;Organization Science&lt;/secondary-title&gt;&lt;/titles&gt;&lt;periodical&gt;&lt;full-title&gt;Organization Science&lt;/full-title&gt;&lt;/periodical&gt;&lt;pages&gt;249–273&lt;/pages&gt;&lt;volume&gt;13&lt;/volume&gt;&lt;number&gt;3&lt;/number&gt;&lt;dates&gt;&lt;year&gt;2002&lt;/year&gt;&lt;pub-dates&gt;&lt;date&gt;May-June&lt;/date&gt;&lt;/pub-dates&gt;&lt;/dates&gt;&lt;urls&gt;&lt;/urls&gt;&lt;/record&gt;&lt;/Cite&gt;&lt;/EndNote&gt;</w:instrText>
      </w:r>
      <w:r w:rsidR="006915BC" w:rsidRPr="00257045">
        <w:rPr>
          <w:rFonts w:eastAsia="Arial Unicode MS"/>
          <w:szCs w:val="24"/>
        </w:rPr>
        <w:fldChar w:fldCharType="separate"/>
      </w:r>
      <w:r w:rsidR="00431008" w:rsidRPr="00257045">
        <w:rPr>
          <w:rFonts w:eastAsia="Arial Unicode MS"/>
          <w:noProof/>
          <w:szCs w:val="24"/>
        </w:rPr>
        <w:t>(</w:t>
      </w:r>
      <w:hyperlink w:anchor="_ENREF_15" w:tooltip="Gherardi, 2006 #552" w:history="1">
        <w:r w:rsidR="00CE062A" w:rsidRPr="00257045">
          <w:rPr>
            <w:rFonts w:eastAsia="Arial Unicode MS"/>
            <w:noProof/>
            <w:szCs w:val="24"/>
          </w:rPr>
          <w:t>Gherardi, 2006</w:t>
        </w:r>
      </w:hyperlink>
      <w:r w:rsidR="00431008" w:rsidRPr="00257045">
        <w:rPr>
          <w:rFonts w:eastAsia="Arial Unicode MS"/>
          <w:noProof/>
          <w:szCs w:val="24"/>
        </w:rPr>
        <w:t xml:space="preserve">; </w:t>
      </w:r>
      <w:hyperlink w:anchor="_ENREF_34" w:tooltip="Orlikowski, 2002 #17" w:history="1">
        <w:r w:rsidR="00CE062A" w:rsidRPr="00257045">
          <w:rPr>
            <w:rFonts w:eastAsia="Arial Unicode MS"/>
            <w:noProof/>
            <w:szCs w:val="24"/>
          </w:rPr>
          <w:t>Orlikowski, 2002</w:t>
        </w:r>
      </w:hyperlink>
      <w:r w:rsidR="00431008" w:rsidRPr="00257045">
        <w:rPr>
          <w:rFonts w:eastAsia="Arial Unicode MS"/>
          <w:noProof/>
          <w:szCs w:val="24"/>
        </w:rPr>
        <w:t>)</w:t>
      </w:r>
      <w:r w:rsidR="006915BC" w:rsidRPr="00257045">
        <w:rPr>
          <w:rFonts w:eastAsia="Arial Unicode MS"/>
          <w:szCs w:val="24"/>
        </w:rPr>
        <w:fldChar w:fldCharType="end"/>
      </w:r>
      <w:r w:rsidR="006915BC" w:rsidRPr="00257045">
        <w:rPr>
          <w:rFonts w:eastAsia="Arial Unicode MS"/>
          <w:szCs w:val="24"/>
        </w:rPr>
        <w:t xml:space="preserve">. Gherardi’s </w:t>
      </w:r>
      <w:r w:rsidR="006915BC" w:rsidRPr="00257045">
        <w:rPr>
          <w:rFonts w:eastAsia="Arial Unicode MS"/>
          <w:szCs w:val="24"/>
        </w:rPr>
        <w:fldChar w:fldCharType="begin"/>
      </w:r>
      <w:r w:rsidR="00431008" w:rsidRPr="00257045">
        <w:rPr>
          <w:rFonts w:eastAsia="Arial Unicode MS"/>
          <w:szCs w:val="24"/>
        </w:rPr>
        <w:instrText xml:space="preserve"> ADDIN EN.CITE &lt;EndNote&gt;&lt;Cite ExcludeAuth="1"&gt;&lt;Author&gt;Gherardi&lt;/Author&gt;&lt;Year&gt;2006&lt;/Year&gt;&lt;RecNum&gt;552&lt;/RecNum&gt;&lt;DisplayText&gt;(2006)&lt;/DisplayText&gt;&lt;record&gt;&lt;rec-number&gt;552&lt;/rec-number&gt;&lt;foreign-keys&gt;&lt;key app="EN" db-id="wswes52ddfrsarewetq5sdwzvd5sezz2ad9d" timestamp="0"&gt;552&lt;/key&gt;&lt;/foreign-keys&gt;&lt;ref-type name="Book"&gt;6&lt;/ref-type&gt;&lt;contributors&gt;&lt;authors&gt;&lt;author&gt;Gherardi, Silvia&lt;/author&gt;&lt;/authors&gt;&lt;/contributors&gt;&lt;titles&gt;&lt;title&gt;Organizational knowledge: The texture of workplace learning&lt;/title&gt;&lt;/titles&gt;&lt;pages&gt;288&lt;/pages&gt;&lt;dates&gt;&lt;year&gt;2006&lt;/year&gt;&lt;/dates&gt;&lt;pub-location&gt;Oxford&lt;/pub-location&gt;&lt;publisher&gt;Blackwell&lt;/publisher&gt;&lt;urls&gt;&lt;/urls&gt;&lt;/record&gt;&lt;/Cite&gt;&lt;/EndNote&gt;</w:instrText>
      </w:r>
      <w:r w:rsidR="006915BC" w:rsidRPr="00257045">
        <w:rPr>
          <w:rFonts w:eastAsia="Arial Unicode MS"/>
          <w:szCs w:val="24"/>
        </w:rPr>
        <w:fldChar w:fldCharType="separate"/>
      </w:r>
      <w:r w:rsidR="00431008" w:rsidRPr="00257045">
        <w:rPr>
          <w:rFonts w:eastAsia="Arial Unicode MS"/>
          <w:noProof/>
          <w:szCs w:val="24"/>
        </w:rPr>
        <w:t>(</w:t>
      </w:r>
      <w:hyperlink w:anchor="_ENREF_15" w:tooltip="Gherardi, 2006 #552" w:history="1">
        <w:r w:rsidR="00CE062A" w:rsidRPr="00257045">
          <w:rPr>
            <w:rFonts w:eastAsia="Arial Unicode MS"/>
            <w:noProof/>
            <w:szCs w:val="24"/>
          </w:rPr>
          <w:t>2006</w:t>
        </w:r>
      </w:hyperlink>
      <w:r w:rsidR="00431008" w:rsidRPr="00257045">
        <w:rPr>
          <w:rFonts w:eastAsia="Arial Unicode MS"/>
          <w:noProof/>
          <w:szCs w:val="24"/>
        </w:rPr>
        <w:t>)</w:t>
      </w:r>
      <w:r w:rsidR="006915BC" w:rsidRPr="00257045">
        <w:rPr>
          <w:rFonts w:eastAsia="Arial Unicode MS"/>
          <w:szCs w:val="24"/>
        </w:rPr>
        <w:fldChar w:fldCharType="end"/>
      </w:r>
      <w:r w:rsidR="006915BC" w:rsidRPr="00257045">
        <w:rPr>
          <w:rFonts w:eastAsia="Arial Unicode MS"/>
          <w:szCs w:val="24"/>
        </w:rPr>
        <w:t xml:space="preserve"> </w:t>
      </w:r>
      <w:r w:rsidR="003B4BE3" w:rsidRPr="00257045">
        <w:rPr>
          <w:rFonts w:eastAsia="Arial Unicode MS"/>
          <w:szCs w:val="24"/>
        </w:rPr>
        <w:t>focus</w:t>
      </w:r>
      <w:r w:rsidR="006915BC" w:rsidRPr="00257045">
        <w:rPr>
          <w:rFonts w:eastAsia="Arial Unicode MS"/>
          <w:szCs w:val="24"/>
        </w:rPr>
        <w:t xml:space="preserve"> on knowing in practice </w:t>
      </w:r>
      <w:r w:rsidR="003B4BE3" w:rsidRPr="00257045">
        <w:rPr>
          <w:rFonts w:eastAsia="Arial Unicode MS"/>
          <w:szCs w:val="24"/>
        </w:rPr>
        <w:t xml:space="preserve">emphasises </w:t>
      </w:r>
      <w:r w:rsidRPr="00257045">
        <w:rPr>
          <w:rFonts w:eastAsia="Arial Unicode MS"/>
          <w:szCs w:val="24"/>
        </w:rPr>
        <w:t>accomplishment</w:t>
      </w:r>
      <w:r w:rsidR="003B4BE3" w:rsidRPr="00257045">
        <w:rPr>
          <w:rFonts w:eastAsia="Arial Unicode MS"/>
          <w:szCs w:val="24"/>
        </w:rPr>
        <w:t xml:space="preserve"> </w:t>
      </w:r>
      <w:r w:rsidRPr="00257045">
        <w:rPr>
          <w:rFonts w:eastAsia="Arial Unicode MS"/>
          <w:szCs w:val="24"/>
        </w:rPr>
        <w:t xml:space="preserve">– knowledge is not held in minds or transferred between them, but rather is done, </w:t>
      </w:r>
      <w:r w:rsidR="006915BC" w:rsidRPr="00257045">
        <w:rPr>
          <w:rFonts w:eastAsia="Arial Unicode MS"/>
          <w:szCs w:val="24"/>
        </w:rPr>
        <w:t xml:space="preserve">together. </w:t>
      </w:r>
      <w:r w:rsidR="009A5E11" w:rsidRPr="00257045">
        <w:rPr>
          <w:rFonts w:eastAsia="Arial Unicode MS"/>
          <w:szCs w:val="24"/>
        </w:rPr>
        <w:t xml:space="preserve">This locates knowledge in </w:t>
      </w:r>
      <w:r w:rsidR="009A5E11" w:rsidRPr="00257045">
        <w:rPr>
          <w:rFonts w:eastAsia="Arial Unicode MS"/>
          <w:szCs w:val="24"/>
        </w:rPr>
        <w:lastRenderedPageBreak/>
        <w:t xml:space="preserve">the </w:t>
      </w:r>
      <w:r w:rsidRPr="00257045">
        <w:rPr>
          <w:rFonts w:eastAsia="Arial Unicode MS"/>
          <w:szCs w:val="24"/>
        </w:rPr>
        <w:t>realm of practical action</w:t>
      </w:r>
      <w:r w:rsidR="003B4BE3" w:rsidRPr="00257045">
        <w:rPr>
          <w:rFonts w:eastAsia="Arial Unicode MS"/>
          <w:szCs w:val="24"/>
        </w:rPr>
        <w:t xml:space="preserve">, </w:t>
      </w:r>
      <w:r w:rsidR="009A5E11" w:rsidRPr="00257045">
        <w:rPr>
          <w:rFonts w:eastAsia="Arial Unicode MS"/>
          <w:szCs w:val="24"/>
        </w:rPr>
        <w:t>entwined with the doing of work rather than exist</w:t>
      </w:r>
      <w:r w:rsidR="003B4BE3" w:rsidRPr="00257045">
        <w:rPr>
          <w:rFonts w:eastAsia="Arial Unicode MS"/>
          <w:szCs w:val="24"/>
        </w:rPr>
        <w:t>ing</w:t>
      </w:r>
      <w:r w:rsidR="009A5E11" w:rsidRPr="00257045">
        <w:rPr>
          <w:rFonts w:eastAsia="Arial Unicode MS"/>
          <w:szCs w:val="24"/>
        </w:rPr>
        <w:t xml:space="preserve"> separately and </w:t>
      </w:r>
      <w:r w:rsidR="003B4BE3" w:rsidRPr="00257045">
        <w:rPr>
          <w:rFonts w:eastAsia="Arial Unicode MS"/>
          <w:szCs w:val="24"/>
        </w:rPr>
        <w:t xml:space="preserve">being </w:t>
      </w:r>
      <w:r w:rsidR="009A5E11" w:rsidRPr="00257045">
        <w:rPr>
          <w:rFonts w:eastAsia="Arial Unicode MS"/>
          <w:szCs w:val="24"/>
        </w:rPr>
        <w:t xml:space="preserve">applied in work. </w:t>
      </w:r>
      <w:r w:rsidR="003B4BE3" w:rsidRPr="00257045">
        <w:rPr>
          <w:rFonts w:eastAsia="Arial Unicode MS"/>
          <w:szCs w:val="24"/>
        </w:rPr>
        <w:t>As p</w:t>
      </w:r>
      <w:r w:rsidR="006915BC" w:rsidRPr="00257045">
        <w:rPr>
          <w:rFonts w:eastAsia="Arial Unicode MS"/>
          <w:szCs w:val="24"/>
        </w:rPr>
        <w:t xml:space="preserve">ractitioners perform activities that form part of practices, they embody and enact knowing (Hopwood 2016). </w:t>
      </w:r>
    </w:p>
    <w:p w14:paraId="385B3472" w14:textId="50AD93C8" w:rsidR="006915BC" w:rsidRPr="00257045" w:rsidRDefault="002C5CB0" w:rsidP="00461B8C">
      <w:pPr>
        <w:spacing w:after="0" w:line="480" w:lineRule="auto"/>
        <w:ind w:firstLine="708"/>
        <w:rPr>
          <w:rFonts w:eastAsia="Arial Unicode MS"/>
          <w:szCs w:val="24"/>
        </w:rPr>
      </w:pPr>
      <w:hyperlink w:anchor="_ENREF_15" w:tooltip="Gherardi, 2006 #552" w:history="1">
        <w:r w:rsidR="00CE062A" w:rsidRPr="00257045">
          <w:rPr>
            <w:rFonts w:eastAsia="Arial Unicode MS"/>
            <w:szCs w:val="24"/>
          </w:rPr>
          <w:fldChar w:fldCharType="begin"/>
        </w:r>
        <w:r w:rsidR="00CE062A" w:rsidRPr="00257045">
          <w:rPr>
            <w:rFonts w:eastAsia="Arial Unicode MS"/>
            <w:szCs w:val="24"/>
          </w:rPr>
          <w:instrText xml:space="preserve"> ADDIN EN.CITE &lt;EndNote&gt;&lt;Cite AuthorYear="1"&gt;&lt;Author&gt;Gherardi&lt;/Author&gt;&lt;Year&gt;2006&lt;/Year&gt;&lt;RecNum&gt;552&lt;/RecNum&gt;&lt;DisplayText&gt;Gherardi (2006)&lt;/DisplayText&gt;&lt;record&gt;&lt;rec-number&gt;552&lt;/rec-number&gt;&lt;foreign-keys&gt;&lt;key app="EN" db-id="wswes52ddfrsarewetq5sdwzvd5sezz2ad9d" timestamp="0"&gt;552&lt;/key&gt;&lt;/foreign-keys&gt;&lt;ref-type name="Book"&gt;6&lt;/ref-type&gt;&lt;contributors&gt;&lt;authors&gt;&lt;author&gt;Gherardi, Silvia&lt;/author&gt;&lt;/authors&gt;&lt;/contributors&gt;&lt;titles&gt;&lt;title&gt;Organizational knowledge: The texture of workplace learning&lt;/title&gt;&lt;/titles&gt;&lt;pages&gt;288&lt;/pages&gt;&lt;dates&gt;&lt;year&gt;2006&lt;/year&gt;&lt;/dates&gt;&lt;pub-location&gt;Oxford&lt;/pub-location&gt;&lt;publisher&gt;Blackwell&lt;/publisher&gt;&lt;urls&gt;&lt;/urls&gt;&lt;/record&gt;&lt;/Cite&gt;&lt;/EndNote&gt;</w:instrText>
        </w:r>
        <w:r w:rsidR="00CE062A" w:rsidRPr="00257045">
          <w:rPr>
            <w:rFonts w:eastAsia="Arial Unicode MS"/>
            <w:szCs w:val="24"/>
          </w:rPr>
          <w:fldChar w:fldCharType="separate"/>
        </w:r>
        <w:r w:rsidR="00CE062A" w:rsidRPr="00257045">
          <w:rPr>
            <w:rFonts w:eastAsia="Arial Unicode MS"/>
            <w:noProof/>
            <w:szCs w:val="24"/>
          </w:rPr>
          <w:t>Gherardi (2006)</w:t>
        </w:r>
        <w:r w:rsidR="00CE062A" w:rsidRPr="00257045">
          <w:rPr>
            <w:rFonts w:eastAsia="Arial Unicode MS"/>
            <w:szCs w:val="24"/>
          </w:rPr>
          <w:fldChar w:fldCharType="end"/>
        </w:r>
      </w:hyperlink>
      <w:r w:rsidR="006915BC" w:rsidRPr="00257045">
        <w:rPr>
          <w:rFonts w:eastAsia="Arial Unicode MS"/>
          <w:szCs w:val="24"/>
        </w:rPr>
        <w:t xml:space="preserve"> refers to connectedness in action </w:t>
      </w:r>
      <w:r w:rsidR="009A5E11" w:rsidRPr="00257045">
        <w:rPr>
          <w:rFonts w:eastAsia="Arial Unicode MS"/>
          <w:szCs w:val="24"/>
        </w:rPr>
        <w:t xml:space="preserve">(what she calls the texture of practices) as </w:t>
      </w:r>
      <w:r w:rsidR="006915BC" w:rsidRPr="00257045">
        <w:rPr>
          <w:rFonts w:eastAsia="Arial Unicode MS"/>
          <w:szCs w:val="24"/>
        </w:rPr>
        <w:t xml:space="preserve">the relatedness that emerges as people perform their work. </w:t>
      </w:r>
      <w:r w:rsidR="006C197D" w:rsidRPr="00257045">
        <w:rPr>
          <w:rFonts w:eastAsia="Arial Unicode MS"/>
          <w:szCs w:val="24"/>
        </w:rPr>
        <w:t>A</w:t>
      </w:r>
      <w:r w:rsidR="006C197D" w:rsidRPr="00257045">
        <w:rPr>
          <w:rFonts w:eastAsia="Arial Unicode MS"/>
          <w:szCs w:val="24"/>
          <w:lang w:val="en-AU" w:bidi="hi-IN"/>
        </w:rPr>
        <w:t xml:space="preserve">s doing is entwined with knowing, </w:t>
      </w:r>
      <w:r w:rsidR="006C197D" w:rsidRPr="00257045">
        <w:rPr>
          <w:rFonts w:eastAsia="Arial Unicode MS"/>
          <w:szCs w:val="24"/>
        </w:rPr>
        <w:t>c</w:t>
      </w:r>
      <w:r w:rsidR="006915BC" w:rsidRPr="00257045">
        <w:rPr>
          <w:rFonts w:eastAsia="Arial Unicode MS"/>
          <w:szCs w:val="24"/>
        </w:rPr>
        <w:t>onnectedness in action is thus a question of how knowledge is done together</w:t>
      </w:r>
      <w:r w:rsidR="006C197D" w:rsidRPr="00257045">
        <w:rPr>
          <w:rFonts w:eastAsia="Arial Unicode MS"/>
          <w:szCs w:val="24"/>
        </w:rPr>
        <w:t>. When considering</w:t>
      </w:r>
      <w:r w:rsidR="006915BC" w:rsidRPr="00257045">
        <w:rPr>
          <w:rFonts w:eastAsia="Arial Unicode MS"/>
          <w:szCs w:val="24"/>
        </w:rPr>
        <w:t xml:space="preserve"> transnational service work</w:t>
      </w:r>
      <w:r w:rsidR="006C197D" w:rsidRPr="00257045">
        <w:rPr>
          <w:rFonts w:eastAsia="Arial Unicode MS"/>
          <w:szCs w:val="24"/>
        </w:rPr>
        <w:t>, the issue of its being knowledge-intensive can be framed in terms of what people do (enactment of knowledge-intensive work) in relation to one another (the texture of knowledge-intensive work)</w:t>
      </w:r>
      <w:r w:rsidR="006915BC" w:rsidRPr="00257045">
        <w:rPr>
          <w:rFonts w:eastAsia="Arial Unicode MS"/>
          <w:szCs w:val="24"/>
        </w:rPr>
        <w:t xml:space="preserve">.   </w:t>
      </w:r>
    </w:p>
    <w:p w14:paraId="1DF7CC70" w14:textId="1C5531CB" w:rsidR="006915BC" w:rsidRPr="00257045" w:rsidRDefault="003B4BE3" w:rsidP="00461B8C">
      <w:pPr>
        <w:spacing w:after="0" w:line="480" w:lineRule="auto"/>
        <w:ind w:firstLine="720"/>
        <w:rPr>
          <w:szCs w:val="24"/>
        </w:rPr>
      </w:pPr>
      <w:r w:rsidRPr="00257045">
        <w:rPr>
          <w:szCs w:val="24"/>
        </w:rPr>
        <w:t>Knowledge is</w:t>
      </w:r>
      <w:r w:rsidR="006915BC" w:rsidRPr="00257045">
        <w:rPr>
          <w:szCs w:val="24"/>
        </w:rPr>
        <w:t xml:space="preserve"> </w:t>
      </w:r>
      <w:r w:rsidR="001A00A6" w:rsidRPr="00257045">
        <w:rPr>
          <w:szCs w:val="24"/>
        </w:rPr>
        <w:t>both constitutive and characteristic</w:t>
      </w:r>
      <w:r w:rsidR="006915BC" w:rsidRPr="00257045">
        <w:rPr>
          <w:szCs w:val="24"/>
        </w:rPr>
        <w:t xml:space="preserve"> of practice</w:t>
      </w:r>
      <w:r w:rsidR="001A00A6" w:rsidRPr="00257045">
        <w:rPr>
          <w:szCs w:val="24"/>
        </w:rPr>
        <w:t>s</w:t>
      </w:r>
      <w:r w:rsidR="006915BC" w:rsidRPr="00257045">
        <w:rPr>
          <w:szCs w:val="24"/>
        </w:rPr>
        <w:t xml:space="preserve"> </w:t>
      </w:r>
      <w:r w:rsidR="006915BC" w:rsidRPr="00257045">
        <w:rPr>
          <w:szCs w:val="24"/>
        </w:rPr>
        <w:fldChar w:fldCharType="begin">
          <w:fldData xml:space="preserve">PEVuZE5vdGU+PENpdGU+PEF1dGhvcj5HaGVyYXJkaTwvQXV0aG9yPjxZZWFyPjIwMDA8L1llYXI+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</w:fldData>
        </w:fldChar>
      </w:r>
      <w:r w:rsidR="00431008" w:rsidRPr="00257045">
        <w:rPr>
          <w:szCs w:val="24"/>
        </w:rPr>
        <w:instrText xml:space="preserve"> ADDIN EN.CITE </w:instrText>
      </w:r>
      <w:r w:rsidR="00431008" w:rsidRPr="00257045">
        <w:rPr>
          <w:szCs w:val="24"/>
        </w:rPr>
        <w:fldChar w:fldCharType="begin">
          <w:fldData xml:space="preserve">PEVuZE5vdGU+PENpdGU+PEF1dGhvcj5HaGVyYXJkaTwvQXV0aG9yPjxZZWFyPjIwMDA8L1llYXI+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</w:fldData>
        </w:fldChar>
      </w:r>
      <w:r w:rsidR="00431008" w:rsidRPr="00257045">
        <w:rPr>
          <w:szCs w:val="24"/>
        </w:rPr>
        <w:instrText xml:space="preserve"> ADDIN EN.CITE.DATA </w:instrText>
      </w:r>
      <w:r w:rsidR="00431008" w:rsidRPr="00257045">
        <w:rPr>
          <w:szCs w:val="24"/>
        </w:rPr>
      </w:r>
      <w:r w:rsidR="00431008" w:rsidRPr="00257045">
        <w:rPr>
          <w:szCs w:val="24"/>
        </w:rPr>
        <w:fldChar w:fldCharType="end"/>
      </w:r>
      <w:r w:rsidR="006915BC" w:rsidRPr="00257045">
        <w:rPr>
          <w:szCs w:val="24"/>
        </w:rPr>
      </w:r>
      <w:r w:rsidR="006915BC" w:rsidRPr="00257045">
        <w:rPr>
          <w:szCs w:val="24"/>
        </w:rPr>
        <w:fldChar w:fldCharType="separate"/>
      </w:r>
      <w:r w:rsidR="00431008" w:rsidRPr="00257045">
        <w:rPr>
          <w:noProof/>
          <w:szCs w:val="24"/>
        </w:rPr>
        <w:t>(</w:t>
      </w:r>
      <w:hyperlink w:anchor="_ENREF_13" w:tooltip="Gherardi, 2000 #124" w:history="1">
        <w:r w:rsidR="00CE062A" w:rsidRPr="00257045">
          <w:rPr>
            <w:noProof/>
            <w:szCs w:val="24"/>
          </w:rPr>
          <w:t>Gherardi, 2000</w:t>
        </w:r>
      </w:hyperlink>
      <w:r w:rsidR="00431008" w:rsidRPr="00257045">
        <w:rPr>
          <w:noProof/>
          <w:szCs w:val="24"/>
        </w:rPr>
        <w:t xml:space="preserve">; </w:t>
      </w:r>
      <w:hyperlink w:anchor="_ENREF_16" w:tooltip="Gherardi, 2009 #752" w:history="1">
        <w:r w:rsidR="00CE062A" w:rsidRPr="00257045">
          <w:rPr>
            <w:noProof/>
            <w:szCs w:val="24"/>
          </w:rPr>
          <w:t>Gherardi, 2009</w:t>
        </w:r>
      </w:hyperlink>
      <w:r w:rsidR="00431008" w:rsidRPr="00257045">
        <w:rPr>
          <w:noProof/>
          <w:szCs w:val="24"/>
        </w:rPr>
        <w:t xml:space="preserve">; </w:t>
      </w:r>
      <w:hyperlink w:anchor="_ENREF_34" w:tooltip="Orlikowski, 2002 #17" w:history="1">
        <w:r w:rsidR="00CE062A" w:rsidRPr="00257045">
          <w:rPr>
            <w:noProof/>
            <w:szCs w:val="24"/>
          </w:rPr>
          <w:t>Orlikowski, 2002</w:t>
        </w:r>
      </w:hyperlink>
      <w:r w:rsidR="00431008" w:rsidRPr="00257045">
        <w:rPr>
          <w:noProof/>
          <w:szCs w:val="24"/>
        </w:rPr>
        <w:t xml:space="preserve">; </w:t>
      </w:r>
      <w:hyperlink w:anchor="_ENREF_33" w:tooltip="Nicolini, 2011 #1136" w:history="1">
        <w:r w:rsidR="00CE062A" w:rsidRPr="00257045">
          <w:rPr>
            <w:noProof/>
            <w:szCs w:val="24"/>
          </w:rPr>
          <w:t>Nicolini, 2011</w:t>
        </w:r>
      </w:hyperlink>
      <w:r w:rsidR="00431008" w:rsidRPr="00257045">
        <w:rPr>
          <w:noProof/>
          <w:szCs w:val="24"/>
        </w:rPr>
        <w:t>)</w:t>
      </w:r>
      <w:r w:rsidR="006915BC" w:rsidRPr="00257045">
        <w:rPr>
          <w:szCs w:val="24"/>
        </w:rPr>
        <w:fldChar w:fldCharType="end"/>
      </w:r>
      <w:r w:rsidR="006915BC" w:rsidRPr="00257045">
        <w:rPr>
          <w:szCs w:val="24"/>
        </w:rPr>
        <w:t xml:space="preserve">. </w:t>
      </w:r>
      <w:hyperlink w:anchor="_ENREF_34" w:tooltip="Orlikowski, 2002 #17" w:history="1">
        <w:r w:rsidR="00CE062A" w:rsidRPr="00257045">
          <w:rPr>
            <w:szCs w:val="24"/>
          </w:rPr>
          <w:fldChar w:fldCharType="begin"/>
        </w:r>
        <w:r w:rsidR="00CE062A" w:rsidRPr="00257045">
          <w:rPr>
            <w:szCs w:val="24"/>
          </w:rPr>
          <w:instrText xml:space="preserve"> ADDIN EN.CITE &lt;EndNote&gt;&lt;Cite AuthorYear="1"&gt;&lt;Author&gt;Orlikowski&lt;/Author&gt;&lt;Year&gt;2002&lt;/Year&gt;&lt;RecNum&gt;17&lt;/RecNum&gt;&lt;DisplayText&gt;Orlikowski (2002)&lt;/DisplayText&gt;&lt;record&gt;&lt;rec-number&gt;17&lt;/rec-number&gt;&lt;foreign-keys&gt;&lt;key app="EN" db-id="wswes52ddfrsarewetq5sdwzvd5sezz2ad9d" timestamp="0"&gt;17&lt;/key&gt;&lt;/foreign-keys&gt;&lt;ref-type name="Journal Article"&gt;17&lt;/ref-type&gt;&lt;contributors&gt;&lt;authors&gt;&lt;author&gt;Orlikowski, Wanda J.&lt;/author&gt;&lt;/authors&gt;&lt;/contributors&gt;&lt;titles&gt;&lt;title&gt;Knowing in practice: Enacting a collective capability in distributed organizing&lt;/title&gt;&lt;secondary-title&gt;Organization Science&lt;/secondary-title&gt;&lt;/titles&gt;&lt;periodical&gt;&lt;full-title&gt;Organization Science&lt;/full-title&gt;&lt;/periodical&gt;&lt;pages&gt;249–273&lt;/pages&gt;&lt;volume&gt;13&lt;/volume&gt;&lt;number&gt;3&lt;/number&gt;&lt;dates&gt;&lt;year&gt;2002&lt;/year&gt;&lt;pub-dates&gt;&lt;date&gt;May-June&lt;/date&gt;&lt;/pub-dates&gt;&lt;/dates&gt;&lt;urls&gt;&lt;/urls&gt;&lt;/record&gt;&lt;/Cite&gt;&lt;/EndNote&gt;</w:instrText>
        </w:r>
        <w:r w:rsidR="00CE062A" w:rsidRPr="00257045">
          <w:rPr>
            <w:szCs w:val="24"/>
          </w:rPr>
          <w:fldChar w:fldCharType="separate"/>
        </w:r>
        <w:r w:rsidR="00CE062A" w:rsidRPr="00257045">
          <w:rPr>
            <w:noProof/>
            <w:szCs w:val="24"/>
          </w:rPr>
          <w:t>Orlikowski (2002)</w:t>
        </w:r>
        <w:r w:rsidR="00CE062A" w:rsidRPr="00257045">
          <w:rPr>
            <w:szCs w:val="24"/>
          </w:rPr>
          <w:fldChar w:fldCharType="end"/>
        </w:r>
      </w:hyperlink>
      <w:hyperlink w:anchor="_ENREF_28" w:tooltip="Orlikowski, 2002 #17" w:history="1"/>
      <w:r w:rsidR="006915BC" w:rsidRPr="00257045">
        <w:rPr>
          <w:szCs w:val="24"/>
        </w:rPr>
        <w:t xml:space="preserve"> </w:t>
      </w:r>
      <w:r w:rsidRPr="00257045">
        <w:rPr>
          <w:szCs w:val="24"/>
        </w:rPr>
        <w:t xml:space="preserve">explains </w:t>
      </w:r>
      <w:r w:rsidR="001A00A6" w:rsidRPr="00257045">
        <w:rPr>
          <w:szCs w:val="24"/>
        </w:rPr>
        <w:t xml:space="preserve">how practice and knowing are mutually constitutive – practices depend on knowing, are shaped by knowing, and also produce new ways of knowing. </w:t>
      </w:r>
      <w:r w:rsidR="006915BC" w:rsidRPr="00257045">
        <w:rPr>
          <w:szCs w:val="24"/>
        </w:rPr>
        <w:t>Knowing is embedde</w:t>
      </w:r>
      <w:r w:rsidR="001A00A6" w:rsidRPr="00257045">
        <w:rPr>
          <w:szCs w:val="24"/>
        </w:rPr>
        <w:t>d in doing</w:t>
      </w:r>
      <w:r w:rsidRPr="00257045">
        <w:rPr>
          <w:szCs w:val="24"/>
        </w:rPr>
        <w:t>.</w:t>
      </w:r>
      <w:r w:rsidR="006915BC" w:rsidRPr="00257045">
        <w:rPr>
          <w:szCs w:val="24"/>
          <w:lang w:eastAsia="zh-CN"/>
        </w:rPr>
        <w:t xml:space="preserve"> Nicolini </w:t>
      </w:r>
      <w:r w:rsidR="006915BC" w:rsidRPr="00257045">
        <w:rPr>
          <w:szCs w:val="24"/>
        </w:rPr>
        <w:fldChar w:fldCharType="begin">
          <w:fldData xml:space="preserve">PEVuZE5vdGU+PENpdGUgRXhjbHVkZUF1dGg9IjEiPjxBdXRob3I+Tmljb2xpbmk8L0F1dGhvcj48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</w:fldData>
        </w:fldChar>
      </w:r>
      <w:r w:rsidR="00431008" w:rsidRPr="00257045">
        <w:rPr>
          <w:szCs w:val="24"/>
        </w:rPr>
        <w:instrText xml:space="preserve"> ADDIN EN.CITE </w:instrText>
      </w:r>
      <w:r w:rsidR="00431008" w:rsidRPr="00257045">
        <w:rPr>
          <w:szCs w:val="24"/>
        </w:rPr>
        <w:fldChar w:fldCharType="begin">
          <w:fldData xml:space="preserve">PEVuZE5vdGU+PENpdGUgRXhjbHVkZUF1dGg9IjEiPjxBdXRob3I+Tmljb2xpbmk8L0F1dGhvcj48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</w:fldData>
        </w:fldChar>
      </w:r>
      <w:r w:rsidR="00431008" w:rsidRPr="00257045">
        <w:rPr>
          <w:szCs w:val="24"/>
        </w:rPr>
        <w:instrText xml:space="preserve"> ADDIN EN.CITE.DATA </w:instrText>
      </w:r>
      <w:r w:rsidR="00431008" w:rsidRPr="00257045">
        <w:rPr>
          <w:szCs w:val="24"/>
        </w:rPr>
      </w:r>
      <w:r w:rsidR="00431008" w:rsidRPr="00257045">
        <w:rPr>
          <w:szCs w:val="24"/>
        </w:rPr>
        <w:fldChar w:fldCharType="end"/>
      </w:r>
      <w:r w:rsidR="006915BC" w:rsidRPr="00257045">
        <w:rPr>
          <w:szCs w:val="24"/>
        </w:rPr>
      </w:r>
      <w:r w:rsidR="006915BC" w:rsidRPr="00257045">
        <w:rPr>
          <w:szCs w:val="24"/>
        </w:rPr>
        <w:fldChar w:fldCharType="separate"/>
      </w:r>
      <w:r w:rsidR="00431008" w:rsidRPr="00257045">
        <w:rPr>
          <w:noProof/>
          <w:szCs w:val="24"/>
        </w:rPr>
        <w:t>(</w:t>
      </w:r>
      <w:hyperlink w:anchor="_ENREF_33" w:tooltip="Nicolini, 2011 #1136" w:history="1">
        <w:r w:rsidR="00CE062A" w:rsidRPr="00257045">
          <w:rPr>
            <w:noProof/>
            <w:szCs w:val="24"/>
          </w:rPr>
          <w:t>2011</w:t>
        </w:r>
      </w:hyperlink>
      <w:r w:rsidR="00431008" w:rsidRPr="00257045">
        <w:rPr>
          <w:noProof/>
          <w:szCs w:val="24"/>
        </w:rPr>
        <w:t xml:space="preserve">; </w:t>
      </w:r>
      <w:hyperlink w:anchor="_ENREF_32" w:tooltip="Nicolini, 2007 #555" w:history="1">
        <w:r w:rsidR="00CE062A" w:rsidRPr="00257045">
          <w:rPr>
            <w:noProof/>
            <w:szCs w:val="24"/>
          </w:rPr>
          <w:t>2007</w:t>
        </w:r>
      </w:hyperlink>
      <w:r w:rsidR="00431008" w:rsidRPr="00257045">
        <w:rPr>
          <w:noProof/>
          <w:szCs w:val="24"/>
        </w:rPr>
        <w:t>)</w:t>
      </w:r>
      <w:r w:rsidR="006915BC" w:rsidRPr="00257045">
        <w:rPr>
          <w:szCs w:val="24"/>
        </w:rPr>
        <w:fldChar w:fldCharType="end"/>
      </w:r>
      <w:r w:rsidR="006915BC" w:rsidRPr="00257045">
        <w:rPr>
          <w:szCs w:val="24"/>
        </w:rPr>
        <w:t xml:space="preserve"> </w:t>
      </w:r>
      <w:r w:rsidR="001A00A6" w:rsidRPr="00257045">
        <w:rPr>
          <w:szCs w:val="24"/>
        </w:rPr>
        <w:t xml:space="preserve">emphasises how knowing </w:t>
      </w:r>
      <w:r w:rsidR="006915BC" w:rsidRPr="00257045">
        <w:rPr>
          <w:szCs w:val="24"/>
        </w:rPr>
        <w:t xml:space="preserve">transpires in and through practice. </w:t>
      </w:r>
      <w:r w:rsidR="001A00A6" w:rsidRPr="00257045">
        <w:rPr>
          <w:szCs w:val="24"/>
        </w:rPr>
        <w:t xml:space="preserve">In his view, </w:t>
      </w:r>
      <w:r w:rsidR="006915BC" w:rsidRPr="00257045">
        <w:rPr>
          <w:szCs w:val="24"/>
        </w:rPr>
        <w:t xml:space="preserve">knowing is manifest through sayings and doings, the tempo of practising, the use of materials, interactions, practical concerns, accountability, division of work and changes in activities </w:t>
      </w:r>
      <w:r w:rsidR="006915BC" w:rsidRPr="00257045">
        <w:rPr>
          <w:szCs w:val="24"/>
        </w:rPr>
        <w:fldChar w:fldCharType="begin"/>
      </w:r>
      <w:r w:rsidR="00431008" w:rsidRPr="00257045">
        <w:rPr>
          <w:szCs w:val="24"/>
        </w:rPr>
        <w:instrText xml:space="preserve"> ADDIN EN.CITE &lt;EndNote&gt;&lt;Cite&gt;&lt;Author&gt;Nicolini&lt;/Author&gt;&lt;Year&gt;2011&lt;/Year&gt;&lt;RecNum&gt;1136&lt;/RecNum&gt;&lt;DisplayText&gt;(Nicolini, 2011)&lt;/DisplayText&gt;&lt;record&gt;&lt;rec-number&gt;1136&lt;/rec-number&gt;&lt;foreign-keys&gt;&lt;key app="EN" db-id="wswes52ddfrsarewetq5sdwzvd5sezz2ad9d" timestamp="1358514033"&gt;1136&lt;/key&gt;&lt;/foreign-keys&gt;&lt;ref-type name="Journal Article"&gt;17&lt;/ref-type&gt;&lt;contributors&gt;&lt;authors&gt;&lt;author&gt;Nicolini, Davide&lt;/author&gt;&lt;/authors&gt;&lt;/contributors&gt;&lt;titles&gt;&lt;title&gt;Practice as the site of knowing: Insights from the field of telemedicine&lt;/title&gt;&lt;secondary-title&gt;Organization Science&lt;/secondary-title&gt;&lt;/titles&gt;&lt;periodical&gt;&lt;full-title&gt;Organization Science&lt;/full-title&gt;&lt;/periodical&gt;&lt;pages&gt;602-620&lt;/pages&gt;&lt;volume&gt;22&lt;/volume&gt;&lt;number&gt;3&lt;/number&gt;&lt;keywords&gt;&lt;keyword&gt;TELECOMMUNICATION in medicine&lt;/keyword&gt;&lt;keyword&gt;THEORY of knowledge&lt;/keyword&gt;&lt;keyword&gt;PRACTICE (Philosophy)&lt;/keyword&gt;&lt;keyword&gt;CONCEPT learning&lt;/keyword&gt;&lt;keyword&gt;LONGITUDINAL method&lt;/keyword&gt;&lt;keyword&gt;ACT (Philosophy)&lt;/keyword&gt;&lt;keyword&gt;SOCIAL network theory (Communication)&lt;/keyword&gt;&lt;keyword&gt;NOTIONS (Philosophy)&lt;/keyword&gt;&lt;keyword&gt;RADICAL theory&lt;/keyword&gt;&lt;keyword&gt;action net&lt;/keyword&gt;&lt;keyword&gt;actor network theory&lt;/keyword&gt;&lt;keyword&gt;knowing&lt;/keyword&gt;&lt;keyword&gt;network of practice&lt;/keyword&gt;&lt;keyword&gt;organizational knowledge&lt;/keyword&gt;&lt;keyword&gt;organizing practices&lt;/keyword&gt;&lt;keyword&gt;telemedicine&lt;/keyword&gt;&lt;keyword&gt;translation&lt;/keyword&gt;&lt;/keywords&gt;&lt;dates&gt;&lt;year&gt;2011&lt;/year&gt;&lt;/dates&gt;&lt;isbn&gt;10477039&lt;/isbn&gt;&lt;accession-num&gt;60850837&lt;/accession-num&gt;&lt;work-type&gt;Article&lt;/work-type&gt;&lt;urls&gt;&lt;related-urls&gt;&lt;url&gt;http://search.ebscohost.com/login.aspx?direct=true&amp;amp;db=bth&amp;amp;AN=60850837&amp;amp;site=ehost-live&lt;/url&gt;&lt;/related-urls&gt;&lt;/urls&gt;&lt;electronic-resource-num&gt;10.1287/orsc.1100.0556&lt;/electronic-resource-num&gt;&lt;remote-database-name&gt;bth&lt;/remote-database-name&gt;&lt;remote-database-provider&gt;EBSCOhost&lt;/remote-database-provider&gt;&lt;/record&gt;&lt;/Cite&gt;&lt;/EndNote&gt;</w:instrText>
      </w:r>
      <w:r w:rsidR="006915BC" w:rsidRPr="00257045">
        <w:rPr>
          <w:szCs w:val="24"/>
        </w:rPr>
        <w:fldChar w:fldCharType="separate"/>
      </w:r>
      <w:r w:rsidR="00431008" w:rsidRPr="00257045">
        <w:rPr>
          <w:noProof/>
          <w:szCs w:val="24"/>
        </w:rPr>
        <w:t>(</w:t>
      </w:r>
      <w:hyperlink w:anchor="_ENREF_33" w:tooltip="Nicolini, 2011 #1136" w:history="1">
        <w:r w:rsidR="00CE062A" w:rsidRPr="00257045">
          <w:rPr>
            <w:noProof/>
            <w:szCs w:val="24"/>
          </w:rPr>
          <w:t>Nicolini, 2011</w:t>
        </w:r>
      </w:hyperlink>
      <w:r w:rsidR="00431008" w:rsidRPr="00257045">
        <w:rPr>
          <w:noProof/>
          <w:szCs w:val="24"/>
        </w:rPr>
        <w:t>)</w:t>
      </w:r>
      <w:r w:rsidR="006915BC" w:rsidRPr="00257045">
        <w:rPr>
          <w:szCs w:val="24"/>
        </w:rPr>
        <w:fldChar w:fldCharType="end"/>
      </w:r>
      <w:r w:rsidR="006915BC" w:rsidRPr="00257045">
        <w:rPr>
          <w:szCs w:val="24"/>
        </w:rPr>
        <w:t xml:space="preserve">. </w:t>
      </w:r>
      <w:hyperlink w:anchor="_ENREF_23" w:tooltip="Hydle, 2013 #870" w:history="1">
        <w:r w:rsidR="00CE062A" w:rsidRPr="00257045">
          <w:rPr>
            <w:szCs w:val="24"/>
          </w:rPr>
          <w:fldChar w:fldCharType="begin"/>
        </w:r>
        <w:r w:rsidR="00CE062A" w:rsidRPr="00257045">
          <w:rPr>
            <w:szCs w:val="24"/>
          </w:rPr>
          <w:instrText xml:space="preserve"> ADDIN EN.CITE &lt;EndNote&gt;&lt;Cite AuthorYear="1"&gt;&lt;Author&gt;Hydle&lt;/Author&gt;&lt;Year&gt;2013&lt;/Year&gt;&lt;RecNum&gt;870&lt;/RecNum&gt;&lt;DisplayText&gt;Hydle and Breunig (2013)&lt;/DisplayText&gt;&lt;record&gt;&lt;rec-number&gt;870&lt;/rec-number&gt;&lt;foreign-keys&gt;&lt;key app="EN" db-id="wswes52ddfrsarewetq5sdwzvd5sezz2ad9d" timestamp="1318511365"&gt;870&lt;/key&gt;&lt;/foreign-keys&gt;&lt;ref-type name="Journal Article"&gt;17&lt;/ref-type&gt;&lt;contributors&gt;&lt;authors&gt;&lt;author&gt;Hydle, Katja Maria&lt;/author&gt;&lt;author&gt;Breunig, Karl Joachim&lt;/author&gt;&lt;/authors&gt;&lt;/contributors&gt;&lt;titles&gt;&lt;title&gt;Transnational project work: practices creating knowing&lt;/title&gt;&lt;secondary-title&gt;International Journal of Managing Projects in Business&lt;/secondary-title&gt;&lt;/titles&gt;&lt;periodical&gt;&lt;full-title&gt;International Journal of Managing Projects in Business&lt;/full-title&gt;&lt;/periodical&gt;&lt;pages&gt;251-273&lt;/pages&gt;&lt;volume&gt;6&lt;/volume&gt;&lt;number&gt;2&lt;/number&gt;&lt;dates&gt;&lt;year&gt;2013&lt;/year&gt;&lt;/dates&gt;&lt;isbn&gt;1753-8378&lt;/isbn&gt;&lt;urls&gt;&lt;/urls&gt;&lt;electronic-resource-num&gt;DOI 10.1108/17538371311319016&lt;/electronic-resource-num&gt;&lt;/record&gt;&lt;/Cite&gt;&lt;/EndNote&gt;</w:instrText>
        </w:r>
        <w:r w:rsidR="00CE062A" w:rsidRPr="00257045">
          <w:rPr>
            <w:szCs w:val="24"/>
          </w:rPr>
          <w:fldChar w:fldCharType="separate"/>
        </w:r>
        <w:r w:rsidR="00CE062A" w:rsidRPr="00257045">
          <w:rPr>
            <w:noProof/>
            <w:szCs w:val="24"/>
          </w:rPr>
          <w:t>Hydle and Breunig (2013)</w:t>
        </w:r>
        <w:r w:rsidR="00CE062A" w:rsidRPr="00257045">
          <w:rPr>
            <w:szCs w:val="24"/>
          </w:rPr>
          <w:fldChar w:fldCharType="end"/>
        </w:r>
      </w:hyperlink>
      <w:r w:rsidR="006915BC" w:rsidRPr="00257045">
        <w:rPr>
          <w:szCs w:val="24"/>
        </w:rPr>
        <w:t xml:space="preserve"> </w:t>
      </w:r>
      <w:r w:rsidRPr="00257045">
        <w:rPr>
          <w:szCs w:val="24"/>
        </w:rPr>
        <w:t xml:space="preserve">discuss </w:t>
      </w:r>
      <w:r w:rsidR="006915BC" w:rsidRPr="00257045">
        <w:rPr>
          <w:szCs w:val="24"/>
        </w:rPr>
        <w:t>knowing-how</w:t>
      </w:r>
      <w:r w:rsidR="00BD29CD" w:rsidRPr="00257045">
        <w:rPr>
          <w:szCs w:val="24"/>
        </w:rPr>
        <w:t>,</w:t>
      </w:r>
      <w:r w:rsidR="006915BC" w:rsidRPr="00257045">
        <w:rPr>
          <w:szCs w:val="24"/>
        </w:rPr>
        <w:t xml:space="preserve"> </w:t>
      </w:r>
      <w:r w:rsidR="00BD29CD" w:rsidRPr="00257045">
        <w:rPr>
          <w:szCs w:val="24"/>
        </w:rPr>
        <w:t xml:space="preserve">enacted </w:t>
      </w:r>
      <w:r w:rsidR="006915BC" w:rsidRPr="00257045">
        <w:rPr>
          <w:szCs w:val="24"/>
        </w:rPr>
        <w:t>through doing, knowing-who</w:t>
      </w:r>
      <w:r w:rsidR="00BD29CD" w:rsidRPr="00257045">
        <w:rPr>
          <w:szCs w:val="24"/>
        </w:rPr>
        <w:t>,</w:t>
      </w:r>
      <w:r w:rsidR="006915BC" w:rsidRPr="00257045">
        <w:rPr>
          <w:szCs w:val="24"/>
        </w:rPr>
        <w:t xml:space="preserve"> </w:t>
      </w:r>
      <w:r w:rsidR="00BD29CD" w:rsidRPr="00257045">
        <w:rPr>
          <w:szCs w:val="24"/>
        </w:rPr>
        <w:t xml:space="preserve">enacted </w:t>
      </w:r>
      <w:r w:rsidR="006915BC" w:rsidRPr="00257045">
        <w:rPr>
          <w:szCs w:val="24"/>
        </w:rPr>
        <w:t>through networking and knowing-what</w:t>
      </w:r>
      <w:r w:rsidR="00BD29CD" w:rsidRPr="00257045">
        <w:rPr>
          <w:szCs w:val="24"/>
        </w:rPr>
        <w:t>,</w:t>
      </w:r>
      <w:r w:rsidR="006915BC" w:rsidRPr="00257045">
        <w:rPr>
          <w:szCs w:val="24"/>
        </w:rPr>
        <w:t xml:space="preserve"> </w:t>
      </w:r>
      <w:r w:rsidR="00BD29CD" w:rsidRPr="00257045">
        <w:rPr>
          <w:szCs w:val="24"/>
        </w:rPr>
        <w:t xml:space="preserve">enacted </w:t>
      </w:r>
      <w:r w:rsidR="006915BC" w:rsidRPr="00257045">
        <w:rPr>
          <w:szCs w:val="24"/>
        </w:rPr>
        <w:t xml:space="preserve">through sorting. </w:t>
      </w:r>
      <w:r w:rsidR="00BD29CD" w:rsidRPr="00257045">
        <w:rPr>
          <w:szCs w:val="24"/>
        </w:rPr>
        <w:t xml:space="preserve">The suggestion is that specific enactments can be linked to forms of knowing of which they are constitutive and characteristic. </w:t>
      </w:r>
    </w:p>
    <w:p w14:paraId="7C1AC02C" w14:textId="5A47B47E" w:rsidR="00D07DDB" w:rsidRPr="00257045" w:rsidRDefault="00BD29CD" w:rsidP="00461B8C">
      <w:pPr>
        <w:spacing w:after="0" w:line="480" w:lineRule="auto"/>
        <w:ind w:firstLine="720"/>
        <w:rPr>
          <w:rFonts w:eastAsia="Arial Unicode MS"/>
          <w:szCs w:val="24"/>
        </w:rPr>
      </w:pPr>
      <w:r w:rsidRPr="00257045">
        <w:rPr>
          <w:rFonts w:eastAsia="Arial Unicode MS"/>
          <w:szCs w:val="24"/>
        </w:rPr>
        <w:t xml:space="preserve">This perspective </w:t>
      </w:r>
      <w:r w:rsidR="009A5E11" w:rsidRPr="00257045">
        <w:rPr>
          <w:rFonts w:eastAsia="Arial Unicode MS"/>
          <w:szCs w:val="24"/>
        </w:rPr>
        <w:t xml:space="preserve">prompts a focus </w:t>
      </w:r>
      <w:r w:rsidR="003B4BE3" w:rsidRPr="00257045">
        <w:rPr>
          <w:rFonts w:eastAsia="Arial Unicode MS"/>
          <w:szCs w:val="24"/>
        </w:rPr>
        <w:t xml:space="preserve">on </w:t>
      </w:r>
      <w:r w:rsidRPr="00257045">
        <w:rPr>
          <w:rFonts w:eastAsia="Arial Unicode MS"/>
          <w:szCs w:val="24"/>
        </w:rPr>
        <w:t>the ongoing practical accomplishment of knowing</w:t>
      </w:r>
      <w:r w:rsidR="006915BC" w:rsidRPr="00257045">
        <w:rPr>
          <w:rFonts w:eastAsia="Arial Unicode MS"/>
          <w:szCs w:val="24"/>
        </w:rPr>
        <w:t xml:space="preserve">. </w:t>
      </w:r>
      <w:r w:rsidR="005417C3" w:rsidRPr="00257045">
        <w:rPr>
          <w:rFonts w:eastAsia="Arial Unicode MS"/>
          <w:szCs w:val="24"/>
        </w:rPr>
        <w:t>Hence,</w:t>
      </w:r>
      <w:r w:rsidR="006915BC" w:rsidRPr="00257045">
        <w:rPr>
          <w:rFonts w:eastAsia="Arial Unicode MS"/>
          <w:szCs w:val="24"/>
        </w:rPr>
        <w:t xml:space="preserve"> we </w:t>
      </w:r>
      <w:bookmarkStart w:id="15" w:name="_Hlk518653727"/>
      <w:r w:rsidR="003B4BE3" w:rsidRPr="00257045">
        <w:rPr>
          <w:rFonts w:eastAsia="Arial Unicode MS"/>
          <w:szCs w:val="24"/>
        </w:rPr>
        <w:t xml:space="preserve">analyse </w:t>
      </w:r>
      <w:r w:rsidR="006915BC" w:rsidRPr="00257045">
        <w:rPr>
          <w:rFonts w:eastAsia="Arial Unicode MS"/>
          <w:szCs w:val="24"/>
        </w:rPr>
        <w:t xml:space="preserve">activities </w:t>
      </w:r>
      <w:r w:rsidRPr="00257045">
        <w:rPr>
          <w:rFonts w:eastAsia="Arial Unicode MS"/>
          <w:szCs w:val="24"/>
        </w:rPr>
        <w:t xml:space="preserve">performed </w:t>
      </w:r>
      <w:r w:rsidR="006915BC" w:rsidRPr="00257045">
        <w:rPr>
          <w:rFonts w:eastAsia="Arial Unicode MS"/>
          <w:szCs w:val="24"/>
        </w:rPr>
        <w:t xml:space="preserve">in practices </w:t>
      </w:r>
      <w:r w:rsidR="00D07DDB" w:rsidRPr="00257045">
        <w:rPr>
          <w:rFonts w:eastAsia="Arial Unicode MS"/>
          <w:szCs w:val="24"/>
        </w:rPr>
        <w:t xml:space="preserve">in order </w:t>
      </w:r>
      <w:r w:rsidR="006915BC" w:rsidRPr="00257045">
        <w:rPr>
          <w:rFonts w:eastAsia="Arial Unicode MS"/>
          <w:szCs w:val="24"/>
        </w:rPr>
        <w:t>to uncover enacted knowledge.</w:t>
      </w:r>
      <w:r w:rsidR="00D07DDB" w:rsidRPr="00257045">
        <w:rPr>
          <w:rFonts w:eastAsia="Arial Unicode MS"/>
          <w:szCs w:val="24"/>
        </w:rPr>
        <w:t xml:space="preserve"> Conceptually locating knowledge in the realm of</w:t>
      </w:r>
      <w:r w:rsidR="006915BC" w:rsidRPr="00257045">
        <w:rPr>
          <w:rFonts w:eastAsia="Arial Unicode MS"/>
          <w:szCs w:val="24"/>
        </w:rPr>
        <w:t xml:space="preserve"> </w:t>
      </w:r>
      <w:r w:rsidR="00D07DDB" w:rsidRPr="00257045">
        <w:rPr>
          <w:rFonts w:eastAsia="Arial Unicode MS"/>
          <w:szCs w:val="24"/>
        </w:rPr>
        <w:t xml:space="preserve">practical action makes it empirically available through the study of work activity. However, practices, as agglomerations of spatially and temporally dispersed activities cannot be observed directly. </w:t>
      </w:r>
      <w:r w:rsidR="003B4BE3" w:rsidRPr="00257045">
        <w:rPr>
          <w:rFonts w:eastAsia="Arial Unicode MS"/>
          <w:szCs w:val="24"/>
        </w:rPr>
        <w:lastRenderedPageBreak/>
        <w:t>T</w:t>
      </w:r>
      <w:r w:rsidR="00D07DDB" w:rsidRPr="00257045">
        <w:rPr>
          <w:rFonts w:eastAsia="Arial Unicode MS"/>
          <w:szCs w:val="24"/>
        </w:rPr>
        <w:t xml:space="preserve">hey may be empirically grasped through detection of patterns in activities and how </w:t>
      </w:r>
      <w:r w:rsidR="009A5E11" w:rsidRPr="00257045">
        <w:rPr>
          <w:rFonts w:eastAsia="Arial Unicode MS"/>
          <w:szCs w:val="24"/>
        </w:rPr>
        <w:t>they relate</w:t>
      </w:r>
      <w:r w:rsidR="006915BC" w:rsidRPr="00257045">
        <w:rPr>
          <w:rFonts w:eastAsia="Arial Unicode MS"/>
          <w:szCs w:val="24"/>
        </w:rPr>
        <w:t xml:space="preserve"> </w:t>
      </w:r>
      <w:bookmarkEnd w:id="15"/>
      <w:r w:rsidR="006915BC" w:rsidRPr="00257045">
        <w:rPr>
          <w:rFonts w:eastAsia="Arial Unicode MS"/>
          <w:szCs w:val="24"/>
        </w:rPr>
        <w:fldChar w:fldCharType="begin"/>
      </w:r>
      <w:r w:rsidR="00431008" w:rsidRPr="00257045">
        <w:rPr>
          <w:rFonts w:eastAsia="Arial Unicode MS"/>
          <w:szCs w:val="24"/>
        </w:rPr>
        <w:instrText xml:space="preserve"> ADDIN EN.CITE &lt;EndNote&gt;&lt;Cite&gt;&lt;Author&gt;Schatzki&lt;/Author&gt;&lt;Year&gt;2012&lt;/Year&gt;&lt;RecNum&gt;1104&lt;/RecNum&gt;&lt;DisplayText&gt;(Schatzki, 2012)&lt;/DisplayText&gt;&lt;record&gt;&lt;rec-number&gt;1104&lt;/rec-number&gt;&lt;foreign-keys&gt;&lt;key app="EN" db-id="wswes52ddfrsarewetq5sdwzvd5sezz2ad9d" timestamp="1352294060"&gt;1104&lt;/key&gt;&lt;/foreign-keys&gt;&lt;ref-type name="Book Section"&gt;5&lt;/ref-type&gt;&lt;contributors&gt;&lt;authors&gt;&lt;author&gt;Schatzki, Ted&lt;/author&gt;&lt;/authors&gt;&lt;secondary-authors&gt;&lt;author&gt;Higgs, Joy&lt;/author&gt;&lt;author&gt;Barnett, Ron&lt;/author&gt;&lt;author&gt;Billett, Stephen&lt;/author&gt;&lt;author&gt;Hutchings, Maggie&lt;/author&gt;&lt;author&gt;Trede, Franziska&lt;/author&gt;&lt;/secondary-authors&gt;&lt;/contributors&gt;&lt;titles&gt;&lt;title&gt;A primer on practices: Theory and research&lt;/title&gt;&lt;secondary-title&gt;Practice-based education: Perspectives and strategies&lt;/secondary-title&gt;&lt;/titles&gt;&lt;pages&gt;13-26&lt;/pages&gt;&lt;dates&gt;&lt;year&gt;2012&lt;/year&gt;&lt;/dates&gt;&lt;pub-location&gt;Rotterdam&lt;/pub-location&gt;&lt;publisher&gt;Sense Publishers&lt;/publisher&gt;&lt;urls&gt;&lt;/urls&gt;&lt;/record&gt;&lt;/Cite&gt;&lt;/EndNote&gt;</w:instrText>
      </w:r>
      <w:r w:rsidR="006915BC" w:rsidRPr="00257045">
        <w:rPr>
          <w:rFonts w:eastAsia="Arial Unicode MS"/>
          <w:szCs w:val="24"/>
        </w:rPr>
        <w:fldChar w:fldCharType="separate"/>
      </w:r>
      <w:r w:rsidR="00431008" w:rsidRPr="00257045">
        <w:rPr>
          <w:rFonts w:eastAsia="Arial Unicode MS"/>
          <w:noProof/>
          <w:szCs w:val="24"/>
        </w:rPr>
        <w:t>(</w:t>
      </w:r>
      <w:hyperlink w:anchor="_ENREF_40" w:tooltip="Schatzki, 2012 #1104" w:history="1">
        <w:r w:rsidR="00CE062A" w:rsidRPr="00257045">
          <w:rPr>
            <w:rFonts w:eastAsia="Arial Unicode MS"/>
            <w:noProof/>
            <w:szCs w:val="24"/>
          </w:rPr>
          <w:t>Schatzki, 2012</w:t>
        </w:r>
      </w:hyperlink>
      <w:r w:rsidR="00431008" w:rsidRPr="00257045">
        <w:rPr>
          <w:rFonts w:eastAsia="Arial Unicode MS"/>
          <w:noProof/>
          <w:szCs w:val="24"/>
        </w:rPr>
        <w:t>)</w:t>
      </w:r>
      <w:r w:rsidR="006915BC" w:rsidRPr="00257045">
        <w:rPr>
          <w:rFonts w:eastAsia="Arial Unicode MS"/>
          <w:szCs w:val="24"/>
        </w:rPr>
        <w:fldChar w:fldCharType="end"/>
      </w:r>
      <w:r w:rsidR="00D07DDB" w:rsidRPr="00257045">
        <w:rPr>
          <w:rFonts w:eastAsia="Arial Unicode MS"/>
          <w:szCs w:val="24"/>
        </w:rPr>
        <w:t>. Thus</w:t>
      </w:r>
      <w:r w:rsidR="006915BC" w:rsidRPr="00257045">
        <w:rPr>
          <w:rFonts w:eastAsia="Arial Unicode MS"/>
          <w:szCs w:val="24"/>
        </w:rPr>
        <w:t xml:space="preserve"> we learn about </w:t>
      </w:r>
      <w:r w:rsidR="00D07DDB" w:rsidRPr="00257045">
        <w:rPr>
          <w:rFonts w:eastAsia="Arial Unicode MS"/>
          <w:szCs w:val="24"/>
        </w:rPr>
        <w:t xml:space="preserve">both </w:t>
      </w:r>
      <w:r w:rsidR="006915BC" w:rsidRPr="00257045">
        <w:rPr>
          <w:rFonts w:eastAsia="Arial Unicode MS"/>
          <w:szCs w:val="24"/>
        </w:rPr>
        <w:t xml:space="preserve">practices </w:t>
      </w:r>
      <w:r w:rsidR="00D07DDB" w:rsidRPr="00257045">
        <w:rPr>
          <w:rFonts w:eastAsia="Arial Unicode MS"/>
          <w:szCs w:val="24"/>
        </w:rPr>
        <w:t xml:space="preserve">and knowledge </w:t>
      </w:r>
      <w:r w:rsidR="006915BC" w:rsidRPr="00257045">
        <w:rPr>
          <w:rFonts w:eastAsia="Arial Unicode MS"/>
          <w:szCs w:val="24"/>
        </w:rPr>
        <w:t xml:space="preserve">by studying activities. </w:t>
      </w:r>
    </w:p>
    <w:p w14:paraId="466AA20E" w14:textId="186AD23F" w:rsidR="006915BC" w:rsidRPr="00257045" w:rsidRDefault="00D07DDB" w:rsidP="00461B8C">
      <w:pPr>
        <w:spacing w:after="0" w:line="480" w:lineRule="auto"/>
        <w:ind w:firstLine="720"/>
        <w:rPr>
          <w:rFonts w:eastAsia="Arial Unicode MS"/>
          <w:szCs w:val="24"/>
        </w:rPr>
      </w:pPr>
      <w:r w:rsidRPr="00257045">
        <w:rPr>
          <w:rFonts w:eastAsia="Arial Unicode MS"/>
          <w:szCs w:val="24"/>
        </w:rPr>
        <w:t>According to (</w:t>
      </w:r>
      <w:hyperlink w:anchor="_ENREF_47" w:tooltip="Schatzki, 2012 #1104" w:history="1">
        <w:r w:rsidRPr="00257045">
          <w:rPr>
            <w:rStyle w:val="Hyperlink"/>
            <w:rFonts w:eastAsia="Arial Unicode MS"/>
            <w:szCs w:val="24"/>
          </w:rPr>
          <w:t>Schatzki, 2012</w:t>
        </w:r>
      </w:hyperlink>
      <w:r w:rsidRPr="00257045">
        <w:rPr>
          <w:rStyle w:val="Hyperlink"/>
          <w:rFonts w:eastAsia="Arial Unicode MS"/>
          <w:szCs w:val="24"/>
        </w:rPr>
        <w:t>)</w:t>
      </w:r>
      <w:r w:rsidRPr="00257045">
        <w:rPr>
          <w:rFonts w:eastAsia="Arial Unicode MS"/>
          <w:szCs w:val="24"/>
        </w:rPr>
        <w:t xml:space="preserve">, </w:t>
      </w:r>
      <w:r w:rsidR="003B4BE3" w:rsidRPr="00257045">
        <w:rPr>
          <w:rFonts w:eastAsia="Arial Unicode MS"/>
          <w:szCs w:val="24"/>
        </w:rPr>
        <w:t>dispersed practices comprise multiple locally performed. T</w:t>
      </w:r>
      <w:r w:rsidRPr="00257045">
        <w:rPr>
          <w:rFonts w:eastAsia="Arial Unicode MS"/>
          <w:szCs w:val="24"/>
        </w:rPr>
        <w:t xml:space="preserve">he activity of writing a </w:t>
      </w:r>
      <w:r w:rsidR="006915BC" w:rsidRPr="00257045">
        <w:rPr>
          <w:rFonts w:eastAsia="Arial Unicode MS"/>
          <w:szCs w:val="24"/>
        </w:rPr>
        <w:t>document for a project proposal to a customer</w:t>
      </w:r>
      <w:r w:rsidRPr="00257045">
        <w:rPr>
          <w:rFonts w:eastAsia="Arial Unicode MS"/>
          <w:szCs w:val="24"/>
        </w:rPr>
        <w:t>, is part of</w:t>
      </w:r>
      <w:r w:rsidR="005954D6" w:rsidRPr="00257045">
        <w:rPr>
          <w:rFonts w:eastAsia="Arial Unicode MS"/>
          <w:szCs w:val="24"/>
        </w:rPr>
        <w:t>, and shaped by,</w:t>
      </w:r>
      <w:r w:rsidRPr="00257045">
        <w:rPr>
          <w:rFonts w:eastAsia="Arial Unicode MS"/>
          <w:szCs w:val="24"/>
        </w:rPr>
        <w:t xml:space="preserve"> the practice of </w:t>
      </w:r>
      <w:r w:rsidR="006915BC" w:rsidRPr="00257045">
        <w:rPr>
          <w:rFonts w:eastAsia="Arial Unicode MS"/>
          <w:szCs w:val="24"/>
        </w:rPr>
        <w:t xml:space="preserve">project initiation within a firm. </w:t>
      </w:r>
      <w:r w:rsidRPr="00257045">
        <w:rPr>
          <w:rFonts w:eastAsia="Arial Unicode MS"/>
          <w:szCs w:val="24"/>
        </w:rPr>
        <w:t>Material entities, arrangements and infrastructure (such as desks and ICT) are entangled with activities and the knowledge enacted through them</w:t>
      </w:r>
      <w:r w:rsidR="006915BC" w:rsidRPr="00257045">
        <w:rPr>
          <w:rFonts w:eastAsia="Arial Unicode MS"/>
          <w:szCs w:val="24"/>
        </w:rPr>
        <w:t xml:space="preserve">. </w:t>
      </w:r>
      <w:bookmarkStart w:id="16" w:name="_Hlk518800366"/>
      <w:r w:rsidR="005954D6" w:rsidRPr="00257045">
        <w:rPr>
          <w:rFonts w:eastAsia="Arial Unicode MS"/>
          <w:szCs w:val="24"/>
        </w:rPr>
        <w:t>Activities are</w:t>
      </w:r>
      <w:r w:rsidR="006915BC" w:rsidRPr="00257045">
        <w:rPr>
          <w:rFonts w:eastAsia="Arial Unicode MS"/>
          <w:szCs w:val="24"/>
        </w:rPr>
        <w:t xml:space="preserve"> organised by </w:t>
      </w:r>
      <w:r w:rsidR="006915BC" w:rsidRPr="00257045">
        <w:rPr>
          <w:rFonts w:eastAsia="Arial Unicode MS"/>
          <w:i/>
          <w:szCs w:val="24"/>
        </w:rPr>
        <w:t>practical understanding</w:t>
      </w:r>
      <w:r w:rsidR="006915BC" w:rsidRPr="00257045">
        <w:rPr>
          <w:rFonts w:eastAsia="Arial Unicode MS"/>
          <w:szCs w:val="24"/>
        </w:rPr>
        <w:t xml:space="preserve"> (</w:t>
      </w:r>
      <w:r w:rsidR="005954D6" w:rsidRPr="00257045">
        <w:rPr>
          <w:rFonts w:eastAsia="Arial Unicode MS"/>
          <w:szCs w:val="24"/>
        </w:rPr>
        <w:t>our key focus, see below</w:t>
      </w:r>
      <w:r w:rsidR="006915BC" w:rsidRPr="00257045">
        <w:rPr>
          <w:rFonts w:eastAsia="Arial Unicode MS"/>
          <w:szCs w:val="24"/>
        </w:rPr>
        <w:t>), rules (formulations, directives, instructions), teleoaffective structures (</w:t>
      </w:r>
      <w:r w:rsidR="005954D6" w:rsidRPr="00257045">
        <w:rPr>
          <w:rFonts w:eastAsia="Arial Unicode MS"/>
          <w:szCs w:val="24"/>
        </w:rPr>
        <w:t>being motived by something and moving towards an valued state of affairs</w:t>
      </w:r>
      <w:r w:rsidR="006915BC" w:rsidRPr="00257045">
        <w:rPr>
          <w:rFonts w:eastAsia="Arial Unicode MS"/>
          <w:szCs w:val="24"/>
        </w:rPr>
        <w:t>) and general understanding (understandings that we rely on in our recognition of certain practices</w:t>
      </w:r>
      <w:r w:rsidRPr="00257045">
        <w:rPr>
          <w:rFonts w:eastAsia="Arial Unicode MS"/>
          <w:szCs w:val="24"/>
        </w:rPr>
        <w:t xml:space="preserve"> as such</w:t>
      </w:r>
      <w:r w:rsidR="006915BC" w:rsidRPr="00257045">
        <w:rPr>
          <w:rFonts w:eastAsia="Arial Unicode MS"/>
          <w:szCs w:val="24"/>
        </w:rPr>
        <w:t xml:space="preserve">) </w:t>
      </w:r>
      <w:bookmarkStart w:id="17" w:name="_Hlk518629014"/>
      <w:r w:rsidR="006915BC" w:rsidRPr="00257045">
        <w:rPr>
          <w:rFonts w:eastAsia="Arial Unicode MS"/>
          <w:szCs w:val="24"/>
        </w:rPr>
        <w:fldChar w:fldCharType="begin"/>
      </w:r>
      <w:r w:rsidR="00431008" w:rsidRPr="00257045">
        <w:rPr>
          <w:rFonts w:eastAsia="Arial Unicode MS"/>
          <w:szCs w:val="24"/>
        </w:rPr>
        <w:instrText xml:space="preserve"> ADDIN EN.CITE &lt;EndNote&gt;&lt;Cite&gt;&lt;Author&gt;Schatzki&lt;/Author&gt;&lt;Year&gt;2012&lt;/Year&gt;&lt;RecNum&gt;1104&lt;/RecNum&gt;&lt;DisplayText&gt;(Schatzki, 2012)&lt;/DisplayText&gt;&lt;record&gt;&lt;rec-number&gt;1104&lt;/rec-number&gt;&lt;foreign-keys&gt;&lt;key app="EN" db-id="wswes52ddfrsarewetq5sdwzvd5sezz2ad9d" timestamp="1352294060"&gt;1104&lt;/key&gt;&lt;/foreign-keys&gt;&lt;ref-type name="Book Section"&gt;5&lt;/ref-type&gt;&lt;contributors&gt;&lt;authors&gt;&lt;author&gt;Schatzki, Ted&lt;/author&gt;&lt;/authors&gt;&lt;secondary-authors&gt;&lt;author&gt;Higgs, Joy&lt;/author&gt;&lt;author&gt;Barnett, Ron&lt;/author&gt;&lt;author&gt;Billett, Stephen&lt;/author&gt;&lt;author&gt;Hutchings, Maggie&lt;/author&gt;&lt;author&gt;Trede, Franziska&lt;/author&gt;&lt;/secondary-authors&gt;&lt;/contributors&gt;&lt;titles&gt;&lt;title&gt;A primer on practices: Theory and research&lt;/title&gt;&lt;secondary-title&gt;Practice-based education: Perspectives and strategies&lt;/secondary-title&gt;&lt;/titles&gt;&lt;pages&gt;13-26&lt;/pages&gt;&lt;dates&gt;&lt;year&gt;2012&lt;/year&gt;&lt;/dates&gt;&lt;pub-location&gt;Rotterdam&lt;/pub-location&gt;&lt;publisher&gt;Sense Publishers&lt;/publisher&gt;&lt;urls&gt;&lt;/urls&gt;&lt;/record&gt;&lt;/Cite&gt;&lt;/EndNote&gt;</w:instrText>
      </w:r>
      <w:r w:rsidR="006915BC" w:rsidRPr="00257045">
        <w:rPr>
          <w:rFonts w:eastAsia="Arial Unicode MS"/>
          <w:szCs w:val="24"/>
        </w:rPr>
        <w:fldChar w:fldCharType="separate"/>
      </w:r>
      <w:r w:rsidR="00431008" w:rsidRPr="00257045">
        <w:rPr>
          <w:rFonts w:eastAsia="Arial Unicode MS"/>
          <w:noProof/>
          <w:szCs w:val="24"/>
        </w:rPr>
        <w:t>(</w:t>
      </w:r>
      <w:hyperlink w:anchor="_ENREF_40" w:tooltip="Schatzki, 2012 #1104" w:history="1">
        <w:r w:rsidR="00CE062A" w:rsidRPr="00257045">
          <w:rPr>
            <w:rFonts w:eastAsia="Arial Unicode MS"/>
            <w:noProof/>
            <w:szCs w:val="24"/>
          </w:rPr>
          <w:t>Schatzki, 2012</w:t>
        </w:r>
      </w:hyperlink>
      <w:r w:rsidR="00431008" w:rsidRPr="00257045">
        <w:rPr>
          <w:rFonts w:eastAsia="Arial Unicode MS"/>
          <w:noProof/>
          <w:szCs w:val="24"/>
        </w:rPr>
        <w:t>)</w:t>
      </w:r>
      <w:r w:rsidR="006915BC" w:rsidRPr="00257045">
        <w:rPr>
          <w:rFonts w:eastAsia="Arial Unicode MS"/>
          <w:szCs w:val="24"/>
        </w:rPr>
        <w:fldChar w:fldCharType="end"/>
      </w:r>
      <w:r w:rsidR="006915BC" w:rsidRPr="00257045">
        <w:rPr>
          <w:rFonts w:eastAsia="Arial Unicode MS"/>
          <w:szCs w:val="24"/>
        </w:rPr>
        <w:t xml:space="preserve">. </w:t>
      </w:r>
      <w:bookmarkEnd w:id="16"/>
      <w:bookmarkEnd w:id="17"/>
    </w:p>
    <w:p w14:paraId="1FC03AEE" w14:textId="5C55B0C5" w:rsidR="001779EC" w:rsidRPr="00257045" w:rsidRDefault="006915BC" w:rsidP="00461B8C">
      <w:pPr>
        <w:spacing w:after="0" w:line="480" w:lineRule="auto"/>
        <w:ind w:firstLine="720"/>
        <w:rPr>
          <w:rFonts w:eastAsia="Arial Unicode MS"/>
          <w:szCs w:val="24"/>
        </w:rPr>
      </w:pPr>
      <w:r w:rsidRPr="00257045">
        <w:rPr>
          <w:rFonts w:eastAsia="Arial Unicode MS"/>
          <w:iCs/>
          <w:szCs w:val="24"/>
        </w:rPr>
        <w:t xml:space="preserve">Practical understanding refers to the knowledge needed to </w:t>
      </w:r>
      <w:r w:rsidRPr="00257045">
        <w:rPr>
          <w:rFonts w:eastAsia="Arial Unicode MS"/>
          <w:szCs w:val="24"/>
        </w:rPr>
        <w:t xml:space="preserve">carry out particular actions through basic doings and sayings </w:t>
      </w:r>
      <w:r w:rsidRPr="00257045">
        <w:rPr>
          <w:rFonts w:eastAsia="Arial Unicode MS"/>
          <w:szCs w:val="24"/>
        </w:rPr>
        <w:fldChar w:fldCharType="begin"/>
      </w:r>
      <w:r w:rsidR="00431008" w:rsidRPr="00257045">
        <w:rPr>
          <w:rFonts w:eastAsia="Arial Unicode MS"/>
          <w:szCs w:val="24"/>
        </w:rPr>
        <w:instrText xml:space="preserve"> ADDIN EN.CITE &lt;EndNote&gt;&lt;Cite&gt;&lt;Author&gt;Schatzki&lt;/Author&gt;&lt;Year&gt;2012&lt;/Year&gt;&lt;RecNum&gt;1104&lt;/RecNum&gt;&lt;Pages&gt;16&lt;/Pages&gt;&lt;DisplayText&gt;(Schatzki, 2012: 16)&lt;/DisplayText&gt;&lt;record&gt;&lt;rec-number&gt;1104&lt;/rec-number&gt;&lt;foreign-keys&gt;&lt;key app="EN" db-id="wswes52ddfrsarewetq5sdwzvd5sezz2ad9d" timestamp="1352294060"&gt;1104&lt;/key&gt;&lt;/foreign-keys&gt;&lt;ref-type name="Book Section"&gt;5&lt;/ref-type&gt;&lt;contributors&gt;&lt;authors&gt;&lt;author&gt;Schatzki, Ted&lt;/author&gt;&lt;/authors&gt;&lt;secondary-authors&gt;&lt;author&gt;Higgs, Joy&lt;/author&gt;&lt;author&gt;Barnett, Ron&lt;/author&gt;&lt;author&gt;Billett, Stephen&lt;/author&gt;&lt;author&gt;Hutchings, Maggie&lt;/author&gt;&lt;author&gt;Trede, Franziska&lt;/author&gt;&lt;/secondary-authors&gt;&lt;/contributors&gt;&lt;titles&gt;&lt;title&gt;A primer on practices: Theory and research&lt;/title&gt;&lt;secondary-title&gt;Practice-based education: Perspectives and strategies&lt;/secondary-title&gt;&lt;/titles&gt;&lt;pages&gt;13-26&lt;/pages&gt;&lt;dates&gt;&lt;year&gt;2012&lt;/year&gt;&lt;/dates&gt;&lt;pub-location&gt;Rotterdam&lt;/pub-location&gt;&lt;publisher&gt;Sense Publishers&lt;/publisher&gt;&lt;urls&gt;&lt;/urls&gt;&lt;/record&gt;&lt;/Cite&gt;&lt;/EndNote&gt;</w:instrText>
      </w:r>
      <w:r w:rsidRPr="00257045">
        <w:rPr>
          <w:rFonts w:eastAsia="Arial Unicode MS"/>
          <w:szCs w:val="24"/>
        </w:rPr>
        <w:fldChar w:fldCharType="separate"/>
      </w:r>
      <w:r w:rsidR="00431008" w:rsidRPr="00257045">
        <w:rPr>
          <w:rFonts w:eastAsia="Arial Unicode MS"/>
          <w:noProof/>
          <w:szCs w:val="24"/>
        </w:rPr>
        <w:t>(</w:t>
      </w:r>
      <w:hyperlink w:anchor="_ENREF_40" w:tooltip="Schatzki, 2012 #1104" w:history="1">
        <w:r w:rsidR="00CE062A" w:rsidRPr="00257045">
          <w:rPr>
            <w:rFonts w:eastAsia="Arial Unicode MS"/>
            <w:noProof/>
            <w:szCs w:val="24"/>
          </w:rPr>
          <w:t>Schatzki, 2012: 16</w:t>
        </w:r>
      </w:hyperlink>
      <w:r w:rsidR="00431008" w:rsidRPr="00257045">
        <w:rPr>
          <w:rFonts w:eastAsia="Arial Unicode MS"/>
          <w:noProof/>
          <w:szCs w:val="24"/>
        </w:rPr>
        <w:t>)</w:t>
      </w:r>
      <w:r w:rsidRPr="00257045">
        <w:rPr>
          <w:rFonts w:eastAsia="Arial Unicode MS"/>
          <w:szCs w:val="24"/>
        </w:rPr>
        <w:fldChar w:fldCharType="end"/>
      </w:r>
      <w:r w:rsidRPr="00257045">
        <w:rPr>
          <w:rFonts w:eastAsia="Arial Unicode MS"/>
          <w:szCs w:val="24"/>
        </w:rPr>
        <w:t xml:space="preserve">. This focuses on </w:t>
      </w:r>
      <w:r w:rsidR="00A029F4" w:rsidRPr="00257045">
        <w:rPr>
          <w:rFonts w:eastAsia="Arial Unicode MS"/>
          <w:szCs w:val="24"/>
        </w:rPr>
        <w:t xml:space="preserve">the </w:t>
      </w:r>
      <w:r w:rsidRPr="00257045">
        <w:rPr>
          <w:rFonts w:eastAsia="Arial Unicode MS"/>
          <w:szCs w:val="24"/>
        </w:rPr>
        <w:t xml:space="preserve">performance of particular tasks that arise in </w:t>
      </w:r>
      <w:r w:rsidR="005417C3" w:rsidRPr="00257045">
        <w:rPr>
          <w:rFonts w:eastAsia="Arial Unicode MS"/>
          <w:szCs w:val="24"/>
        </w:rPr>
        <w:t>work and</w:t>
      </w:r>
      <w:r w:rsidRPr="00257045">
        <w:rPr>
          <w:rFonts w:eastAsia="Arial Unicode MS"/>
          <w:szCs w:val="24"/>
        </w:rPr>
        <w:t xml:space="preserve"> </w:t>
      </w:r>
      <w:r w:rsidR="001779EC" w:rsidRPr="00257045">
        <w:rPr>
          <w:rFonts w:eastAsia="Arial Unicode MS"/>
          <w:szCs w:val="24"/>
        </w:rPr>
        <w:t>is often termed</w:t>
      </w:r>
      <w:r w:rsidRPr="00257045">
        <w:rPr>
          <w:rFonts w:eastAsia="Arial Unicode MS"/>
          <w:szCs w:val="24"/>
        </w:rPr>
        <w:t xml:space="preserve"> </w:t>
      </w:r>
      <w:r w:rsidRPr="00257045">
        <w:rPr>
          <w:rFonts w:eastAsia="Arial Unicode MS"/>
          <w:i/>
          <w:iCs/>
          <w:szCs w:val="24"/>
        </w:rPr>
        <w:t>know-how</w:t>
      </w:r>
      <w:r w:rsidRPr="00257045">
        <w:rPr>
          <w:rFonts w:eastAsia="Arial Unicode MS"/>
          <w:szCs w:val="24"/>
        </w:rPr>
        <w:t xml:space="preserve">. However, accomplishing one’s role in a transnational service context is not merely a question of being able to perform one or </w:t>
      </w:r>
      <w:r w:rsidR="00A029F4" w:rsidRPr="00257045">
        <w:rPr>
          <w:rFonts w:eastAsia="Arial Unicode MS"/>
          <w:szCs w:val="24"/>
        </w:rPr>
        <w:t xml:space="preserve">more </w:t>
      </w:r>
      <w:r w:rsidRPr="00257045">
        <w:rPr>
          <w:rFonts w:eastAsia="Arial Unicode MS"/>
          <w:szCs w:val="24"/>
        </w:rPr>
        <w:t>specific actions. Issues of coordination arise</w:t>
      </w:r>
      <w:r w:rsidR="001779EC" w:rsidRPr="00257045">
        <w:rPr>
          <w:rFonts w:eastAsia="Arial Unicode MS"/>
          <w:szCs w:val="24"/>
        </w:rPr>
        <w:t>, raising questions of the knowledge required to produce, maintain and repair connectedness in action (texture; see Hopwood, 2016).</w:t>
      </w:r>
      <w:r w:rsidRPr="00257045">
        <w:rPr>
          <w:rFonts w:eastAsia="Arial Unicode MS"/>
          <w:szCs w:val="24"/>
        </w:rPr>
        <w:t xml:space="preserve"> </w:t>
      </w:r>
    </w:p>
    <w:p w14:paraId="03D7C3DD" w14:textId="4ED2EF22" w:rsidR="006915BC" w:rsidRPr="00257045" w:rsidRDefault="001779EC" w:rsidP="00461B8C">
      <w:pPr>
        <w:spacing w:after="0" w:line="480" w:lineRule="auto"/>
        <w:ind w:firstLine="720"/>
        <w:rPr>
          <w:rFonts w:eastAsia="Arial Unicode MS"/>
          <w:szCs w:val="24"/>
        </w:rPr>
      </w:pPr>
      <w:r w:rsidRPr="00257045">
        <w:rPr>
          <w:szCs w:val="24"/>
        </w:rPr>
        <w:t xml:space="preserve">The practical understandings implied here go beyond know-how that can easily be captured in procedures or practical rules. Schatzki explains that knowing how to go on </w:t>
      </w:r>
      <w:r w:rsidR="005954D6" w:rsidRPr="00257045">
        <w:rPr>
          <w:szCs w:val="24"/>
        </w:rPr>
        <w:t>‘</w:t>
      </w:r>
      <w:r w:rsidRPr="00257045">
        <w:rPr>
          <w:szCs w:val="24"/>
        </w:rPr>
        <w:t xml:space="preserve">defies adequate representation in words, symbols, diagrams or pictures. This fact undermines the claim that practical understanding is being able to apply a formula’ </w:t>
      </w:r>
      <w:r w:rsidRPr="00257045">
        <w:rPr>
          <w:szCs w:val="24"/>
        </w:rPr>
        <w:fldChar w:fldCharType="begin"/>
      </w:r>
      <w:r w:rsidR="00431008" w:rsidRPr="00257045">
        <w:rPr>
          <w:szCs w:val="24"/>
        </w:rPr>
        <w:instrText xml:space="preserve"> ADDIN EN.CITE &lt;EndNote&gt;&lt;Cite ExcludeAuth="1"&gt;&lt;Author&gt;Schatzki&lt;/Author&gt;&lt;Year&gt;1997&lt;/Year&gt;&lt;RecNum&gt;1110&lt;/RecNum&gt;&lt;Pages&gt;299&lt;/Pages&gt;&lt;DisplayText&gt;(1997: 299)&lt;/DisplayText&gt;&lt;record&gt;&lt;rec-number&gt;1110&lt;/rec-number&gt;&lt;foreign-keys&gt;&lt;key app="EN" db-id="wswes52ddfrsarewetq5sdwzvd5sezz2ad9d" timestamp="1355321158"&gt;1110&lt;/key&gt;&lt;/foreign-keys&gt;&lt;ref-type name="Journal Article"&gt;17&lt;/ref-type&gt;&lt;contributors&gt;&lt;authors&gt;&lt;author&gt;Schatzki, Ted&lt;/author&gt;&lt;/authors&gt;&lt;/contributors&gt;&lt;titles&gt;&lt;title&gt;Practices and actions: A Wittgensteinian critique of Bourdieu and Giddens &lt;/title&gt;&lt;secondary-title&gt;Philosophy of the Social Sciences&lt;/secondary-title&gt;&lt;/titles&gt;&lt;periodical&gt;&lt;full-title&gt;Philosophy of the Social Sciences&lt;/full-title&gt;&lt;/periodical&gt;&lt;pages&gt;283-308&lt;/pages&gt;&lt;volume&gt;27&lt;/volume&gt;&lt;number&gt;3&lt;/number&gt;&lt;dates&gt;&lt;year&gt;1997&lt;/year&gt;&lt;/dates&gt;&lt;publisher&gt;Thousand oaks&lt;/publisher&gt;&lt;urls&gt;&lt;/urls&gt;&lt;/record&gt;&lt;/Cite&gt;&lt;/EndNote&gt;</w:instrText>
      </w:r>
      <w:r w:rsidRPr="00257045">
        <w:rPr>
          <w:szCs w:val="24"/>
        </w:rPr>
        <w:fldChar w:fldCharType="separate"/>
      </w:r>
      <w:r w:rsidR="00431008" w:rsidRPr="00257045">
        <w:rPr>
          <w:noProof/>
          <w:szCs w:val="24"/>
        </w:rPr>
        <w:t>(</w:t>
      </w:r>
      <w:hyperlink w:anchor="_ENREF_37" w:tooltip="Schatzki, 1997 #1110" w:history="1">
        <w:r w:rsidR="00CE062A" w:rsidRPr="00257045">
          <w:rPr>
            <w:noProof/>
            <w:szCs w:val="24"/>
          </w:rPr>
          <w:t>1997: 299</w:t>
        </w:r>
      </w:hyperlink>
      <w:r w:rsidR="00431008" w:rsidRPr="00257045">
        <w:rPr>
          <w:noProof/>
          <w:szCs w:val="24"/>
        </w:rPr>
        <w:t>)</w:t>
      </w:r>
      <w:r w:rsidRPr="00257045">
        <w:rPr>
          <w:szCs w:val="24"/>
        </w:rPr>
        <w:fldChar w:fldCharType="end"/>
      </w:r>
      <w:r w:rsidRPr="00257045">
        <w:rPr>
          <w:szCs w:val="24"/>
        </w:rPr>
        <w:t xml:space="preserve">. </w:t>
      </w:r>
      <w:r w:rsidR="006915BC" w:rsidRPr="00257045">
        <w:rPr>
          <w:szCs w:val="24"/>
        </w:rPr>
        <w:t xml:space="preserve">The work performed by professionals in a firm cannot be understood </w:t>
      </w:r>
      <w:r w:rsidRPr="00257045">
        <w:rPr>
          <w:szCs w:val="24"/>
        </w:rPr>
        <w:t xml:space="preserve">just </w:t>
      </w:r>
      <w:r w:rsidR="006915BC" w:rsidRPr="00257045">
        <w:rPr>
          <w:szCs w:val="24"/>
        </w:rPr>
        <w:t xml:space="preserve">in terms of standards to be used, classification rules or internal routines and processes to follow. </w:t>
      </w:r>
      <w:r w:rsidR="00751AE0" w:rsidRPr="00257045">
        <w:rPr>
          <w:szCs w:val="24"/>
        </w:rPr>
        <w:t xml:space="preserve">More nuanced </w:t>
      </w:r>
      <w:r w:rsidR="00751AE0" w:rsidRPr="00257045">
        <w:rPr>
          <w:szCs w:val="24"/>
        </w:rPr>
        <w:lastRenderedPageBreak/>
        <w:t xml:space="preserve">theorisations of the knowing enacted in and required by transnational service provision (practical understandings) are required to understand how the firms address the coordination problem. </w:t>
      </w:r>
    </w:p>
    <w:p w14:paraId="16EFFEED" w14:textId="2298F387" w:rsidR="003C1F2A" w:rsidRPr="00257045" w:rsidRDefault="006915BC" w:rsidP="00461B8C">
      <w:pPr>
        <w:spacing w:after="0" w:line="480" w:lineRule="auto"/>
        <w:ind w:firstLine="720"/>
        <w:rPr>
          <w:szCs w:val="24"/>
        </w:rPr>
      </w:pPr>
      <w:r w:rsidRPr="00257045">
        <w:rPr>
          <w:rFonts w:eastAsia="Arial Unicode MS"/>
          <w:szCs w:val="24"/>
        </w:rPr>
        <w:t>For Schatzki, peo</w:t>
      </w:r>
      <w:r w:rsidR="00751AE0" w:rsidRPr="00257045">
        <w:rPr>
          <w:rFonts w:eastAsia="Arial Unicode MS"/>
          <w:szCs w:val="24"/>
        </w:rPr>
        <w:t>ple do what makes sense to them. What makes sense to someone depends on what they know</w:t>
      </w:r>
      <w:r w:rsidRPr="00257045">
        <w:rPr>
          <w:rFonts w:eastAsia="Arial Unicode MS"/>
          <w:szCs w:val="24"/>
        </w:rPr>
        <w:t xml:space="preserve">. </w:t>
      </w:r>
      <w:r w:rsidR="00751AE0" w:rsidRPr="00257045">
        <w:rPr>
          <w:rFonts w:eastAsia="Arial Unicode MS"/>
          <w:szCs w:val="24"/>
        </w:rPr>
        <w:t>Schatzki’s practice theory proposes</w:t>
      </w:r>
      <w:r w:rsidRPr="00257045">
        <w:rPr>
          <w:rFonts w:eastAsia="Arial Unicode MS"/>
          <w:szCs w:val="24"/>
        </w:rPr>
        <w:t xml:space="preserve"> three sorts of knowledge:</w:t>
      </w:r>
      <w:r w:rsidRPr="00257045">
        <w:rPr>
          <w:szCs w:val="24"/>
        </w:rPr>
        <w:t xml:space="preserve"> know-how, knowing that and knowledge of. First, know-how is ‘knowing how to X’</w:t>
      </w:r>
      <w:r w:rsidR="00A029F4" w:rsidRPr="00257045">
        <w:rPr>
          <w:szCs w:val="24"/>
        </w:rPr>
        <w:t>,</w:t>
      </w:r>
      <w:r w:rsidRPr="00257045">
        <w:rPr>
          <w:szCs w:val="24"/>
        </w:rPr>
        <w:t xml:space="preserve"> </w:t>
      </w:r>
      <w:r w:rsidR="00751AE0" w:rsidRPr="00257045">
        <w:rPr>
          <w:szCs w:val="24"/>
        </w:rPr>
        <w:t xml:space="preserve">where X </w:t>
      </w:r>
      <w:r w:rsidRPr="00257045">
        <w:rPr>
          <w:szCs w:val="24"/>
        </w:rPr>
        <w:t xml:space="preserve">may relate to the actions or activities that </w:t>
      </w:r>
      <w:r w:rsidR="00A029F4" w:rsidRPr="00257045">
        <w:rPr>
          <w:szCs w:val="24"/>
        </w:rPr>
        <w:t xml:space="preserve">comprise </w:t>
      </w:r>
      <w:r w:rsidRPr="00257045">
        <w:rPr>
          <w:szCs w:val="24"/>
        </w:rPr>
        <w:t xml:space="preserve">the practice in question </w:t>
      </w:r>
      <w:r w:rsidR="00751AE0" w:rsidRPr="00257045">
        <w:rPr>
          <w:szCs w:val="24"/>
        </w:rPr>
        <w:fldChar w:fldCharType="begin"/>
      </w:r>
      <w:r w:rsidR="00431008" w:rsidRPr="00257045">
        <w:rPr>
          <w:szCs w:val="24"/>
        </w:rPr>
        <w:instrText xml:space="preserve"> ADDIN EN.CITE &lt;EndNote&gt;&lt;Cite&gt;&lt;Author&gt;Schatzki&lt;/Author&gt;&lt;Year&gt;2017&lt;/Year&gt;&lt;RecNum&gt;1988&lt;/RecNum&gt;&lt;Pages&gt;37&lt;/Pages&gt;&lt;DisplayText&gt;(Schatzki, 2017: 37)&lt;/DisplayText&gt;&lt;record&gt;&lt;rec-number&gt;1988&lt;/rec-number&gt;&lt;foreign-keys&gt;&lt;key app="EN" db-id="wswes52ddfrsarewetq5sdwzvd5sezz2ad9d" timestamp="1493986134"&gt;1988&lt;/key&gt;&lt;/foreign-keys&gt;&lt;ref-type name="Book Section"&gt;5&lt;/ref-type&gt;&lt;contributors&gt;&lt;authors&gt;&lt;author&gt;Schatzki, Theodore&lt;/author&gt;&lt;/authors&gt;&lt;secondary-authors&gt;&lt;author&gt;Grootenboer, Peter &lt;/author&gt;&lt;author&gt;Edwards-Groves, Christine&lt;/author&gt;&lt;author&gt;Choy, Sarojni&lt;/author&gt;&lt;/secondary-authors&gt;&lt;/contributors&gt;&lt;titles&gt;&lt;title&gt;Practices and Learning&lt;/title&gt;&lt;secondary-title&gt;Practice Theory Perspectives on Pedagogy and Education&lt;/secondary-title&gt;&lt;/titles&gt;&lt;pages&gt;23-43&lt;/pages&gt;&lt;dates&gt;&lt;year&gt;2017&lt;/year&gt;&lt;/dates&gt;&lt;pub-location&gt;Singapore&lt;/pub-location&gt;&lt;publisher&gt;Springer Singapore&lt;/publisher&gt;&lt;isbn&gt;978-981-10-3130-4&lt;/isbn&gt;&lt;urls&gt;&lt;/urls&gt;&lt;electronic-resource-num&gt;10.1007/978-981-10-3130-4&lt;/electronic-resource-num&gt;&lt;/record&gt;&lt;/Cite&gt;&lt;/EndNote&gt;</w:instrText>
      </w:r>
      <w:r w:rsidR="00751AE0" w:rsidRPr="00257045">
        <w:rPr>
          <w:szCs w:val="24"/>
        </w:rPr>
        <w:fldChar w:fldCharType="separate"/>
      </w:r>
      <w:r w:rsidR="00431008" w:rsidRPr="00257045">
        <w:rPr>
          <w:noProof/>
          <w:szCs w:val="24"/>
        </w:rPr>
        <w:t>(</w:t>
      </w:r>
      <w:hyperlink w:anchor="_ENREF_41" w:tooltip="Schatzki, 2017 #1988" w:history="1">
        <w:r w:rsidR="00CE062A" w:rsidRPr="00257045">
          <w:rPr>
            <w:noProof/>
            <w:szCs w:val="24"/>
          </w:rPr>
          <w:t>Schatzki, 2017: 37</w:t>
        </w:r>
      </w:hyperlink>
      <w:r w:rsidR="00431008" w:rsidRPr="00257045">
        <w:rPr>
          <w:noProof/>
          <w:szCs w:val="24"/>
        </w:rPr>
        <w:t>)</w:t>
      </w:r>
      <w:r w:rsidR="00751AE0" w:rsidRPr="00257045">
        <w:rPr>
          <w:szCs w:val="24"/>
        </w:rPr>
        <w:fldChar w:fldCharType="end"/>
      </w:r>
      <w:r w:rsidR="00751AE0" w:rsidRPr="00257045">
        <w:rPr>
          <w:szCs w:val="24"/>
        </w:rPr>
        <w:t>.</w:t>
      </w:r>
      <w:r w:rsidRPr="00257045">
        <w:rPr>
          <w:szCs w:val="24"/>
        </w:rPr>
        <w:t xml:space="preserve"> Second, knowing-that is propositional knowledge. ‘When one acquires knowledge that X one learns that X’ </w:t>
      </w:r>
      <w:r w:rsidRPr="00257045">
        <w:rPr>
          <w:szCs w:val="24"/>
        </w:rPr>
        <w:fldChar w:fldCharType="begin"/>
      </w:r>
      <w:r w:rsidR="00431008" w:rsidRPr="00257045">
        <w:rPr>
          <w:szCs w:val="24"/>
        </w:rPr>
        <w:instrText xml:space="preserve"> ADDIN EN.CITE &lt;EndNote&gt;&lt;Cite&gt;&lt;Author&gt;Schatzki&lt;/Author&gt;&lt;Year&gt;2017&lt;/Year&gt;&lt;RecNum&gt;1988&lt;/RecNum&gt;&lt;Pages&gt;37&lt;/Pages&gt;&lt;DisplayText&gt;(Schatzki, 2017: 37)&lt;/DisplayText&gt;&lt;record&gt;&lt;rec-number&gt;1988&lt;/rec-number&gt;&lt;foreign-keys&gt;&lt;key app="EN" db-id="wswes52ddfrsarewetq5sdwzvd5sezz2ad9d" timestamp="1493986134"&gt;1988&lt;/key&gt;&lt;/foreign-keys&gt;&lt;ref-type name="Book Section"&gt;5&lt;/ref-type&gt;&lt;contributors&gt;&lt;authors&gt;&lt;author&gt;Schatzki, Theodore&lt;/author&gt;&lt;/authors&gt;&lt;secondary-authors&gt;&lt;author&gt;Grootenboer, Peter &lt;/author&gt;&lt;author&gt;Edwards-Groves, Christine&lt;/author&gt;&lt;author&gt;Choy, Sarojni&lt;/author&gt;&lt;/secondary-authors&gt;&lt;/contributors&gt;&lt;titles&gt;&lt;title&gt;Practices and Learning&lt;/title&gt;&lt;secondary-title&gt;Practice Theory Perspectives on Pedagogy and Education&lt;/secondary-title&gt;&lt;/titles&gt;&lt;pages&gt;23-43&lt;/pages&gt;&lt;dates&gt;&lt;year&gt;2017&lt;/year&gt;&lt;/dates&gt;&lt;pub-location&gt;Singapore&lt;/pub-location&gt;&lt;publisher&gt;Springer Singapore&lt;/publisher&gt;&lt;isbn&gt;978-981-10-3130-4&lt;/isbn&gt;&lt;urls&gt;&lt;/urls&gt;&lt;electronic-resource-num&gt;10.1007/978-981-10-3130-4&lt;/electronic-resource-num&gt;&lt;/record&gt;&lt;/Cite&gt;&lt;/EndNote&gt;</w:instrText>
      </w:r>
      <w:r w:rsidRPr="00257045">
        <w:rPr>
          <w:szCs w:val="24"/>
        </w:rPr>
        <w:fldChar w:fldCharType="separate"/>
      </w:r>
      <w:r w:rsidR="00431008" w:rsidRPr="00257045">
        <w:rPr>
          <w:noProof/>
          <w:szCs w:val="24"/>
        </w:rPr>
        <w:t>(</w:t>
      </w:r>
      <w:hyperlink w:anchor="_ENREF_41" w:tooltip="Schatzki, 2017 #1988" w:history="1">
        <w:r w:rsidR="00CE062A" w:rsidRPr="00257045">
          <w:rPr>
            <w:noProof/>
            <w:szCs w:val="24"/>
          </w:rPr>
          <w:t>Schatzki, 2017: 37</w:t>
        </w:r>
      </w:hyperlink>
      <w:r w:rsidR="00431008" w:rsidRPr="00257045">
        <w:rPr>
          <w:noProof/>
          <w:szCs w:val="24"/>
        </w:rPr>
        <w:t>)</w:t>
      </w:r>
      <w:r w:rsidRPr="00257045">
        <w:rPr>
          <w:szCs w:val="24"/>
        </w:rPr>
        <w:fldChar w:fldCharType="end"/>
      </w:r>
      <w:r w:rsidRPr="00257045">
        <w:rPr>
          <w:szCs w:val="24"/>
        </w:rPr>
        <w:t xml:space="preserve">. Third, knowledge of, or acquaintance, is ‘knowing X’ or ‘familiarity with things perceived or dealt with in experience’ </w:t>
      </w:r>
      <w:r w:rsidRPr="00257045">
        <w:rPr>
          <w:szCs w:val="24"/>
        </w:rPr>
        <w:fldChar w:fldCharType="begin"/>
      </w:r>
      <w:r w:rsidR="00431008" w:rsidRPr="00257045">
        <w:rPr>
          <w:szCs w:val="24"/>
        </w:rPr>
        <w:instrText xml:space="preserve"> ADDIN EN.CITE &lt;EndNote&gt;&lt;Cite&gt;&lt;Author&gt;Schatzki&lt;/Author&gt;&lt;Year&gt;2017&lt;/Year&gt;&lt;RecNum&gt;1988&lt;/RecNum&gt;&lt;Pages&gt;38&lt;/Pages&gt;&lt;DisplayText&gt;(Schatzki, 2017: 38)&lt;/DisplayText&gt;&lt;record&gt;&lt;rec-number&gt;1988&lt;/rec-number&gt;&lt;foreign-keys&gt;&lt;key app="EN" db-id="wswes52ddfrsarewetq5sdwzvd5sezz2ad9d" timestamp="1493986134"&gt;1988&lt;/key&gt;&lt;/foreign-keys&gt;&lt;ref-type name="Book Section"&gt;5&lt;/ref-type&gt;&lt;contributors&gt;&lt;authors&gt;&lt;author&gt;Schatzki, Theodore&lt;/author&gt;&lt;/authors&gt;&lt;secondary-authors&gt;&lt;author&gt;Grootenboer, Peter &lt;/author&gt;&lt;author&gt;Edwards-Groves, Christine&lt;/author&gt;&lt;author&gt;Choy, Sarojni&lt;/author&gt;&lt;/secondary-authors&gt;&lt;/contributors&gt;&lt;titles&gt;&lt;title&gt;Practices and Learning&lt;/title&gt;&lt;secondary-title&gt;Practice Theory Perspectives on Pedagogy and Education&lt;/secondary-title&gt;&lt;/titles&gt;&lt;pages&gt;23-43&lt;/pages&gt;&lt;dates&gt;&lt;year&gt;2017&lt;/year&gt;&lt;/dates&gt;&lt;pub-location&gt;Singapore&lt;/pub-location&gt;&lt;publisher&gt;Springer Singapore&lt;/publisher&gt;&lt;isbn&gt;978-981-10-3130-4&lt;/isbn&gt;&lt;urls&gt;&lt;/urls&gt;&lt;electronic-resource-num&gt;10.1007/978-981-10-3130-4&lt;/electronic-resource-num&gt;&lt;/record&gt;&lt;/Cite&gt;&lt;/EndNote&gt;</w:instrText>
      </w:r>
      <w:r w:rsidRPr="00257045">
        <w:rPr>
          <w:szCs w:val="24"/>
        </w:rPr>
        <w:fldChar w:fldCharType="separate"/>
      </w:r>
      <w:r w:rsidR="00431008" w:rsidRPr="00257045">
        <w:rPr>
          <w:noProof/>
          <w:szCs w:val="24"/>
        </w:rPr>
        <w:t>(</w:t>
      </w:r>
      <w:hyperlink w:anchor="_ENREF_41" w:tooltip="Schatzki, 2017 #1988" w:history="1">
        <w:r w:rsidR="00CE062A" w:rsidRPr="00257045">
          <w:rPr>
            <w:noProof/>
            <w:szCs w:val="24"/>
          </w:rPr>
          <w:t>Schatzki, 2017: 38</w:t>
        </w:r>
      </w:hyperlink>
      <w:r w:rsidR="00431008" w:rsidRPr="00257045">
        <w:rPr>
          <w:noProof/>
          <w:szCs w:val="24"/>
        </w:rPr>
        <w:t>)</w:t>
      </w:r>
      <w:r w:rsidRPr="00257045">
        <w:rPr>
          <w:szCs w:val="24"/>
        </w:rPr>
        <w:fldChar w:fldCharType="end"/>
      </w:r>
      <w:r w:rsidRPr="00257045">
        <w:rPr>
          <w:szCs w:val="24"/>
        </w:rPr>
        <w:t xml:space="preserve">. </w:t>
      </w:r>
    </w:p>
    <w:p w14:paraId="0781A16C" w14:textId="73853B1E" w:rsidR="006915BC" w:rsidRPr="00257045" w:rsidRDefault="003C1F2A" w:rsidP="00461B8C">
      <w:pPr>
        <w:spacing w:after="0" w:line="480" w:lineRule="auto"/>
        <w:ind w:firstLine="720"/>
        <w:rPr>
          <w:rFonts w:eastAsia="Arial Unicode MS"/>
          <w:szCs w:val="24"/>
        </w:rPr>
      </w:pPr>
      <w:r w:rsidRPr="00257045">
        <w:rPr>
          <w:szCs w:val="24"/>
        </w:rPr>
        <w:t xml:space="preserve">This </w:t>
      </w:r>
      <w:r w:rsidR="005954D6" w:rsidRPr="00257045">
        <w:rPr>
          <w:szCs w:val="24"/>
        </w:rPr>
        <w:t>signals that</w:t>
      </w:r>
      <w:r w:rsidRPr="00257045">
        <w:rPr>
          <w:szCs w:val="24"/>
        </w:rPr>
        <w:t xml:space="preserve"> practical understanding can take on </w:t>
      </w:r>
      <w:r w:rsidR="005954D6" w:rsidRPr="00257045">
        <w:rPr>
          <w:szCs w:val="24"/>
        </w:rPr>
        <w:t xml:space="preserve">distinct </w:t>
      </w:r>
      <w:r w:rsidRPr="00257045">
        <w:rPr>
          <w:szCs w:val="24"/>
        </w:rPr>
        <w:t xml:space="preserve">forms. </w:t>
      </w:r>
      <w:r w:rsidR="006915BC" w:rsidRPr="00257045">
        <w:rPr>
          <w:szCs w:val="24"/>
        </w:rPr>
        <w:t>However, Schatzki states ‘I suspect, just like propositional knowledge, knowledge of boils down to know-how’</w:t>
      </w:r>
      <w:r w:rsidRPr="00257045">
        <w:rPr>
          <w:szCs w:val="24"/>
        </w:rPr>
        <w:t xml:space="preserve"> </w:t>
      </w:r>
      <w:r w:rsidR="006E1C89" w:rsidRPr="00257045">
        <w:rPr>
          <w:szCs w:val="24"/>
        </w:rPr>
        <w:t>(2017: 39)</w:t>
      </w:r>
      <w:r w:rsidR="006915BC" w:rsidRPr="00257045">
        <w:rPr>
          <w:szCs w:val="24"/>
        </w:rPr>
        <w:t xml:space="preserve">. </w:t>
      </w:r>
      <w:r w:rsidRPr="00257045">
        <w:rPr>
          <w:szCs w:val="24"/>
        </w:rPr>
        <w:t>Rather than collapsing such distinctions onto themselves, we extend the work of distilling out</w:t>
      </w:r>
      <w:r w:rsidR="005954D6" w:rsidRPr="00257045">
        <w:rPr>
          <w:szCs w:val="24"/>
        </w:rPr>
        <w:t xml:space="preserve"> </w:t>
      </w:r>
      <w:r w:rsidRPr="00257045">
        <w:rPr>
          <w:szCs w:val="24"/>
        </w:rPr>
        <w:t xml:space="preserve">different forms of knowing. </w:t>
      </w:r>
      <w:r w:rsidR="005954D6" w:rsidRPr="00257045">
        <w:rPr>
          <w:szCs w:val="24"/>
        </w:rPr>
        <w:t xml:space="preserve">This </w:t>
      </w:r>
      <w:r w:rsidRPr="00257045">
        <w:rPr>
          <w:szCs w:val="24"/>
        </w:rPr>
        <w:t xml:space="preserve">is called for in understanding how the demands of transnational service provision are met in practice: simply reducing the answer to ‘know-how’ would obfuscate important </w:t>
      </w:r>
      <w:r w:rsidR="00DF7B96" w:rsidRPr="00257045">
        <w:rPr>
          <w:szCs w:val="24"/>
        </w:rPr>
        <w:t>features, given the known complexities and particularities of transnational work.</w:t>
      </w:r>
    </w:p>
    <w:p w14:paraId="131A5F30" w14:textId="2C4E5D82" w:rsidR="006915BC" w:rsidRPr="00257045" w:rsidRDefault="00DF7B96" w:rsidP="00461B8C">
      <w:pPr>
        <w:spacing w:after="0" w:line="480" w:lineRule="auto"/>
        <w:ind w:firstLine="720"/>
        <w:rPr>
          <w:rStyle w:val="fontstyle21"/>
          <w:rFonts w:ascii="Times New Roman" w:hAnsi="Times New Roman"/>
          <w:sz w:val="24"/>
          <w:szCs w:val="24"/>
        </w:rPr>
      </w:pPr>
      <w:r w:rsidRPr="00257045">
        <w:rPr>
          <w:rFonts w:eastAsia="Arial Unicode MS"/>
          <w:szCs w:val="24"/>
        </w:rPr>
        <w:t xml:space="preserve">Two other </w:t>
      </w:r>
      <w:r w:rsidR="005954D6" w:rsidRPr="00257045">
        <w:rPr>
          <w:rFonts w:eastAsia="Arial Unicode MS"/>
          <w:szCs w:val="24"/>
        </w:rPr>
        <w:t xml:space="preserve">relevant </w:t>
      </w:r>
      <w:r w:rsidRPr="00257045">
        <w:rPr>
          <w:rFonts w:eastAsia="Arial Unicode MS"/>
          <w:szCs w:val="24"/>
        </w:rPr>
        <w:t xml:space="preserve">concepts are prefiguration and emergence, the latter being an effect of indeterminacy </w:t>
      </w:r>
      <w:r w:rsidR="000A4D30" w:rsidRPr="00257045">
        <w:rPr>
          <w:rFonts w:eastAsia="Arial Unicode MS"/>
          <w:szCs w:val="24"/>
        </w:rPr>
        <w:fldChar w:fldCharType="begin"/>
      </w:r>
      <w:r w:rsidR="00431008" w:rsidRPr="00257045">
        <w:rPr>
          <w:rFonts w:eastAsia="Arial Unicode MS"/>
          <w:szCs w:val="24"/>
        </w:rPr>
        <w:instrText xml:space="preserve"> ADDIN EN.CITE &lt;EndNote&gt;&lt;Cite&gt;&lt;Author&gt;Schatzki&lt;/Author&gt;&lt;Year&gt;2002&lt;/Year&gt;&lt;RecNum&gt;1547&lt;/RecNum&gt;&lt;DisplayText&gt;(Schatzki, 2002)&lt;/DisplayText&gt;&lt;record&gt;&lt;rec-number&gt;1547&lt;/rec-number&gt;&lt;foreign-keys&gt;&lt;key app="EN" db-id="wswes52ddfrsarewetq5sdwzvd5sezz2ad9d" timestamp="1395232798"&gt;1547&lt;/key&gt;&lt;/foreign-keys&gt;&lt;ref-type name="Book"&gt;6&lt;/ref-type&gt;&lt;contributors&gt;&lt;authors&gt;&lt;author&gt;Schatzki, Ted&lt;/author&gt;&lt;/authors&gt;&lt;/contributors&gt;&lt;titles&gt;&lt;title&gt;The site of the social: A philosophical account of the constitution of social life and change&lt;/title&gt;&lt;/titles&gt;&lt;pages&gt;295&lt;/pages&gt;&lt;dates&gt;&lt;year&gt;2002&lt;/year&gt;&lt;/dates&gt;&lt;pub-location&gt;Pennsylvania&lt;/pub-location&gt;&lt;publisher&gt;The Pennsylvania State University Press&lt;/publisher&gt;&lt;urls&gt;&lt;/urls&gt;&lt;/record&gt;&lt;/Cite&gt;&lt;/EndNote&gt;</w:instrText>
      </w:r>
      <w:r w:rsidR="000A4D30" w:rsidRPr="00257045">
        <w:rPr>
          <w:rFonts w:eastAsia="Arial Unicode MS"/>
          <w:szCs w:val="24"/>
        </w:rPr>
        <w:fldChar w:fldCharType="separate"/>
      </w:r>
      <w:r w:rsidR="00431008" w:rsidRPr="00257045">
        <w:rPr>
          <w:rFonts w:eastAsia="Arial Unicode MS"/>
          <w:noProof/>
          <w:szCs w:val="24"/>
        </w:rPr>
        <w:t>(</w:t>
      </w:r>
      <w:hyperlink w:anchor="_ENREF_38" w:tooltip="Schatzki, 2002 #1547" w:history="1">
        <w:r w:rsidR="00CE062A" w:rsidRPr="00257045">
          <w:rPr>
            <w:rFonts w:eastAsia="Arial Unicode MS"/>
            <w:noProof/>
            <w:szCs w:val="24"/>
          </w:rPr>
          <w:t>Schatzki, 2002</w:t>
        </w:r>
      </w:hyperlink>
      <w:r w:rsidR="00431008" w:rsidRPr="00257045">
        <w:rPr>
          <w:rFonts w:eastAsia="Arial Unicode MS"/>
          <w:noProof/>
          <w:szCs w:val="24"/>
        </w:rPr>
        <w:t>)</w:t>
      </w:r>
      <w:r w:rsidR="000A4D30" w:rsidRPr="00257045">
        <w:rPr>
          <w:rFonts w:eastAsia="Arial Unicode MS"/>
          <w:szCs w:val="24"/>
        </w:rPr>
        <w:fldChar w:fldCharType="end"/>
      </w:r>
      <w:r w:rsidR="006915BC" w:rsidRPr="00257045">
        <w:rPr>
          <w:rFonts w:eastAsia="Arial Unicode MS"/>
          <w:szCs w:val="24"/>
        </w:rPr>
        <w:t>. ‘</w:t>
      </w:r>
      <w:r w:rsidR="006915BC" w:rsidRPr="00257045">
        <w:rPr>
          <w:rStyle w:val="fontstyle01"/>
          <w:rFonts w:ascii="Times New Roman" w:hint="default"/>
          <w:i/>
          <w:sz w:val="24"/>
          <w:szCs w:val="24"/>
        </w:rPr>
        <w:t>Prefiguration</w:t>
      </w:r>
      <w:r w:rsidR="006915BC" w:rsidRPr="00257045">
        <w:rPr>
          <w:rStyle w:val="fontstyle01"/>
          <w:rFonts w:ascii="Times New Roman" w:hint="default"/>
          <w:sz w:val="24"/>
          <w:szCs w:val="24"/>
        </w:rPr>
        <w:t xml:space="preserve"> </w:t>
      </w:r>
      <w:r w:rsidR="006915BC" w:rsidRPr="00257045">
        <w:rPr>
          <w:rStyle w:val="fontstyle21"/>
          <w:rFonts w:ascii="Times New Roman" w:hAnsi="Times New Roman"/>
          <w:sz w:val="24"/>
          <w:szCs w:val="24"/>
        </w:rPr>
        <w:t xml:space="preserve">refers to the ways in which bundles of practices and arrangements make particular courses of action easier, harder, simpler, more complicated, shorter, longer, ill-advised, promising of ruin or gain, riskier or safer, more or less feasible, and so on’ </w:t>
      </w:r>
      <w:r w:rsidR="006915BC" w:rsidRPr="00257045">
        <w:rPr>
          <w:rStyle w:val="fontstyle21"/>
          <w:rFonts w:ascii="Times New Roman" w:hAnsi="Times New Roman"/>
          <w:sz w:val="24"/>
          <w:szCs w:val="24"/>
        </w:rPr>
        <w:fldChar w:fldCharType="begin"/>
      </w:r>
      <w:r w:rsidR="00431008" w:rsidRPr="00257045">
        <w:rPr>
          <w:rStyle w:val="fontstyle21"/>
          <w:rFonts w:ascii="Times New Roman" w:hAnsi="Times New Roman"/>
          <w:sz w:val="24"/>
          <w:szCs w:val="24"/>
        </w:rPr>
        <w:instrText xml:space="preserve"> ADDIN EN.CITE &lt;EndNote&gt;&lt;Cite&gt;&lt;Author&gt;Hopwood&lt;/Author&gt;&lt;Year&gt;2016&lt;/Year&gt;&lt;RecNum&gt;2097&lt;/RecNum&gt;&lt;Pages&gt;72&lt;/Pages&gt;&lt;DisplayText&gt;(Hopwood, 2016: 72)&lt;/DisplayText&gt;&lt;record&gt;&lt;rec-number&gt;2097&lt;/rec-number&gt;&lt;foreign-keys&gt;&lt;key app="EN" db-id="wswes52ddfrsarewetq5sdwzvd5sezz2ad9d" timestamp="1530105387"&gt;2097&lt;/key&gt;&lt;/foreign-keys&gt;&lt;ref-type name="Book"&gt;6&lt;/ref-type&gt;&lt;contributors&gt;&lt;authors&gt;&lt;author&gt;Hopwood, Nick&lt;/author&gt;&lt;/authors&gt;&lt;/contributors&gt;&lt;titles&gt;&lt;title&gt;Professional Practice and Learning: Times, Spaces, Bodies, Things&lt;/title&gt;&lt;/titles&gt;&lt;dates&gt;&lt;year&gt;2016&lt;/year&gt;&lt;/dates&gt;&lt;pub-location&gt;Dordrecht&lt;/pub-location&gt;&lt;publisher&gt;Springer&lt;/publisher&gt;&lt;urls&gt;&lt;/urls&gt;&lt;/record&gt;&lt;/Cite&gt;&lt;/EndNote&gt;</w:instrText>
      </w:r>
      <w:r w:rsidR="006915BC" w:rsidRPr="00257045">
        <w:rPr>
          <w:rStyle w:val="fontstyle21"/>
          <w:rFonts w:ascii="Times New Roman" w:hAnsi="Times New Roman"/>
          <w:sz w:val="24"/>
          <w:szCs w:val="24"/>
        </w:rPr>
        <w:fldChar w:fldCharType="separate"/>
      </w:r>
      <w:r w:rsidR="00431008" w:rsidRPr="00257045">
        <w:rPr>
          <w:rStyle w:val="fontstyle21"/>
          <w:rFonts w:ascii="Times New Roman" w:hAnsi="Times New Roman"/>
          <w:noProof/>
          <w:sz w:val="24"/>
          <w:szCs w:val="24"/>
        </w:rPr>
        <w:t>(</w:t>
      </w:r>
      <w:hyperlink w:anchor="_ENREF_21" w:tooltip="Hopwood, 2016 #2097" w:history="1">
        <w:r w:rsidR="00CE062A" w:rsidRPr="00257045">
          <w:rPr>
            <w:rStyle w:val="fontstyle21"/>
            <w:rFonts w:ascii="Times New Roman" w:hAnsi="Times New Roman"/>
            <w:noProof/>
            <w:sz w:val="24"/>
            <w:szCs w:val="24"/>
          </w:rPr>
          <w:t>Hopwood, 2016: 72</w:t>
        </w:r>
      </w:hyperlink>
      <w:r w:rsidR="00431008" w:rsidRPr="00257045">
        <w:rPr>
          <w:rStyle w:val="fontstyle21"/>
          <w:rFonts w:ascii="Times New Roman" w:hAnsi="Times New Roman"/>
          <w:noProof/>
          <w:sz w:val="24"/>
          <w:szCs w:val="24"/>
        </w:rPr>
        <w:t>)</w:t>
      </w:r>
      <w:r w:rsidR="006915BC" w:rsidRPr="00257045">
        <w:rPr>
          <w:rStyle w:val="fontstyle21"/>
          <w:rFonts w:ascii="Times New Roman" w:hAnsi="Times New Roman"/>
          <w:sz w:val="24"/>
          <w:szCs w:val="24"/>
        </w:rPr>
        <w:fldChar w:fldCharType="end"/>
      </w:r>
      <w:r w:rsidR="006915BC" w:rsidRPr="00257045">
        <w:rPr>
          <w:rStyle w:val="fontstyle21"/>
          <w:rFonts w:ascii="Times New Roman" w:hAnsi="Times New Roman"/>
          <w:sz w:val="24"/>
          <w:szCs w:val="24"/>
        </w:rPr>
        <w:t xml:space="preserve">. </w:t>
      </w:r>
      <w:r w:rsidR="004F19A9" w:rsidRPr="00257045">
        <w:rPr>
          <w:rStyle w:val="fontstyle21"/>
          <w:rFonts w:ascii="Times New Roman" w:hAnsi="Times New Roman"/>
          <w:sz w:val="24"/>
          <w:szCs w:val="24"/>
        </w:rPr>
        <w:t>Prefiguring gives practices patterning and stability, and is key to how practices prevail (</w:t>
      </w:r>
      <w:hyperlink w:anchor="_ENREF_35" w:tooltip="Manidis, 2013 #2096" w:history="1">
        <w:r w:rsidR="004F19A9" w:rsidRPr="00257045">
          <w:rPr>
            <w:rStyle w:val="fontstyle21"/>
            <w:rFonts w:ascii="Times New Roman" w:hAnsi="Times New Roman"/>
            <w:sz w:val="24"/>
            <w:szCs w:val="24"/>
          </w:rPr>
          <w:t>Manidis and Scheeres, 2013</w:t>
        </w:r>
      </w:hyperlink>
      <w:r w:rsidR="004F19A9" w:rsidRPr="00257045">
        <w:rPr>
          <w:rStyle w:val="fontstyle21"/>
          <w:rFonts w:ascii="Times New Roman" w:hAnsi="Times New Roman"/>
          <w:sz w:val="24"/>
          <w:szCs w:val="24"/>
        </w:rPr>
        <w:t xml:space="preserve">). </w:t>
      </w:r>
      <w:r w:rsidR="006E1C89" w:rsidRPr="00257045">
        <w:rPr>
          <w:rStyle w:val="fontstyle21"/>
          <w:rFonts w:ascii="Times New Roman" w:hAnsi="Times New Roman"/>
          <w:sz w:val="24"/>
          <w:szCs w:val="24"/>
        </w:rPr>
        <w:t xml:space="preserve">Standards and procedural prescriptions relating to workflow are coming in many workplaces as means to </w:t>
      </w:r>
      <w:r w:rsidR="006E1C89" w:rsidRPr="00257045">
        <w:rPr>
          <w:rStyle w:val="fontstyle21"/>
          <w:rFonts w:ascii="Times New Roman" w:hAnsi="Times New Roman"/>
          <w:sz w:val="24"/>
          <w:szCs w:val="24"/>
        </w:rPr>
        <w:lastRenderedPageBreak/>
        <w:t xml:space="preserve">shape what employees do. </w:t>
      </w:r>
      <w:r w:rsidR="004F19A9" w:rsidRPr="00257045">
        <w:rPr>
          <w:rStyle w:val="fontstyle21"/>
          <w:rFonts w:ascii="Times New Roman" w:hAnsi="Times New Roman"/>
          <w:sz w:val="24"/>
          <w:szCs w:val="24"/>
        </w:rPr>
        <w:t xml:space="preserve">Rather than forcing people into certain actions, their judgements as to what it makes sense to do can be prefigured. </w:t>
      </w:r>
      <w:r w:rsidR="005954D6" w:rsidRPr="00257045">
        <w:rPr>
          <w:rStyle w:val="fontstyle21"/>
          <w:rFonts w:ascii="Times New Roman" w:hAnsi="Times New Roman"/>
          <w:sz w:val="24"/>
          <w:szCs w:val="24"/>
        </w:rPr>
        <w:t>In</w:t>
      </w:r>
      <w:r w:rsidR="00A029F4" w:rsidRPr="00257045">
        <w:rPr>
          <w:rStyle w:val="fontstyle21"/>
          <w:rFonts w:ascii="Times New Roman" w:hAnsi="Times New Roman"/>
          <w:sz w:val="24"/>
          <w:szCs w:val="24"/>
        </w:rPr>
        <w:t xml:space="preserve"> </w:t>
      </w:r>
      <w:r w:rsidR="006915BC" w:rsidRPr="00257045">
        <w:rPr>
          <w:rStyle w:val="fontstyle21"/>
          <w:rFonts w:ascii="Times New Roman" w:hAnsi="Times New Roman"/>
          <w:sz w:val="24"/>
          <w:szCs w:val="24"/>
        </w:rPr>
        <w:t xml:space="preserve">transnational </w:t>
      </w:r>
      <w:r w:rsidR="001425A7" w:rsidRPr="00257045">
        <w:rPr>
          <w:rStyle w:val="fontstyle21"/>
          <w:rFonts w:ascii="Times New Roman" w:hAnsi="Times New Roman"/>
          <w:sz w:val="24"/>
          <w:szCs w:val="24"/>
        </w:rPr>
        <w:t>knowledge-intensive</w:t>
      </w:r>
      <w:r w:rsidR="006915BC" w:rsidRPr="00257045">
        <w:rPr>
          <w:rStyle w:val="fontstyle21"/>
          <w:rFonts w:ascii="Times New Roman" w:hAnsi="Times New Roman"/>
          <w:sz w:val="24"/>
          <w:szCs w:val="24"/>
        </w:rPr>
        <w:t xml:space="preserve"> service provision</w:t>
      </w:r>
      <w:r w:rsidR="005954D6" w:rsidRPr="00257045">
        <w:rPr>
          <w:rStyle w:val="fontstyle21"/>
          <w:rFonts w:ascii="Times New Roman" w:hAnsi="Times New Roman"/>
          <w:sz w:val="24"/>
          <w:szCs w:val="24"/>
        </w:rPr>
        <w:t xml:space="preserve">, </w:t>
      </w:r>
      <w:r w:rsidR="004F19A9" w:rsidRPr="00257045">
        <w:rPr>
          <w:rStyle w:val="fontstyle21"/>
          <w:rFonts w:ascii="Times New Roman" w:hAnsi="Times New Roman"/>
          <w:sz w:val="24"/>
          <w:szCs w:val="24"/>
        </w:rPr>
        <w:t xml:space="preserve">multiple </w:t>
      </w:r>
      <w:r w:rsidR="006915BC" w:rsidRPr="00257045">
        <w:rPr>
          <w:rStyle w:val="fontstyle21"/>
          <w:rFonts w:ascii="Times New Roman" w:hAnsi="Times New Roman"/>
          <w:sz w:val="24"/>
          <w:szCs w:val="24"/>
        </w:rPr>
        <w:t xml:space="preserve">ICT tools, work processes, routines, standards, incentive systems and so forth </w:t>
      </w:r>
      <w:r w:rsidR="005954D6" w:rsidRPr="00257045">
        <w:rPr>
          <w:rStyle w:val="fontstyle21"/>
          <w:rFonts w:ascii="Times New Roman" w:hAnsi="Times New Roman"/>
          <w:sz w:val="24"/>
          <w:szCs w:val="24"/>
        </w:rPr>
        <w:t xml:space="preserve">prefigure </w:t>
      </w:r>
      <w:r w:rsidR="004F19A9" w:rsidRPr="00257045">
        <w:rPr>
          <w:rStyle w:val="fontstyle21"/>
          <w:rFonts w:ascii="Times New Roman" w:hAnsi="Times New Roman"/>
          <w:sz w:val="24"/>
          <w:szCs w:val="24"/>
        </w:rPr>
        <w:t>different courses of action. However, this kind of work frequently requires</w:t>
      </w:r>
      <w:bookmarkStart w:id="18" w:name="_Hlk518799314"/>
      <w:r w:rsidR="004F19A9" w:rsidRPr="00257045">
        <w:rPr>
          <w:rStyle w:val="fontstyle21"/>
          <w:rFonts w:ascii="Times New Roman" w:hAnsi="Times New Roman"/>
          <w:sz w:val="24"/>
          <w:szCs w:val="24"/>
        </w:rPr>
        <w:t xml:space="preserve"> </w:t>
      </w:r>
      <w:r w:rsidR="00A029F4" w:rsidRPr="00257045">
        <w:rPr>
          <w:rStyle w:val="fontstyle21"/>
          <w:rFonts w:ascii="Times New Roman" w:hAnsi="Times New Roman"/>
          <w:sz w:val="24"/>
          <w:szCs w:val="24"/>
        </w:rPr>
        <w:t>with</w:t>
      </w:r>
      <w:r w:rsidR="006915BC" w:rsidRPr="00257045">
        <w:rPr>
          <w:rStyle w:val="fontstyle21"/>
          <w:rFonts w:ascii="Times New Roman" w:hAnsi="Times New Roman"/>
          <w:sz w:val="24"/>
          <w:szCs w:val="24"/>
        </w:rPr>
        <w:t xml:space="preserve"> non-routine adaptation to specific customer needs</w:t>
      </w:r>
      <w:bookmarkEnd w:id="18"/>
      <w:r w:rsidR="006915BC" w:rsidRPr="00257045">
        <w:rPr>
          <w:rStyle w:val="fontstyle21"/>
          <w:rFonts w:ascii="Times New Roman" w:hAnsi="Times New Roman"/>
          <w:sz w:val="24"/>
          <w:szCs w:val="24"/>
        </w:rPr>
        <w:t xml:space="preserve">. </w:t>
      </w:r>
      <w:r w:rsidR="004F19A9" w:rsidRPr="00257045">
        <w:rPr>
          <w:rStyle w:val="fontstyle21"/>
          <w:rFonts w:ascii="Times New Roman" w:hAnsi="Times New Roman"/>
          <w:sz w:val="24"/>
          <w:szCs w:val="24"/>
        </w:rPr>
        <w:t xml:space="preserve">Here, the companion concepts of </w:t>
      </w:r>
      <w:r w:rsidR="002C5CB0" w:rsidRPr="00257045">
        <w:rPr>
          <w:rStyle w:val="fontstyle21"/>
          <w:rFonts w:ascii="Times New Roman" w:hAnsi="Times New Roman"/>
          <w:sz w:val="24"/>
          <w:szCs w:val="24"/>
        </w:rPr>
        <w:t>indeterminacy</w:t>
      </w:r>
      <w:r w:rsidR="004F19A9" w:rsidRPr="00257045">
        <w:rPr>
          <w:rStyle w:val="fontstyle21"/>
          <w:rFonts w:ascii="Times New Roman" w:hAnsi="Times New Roman"/>
          <w:sz w:val="24"/>
          <w:szCs w:val="24"/>
        </w:rPr>
        <w:t xml:space="preserve"> and emergence are relevant.</w:t>
      </w:r>
    </w:p>
    <w:p w14:paraId="75C27BB1" w14:textId="4D5409F6" w:rsidR="006915BC" w:rsidRPr="00257045" w:rsidRDefault="002C5CB0" w:rsidP="00461B8C">
      <w:pPr>
        <w:spacing w:after="0" w:line="480" w:lineRule="auto"/>
        <w:ind w:firstLine="720"/>
        <w:rPr>
          <w:color w:val="1E1E1B"/>
          <w:szCs w:val="24"/>
        </w:rPr>
      </w:pPr>
      <w:hyperlink w:anchor="_ENREF_39" w:tooltip="Schatzki, 2010 #771" w:history="1">
        <w:r w:rsidR="00CE062A" w:rsidRPr="00257045">
          <w:rPr>
            <w:rStyle w:val="fontstyle21"/>
            <w:rFonts w:ascii="Times New Roman" w:hAnsi="Times New Roman"/>
            <w:sz w:val="24"/>
            <w:szCs w:val="24"/>
          </w:rPr>
          <w:fldChar w:fldCharType="begin"/>
        </w:r>
        <w:r w:rsidR="00CE062A" w:rsidRPr="00257045">
          <w:rPr>
            <w:rStyle w:val="fontstyle21"/>
            <w:rFonts w:ascii="Times New Roman" w:hAnsi="Times New Roman"/>
            <w:sz w:val="24"/>
            <w:szCs w:val="24"/>
          </w:rPr>
          <w:instrText xml:space="preserve"> ADDIN EN.CITE &lt;EndNote&gt;&lt;Cite AuthorYear="1"&gt;&lt;Author&gt;Schatzki&lt;/Author&gt;&lt;Year&gt;2010&lt;/Year&gt;&lt;RecNum&gt;771&lt;/RecNum&gt;&lt;DisplayText&gt;Schatzki (2010)&lt;/DisplayText&gt;&lt;record&gt;&lt;rec-number&gt;771&lt;/rec-number&gt;&lt;foreign-keys&gt;&lt;key app="EN" db-id="wswes52ddfrsarewetq5sdwzvd5sezz2ad9d" timestamp="1309350258"&gt;771&lt;/key&gt;&lt;/foreign-keys&gt;&lt;ref-type name="Book"&gt;6&lt;/ref-type&gt;&lt;contributors&gt;&lt;authors&gt;&lt;author&gt;Schatzki, Ted&lt;/author&gt;&lt;/authors&gt;&lt;/contributors&gt;&lt;titles&gt;&lt;title&gt;The timespace of human activity: On performance, society, and history as indeterminate teleological events&lt;/title&gt;&lt;/titles&gt;&lt;pages&gt;XXII, 255 s.&lt;/pages&gt;&lt;keywords&gt;&lt;keyword&gt;tid&lt;/keyword&gt;&lt;keyword&gt;rom&lt;/keyword&gt;&lt;keyword&gt;filosofi&lt;/keyword&gt;&lt;keyword&gt;fri&lt;/keyword&gt;&lt;keyword&gt;vilje&lt;/keyword&gt;&lt;keyword&gt;determinisme&lt;/keyword&gt;&lt;keyword&gt;frihet&lt;/keyword&gt;&lt;keyword&gt;teleologi&lt;/keyword&gt;&lt;keyword&gt;sosialvitenskap&lt;/keyword&gt;&lt;keyword&gt;vitenskapsteori&lt;/keyword&gt;&lt;keyword&gt;heidegger&lt;/keyword&gt;&lt;/keywords&gt;&lt;dates&gt;&lt;year&gt;2010&lt;/year&gt;&lt;/dates&gt;&lt;pub-location&gt;Lanham, MD.&lt;/pub-location&gt;&lt;publisher&gt;Lexington Books&lt;/publisher&gt;&lt;isbn&gt;9780739142684&amp;#xD;0739142682&lt;/isbn&gt;&lt;urls&gt;&lt;/urls&gt;&lt;/record&gt;&lt;/Cite&gt;&lt;/EndNote&gt;</w:instrText>
        </w:r>
        <w:r w:rsidR="00CE062A" w:rsidRPr="00257045">
          <w:rPr>
            <w:rStyle w:val="fontstyle21"/>
            <w:rFonts w:ascii="Times New Roman" w:hAnsi="Times New Roman"/>
            <w:sz w:val="24"/>
            <w:szCs w:val="24"/>
          </w:rPr>
          <w:fldChar w:fldCharType="separate"/>
        </w:r>
        <w:r w:rsidR="00CE062A" w:rsidRPr="00257045">
          <w:rPr>
            <w:rStyle w:val="fontstyle21"/>
            <w:rFonts w:ascii="Times New Roman" w:hAnsi="Times New Roman"/>
            <w:noProof/>
            <w:sz w:val="24"/>
            <w:szCs w:val="24"/>
          </w:rPr>
          <w:t>Schatzki (2010)</w:t>
        </w:r>
        <w:r w:rsidR="00CE062A" w:rsidRPr="00257045">
          <w:rPr>
            <w:rStyle w:val="fontstyle21"/>
            <w:rFonts w:ascii="Times New Roman" w:hAnsi="Times New Roman"/>
            <w:sz w:val="24"/>
            <w:szCs w:val="24"/>
          </w:rPr>
          <w:fldChar w:fldCharType="end"/>
        </w:r>
      </w:hyperlink>
      <w:r w:rsidR="004F19A9" w:rsidRPr="00257045">
        <w:rPr>
          <w:rStyle w:val="fontstyle21"/>
          <w:rFonts w:ascii="Times New Roman" w:hAnsi="Times New Roman"/>
          <w:sz w:val="24"/>
          <w:szCs w:val="24"/>
        </w:rPr>
        <w:t xml:space="preserve"> theorises activity as indeterminate. </w:t>
      </w:r>
      <w:r w:rsidR="006915BC" w:rsidRPr="00257045">
        <w:rPr>
          <w:color w:val="1E1E1B"/>
          <w:szCs w:val="24"/>
        </w:rPr>
        <w:t xml:space="preserve">‘Until a person acts, it remains open just what he or she will have done’ </w:t>
      </w:r>
      <w:r w:rsidR="006915BC" w:rsidRPr="00257045">
        <w:rPr>
          <w:color w:val="1E1E1B"/>
          <w:szCs w:val="24"/>
        </w:rPr>
        <w:fldChar w:fldCharType="begin"/>
      </w:r>
      <w:r w:rsidR="00431008" w:rsidRPr="00257045">
        <w:rPr>
          <w:color w:val="1E1E1B"/>
          <w:szCs w:val="24"/>
        </w:rPr>
        <w:instrText xml:space="preserve"> ADDIN EN.CITE &lt;EndNote&gt;&lt;Cite&gt;&lt;Author&gt;Schatzki&lt;/Author&gt;&lt;Year&gt;2002&lt;/Year&gt;&lt;RecNum&gt;1547&lt;/RecNum&gt;&lt;Pages&gt;232&lt;/Pages&gt;&lt;DisplayText&gt;(Schatzki, 2002: 232)&lt;/DisplayText&gt;&lt;record&gt;&lt;rec-number&gt;1547&lt;/rec-number&gt;&lt;foreign-keys&gt;&lt;key app="EN" db-id="wswes52ddfrsarewetq5sdwzvd5sezz2ad9d" timestamp="1395232798"&gt;1547&lt;/key&gt;&lt;/foreign-keys&gt;&lt;ref-type name="Book"&gt;6&lt;/ref-type&gt;&lt;contributors&gt;&lt;authors&gt;&lt;author&gt;Schatzki, Ted&lt;/author&gt;&lt;/authors&gt;&lt;/contributors&gt;&lt;titles&gt;&lt;title&gt;The site of the social: A philosophical account of the constitution of social life and change&lt;/title&gt;&lt;/titles&gt;&lt;pages&gt;295&lt;/pages&gt;&lt;dates&gt;&lt;year&gt;2002&lt;/year&gt;&lt;/dates&gt;&lt;pub-location&gt;Pennsylvania&lt;/pub-location&gt;&lt;publisher&gt;The Pennsylvania State University Press&lt;/publisher&gt;&lt;urls&gt;&lt;/urls&gt;&lt;/record&gt;&lt;/Cite&gt;&lt;/EndNote&gt;</w:instrText>
      </w:r>
      <w:r w:rsidR="006915BC" w:rsidRPr="00257045">
        <w:rPr>
          <w:color w:val="1E1E1B"/>
          <w:szCs w:val="24"/>
        </w:rPr>
        <w:fldChar w:fldCharType="separate"/>
      </w:r>
      <w:r w:rsidR="00431008" w:rsidRPr="00257045">
        <w:rPr>
          <w:noProof/>
          <w:color w:val="1E1E1B"/>
          <w:szCs w:val="24"/>
        </w:rPr>
        <w:t>(</w:t>
      </w:r>
      <w:hyperlink w:anchor="_ENREF_38" w:tooltip="Schatzki, 2002 #1547" w:history="1">
        <w:r w:rsidR="00CE062A" w:rsidRPr="00257045">
          <w:rPr>
            <w:noProof/>
            <w:color w:val="1E1E1B"/>
            <w:szCs w:val="24"/>
          </w:rPr>
          <w:t>Schatzki, 2002: 232</w:t>
        </w:r>
      </w:hyperlink>
      <w:r w:rsidR="00431008" w:rsidRPr="00257045">
        <w:rPr>
          <w:noProof/>
          <w:color w:val="1E1E1B"/>
          <w:szCs w:val="24"/>
        </w:rPr>
        <w:t>)</w:t>
      </w:r>
      <w:r w:rsidR="006915BC" w:rsidRPr="00257045">
        <w:rPr>
          <w:color w:val="1E1E1B"/>
          <w:szCs w:val="24"/>
        </w:rPr>
        <w:fldChar w:fldCharType="end"/>
      </w:r>
      <w:r w:rsidR="006915BC" w:rsidRPr="00257045">
        <w:rPr>
          <w:color w:val="1E1E1B"/>
          <w:szCs w:val="24"/>
        </w:rPr>
        <w:t xml:space="preserve">. </w:t>
      </w:r>
      <w:r w:rsidR="00653EA7" w:rsidRPr="00257045">
        <w:rPr>
          <w:color w:val="1E1E1B"/>
          <w:szCs w:val="24"/>
        </w:rPr>
        <w:t>Given that</w:t>
      </w:r>
      <w:r w:rsidR="009A5E11" w:rsidRPr="00257045">
        <w:rPr>
          <w:color w:val="1E1E1B"/>
          <w:szCs w:val="24"/>
        </w:rPr>
        <w:t xml:space="preserve"> activity is indeterminate, then the practices they are part of are not totally fixed in advance by organisational structures, rules, or shared notions of what it makes sense to do</w:t>
      </w:r>
      <w:r w:rsidR="005954D6" w:rsidRPr="00257045">
        <w:rPr>
          <w:color w:val="1E1E1B"/>
          <w:szCs w:val="24"/>
        </w:rPr>
        <w:t>: t</w:t>
      </w:r>
      <w:r w:rsidR="009A5E11" w:rsidRPr="00257045">
        <w:rPr>
          <w:color w:val="1E1E1B"/>
          <w:szCs w:val="24"/>
        </w:rPr>
        <w:t xml:space="preserve">hey have an emergent quality </w:t>
      </w:r>
      <w:r w:rsidR="005954D6" w:rsidRPr="00257045">
        <w:rPr>
          <w:color w:val="1E1E1B"/>
          <w:szCs w:val="24"/>
        </w:rPr>
        <w:t>(Hopwood, 2016)</w:t>
      </w:r>
      <w:r w:rsidR="00090295" w:rsidRPr="00257045">
        <w:rPr>
          <w:color w:val="1E1E1B"/>
          <w:szCs w:val="24"/>
        </w:rPr>
        <w:t xml:space="preserve">. Emergence </w:t>
      </w:r>
      <w:r w:rsidR="006915BC" w:rsidRPr="00257045">
        <w:rPr>
          <w:color w:val="1E1E1B"/>
          <w:szCs w:val="24"/>
        </w:rPr>
        <w:t xml:space="preserve">is </w:t>
      </w:r>
      <w:r w:rsidR="00090295" w:rsidRPr="00257045">
        <w:rPr>
          <w:color w:val="1E1E1B"/>
          <w:szCs w:val="24"/>
        </w:rPr>
        <w:t xml:space="preserve">a </w:t>
      </w:r>
      <w:r w:rsidR="006915BC" w:rsidRPr="00257045">
        <w:rPr>
          <w:color w:val="1E1E1B"/>
          <w:szCs w:val="24"/>
        </w:rPr>
        <w:t xml:space="preserve">helpful </w:t>
      </w:r>
      <w:r w:rsidR="00090295" w:rsidRPr="00257045">
        <w:rPr>
          <w:color w:val="1E1E1B"/>
          <w:szCs w:val="24"/>
        </w:rPr>
        <w:t xml:space="preserve">concept </w:t>
      </w:r>
      <w:r w:rsidR="006915BC" w:rsidRPr="00257045">
        <w:rPr>
          <w:color w:val="1E1E1B"/>
          <w:szCs w:val="24"/>
        </w:rPr>
        <w:t xml:space="preserve">to understand </w:t>
      </w:r>
      <w:r w:rsidR="001425A7" w:rsidRPr="00257045">
        <w:rPr>
          <w:color w:val="1E1E1B"/>
          <w:szCs w:val="24"/>
        </w:rPr>
        <w:t>knowledge-intensive</w:t>
      </w:r>
      <w:r w:rsidR="003D7B69" w:rsidRPr="00257045">
        <w:rPr>
          <w:color w:val="1E1E1B"/>
          <w:szCs w:val="24"/>
        </w:rPr>
        <w:t xml:space="preserve"> </w:t>
      </w:r>
      <w:r w:rsidR="006915BC" w:rsidRPr="00257045">
        <w:rPr>
          <w:color w:val="1E1E1B"/>
          <w:szCs w:val="24"/>
        </w:rPr>
        <w:t>service provision</w:t>
      </w:r>
      <w:r w:rsidR="00455FF4" w:rsidRPr="00257045">
        <w:rPr>
          <w:color w:val="1E1E1B"/>
          <w:szCs w:val="24"/>
        </w:rPr>
        <w:t>,</w:t>
      </w:r>
      <w:r w:rsidR="006915BC" w:rsidRPr="00257045">
        <w:rPr>
          <w:color w:val="1E1E1B"/>
          <w:szCs w:val="24"/>
        </w:rPr>
        <w:t xml:space="preserve"> since professionals have to customise service whe</w:t>
      </w:r>
      <w:r w:rsidR="00455FF4" w:rsidRPr="00257045">
        <w:rPr>
          <w:color w:val="1E1E1B"/>
          <w:szCs w:val="24"/>
        </w:rPr>
        <w:t>n</w:t>
      </w:r>
      <w:r w:rsidR="006915BC" w:rsidRPr="00257045">
        <w:rPr>
          <w:color w:val="1E1E1B"/>
          <w:szCs w:val="24"/>
        </w:rPr>
        <w:t xml:space="preserve"> non-routine adaptation to customer needs comes into play. </w:t>
      </w:r>
      <w:r w:rsidR="00653EA7" w:rsidRPr="00257045">
        <w:rPr>
          <w:color w:val="1E1E1B"/>
          <w:szCs w:val="24"/>
        </w:rPr>
        <w:t xml:space="preserve">These concepts are taken up as analytical points of departure in order to specify how transnational service provision is enacted. </w:t>
      </w:r>
    </w:p>
    <w:p w14:paraId="41102B8A" w14:textId="7141067C" w:rsidR="006915BC" w:rsidRPr="00257045" w:rsidRDefault="00653EA7" w:rsidP="00461B8C">
      <w:pPr>
        <w:spacing w:after="0" w:line="480" w:lineRule="auto"/>
        <w:ind w:firstLine="720"/>
        <w:rPr>
          <w:rFonts w:eastAsia="Arial Unicode MS"/>
          <w:szCs w:val="24"/>
        </w:rPr>
      </w:pPr>
      <w:r w:rsidRPr="00257045">
        <w:rPr>
          <w:rFonts w:eastAsia="Arial Unicode MS"/>
          <w:szCs w:val="24"/>
        </w:rPr>
        <w:t xml:space="preserve">It is worth making brief mention of </w:t>
      </w:r>
      <w:r w:rsidR="00FF2F16" w:rsidRPr="00257045">
        <w:rPr>
          <w:rStyle w:val="Hyperlink"/>
          <w:rFonts w:eastAsia="Arial Unicode MS"/>
          <w:szCs w:val="24"/>
        </w:rPr>
        <w:t>Jarzabkowski et al.</w:t>
      </w:r>
      <w:r w:rsidR="009A1EC4" w:rsidRPr="00257045">
        <w:rPr>
          <w:rFonts w:eastAsia="Arial Unicode MS"/>
          <w:szCs w:val="24"/>
        </w:rPr>
        <w:t>’s (2015) work on relationality</w:t>
      </w:r>
      <w:r w:rsidR="00C474EE" w:rsidRPr="00257045">
        <w:rPr>
          <w:rFonts w:eastAsia="Arial Unicode MS"/>
          <w:szCs w:val="24"/>
        </w:rPr>
        <w:t xml:space="preserve">, as it has </w:t>
      </w:r>
      <w:r w:rsidR="009A1EC4" w:rsidRPr="00257045">
        <w:rPr>
          <w:rFonts w:eastAsia="Arial Unicode MS"/>
          <w:szCs w:val="24"/>
        </w:rPr>
        <w:t>some bearing on issues raised subsequently. Their work examined</w:t>
      </w:r>
      <w:r w:rsidR="006915BC" w:rsidRPr="00257045">
        <w:rPr>
          <w:rFonts w:eastAsia="Arial Unicode MS"/>
          <w:szCs w:val="24"/>
        </w:rPr>
        <w:t xml:space="preserve"> the market-making of reinsurers</w:t>
      </w:r>
      <w:r w:rsidR="009A1EC4" w:rsidRPr="00257045">
        <w:rPr>
          <w:rFonts w:eastAsia="Arial Unicode MS"/>
          <w:szCs w:val="24"/>
        </w:rPr>
        <w:t xml:space="preserve">, </w:t>
      </w:r>
      <w:r w:rsidR="006915BC" w:rsidRPr="00257045">
        <w:rPr>
          <w:rFonts w:eastAsia="Arial Unicode MS"/>
          <w:szCs w:val="24"/>
        </w:rPr>
        <w:t>show</w:t>
      </w:r>
      <w:r w:rsidR="00C474EE" w:rsidRPr="00257045">
        <w:rPr>
          <w:rFonts w:eastAsia="Arial Unicode MS"/>
          <w:szCs w:val="24"/>
        </w:rPr>
        <w:t>ing</w:t>
      </w:r>
      <w:r w:rsidR="006915BC" w:rsidRPr="00257045">
        <w:rPr>
          <w:rFonts w:eastAsia="Arial Unicode MS"/>
          <w:szCs w:val="24"/>
        </w:rPr>
        <w:t xml:space="preserve"> </w:t>
      </w:r>
      <w:bookmarkStart w:id="19" w:name="_Hlk518625861"/>
      <w:r w:rsidR="006915BC" w:rsidRPr="00257045">
        <w:rPr>
          <w:rFonts w:eastAsia="Arial Unicode MS"/>
          <w:szCs w:val="24"/>
        </w:rPr>
        <w:t>that people relate the work they are doing to the work they assume others are doing on a deal</w:t>
      </w:r>
      <w:bookmarkEnd w:id="19"/>
      <w:r w:rsidR="009A1EC4" w:rsidRPr="00257045">
        <w:rPr>
          <w:rFonts w:eastAsia="Arial Unicode MS"/>
          <w:szCs w:val="24"/>
        </w:rPr>
        <w:t xml:space="preserve">. </w:t>
      </w:r>
      <w:bookmarkStart w:id="20" w:name="_Hlk518632589"/>
      <w:r w:rsidR="00C474EE" w:rsidRPr="00257045">
        <w:rPr>
          <w:rFonts w:eastAsia="Arial Unicode MS"/>
          <w:szCs w:val="24"/>
        </w:rPr>
        <w:t>They refer to nested relationality to</w:t>
      </w:r>
      <w:r w:rsidR="009A1EC4" w:rsidRPr="00257045">
        <w:rPr>
          <w:rFonts w:eastAsia="Arial Unicode MS"/>
          <w:szCs w:val="24"/>
        </w:rPr>
        <w:t xml:space="preserve"> understand </w:t>
      </w:r>
      <w:r w:rsidR="00C474EE" w:rsidRPr="00257045">
        <w:rPr>
          <w:rFonts w:eastAsia="Arial Unicode MS"/>
          <w:szCs w:val="24"/>
        </w:rPr>
        <w:t xml:space="preserve">how multiple practices connect </w:t>
      </w:r>
      <w:r w:rsidR="009A1EC4" w:rsidRPr="00257045">
        <w:rPr>
          <w:rFonts w:eastAsia="Arial Unicode MS"/>
          <w:i/>
          <w:iCs/>
          <w:szCs w:val="24"/>
        </w:rPr>
        <w:t>between</w:t>
      </w:r>
      <w:r w:rsidR="009A1EC4" w:rsidRPr="00257045">
        <w:rPr>
          <w:rFonts w:eastAsia="Arial Unicode MS"/>
          <w:szCs w:val="24"/>
        </w:rPr>
        <w:t xml:space="preserve"> firms. </w:t>
      </w:r>
      <w:r w:rsidR="00C474EE" w:rsidRPr="00257045">
        <w:rPr>
          <w:rFonts w:eastAsia="Arial Unicode MS"/>
          <w:szCs w:val="24"/>
        </w:rPr>
        <w:t xml:space="preserve">Transnational service provision raises </w:t>
      </w:r>
      <w:r w:rsidR="009A1EC4" w:rsidRPr="00257045">
        <w:rPr>
          <w:rFonts w:eastAsia="Arial Unicode MS"/>
          <w:szCs w:val="24"/>
        </w:rPr>
        <w:t>questions of how people’s actions connect with what the</w:t>
      </w:r>
      <w:r w:rsidR="00C474EE" w:rsidRPr="00257045">
        <w:rPr>
          <w:rFonts w:eastAsia="Arial Unicode MS"/>
          <w:szCs w:val="24"/>
        </w:rPr>
        <w:t>y</w:t>
      </w:r>
      <w:r w:rsidR="009A1EC4" w:rsidRPr="00257045">
        <w:rPr>
          <w:rFonts w:eastAsia="Arial Unicode MS"/>
          <w:szCs w:val="24"/>
        </w:rPr>
        <w:t xml:space="preserve"> understand others to be doing </w:t>
      </w:r>
      <w:r w:rsidR="009A1EC4" w:rsidRPr="00257045">
        <w:rPr>
          <w:rFonts w:eastAsia="Arial Unicode MS"/>
          <w:i/>
          <w:iCs/>
          <w:szCs w:val="24"/>
        </w:rPr>
        <w:t>within</w:t>
      </w:r>
      <w:r w:rsidR="009A1EC4" w:rsidRPr="00257045">
        <w:rPr>
          <w:rFonts w:eastAsia="Arial Unicode MS"/>
          <w:szCs w:val="24"/>
        </w:rPr>
        <w:t xml:space="preserve"> a firm. </w:t>
      </w:r>
      <w:r w:rsidR="00C474EE" w:rsidRPr="00257045">
        <w:rPr>
          <w:rFonts w:eastAsia="Arial Unicode MS"/>
          <w:szCs w:val="24"/>
        </w:rPr>
        <w:t>We return to this idea in the discussion of know-who.</w:t>
      </w:r>
    </w:p>
    <w:p w14:paraId="0A097A0F" w14:textId="77777777" w:rsidR="00461B8C" w:rsidRDefault="006915BC" w:rsidP="00461B8C">
      <w:pPr>
        <w:spacing w:after="0" w:line="480" w:lineRule="auto"/>
        <w:ind w:firstLine="720"/>
        <w:rPr>
          <w:rFonts w:eastAsia="Arial Unicode MS"/>
          <w:szCs w:val="24"/>
        </w:rPr>
      </w:pPr>
      <w:r w:rsidRPr="00257045">
        <w:rPr>
          <w:rFonts w:eastAsia="Arial Unicode MS"/>
          <w:szCs w:val="24"/>
        </w:rPr>
        <w:t xml:space="preserve">Our theoretical framework </w:t>
      </w:r>
      <w:r w:rsidR="009A1EC4" w:rsidRPr="00257045">
        <w:rPr>
          <w:rFonts w:eastAsia="Arial Unicode MS"/>
          <w:szCs w:val="24"/>
        </w:rPr>
        <w:t>frames knowledge in the realm of practical action, taking locally performed activities</w:t>
      </w:r>
      <w:r w:rsidRPr="00257045">
        <w:rPr>
          <w:rFonts w:eastAsia="Arial Unicode MS"/>
          <w:szCs w:val="24"/>
        </w:rPr>
        <w:t xml:space="preserve"> </w:t>
      </w:r>
      <w:r w:rsidR="009A1EC4" w:rsidRPr="00257045">
        <w:rPr>
          <w:rFonts w:eastAsia="Arial Unicode MS"/>
          <w:szCs w:val="24"/>
        </w:rPr>
        <w:t xml:space="preserve">as analytical windows onto larger practices of TKIs and the </w:t>
      </w:r>
      <w:r w:rsidR="009A1EC4" w:rsidRPr="00257045">
        <w:rPr>
          <w:rFonts w:eastAsia="Arial Unicode MS"/>
          <w:szCs w:val="24"/>
        </w:rPr>
        <w:lastRenderedPageBreak/>
        <w:t xml:space="preserve">forms of knowledge in practice enacted. These ideas, and a distinction between prefiguration and emergence are taken up in the </w:t>
      </w:r>
      <w:r w:rsidR="00C474EE" w:rsidRPr="00257045">
        <w:rPr>
          <w:rFonts w:eastAsia="Arial Unicode MS"/>
          <w:szCs w:val="24"/>
        </w:rPr>
        <w:t>answering</w:t>
      </w:r>
      <w:r w:rsidR="009A1EC4" w:rsidRPr="00257045">
        <w:rPr>
          <w:rFonts w:eastAsia="Arial Unicode MS"/>
          <w:szCs w:val="24"/>
        </w:rPr>
        <w:t xml:space="preserve"> of two research questions: </w:t>
      </w:r>
      <w:bookmarkStart w:id="21" w:name="_Hlk517783470"/>
      <w:bookmarkEnd w:id="20"/>
    </w:p>
    <w:p w14:paraId="6F8660B5" w14:textId="77777777" w:rsidR="00461B8C" w:rsidRDefault="00461B8C" w:rsidP="00461B8C">
      <w:pPr>
        <w:spacing w:after="0" w:line="480" w:lineRule="auto"/>
        <w:ind w:left="708" w:firstLine="12"/>
        <w:rPr>
          <w:rFonts w:eastAsia="Arial Unicode MS"/>
          <w:i/>
          <w:iCs/>
          <w:szCs w:val="24"/>
        </w:rPr>
      </w:pPr>
    </w:p>
    <w:p w14:paraId="0F2F5CB6" w14:textId="77777777" w:rsidR="00461B8C" w:rsidRDefault="006915BC" w:rsidP="00461B8C">
      <w:pPr>
        <w:spacing w:after="0" w:line="480" w:lineRule="auto"/>
        <w:ind w:left="708" w:firstLine="12"/>
        <w:rPr>
          <w:rFonts w:eastAsia="Arial Unicode MS"/>
          <w:i/>
          <w:iCs/>
          <w:szCs w:val="24"/>
        </w:rPr>
      </w:pPr>
      <w:r w:rsidRPr="00257045">
        <w:rPr>
          <w:rFonts w:eastAsia="Arial Unicode MS"/>
          <w:i/>
          <w:iCs/>
          <w:szCs w:val="24"/>
        </w:rPr>
        <w:t>How are prefigured and emergent practices enacted in transnational service provision?</w:t>
      </w:r>
      <w:r w:rsidR="004652CF" w:rsidRPr="00257045">
        <w:rPr>
          <w:rFonts w:eastAsia="Arial Unicode MS"/>
          <w:i/>
          <w:iCs/>
          <w:szCs w:val="24"/>
        </w:rPr>
        <w:t xml:space="preserve"> </w:t>
      </w:r>
      <w:bookmarkStart w:id="22" w:name="_Hlk517783540"/>
      <w:bookmarkEnd w:id="21"/>
    </w:p>
    <w:p w14:paraId="1138E775" w14:textId="77777777" w:rsidR="00461B8C" w:rsidRDefault="00461B8C" w:rsidP="00461B8C">
      <w:pPr>
        <w:spacing w:after="0" w:line="480" w:lineRule="auto"/>
        <w:ind w:left="708" w:firstLine="12"/>
        <w:rPr>
          <w:rFonts w:eastAsia="Arial Unicode MS"/>
          <w:i/>
          <w:iCs/>
          <w:szCs w:val="24"/>
        </w:rPr>
      </w:pPr>
    </w:p>
    <w:p w14:paraId="246318E3" w14:textId="27046AEA" w:rsidR="006915BC" w:rsidRPr="00257045" w:rsidRDefault="006915BC" w:rsidP="00461B8C">
      <w:pPr>
        <w:spacing w:after="0" w:line="480" w:lineRule="auto"/>
        <w:ind w:firstLine="720"/>
        <w:rPr>
          <w:rFonts w:eastAsia="Arial Unicode MS"/>
          <w:i/>
          <w:iCs/>
          <w:szCs w:val="24"/>
        </w:rPr>
      </w:pPr>
      <w:r w:rsidRPr="00257045">
        <w:rPr>
          <w:rFonts w:eastAsia="Arial Unicode MS"/>
          <w:i/>
          <w:iCs/>
          <w:szCs w:val="24"/>
        </w:rPr>
        <w:t xml:space="preserve">What kinds of knowledge are </w:t>
      </w:r>
      <w:r w:rsidR="000D618C" w:rsidRPr="00257045">
        <w:rPr>
          <w:rFonts w:eastAsia="Arial Unicode MS"/>
          <w:i/>
          <w:iCs/>
          <w:szCs w:val="24"/>
        </w:rPr>
        <w:t>enacted</w:t>
      </w:r>
      <w:r w:rsidRPr="00257045">
        <w:rPr>
          <w:rFonts w:eastAsia="Arial Unicode MS"/>
          <w:i/>
          <w:iCs/>
          <w:szCs w:val="24"/>
        </w:rPr>
        <w:t xml:space="preserve"> in these practices? </w:t>
      </w:r>
    </w:p>
    <w:bookmarkEnd w:id="22"/>
    <w:p w14:paraId="29E8321C" w14:textId="0C90FF5A" w:rsidR="00A95659" w:rsidRPr="00257045" w:rsidRDefault="006E1237" w:rsidP="00461B8C">
      <w:pPr>
        <w:pStyle w:val="Heading2"/>
        <w:keepNext w:val="0"/>
        <w:keepLines w:val="0"/>
        <w:spacing w:line="480" w:lineRule="auto"/>
        <w:contextualSpacing w:val="0"/>
        <w:jc w:val="both"/>
        <w:rPr>
          <w:szCs w:val="24"/>
        </w:rPr>
      </w:pPr>
      <w:r w:rsidRPr="00257045">
        <w:rPr>
          <w:szCs w:val="24"/>
        </w:rPr>
        <w:t>Methods</w:t>
      </w:r>
    </w:p>
    <w:p w14:paraId="1CD812BF" w14:textId="32D94936" w:rsidR="00A95659" w:rsidRPr="00257045" w:rsidRDefault="00FF2F16" w:rsidP="00461B8C">
      <w:pPr>
        <w:pStyle w:val="Heading3"/>
        <w:spacing w:line="480" w:lineRule="auto"/>
        <w:contextualSpacing w:val="0"/>
        <w:jc w:val="both"/>
        <w:rPr>
          <w:szCs w:val="24"/>
        </w:rPr>
      </w:pPr>
      <w:r w:rsidRPr="00257045">
        <w:rPr>
          <w:szCs w:val="24"/>
        </w:rPr>
        <w:t>Newit</w:t>
      </w:r>
    </w:p>
    <w:p w14:paraId="23D13580" w14:textId="2DFDEC9F" w:rsidR="00E20477" w:rsidRPr="00257045" w:rsidRDefault="00E20477" w:rsidP="00461B8C">
      <w:pPr>
        <w:spacing w:after="0" w:line="480" w:lineRule="auto"/>
        <w:rPr>
          <w:szCs w:val="24"/>
        </w:rPr>
      </w:pPr>
      <w:bookmarkStart w:id="23" w:name="_Hlk517770631"/>
      <w:r w:rsidRPr="00257045">
        <w:rPr>
          <w:szCs w:val="24"/>
        </w:rPr>
        <w:t xml:space="preserve">The study </w:t>
      </w:r>
      <w:r w:rsidR="003E5DA3" w:rsidRPr="00257045">
        <w:rPr>
          <w:szCs w:val="24"/>
        </w:rPr>
        <w:t xml:space="preserve">was conducted in </w:t>
      </w:r>
      <w:r w:rsidRPr="00257045">
        <w:rPr>
          <w:szCs w:val="24"/>
        </w:rPr>
        <w:t>two firms</w:t>
      </w:r>
      <w:r w:rsidR="003E5DA3" w:rsidRPr="00257045">
        <w:rPr>
          <w:szCs w:val="24"/>
        </w:rPr>
        <w:t>:</w:t>
      </w:r>
      <w:r w:rsidR="00F43C92" w:rsidRPr="00257045">
        <w:rPr>
          <w:szCs w:val="24"/>
        </w:rPr>
        <w:t xml:space="preserve"> </w:t>
      </w:r>
      <w:r w:rsidRPr="00257045">
        <w:rPr>
          <w:szCs w:val="24"/>
        </w:rPr>
        <w:t>Newit and Verco</w:t>
      </w:r>
      <w:r w:rsidR="00C474EE" w:rsidRPr="00257045">
        <w:rPr>
          <w:szCs w:val="24"/>
        </w:rPr>
        <w:t xml:space="preserve"> (both pseudonyms)</w:t>
      </w:r>
      <w:r w:rsidRPr="00257045">
        <w:rPr>
          <w:szCs w:val="24"/>
        </w:rPr>
        <w:t xml:space="preserve">. Newit had approximately 500 employees at 18 offices in 11 countries </w:t>
      </w:r>
      <w:r w:rsidR="00C474EE" w:rsidRPr="00257045">
        <w:rPr>
          <w:szCs w:val="24"/>
        </w:rPr>
        <w:t xml:space="preserve">across </w:t>
      </w:r>
      <w:r w:rsidRPr="00257045">
        <w:rPr>
          <w:szCs w:val="24"/>
        </w:rPr>
        <w:t xml:space="preserve">Europe, Asia and North America. </w:t>
      </w:r>
      <w:r w:rsidR="00C474EE" w:rsidRPr="00257045">
        <w:rPr>
          <w:color w:val="000000"/>
          <w:szCs w:val="24"/>
        </w:rPr>
        <w:t xml:space="preserve">Its </w:t>
      </w:r>
      <w:r w:rsidRPr="00257045">
        <w:rPr>
          <w:color w:val="000000"/>
          <w:szCs w:val="24"/>
        </w:rPr>
        <w:t xml:space="preserve">services </w:t>
      </w:r>
      <w:r w:rsidR="00C474EE" w:rsidRPr="00257045">
        <w:rPr>
          <w:szCs w:val="24"/>
        </w:rPr>
        <w:t xml:space="preserve">involved </w:t>
      </w:r>
      <w:r w:rsidRPr="00257045">
        <w:rPr>
          <w:szCs w:val="24"/>
        </w:rPr>
        <w:t xml:space="preserve">testing, inspecting and certifying electrical products, machinery, installations and systems for global market access. </w:t>
      </w:r>
      <w:r w:rsidR="00C474EE" w:rsidRPr="00257045">
        <w:rPr>
          <w:szCs w:val="24"/>
        </w:rPr>
        <w:t>C</w:t>
      </w:r>
      <w:r w:rsidRPr="00257045">
        <w:rPr>
          <w:szCs w:val="24"/>
        </w:rPr>
        <w:t xml:space="preserve">ustomers’ products were sent to experts who tested </w:t>
      </w:r>
      <w:r w:rsidR="00C474EE" w:rsidRPr="00257045">
        <w:rPr>
          <w:szCs w:val="24"/>
        </w:rPr>
        <w:t xml:space="preserve">them </w:t>
      </w:r>
      <w:r w:rsidRPr="00257045">
        <w:rPr>
          <w:szCs w:val="24"/>
        </w:rPr>
        <w:t xml:space="preserve">in accordance with regulations relevant to the </w:t>
      </w:r>
      <w:r w:rsidR="00C474EE" w:rsidRPr="00257045">
        <w:rPr>
          <w:szCs w:val="24"/>
        </w:rPr>
        <w:t xml:space="preserve">target </w:t>
      </w:r>
      <w:r w:rsidRPr="00257045">
        <w:rPr>
          <w:szCs w:val="24"/>
        </w:rPr>
        <w:t>market</w:t>
      </w:r>
      <w:r w:rsidR="00C474EE" w:rsidRPr="00257045">
        <w:rPr>
          <w:szCs w:val="24"/>
        </w:rPr>
        <w:t>s</w:t>
      </w:r>
      <w:r w:rsidRPr="00257045">
        <w:rPr>
          <w:szCs w:val="24"/>
        </w:rPr>
        <w:t>. The</w:t>
      </w:r>
      <w:r w:rsidR="00C474EE" w:rsidRPr="00257045">
        <w:rPr>
          <w:szCs w:val="24"/>
        </w:rPr>
        <w:t>se</w:t>
      </w:r>
      <w:r w:rsidRPr="00257045">
        <w:rPr>
          <w:szCs w:val="24"/>
        </w:rPr>
        <w:t xml:space="preserve"> services assured</w:t>
      </w:r>
      <w:r w:rsidR="00057F2B" w:rsidRPr="00257045">
        <w:rPr>
          <w:szCs w:val="24"/>
        </w:rPr>
        <w:t>,</w:t>
      </w:r>
      <w:r w:rsidRPr="00257045">
        <w:rPr>
          <w:szCs w:val="24"/>
        </w:rPr>
        <w:t xml:space="preserve"> for instance</w:t>
      </w:r>
      <w:r w:rsidR="00057F2B" w:rsidRPr="00257045">
        <w:rPr>
          <w:szCs w:val="24"/>
        </w:rPr>
        <w:t>,</w:t>
      </w:r>
      <w:r w:rsidRPr="00257045">
        <w:rPr>
          <w:szCs w:val="24"/>
        </w:rPr>
        <w:t xml:space="preserve"> that electronic instruments </w:t>
      </w:r>
      <w:r w:rsidR="00C474EE" w:rsidRPr="00257045">
        <w:rPr>
          <w:szCs w:val="24"/>
        </w:rPr>
        <w:t>used i</w:t>
      </w:r>
      <w:r w:rsidR="00A048A6" w:rsidRPr="00257045">
        <w:rPr>
          <w:szCs w:val="24"/>
        </w:rPr>
        <w:t xml:space="preserve">n </w:t>
      </w:r>
      <w:r w:rsidRPr="00257045">
        <w:rPr>
          <w:szCs w:val="24"/>
        </w:rPr>
        <w:t>bypass surgery did not interfere with each other</w:t>
      </w:r>
      <w:r w:rsidR="00057F2B" w:rsidRPr="00257045">
        <w:rPr>
          <w:szCs w:val="24"/>
        </w:rPr>
        <w:t>, that</w:t>
      </w:r>
      <w:r w:rsidRPr="00257045">
        <w:rPr>
          <w:szCs w:val="24"/>
        </w:rPr>
        <w:t xml:space="preserve"> military equipment and vehicles such as tanks were protected against </w:t>
      </w:r>
      <w:r w:rsidR="00A048A6" w:rsidRPr="00257045">
        <w:rPr>
          <w:szCs w:val="24"/>
        </w:rPr>
        <w:t xml:space="preserve">interference </w:t>
      </w:r>
      <w:r w:rsidRPr="00257045">
        <w:rPr>
          <w:szCs w:val="24"/>
        </w:rPr>
        <w:t xml:space="preserve">from commercial emissions while </w:t>
      </w:r>
      <w:r w:rsidR="00A048A6" w:rsidRPr="00257045">
        <w:rPr>
          <w:szCs w:val="24"/>
        </w:rPr>
        <w:t xml:space="preserve">remaining </w:t>
      </w:r>
      <w:r w:rsidRPr="00257045">
        <w:rPr>
          <w:szCs w:val="24"/>
        </w:rPr>
        <w:t>compatible with other military systems, and</w:t>
      </w:r>
      <w:r w:rsidR="00057F2B" w:rsidRPr="00257045">
        <w:rPr>
          <w:szCs w:val="24"/>
        </w:rPr>
        <w:t xml:space="preserve"> that</w:t>
      </w:r>
      <w:r w:rsidRPr="00257045">
        <w:rPr>
          <w:szCs w:val="24"/>
        </w:rPr>
        <w:t xml:space="preserve"> in</w:t>
      </w:r>
      <w:r w:rsidR="00057F2B" w:rsidRPr="00257045">
        <w:rPr>
          <w:szCs w:val="24"/>
        </w:rPr>
        <w:t>-</w:t>
      </w:r>
      <w:r w:rsidRPr="00257045">
        <w:rPr>
          <w:szCs w:val="24"/>
        </w:rPr>
        <w:t xml:space="preserve">flight conversations between the cockpit and the tower could not be interfered </w:t>
      </w:r>
      <w:r w:rsidR="00057F2B" w:rsidRPr="00257045">
        <w:rPr>
          <w:szCs w:val="24"/>
        </w:rPr>
        <w:t xml:space="preserve">with </w:t>
      </w:r>
      <w:r w:rsidRPr="00257045">
        <w:rPr>
          <w:szCs w:val="24"/>
        </w:rPr>
        <w:t xml:space="preserve">by third parties. </w:t>
      </w:r>
    </w:p>
    <w:p w14:paraId="58F3DF3F" w14:textId="227B99DE" w:rsidR="00FF2F16" w:rsidRPr="00257045" w:rsidRDefault="00FF2F16" w:rsidP="00461B8C">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szCs w:val="24"/>
        </w:rPr>
      </w:pPr>
      <w:r w:rsidRPr="00257045">
        <w:rPr>
          <w:rFonts w:eastAsia="Arial Unicode MS"/>
          <w:szCs w:val="24"/>
        </w:rPr>
        <w:tab/>
        <w:t xml:space="preserve">Each year, Newit undertook between 400 and 600 transnational service provisions. These may be exemplified by the case of a customer seeking to enter </w:t>
      </w:r>
      <w:r w:rsidR="00A048A6" w:rsidRPr="00257045">
        <w:rPr>
          <w:rFonts w:eastAsia="Arial Unicode MS"/>
          <w:szCs w:val="24"/>
        </w:rPr>
        <w:t>EU and US</w:t>
      </w:r>
      <w:r w:rsidRPr="00257045">
        <w:rPr>
          <w:rFonts w:eastAsia="Arial Unicode MS"/>
          <w:szCs w:val="24"/>
        </w:rPr>
        <w:t xml:space="preserve"> markets with a</w:t>
      </w:r>
      <w:r w:rsidR="00A048A6" w:rsidRPr="00257045">
        <w:rPr>
          <w:rFonts w:eastAsia="Arial Unicode MS"/>
          <w:szCs w:val="24"/>
        </w:rPr>
        <w:t xml:space="preserve"> new computer monitor</w:t>
      </w:r>
      <w:r w:rsidR="00020C4B" w:rsidRPr="00257045">
        <w:rPr>
          <w:rFonts w:eastAsia="Arial Unicode MS"/>
          <w:szCs w:val="24"/>
        </w:rPr>
        <w:t>, and needing to comply</w:t>
      </w:r>
      <w:r w:rsidR="00A048A6" w:rsidRPr="00257045">
        <w:rPr>
          <w:rFonts w:eastAsia="Arial Unicode MS"/>
          <w:szCs w:val="24"/>
        </w:rPr>
        <w:t xml:space="preserve"> </w:t>
      </w:r>
      <w:r w:rsidRPr="00257045">
        <w:rPr>
          <w:rFonts w:eastAsia="Arial Unicode MS"/>
          <w:szCs w:val="24"/>
        </w:rPr>
        <w:t xml:space="preserve">with applicable standards specific to each market. </w:t>
      </w:r>
      <w:r w:rsidR="00020C4B" w:rsidRPr="00257045">
        <w:rPr>
          <w:rFonts w:eastAsia="Arial Unicode MS"/>
          <w:szCs w:val="24"/>
        </w:rPr>
        <w:t>A</w:t>
      </w:r>
      <w:r w:rsidRPr="00257045">
        <w:rPr>
          <w:rFonts w:eastAsia="Arial Unicode MS"/>
          <w:szCs w:val="24"/>
        </w:rPr>
        <w:t xml:space="preserve">greement was reached between </w:t>
      </w:r>
      <w:r w:rsidR="00020C4B" w:rsidRPr="00257045">
        <w:rPr>
          <w:rFonts w:eastAsia="Arial Unicode MS"/>
          <w:szCs w:val="24"/>
        </w:rPr>
        <w:t xml:space="preserve">a frontline </w:t>
      </w:r>
      <w:r w:rsidRPr="00257045">
        <w:rPr>
          <w:rFonts w:eastAsia="Arial Unicode MS"/>
          <w:szCs w:val="24"/>
        </w:rPr>
        <w:t xml:space="preserve">salesperson and the manufacturer in co-operation with test engineers, </w:t>
      </w:r>
      <w:r w:rsidR="00020C4B" w:rsidRPr="00257045">
        <w:rPr>
          <w:rFonts w:eastAsia="Arial Unicode MS"/>
          <w:szCs w:val="24"/>
        </w:rPr>
        <w:t xml:space="preserve">then relevant </w:t>
      </w:r>
      <w:r w:rsidRPr="00257045">
        <w:rPr>
          <w:rFonts w:eastAsia="Arial Unicode MS"/>
          <w:szCs w:val="24"/>
        </w:rPr>
        <w:t xml:space="preserve">documents and details were registered in </w:t>
      </w:r>
      <w:r w:rsidRPr="00257045">
        <w:rPr>
          <w:rFonts w:eastAsia="Arial Unicode MS"/>
          <w:szCs w:val="24"/>
        </w:rPr>
        <w:lastRenderedPageBreak/>
        <w:t>Newit’s common ICT tool Express (EX), a widely used feature of the firm’s technological infrastructure.</w:t>
      </w:r>
      <w:r w:rsidRPr="00257045">
        <w:rPr>
          <w:szCs w:val="24"/>
        </w:rPr>
        <w:t xml:space="preserve"> </w:t>
      </w:r>
    </w:p>
    <w:p w14:paraId="0900E037" w14:textId="556603FD" w:rsidR="00FF2F16" w:rsidRPr="00257045" w:rsidRDefault="00FF2F16" w:rsidP="00461B8C">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eastAsia="Arial Unicode MS"/>
          <w:szCs w:val="24"/>
        </w:rPr>
      </w:pPr>
      <w:r w:rsidRPr="00257045">
        <w:rPr>
          <w:szCs w:val="24"/>
        </w:rPr>
        <w:tab/>
      </w:r>
      <w:r w:rsidRPr="00257045">
        <w:rPr>
          <w:rFonts w:eastAsia="Arial Unicode MS"/>
          <w:szCs w:val="24"/>
        </w:rPr>
        <w:t xml:space="preserve">A test engineer physically received the </w:t>
      </w:r>
      <w:r w:rsidR="00020C4B" w:rsidRPr="00257045">
        <w:rPr>
          <w:rFonts w:eastAsia="Arial Unicode MS"/>
          <w:szCs w:val="24"/>
        </w:rPr>
        <w:t xml:space="preserve">monitor </w:t>
      </w:r>
      <w:r w:rsidRPr="00257045">
        <w:rPr>
          <w:rFonts w:eastAsia="Arial Unicode MS"/>
          <w:szCs w:val="24"/>
        </w:rPr>
        <w:t xml:space="preserve">prototypes and tested them according to, for instance, the European standards for EMC (electromagnetic compatibility). </w:t>
      </w:r>
      <w:r w:rsidR="00020C4B" w:rsidRPr="00257045">
        <w:rPr>
          <w:rFonts w:eastAsia="Arial Unicode MS"/>
          <w:szCs w:val="24"/>
        </w:rPr>
        <w:t>T</w:t>
      </w:r>
      <w:r w:rsidRPr="00257045">
        <w:rPr>
          <w:rFonts w:eastAsia="Arial Unicode MS"/>
          <w:szCs w:val="24"/>
        </w:rPr>
        <w:t xml:space="preserve">est results were entered into EX and transferred for verification. The verifiers were engineers with more experience than the testers and who had passed </w:t>
      </w:r>
      <w:r w:rsidR="00020C4B" w:rsidRPr="00257045">
        <w:rPr>
          <w:rFonts w:eastAsia="Arial Unicode MS"/>
          <w:szCs w:val="24"/>
        </w:rPr>
        <w:t xml:space="preserve">additional </w:t>
      </w:r>
      <w:r w:rsidRPr="00257045">
        <w:rPr>
          <w:rFonts w:eastAsia="Arial Unicode MS"/>
          <w:szCs w:val="24"/>
        </w:rPr>
        <w:t xml:space="preserve">internal exams. </w:t>
      </w:r>
      <w:r w:rsidR="00020C4B" w:rsidRPr="00257045">
        <w:rPr>
          <w:rFonts w:eastAsia="Arial Unicode MS"/>
          <w:szCs w:val="24"/>
        </w:rPr>
        <w:t>V</w:t>
      </w:r>
      <w:r w:rsidRPr="00257045">
        <w:rPr>
          <w:rFonts w:eastAsia="Arial Unicode MS"/>
          <w:szCs w:val="24"/>
        </w:rPr>
        <w:t xml:space="preserve">erifications </w:t>
      </w:r>
      <w:r w:rsidR="00020C4B" w:rsidRPr="00257045">
        <w:rPr>
          <w:rFonts w:eastAsia="Arial Unicode MS"/>
          <w:szCs w:val="24"/>
        </w:rPr>
        <w:t>were</w:t>
      </w:r>
      <w:r w:rsidRPr="00257045">
        <w:rPr>
          <w:rFonts w:eastAsia="Arial Unicode MS"/>
          <w:szCs w:val="24"/>
        </w:rPr>
        <w:t xml:space="preserve"> undertaken by different persons from those carrying out testing to ensure products </w:t>
      </w:r>
      <w:r w:rsidR="00020C4B" w:rsidRPr="00257045">
        <w:rPr>
          <w:rFonts w:eastAsia="Arial Unicode MS"/>
          <w:szCs w:val="24"/>
        </w:rPr>
        <w:t xml:space="preserve">complied </w:t>
      </w:r>
      <w:r w:rsidRPr="00257045">
        <w:rPr>
          <w:rFonts w:eastAsia="Arial Unicode MS"/>
          <w:szCs w:val="24"/>
        </w:rPr>
        <w:t>with rules and testing procedure</w:t>
      </w:r>
      <w:r w:rsidR="00020C4B" w:rsidRPr="00257045">
        <w:rPr>
          <w:rFonts w:eastAsia="Arial Unicode MS"/>
          <w:szCs w:val="24"/>
        </w:rPr>
        <w:t>s</w:t>
      </w:r>
      <w:r w:rsidRPr="00257045">
        <w:rPr>
          <w:rFonts w:eastAsia="Arial Unicode MS"/>
          <w:szCs w:val="24"/>
        </w:rPr>
        <w:t xml:space="preserve"> </w:t>
      </w:r>
      <w:r w:rsidR="00020C4B" w:rsidRPr="00257045">
        <w:rPr>
          <w:rFonts w:eastAsia="Arial Unicode MS"/>
          <w:szCs w:val="24"/>
        </w:rPr>
        <w:t xml:space="preserve">complied </w:t>
      </w:r>
      <w:r w:rsidRPr="00257045">
        <w:rPr>
          <w:rFonts w:eastAsia="Arial Unicode MS"/>
          <w:szCs w:val="24"/>
        </w:rPr>
        <w:t xml:space="preserve">with standards. </w:t>
      </w:r>
      <w:r w:rsidR="00020C4B" w:rsidRPr="00257045">
        <w:rPr>
          <w:rFonts w:eastAsia="Arial Unicode MS"/>
          <w:szCs w:val="24"/>
        </w:rPr>
        <w:t>T</w:t>
      </w:r>
      <w:r w:rsidRPr="00257045">
        <w:rPr>
          <w:rFonts w:eastAsia="Arial Unicode MS"/>
          <w:szCs w:val="24"/>
        </w:rPr>
        <w:t xml:space="preserve">his verification job was passed on to </w:t>
      </w:r>
      <w:r w:rsidR="00020C4B" w:rsidRPr="00257045">
        <w:rPr>
          <w:rFonts w:eastAsia="Arial Unicode MS"/>
          <w:szCs w:val="24"/>
        </w:rPr>
        <w:t>an</w:t>
      </w:r>
      <w:r w:rsidRPr="00257045">
        <w:rPr>
          <w:rFonts w:eastAsia="Arial Unicode MS"/>
          <w:szCs w:val="24"/>
        </w:rPr>
        <w:t xml:space="preserve">other location, as </w:t>
      </w:r>
      <w:r w:rsidR="00020C4B" w:rsidRPr="00257045">
        <w:rPr>
          <w:rFonts w:eastAsia="Arial Unicode MS"/>
          <w:szCs w:val="24"/>
        </w:rPr>
        <w:t>wa</w:t>
      </w:r>
      <w:r w:rsidRPr="00257045">
        <w:rPr>
          <w:rFonts w:eastAsia="Arial Unicode MS"/>
          <w:szCs w:val="24"/>
        </w:rPr>
        <w:t xml:space="preserve">s typical in the firm. The verifier </w:t>
      </w:r>
      <w:r w:rsidR="00020C4B" w:rsidRPr="00257045">
        <w:rPr>
          <w:rFonts w:eastAsia="Arial Unicode MS"/>
          <w:szCs w:val="24"/>
        </w:rPr>
        <w:t xml:space="preserve">inspected </w:t>
      </w:r>
      <w:r w:rsidRPr="00257045">
        <w:rPr>
          <w:rFonts w:eastAsia="Arial Unicode MS"/>
          <w:szCs w:val="24"/>
        </w:rPr>
        <w:t>the test results</w:t>
      </w:r>
      <w:r w:rsidR="00020C4B" w:rsidRPr="00257045">
        <w:rPr>
          <w:rFonts w:eastAsia="Arial Unicode MS"/>
          <w:szCs w:val="24"/>
        </w:rPr>
        <w:t>,</w:t>
      </w:r>
      <w:r w:rsidRPr="00257045">
        <w:rPr>
          <w:rFonts w:eastAsia="Arial Unicode MS"/>
          <w:szCs w:val="24"/>
        </w:rPr>
        <w:t xml:space="preserve"> consulting applicable standards and documentation from the monitor manufacturer. The manufacturer could follow the </w:t>
      </w:r>
      <w:r w:rsidR="00020C4B" w:rsidRPr="00257045">
        <w:rPr>
          <w:rFonts w:eastAsia="Arial Unicode MS"/>
          <w:szCs w:val="24"/>
        </w:rPr>
        <w:t xml:space="preserve">progress </w:t>
      </w:r>
      <w:r w:rsidRPr="00257045">
        <w:rPr>
          <w:rFonts w:eastAsia="Arial Unicode MS"/>
          <w:szCs w:val="24"/>
        </w:rPr>
        <w:t xml:space="preserve">through the EX customer site. </w:t>
      </w:r>
    </w:p>
    <w:p w14:paraId="01A65462" w14:textId="5B9A2F7A" w:rsidR="00FF2F16" w:rsidRPr="00257045" w:rsidRDefault="00FF2F16" w:rsidP="00461B8C">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szCs w:val="24"/>
        </w:rPr>
      </w:pPr>
      <w:r w:rsidRPr="00257045">
        <w:rPr>
          <w:rFonts w:eastAsia="Arial Unicode MS"/>
          <w:szCs w:val="24"/>
        </w:rPr>
        <w:tab/>
        <w:t xml:space="preserve">Newit’s certification department was situated in Oslo, and once the verification had been performed, was assigned the job of certifying the European testing. After filling out the necessary form and re-checking the results and the documentation of the results, the certification papers were completed and uploaded to the EX customer site for the manufacturer. </w:t>
      </w:r>
      <w:r w:rsidR="00020C4B" w:rsidRPr="00257045">
        <w:rPr>
          <w:rFonts w:eastAsia="Arial Unicode MS"/>
          <w:szCs w:val="24"/>
        </w:rPr>
        <w:t>The</w:t>
      </w:r>
      <w:r w:rsidRPr="00257045">
        <w:rPr>
          <w:rFonts w:eastAsia="Arial Unicode MS"/>
          <w:szCs w:val="24"/>
        </w:rPr>
        <w:t xml:space="preserve"> </w:t>
      </w:r>
      <w:r w:rsidR="00020C4B" w:rsidRPr="00257045">
        <w:rPr>
          <w:rFonts w:eastAsia="Arial Unicode MS"/>
          <w:szCs w:val="24"/>
        </w:rPr>
        <w:t xml:space="preserve">monitors </w:t>
      </w:r>
      <w:r w:rsidRPr="00257045">
        <w:rPr>
          <w:rFonts w:eastAsia="Arial Unicode MS"/>
          <w:szCs w:val="24"/>
        </w:rPr>
        <w:t xml:space="preserve">could </w:t>
      </w:r>
      <w:r w:rsidR="00020C4B" w:rsidRPr="00257045">
        <w:rPr>
          <w:rFonts w:eastAsia="Arial Unicode MS"/>
          <w:szCs w:val="24"/>
        </w:rPr>
        <w:t xml:space="preserve">then </w:t>
      </w:r>
      <w:r w:rsidRPr="00257045">
        <w:rPr>
          <w:rFonts w:eastAsia="Arial Unicode MS"/>
          <w:szCs w:val="24"/>
        </w:rPr>
        <w:t>be launched on the relevant markets.</w:t>
      </w:r>
    </w:p>
    <w:p w14:paraId="54DA6224" w14:textId="77777777" w:rsidR="00FF2F16" w:rsidRPr="00257045" w:rsidRDefault="00FF2F16" w:rsidP="00461B8C">
      <w:pPr>
        <w:spacing w:after="0" w:line="480" w:lineRule="auto"/>
        <w:rPr>
          <w:szCs w:val="24"/>
        </w:rPr>
      </w:pPr>
    </w:p>
    <w:p w14:paraId="6E1F7E41" w14:textId="493B7DD2" w:rsidR="00FF2F16" w:rsidRPr="00257045" w:rsidRDefault="00FF2F16" w:rsidP="00461B8C">
      <w:pPr>
        <w:pStyle w:val="Heading3"/>
        <w:spacing w:line="480" w:lineRule="auto"/>
        <w:rPr>
          <w:szCs w:val="24"/>
        </w:rPr>
      </w:pPr>
      <w:r w:rsidRPr="00257045">
        <w:rPr>
          <w:szCs w:val="24"/>
        </w:rPr>
        <w:t>Verco</w:t>
      </w:r>
    </w:p>
    <w:p w14:paraId="00FD7C3F" w14:textId="3B797086" w:rsidR="003F1D64" w:rsidRPr="00257045" w:rsidRDefault="00E20477" w:rsidP="00461B8C">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szCs w:val="24"/>
        </w:rPr>
      </w:pPr>
      <w:r w:rsidRPr="00257045">
        <w:rPr>
          <w:szCs w:val="24"/>
        </w:rPr>
        <w:tab/>
        <w:t xml:space="preserve">Verco had approximately 8500 employees representing 86 nationalities in 300 offices </w:t>
      </w:r>
      <w:r w:rsidR="00020C4B" w:rsidRPr="00257045">
        <w:rPr>
          <w:szCs w:val="24"/>
        </w:rPr>
        <w:t xml:space="preserve">spread over </w:t>
      </w:r>
      <w:r w:rsidRPr="00257045">
        <w:rPr>
          <w:szCs w:val="24"/>
        </w:rPr>
        <w:t xml:space="preserve">100 countries. </w:t>
      </w:r>
      <w:r w:rsidR="00020C4B" w:rsidRPr="00257045">
        <w:rPr>
          <w:szCs w:val="24"/>
        </w:rPr>
        <w:t xml:space="preserve">Most </w:t>
      </w:r>
      <w:r w:rsidRPr="00257045">
        <w:rPr>
          <w:szCs w:val="24"/>
        </w:rPr>
        <w:t xml:space="preserve">employees provided </w:t>
      </w:r>
      <w:r w:rsidR="000A7056" w:rsidRPr="00257045">
        <w:rPr>
          <w:szCs w:val="24"/>
        </w:rPr>
        <w:t xml:space="preserve">were </w:t>
      </w:r>
      <w:r w:rsidRPr="00257045">
        <w:rPr>
          <w:color w:val="000000"/>
          <w:szCs w:val="24"/>
        </w:rPr>
        <w:t xml:space="preserve">highly qualified engineers. </w:t>
      </w:r>
      <w:r w:rsidRPr="00257045">
        <w:rPr>
          <w:szCs w:val="24"/>
        </w:rPr>
        <w:t xml:space="preserve">Verco provided classification and consulting services to companies associated with energy, the maritime sector, health care and food. </w:t>
      </w:r>
      <w:r w:rsidR="00020C4B" w:rsidRPr="00257045">
        <w:rPr>
          <w:szCs w:val="24"/>
        </w:rPr>
        <w:t>Their services helped to</w:t>
      </w:r>
      <w:r w:rsidR="00235672" w:rsidRPr="00257045">
        <w:rPr>
          <w:szCs w:val="24"/>
        </w:rPr>
        <w:t>,</w:t>
      </w:r>
      <w:r w:rsidRPr="00257045">
        <w:rPr>
          <w:szCs w:val="24"/>
        </w:rPr>
        <w:t xml:space="preserve"> for instance</w:t>
      </w:r>
      <w:r w:rsidR="00235672" w:rsidRPr="00257045">
        <w:rPr>
          <w:szCs w:val="24"/>
        </w:rPr>
        <w:t>,</w:t>
      </w:r>
      <w:r w:rsidRPr="00257045">
        <w:rPr>
          <w:szCs w:val="24"/>
        </w:rPr>
        <w:t xml:space="preserve"> </w:t>
      </w:r>
      <w:r w:rsidR="00F87D88" w:rsidRPr="00257045">
        <w:rPr>
          <w:szCs w:val="24"/>
        </w:rPr>
        <w:t>minimise</w:t>
      </w:r>
      <w:r w:rsidRPr="00257045">
        <w:rPr>
          <w:szCs w:val="24"/>
        </w:rPr>
        <w:t xml:space="preserve"> risks of offshore and onshore gas leakages</w:t>
      </w:r>
      <w:r w:rsidR="00020C4B" w:rsidRPr="00257045">
        <w:rPr>
          <w:szCs w:val="24"/>
        </w:rPr>
        <w:t>, and facilitate</w:t>
      </w:r>
      <w:r w:rsidRPr="00257045">
        <w:rPr>
          <w:szCs w:val="24"/>
        </w:rPr>
        <w:t xml:space="preserve"> emergency response services </w:t>
      </w:r>
      <w:r w:rsidR="00020C4B" w:rsidRPr="00257045">
        <w:rPr>
          <w:szCs w:val="24"/>
        </w:rPr>
        <w:t xml:space="preserve">in </w:t>
      </w:r>
      <w:r w:rsidRPr="00257045">
        <w:rPr>
          <w:szCs w:val="24"/>
        </w:rPr>
        <w:t xml:space="preserve">shipping. </w:t>
      </w:r>
      <w:r w:rsidR="00020C4B" w:rsidRPr="00257045">
        <w:rPr>
          <w:szCs w:val="24"/>
        </w:rPr>
        <w:t>In their</w:t>
      </w:r>
      <w:r w:rsidRPr="00257045">
        <w:rPr>
          <w:szCs w:val="24"/>
        </w:rPr>
        <w:t xml:space="preserve"> </w:t>
      </w:r>
      <w:r w:rsidRPr="00257045">
        <w:rPr>
          <w:color w:val="000000"/>
          <w:szCs w:val="24"/>
        </w:rPr>
        <w:t xml:space="preserve">globally distributed services, the aim was to </w:t>
      </w:r>
      <w:r w:rsidR="00020C4B" w:rsidRPr="00257045">
        <w:rPr>
          <w:color w:val="000000"/>
          <w:szCs w:val="24"/>
        </w:rPr>
        <w:t xml:space="preserve">ensure </w:t>
      </w:r>
      <w:r w:rsidRPr="00257045">
        <w:rPr>
          <w:szCs w:val="24"/>
        </w:rPr>
        <w:t xml:space="preserve">the same standard and expertise worldwide. Verco’s headquarters (HQ) were in Oslo, </w:t>
      </w:r>
      <w:r w:rsidR="00020C4B" w:rsidRPr="00257045">
        <w:rPr>
          <w:szCs w:val="24"/>
        </w:rPr>
        <w:t>alongside</w:t>
      </w:r>
      <w:r w:rsidRPr="00257045">
        <w:rPr>
          <w:szCs w:val="24"/>
        </w:rPr>
        <w:t xml:space="preserve"> supporting corporate units for </w:t>
      </w:r>
      <w:r w:rsidRPr="00257045">
        <w:rPr>
          <w:szCs w:val="24"/>
        </w:rPr>
        <w:lastRenderedPageBreak/>
        <w:t>their different business areas. One of the HQ</w:t>
      </w:r>
      <w:r w:rsidR="003F1D64" w:rsidRPr="00257045">
        <w:rPr>
          <w:szCs w:val="24"/>
        </w:rPr>
        <w:t>’</w:t>
      </w:r>
      <w:r w:rsidRPr="00257045">
        <w:rPr>
          <w:szCs w:val="24"/>
        </w:rPr>
        <w:t xml:space="preserve">s functions was to develop and maintain learning courses, ICT systems and information as a centralised competence centre for employees worldwide. External services to customers were dependent on a well-functioning internal support service, which was under the responsibility of IT Solutions, the unit that was studied. </w:t>
      </w:r>
    </w:p>
    <w:p w14:paraId="23D65CF4" w14:textId="1B797FAA" w:rsidR="003F1D64" w:rsidRPr="00257045" w:rsidRDefault="00E20477" w:rsidP="00461B8C">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szCs w:val="24"/>
        </w:rPr>
      </w:pPr>
      <w:r w:rsidRPr="00257045">
        <w:rPr>
          <w:szCs w:val="24"/>
          <w:lang w:eastAsia="zh-CN"/>
        </w:rPr>
        <w:tab/>
        <w:t>A typical example of transnational service provision at Verco involved a</w:t>
      </w:r>
      <w:r w:rsidRPr="00257045">
        <w:rPr>
          <w:rFonts w:eastAsia="Arial Unicode MS"/>
          <w:szCs w:val="24"/>
        </w:rPr>
        <w:t xml:space="preserve">n Australian senior employee </w:t>
      </w:r>
      <w:r w:rsidR="00020C4B" w:rsidRPr="00257045">
        <w:rPr>
          <w:rFonts w:eastAsia="Arial Unicode MS"/>
          <w:szCs w:val="24"/>
        </w:rPr>
        <w:t xml:space="preserve">of a client firm </w:t>
      </w:r>
      <w:r w:rsidRPr="00257045">
        <w:rPr>
          <w:rFonts w:eastAsia="Arial Unicode MS"/>
          <w:szCs w:val="24"/>
        </w:rPr>
        <w:t xml:space="preserve">who logged on to the workflow system </w:t>
      </w:r>
      <w:r w:rsidR="00020C4B" w:rsidRPr="00257045">
        <w:rPr>
          <w:rFonts w:eastAsia="Arial Unicode MS"/>
          <w:szCs w:val="24"/>
        </w:rPr>
        <w:t xml:space="preserve">and </w:t>
      </w:r>
      <w:r w:rsidRPr="00257045">
        <w:rPr>
          <w:rFonts w:eastAsia="Arial Unicode MS"/>
          <w:szCs w:val="24"/>
        </w:rPr>
        <w:t xml:space="preserve">entered a status report that blocked </w:t>
      </w:r>
      <w:r w:rsidR="00020C4B" w:rsidRPr="00257045">
        <w:rPr>
          <w:rFonts w:eastAsia="Arial Unicode MS"/>
          <w:szCs w:val="24"/>
        </w:rPr>
        <w:t xml:space="preserve">a </w:t>
      </w:r>
      <w:r w:rsidR="00020C4B" w:rsidRPr="00257045">
        <w:rPr>
          <w:szCs w:val="24"/>
        </w:rPr>
        <w:t xml:space="preserve">server, meaning that no-one could add or view information about vessels, regardless of whether they were located in Rio, Rotterdam or Melbourne. </w:t>
      </w:r>
      <w:r w:rsidRPr="00257045">
        <w:rPr>
          <w:rFonts w:eastAsia="Arial Unicode MS"/>
          <w:szCs w:val="24"/>
        </w:rPr>
        <w:t xml:space="preserve">The problem was reported to </w:t>
      </w:r>
      <w:r w:rsidRPr="00257045">
        <w:rPr>
          <w:szCs w:val="24"/>
        </w:rPr>
        <w:t xml:space="preserve">the Local Help Desk, </w:t>
      </w:r>
      <w:r w:rsidR="00020C4B" w:rsidRPr="00257045">
        <w:rPr>
          <w:szCs w:val="24"/>
        </w:rPr>
        <w:t xml:space="preserve">and </w:t>
      </w:r>
      <w:r w:rsidRPr="00257045">
        <w:rPr>
          <w:szCs w:val="24"/>
        </w:rPr>
        <w:t>sent to the Global Service Desk in Shanghai</w:t>
      </w:r>
      <w:r w:rsidR="00235672" w:rsidRPr="00257045">
        <w:rPr>
          <w:szCs w:val="24"/>
        </w:rPr>
        <w:t>, in the same time zone</w:t>
      </w:r>
      <w:r w:rsidRPr="00257045">
        <w:rPr>
          <w:szCs w:val="24"/>
        </w:rPr>
        <w:t>. The request for assistance was sent using the ICT system Marval. In Shanghai, there was sufficient expertise to perfo</w:t>
      </w:r>
      <w:r w:rsidR="003F1D64" w:rsidRPr="00257045">
        <w:rPr>
          <w:szCs w:val="24"/>
        </w:rPr>
        <w:t xml:space="preserve">rm part of the request. However </w:t>
      </w:r>
      <w:r w:rsidRPr="00257045">
        <w:rPr>
          <w:szCs w:val="24"/>
        </w:rPr>
        <w:t>due to working hours</w:t>
      </w:r>
      <w:r w:rsidR="003F1D64" w:rsidRPr="00257045">
        <w:rPr>
          <w:szCs w:val="24"/>
        </w:rPr>
        <w:t xml:space="preserve"> restrictions</w:t>
      </w:r>
      <w:r w:rsidRPr="00257045">
        <w:rPr>
          <w:szCs w:val="24"/>
        </w:rPr>
        <w:t xml:space="preserve">, the remainder of the work was transferred directly to the </w:t>
      </w:r>
      <w:r w:rsidRPr="00257045">
        <w:rPr>
          <w:rFonts w:eastAsia="Arial Unicode MS"/>
          <w:szCs w:val="24"/>
        </w:rPr>
        <w:t>Global Service Desk</w:t>
      </w:r>
      <w:r w:rsidRPr="00257045">
        <w:rPr>
          <w:szCs w:val="24"/>
        </w:rPr>
        <w:t xml:space="preserve"> in Oslo at 8 a.m. Norwegian time. </w:t>
      </w:r>
    </w:p>
    <w:p w14:paraId="0E37F23C" w14:textId="0D07E6E5" w:rsidR="00E20477" w:rsidRPr="00257045" w:rsidRDefault="003F1D64" w:rsidP="00461B8C">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szCs w:val="24"/>
        </w:rPr>
      </w:pPr>
      <w:r w:rsidRPr="00257045">
        <w:rPr>
          <w:szCs w:val="24"/>
        </w:rPr>
        <w:tab/>
      </w:r>
      <w:r w:rsidR="00E20477" w:rsidRPr="00257045">
        <w:rPr>
          <w:szCs w:val="24"/>
        </w:rPr>
        <w:t xml:space="preserve">The </w:t>
      </w:r>
      <w:r w:rsidR="00020C4B" w:rsidRPr="00257045">
        <w:rPr>
          <w:szCs w:val="24"/>
        </w:rPr>
        <w:t>Oslo</w:t>
      </w:r>
      <w:r w:rsidR="00E20477" w:rsidRPr="00257045">
        <w:rPr>
          <w:szCs w:val="24"/>
        </w:rPr>
        <w:t xml:space="preserve"> engineer had to further transfer tasks to the expert group in charge of servers. </w:t>
      </w:r>
      <w:r w:rsidR="00020C4B" w:rsidRPr="00257045">
        <w:rPr>
          <w:szCs w:val="24"/>
        </w:rPr>
        <w:t xml:space="preserve">The responder </w:t>
      </w:r>
      <w:r w:rsidR="00E20477" w:rsidRPr="00257045">
        <w:rPr>
          <w:szCs w:val="24"/>
        </w:rPr>
        <w:t>within the expert group needed to confer with her colleagues to ensure the correct handling of the database server</w:t>
      </w:r>
      <w:r w:rsidR="00020C4B" w:rsidRPr="00257045">
        <w:rPr>
          <w:szCs w:val="24"/>
        </w:rPr>
        <w:t xml:space="preserve"> issue</w:t>
      </w:r>
      <w:r w:rsidR="00E20477" w:rsidRPr="00257045">
        <w:rPr>
          <w:szCs w:val="24"/>
        </w:rPr>
        <w:t>. After resolving the final part of the service work, a report was sent back to the Australian user</w:t>
      </w:r>
      <w:r w:rsidR="00E20477" w:rsidRPr="00257045">
        <w:rPr>
          <w:i/>
          <w:szCs w:val="24"/>
        </w:rPr>
        <w:t>.</w:t>
      </w:r>
      <w:r w:rsidR="00E20477" w:rsidRPr="00257045">
        <w:rPr>
          <w:szCs w:val="24"/>
        </w:rPr>
        <w:t xml:space="preserve"> On average, the </w:t>
      </w:r>
      <w:r w:rsidR="00E20477" w:rsidRPr="00257045">
        <w:rPr>
          <w:rFonts w:eastAsia="Arial Unicode MS"/>
          <w:szCs w:val="24"/>
        </w:rPr>
        <w:t>Global Service Desk</w:t>
      </w:r>
      <w:r w:rsidR="00E20477" w:rsidRPr="00257045">
        <w:rPr>
          <w:szCs w:val="24"/>
        </w:rPr>
        <w:t xml:space="preserve"> received 150 requests</w:t>
      </w:r>
      <w:r w:rsidR="00020C4B" w:rsidRPr="00257045">
        <w:rPr>
          <w:szCs w:val="24"/>
        </w:rPr>
        <w:t xml:space="preserve"> like this</w:t>
      </w:r>
      <w:r w:rsidR="00E20477" w:rsidRPr="00257045">
        <w:rPr>
          <w:szCs w:val="24"/>
        </w:rPr>
        <w:t xml:space="preserve"> </w:t>
      </w:r>
      <w:r w:rsidR="00A45B70" w:rsidRPr="00257045">
        <w:rPr>
          <w:szCs w:val="24"/>
        </w:rPr>
        <w:t xml:space="preserve">every </w:t>
      </w:r>
      <w:r w:rsidR="00E20477" w:rsidRPr="00257045">
        <w:rPr>
          <w:szCs w:val="24"/>
        </w:rPr>
        <w:t xml:space="preserve">24 hours. While </w:t>
      </w:r>
      <w:r w:rsidR="00E20477" w:rsidRPr="00257045">
        <w:rPr>
          <w:rFonts w:eastAsia="Arial Unicode MS"/>
          <w:szCs w:val="24"/>
        </w:rPr>
        <w:t>Global Service Desk</w:t>
      </w:r>
      <w:r w:rsidR="00E20477" w:rsidRPr="00257045">
        <w:rPr>
          <w:szCs w:val="24"/>
        </w:rPr>
        <w:t xml:space="preserve">s were situated to cover 3 zones of 8 hours to be open 24 hours a day, the expert groups were only located in Oslo. </w:t>
      </w:r>
      <w:r w:rsidRPr="00257045">
        <w:rPr>
          <w:szCs w:val="24"/>
        </w:rPr>
        <w:t xml:space="preserve">This co-location in a single place reflected the need for </w:t>
      </w:r>
      <w:r w:rsidR="00E20477" w:rsidRPr="00257045">
        <w:rPr>
          <w:szCs w:val="24"/>
        </w:rPr>
        <w:t>deep specialisation and expertise in different business applications</w:t>
      </w:r>
      <w:r w:rsidRPr="00257045">
        <w:rPr>
          <w:szCs w:val="24"/>
        </w:rPr>
        <w:t>,</w:t>
      </w:r>
      <w:r w:rsidR="00E20477" w:rsidRPr="00257045">
        <w:rPr>
          <w:szCs w:val="24"/>
        </w:rPr>
        <w:t xml:space="preserve"> </w:t>
      </w:r>
      <w:r w:rsidRPr="00257045">
        <w:rPr>
          <w:szCs w:val="24"/>
        </w:rPr>
        <w:t>and the need to work directly with others (a feature of more than 50% of requests).</w:t>
      </w:r>
      <w:r w:rsidR="00E20477" w:rsidRPr="00257045">
        <w:rPr>
          <w:szCs w:val="24"/>
        </w:rPr>
        <w:t xml:space="preserve"> </w:t>
      </w:r>
    </w:p>
    <w:p w14:paraId="42A12B7B" w14:textId="77777777" w:rsidR="00CE7C5D" w:rsidRPr="00257045" w:rsidRDefault="00CE7C5D" w:rsidP="00461B8C">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szCs w:val="24"/>
        </w:rPr>
      </w:pPr>
    </w:p>
    <w:p w14:paraId="3C0DD637" w14:textId="5CC8CC8F" w:rsidR="00CE7C5D" w:rsidRPr="00257045" w:rsidRDefault="00CE7C5D" w:rsidP="00461B8C">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i/>
          <w:iCs/>
          <w:szCs w:val="24"/>
        </w:rPr>
      </w:pPr>
      <w:r w:rsidRPr="00257045">
        <w:rPr>
          <w:i/>
          <w:iCs/>
          <w:szCs w:val="24"/>
        </w:rPr>
        <w:t>Structures and locations of transnational service provision: three service tiers</w:t>
      </w:r>
    </w:p>
    <w:p w14:paraId="4A1728F1" w14:textId="31A0E24F" w:rsidR="00CE7C5D" w:rsidRPr="00257045" w:rsidRDefault="003F1D64" w:rsidP="00461B8C">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szCs w:val="24"/>
        </w:rPr>
      </w:pPr>
      <w:r w:rsidRPr="00257045">
        <w:rPr>
          <w:szCs w:val="24"/>
        </w:rPr>
        <w:lastRenderedPageBreak/>
        <w:t>In both firms, transnational service provision mapped onto three tiers</w:t>
      </w:r>
      <w:r w:rsidR="003A571E" w:rsidRPr="00257045">
        <w:rPr>
          <w:szCs w:val="24"/>
        </w:rPr>
        <w:t>, through which spatial spread was associated with particular tasks and expertise.</w:t>
      </w:r>
      <w:r w:rsidRPr="00257045">
        <w:rPr>
          <w:szCs w:val="24"/>
        </w:rPr>
        <w:t xml:space="preserve"> </w:t>
      </w:r>
      <w:r w:rsidR="003A571E" w:rsidRPr="00257045">
        <w:rPr>
          <w:szCs w:val="24"/>
        </w:rPr>
        <w:t xml:space="preserve">These are outlined presently in to offer a more structural description of the firms and their transnational work, complementing the examples provided above. </w:t>
      </w:r>
      <w:r w:rsidR="00E20477" w:rsidRPr="00257045">
        <w:rPr>
          <w:szCs w:val="24"/>
        </w:rPr>
        <w:t xml:space="preserve">The first tier </w:t>
      </w:r>
      <w:r w:rsidR="003A571E" w:rsidRPr="00257045">
        <w:rPr>
          <w:szCs w:val="24"/>
        </w:rPr>
        <w:t xml:space="preserve">focused on initiation, and </w:t>
      </w:r>
      <w:r w:rsidR="00E20477" w:rsidRPr="00257045">
        <w:rPr>
          <w:szCs w:val="24"/>
        </w:rPr>
        <w:t xml:space="preserve">was present in all locations at Newit </w:t>
      </w:r>
      <w:r w:rsidR="00CE7C5D" w:rsidRPr="00257045">
        <w:rPr>
          <w:szCs w:val="24"/>
        </w:rPr>
        <w:t xml:space="preserve">(sales desks) </w:t>
      </w:r>
      <w:r w:rsidR="00E20477" w:rsidRPr="00257045">
        <w:rPr>
          <w:szCs w:val="24"/>
        </w:rPr>
        <w:t>and in many at Verco</w:t>
      </w:r>
      <w:r w:rsidR="00CE7C5D" w:rsidRPr="00257045">
        <w:rPr>
          <w:szCs w:val="24"/>
        </w:rPr>
        <w:t xml:space="preserve"> (Local Help Desks)</w:t>
      </w:r>
      <w:r w:rsidR="00E20477" w:rsidRPr="00257045">
        <w:rPr>
          <w:szCs w:val="24"/>
        </w:rPr>
        <w:t>. The second tier</w:t>
      </w:r>
      <w:r w:rsidR="003A571E" w:rsidRPr="00257045">
        <w:rPr>
          <w:szCs w:val="24"/>
        </w:rPr>
        <w:t>, site of execution work,</w:t>
      </w:r>
      <w:r w:rsidR="00E20477" w:rsidRPr="00257045">
        <w:rPr>
          <w:szCs w:val="24"/>
        </w:rPr>
        <w:t xml:space="preserve"> </w:t>
      </w:r>
      <w:r w:rsidR="00CE7C5D" w:rsidRPr="00257045">
        <w:rPr>
          <w:szCs w:val="24"/>
        </w:rPr>
        <w:t xml:space="preserve">entailed testing at Newit, </w:t>
      </w:r>
      <w:r w:rsidR="003A571E" w:rsidRPr="00257045">
        <w:rPr>
          <w:szCs w:val="24"/>
        </w:rPr>
        <w:t xml:space="preserve">distributed across multiple </w:t>
      </w:r>
      <w:r w:rsidR="00E20477" w:rsidRPr="00257045">
        <w:rPr>
          <w:szCs w:val="24"/>
        </w:rPr>
        <w:t xml:space="preserve">locations </w:t>
      </w:r>
      <w:r w:rsidR="003A571E" w:rsidRPr="00257045">
        <w:rPr>
          <w:szCs w:val="24"/>
        </w:rPr>
        <w:t xml:space="preserve">according to </w:t>
      </w:r>
      <w:r w:rsidR="00E20477" w:rsidRPr="00257045">
        <w:rPr>
          <w:szCs w:val="24"/>
        </w:rPr>
        <w:t>the type of testing</w:t>
      </w:r>
      <w:r w:rsidR="00CE7C5D" w:rsidRPr="00257045">
        <w:rPr>
          <w:szCs w:val="24"/>
        </w:rPr>
        <w:t xml:space="preserve">). At Verco, this tier </w:t>
      </w:r>
      <w:r w:rsidR="003A571E" w:rsidRPr="00257045">
        <w:rPr>
          <w:szCs w:val="24"/>
        </w:rPr>
        <w:t xml:space="preserve">comprised the </w:t>
      </w:r>
      <w:r w:rsidR="00CE7C5D" w:rsidRPr="00257045">
        <w:rPr>
          <w:szCs w:val="24"/>
        </w:rPr>
        <w:t xml:space="preserve">Global Help Desk </w:t>
      </w:r>
      <w:r w:rsidR="00E20477" w:rsidRPr="00257045">
        <w:rPr>
          <w:szCs w:val="24"/>
        </w:rPr>
        <w:t xml:space="preserve">in three locations, reflecting the </w:t>
      </w:r>
      <w:r w:rsidR="003A571E" w:rsidRPr="00257045">
        <w:rPr>
          <w:szCs w:val="24"/>
        </w:rPr>
        <w:t>coverage of all time zones through 8-hour shifts in three different parts of the world</w:t>
      </w:r>
      <w:r w:rsidR="00E20477" w:rsidRPr="00257045">
        <w:rPr>
          <w:szCs w:val="24"/>
        </w:rPr>
        <w:t xml:space="preserve">. </w:t>
      </w:r>
      <w:r w:rsidR="003A571E" w:rsidRPr="00257045">
        <w:rPr>
          <w:szCs w:val="24"/>
        </w:rPr>
        <w:t xml:space="preserve">The </w:t>
      </w:r>
      <w:r w:rsidR="00E20477" w:rsidRPr="00257045">
        <w:rPr>
          <w:szCs w:val="24"/>
        </w:rPr>
        <w:t xml:space="preserve">third tier </w:t>
      </w:r>
      <w:r w:rsidR="003A571E" w:rsidRPr="00257045">
        <w:rPr>
          <w:szCs w:val="24"/>
        </w:rPr>
        <w:t xml:space="preserve">(final execution and delivery) </w:t>
      </w:r>
      <w:r w:rsidR="00E20477" w:rsidRPr="00257045">
        <w:rPr>
          <w:szCs w:val="24"/>
        </w:rPr>
        <w:t xml:space="preserve">was present in limited places due to </w:t>
      </w:r>
      <w:r w:rsidR="00BD7D56" w:rsidRPr="00257045">
        <w:rPr>
          <w:szCs w:val="24"/>
        </w:rPr>
        <w:t xml:space="preserve">the need for </w:t>
      </w:r>
      <w:r w:rsidR="00E20477" w:rsidRPr="00257045">
        <w:rPr>
          <w:szCs w:val="24"/>
        </w:rPr>
        <w:t>specialised expertise. Verification at Newit was located in a few offices, whereas certification was only performed at the headquarters</w:t>
      </w:r>
      <w:r w:rsidR="003A571E" w:rsidRPr="00257045">
        <w:rPr>
          <w:szCs w:val="24"/>
        </w:rPr>
        <w:t>. The expert groups at Verco were only in</w:t>
      </w:r>
      <w:r w:rsidR="00CE7C5D" w:rsidRPr="00257045">
        <w:rPr>
          <w:szCs w:val="24"/>
        </w:rPr>
        <w:t xml:space="preserve"> Oslo. </w:t>
      </w:r>
      <w:r w:rsidR="003A571E" w:rsidRPr="00257045">
        <w:rPr>
          <w:szCs w:val="24"/>
        </w:rPr>
        <w:t>I</w:t>
      </w:r>
      <w:r w:rsidR="00CE7C5D" w:rsidRPr="00257045">
        <w:rPr>
          <w:szCs w:val="24"/>
        </w:rPr>
        <w:t xml:space="preserve">n both firms, </w:t>
      </w:r>
      <w:r w:rsidR="00E20477" w:rsidRPr="00257045">
        <w:rPr>
          <w:szCs w:val="24"/>
        </w:rPr>
        <w:t xml:space="preserve">location distribution was fan-shaped, </w:t>
      </w:r>
      <w:r w:rsidR="00CE7C5D" w:rsidRPr="00257045">
        <w:rPr>
          <w:szCs w:val="24"/>
        </w:rPr>
        <w:t xml:space="preserve">with </w:t>
      </w:r>
      <w:r w:rsidR="00E20477" w:rsidRPr="00257045">
        <w:rPr>
          <w:szCs w:val="24"/>
        </w:rPr>
        <w:t xml:space="preserve">the first service tier present in many locations and the second </w:t>
      </w:r>
      <w:r w:rsidR="00CE7C5D" w:rsidRPr="00257045">
        <w:rPr>
          <w:szCs w:val="24"/>
        </w:rPr>
        <w:t>and third tiers in progressively fewer locations. This structural patterning is important in understanding the prefigured practices discussed below.</w:t>
      </w:r>
      <w:bookmarkEnd w:id="23"/>
    </w:p>
    <w:p w14:paraId="0416B689" w14:textId="77777777" w:rsidR="006E1237" w:rsidRPr="00257045" w:rsidRDefault="006E1237" w:rsidP="00461B8C">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szCs w:val="24"/>
        </w:rPr>
      </w:pPr>
    </w:p>
    <w:p w14:paraId="5BB0AFE3" w14:textId="77777777" w:rsidR="00CE7C5D" w:rsidRPr="00257045" w:rsidRDefault="00CE7C5D" w:rsidP="00461B8C">
      <w:pPr>
        <w:pStyle w:val="Heading3"/>
        <w:spacing w:line="480" w:lineRule="auto"/>
        <w:rPr>
          <w:szCs w:val="24"/>
        </w:rPr>
      </w:pPr>
      <w:r w:rsidRPr="00257045">
        <w:rPr>
          <w:szCs w:val="24"/>
        </w:rPr>
        <w:t>Data collection</w:t>
      </w:r>
    </w:p>
    <w:p w14:paraId="6D36F48B" w14:textId="058D8543" w:rsidR="00CE7C5D" w:rsidRPr="00257045" w:rsidRDefault="00CE7C5D" w:rsidP="00461B8C">
      <w:pPr>
        <w:spacing w:after="0" w:line="480" w:lineRule="auto"/>
        <w:rPr>
          <w:szCs w:val="24"/>
        </w:rPr>
      </w:pPr>
      <w:r w:rsidRPr="00257045">
        <w:rPr>
          <w:szCs w:val="24"/>
        </w:rPr>
        <w:t xml:space="preserve">The aim was to understand how services were provided transnationally and delivered to customers. </w:t>
      </w:r>
      <w:r w:rsidR="003A571E" w:rsidRPr="00257045">
        <w:rPr>
          <w:szCs w:val="24"/>
        </w:rPr>
        <w:t xml:space="preserve">Specific sections of each firm were focused on, based on the high levels of transnational work and the knowledge-intensive and transnational nature of the work performed. </w:t>
      </w:r>
      <w:r w:rsidR="006E1C89" w:rsidRPr="00257045">
        <w:rPr>
          <w:szCs w:val="24"/>
        </w:rPr>
        <w:t xml:space="preserve">The core activity at Newit was studied, while data collection focused on the </w:t>
      </w:r>
      <w:r w:rsidRPr="00257045">
        <w:rPr>
          <w:szCs w:val="24"/>
        </w:rPr>
        <w:t xml:space="preserve">IT Solutions </w:t>
      </w:r>
      <w:r w:rsidR="00C92F81" w:rsidRPr="00257045">
        <w:rPr>
          <w:szCs w:val="24"/>
        </w:rPr>
        <w:t xml:space="preserve">department </w:t>
      </w:r>
      <w:r w:rsidR="003A571E" w:rsidRPr="00257045">
        <w:rPr>
          <w:szCs w:val="24"/>
        </w:rPr>
        <w:t>at Verco.</w:t>
      </w:r>
    </w:p>
    <w:p w14:paraId="158E7160" w14:textId="5414FB75" w:rsidR="00EA0836" w:rsidRDefault="00C92F81" w:rsidP="00461B8C">
      <w:pPr>
        <w:spacing w:after="0" w:line="480" w:lineRule="auto"/>
        <w:ind w:firstLine="708"/>
        <w:rPr>
          <w:szCs w:val="24"/>
        </w:rPr>
      </w:pPr>
      <w:r w:rsidRPr="00257045">
        <w:rPr>
          <w:szCs w:val="24"/>
        </w:rPr>
        <w:t>D</w:t>
      </w:r>
      <w:r w:rsidR="00CE7C5D" w:rsidRPr="00257045">
        <w:rPr>
          <w:szCs w:val="24"/>
        </w:rPr>
        <w:t>ata were collected using participant observations over 23 days, investigation of written material and 104 semi-structured interviews</w:t>
      </w:r>
      <w:r w:rsidRPr="00257045">
        <w:rPr>
          <w:szCs w:val="24"/>
        </w:rPr>
        <w:t>,</w:t>
      </w:r>
      <w:r w:rsidR="00CE7C5D" w:rsidRPr="00257045">
        <w:rPr>
          <w:szCs w:val="24"/>
        </w:rPr>
        <w:t xml:space="preserve"> and 2 group interviews (</w:t>
      </w:r>
      <w:r w:rsidR="00EC4B5F" w:rsidRPr="00257045">
        <w:rPr>
          <w:szCs w:val="24"/>
        </w:rPr>
        <w:t xml:space="preserve">see </w:t>
      </w:r>
      <w:r w:rsidR="00CE7C5D" w:rsidRPr="00257045">
        <w:rPr>
          <w:szCs w:val="24"/>
        </w:rPr>
        <w:t xml:space="preserve">Table 1). </w:t>
      </w:r>
      <w:r w:rsidR="003A571E" w:rsidRPr="00257045">
        <w:rPr>
          <w:szCs w:val="24"/>
        </w:rPr>
        <w:t>I</w:t>
      </w:r>
      <w:r w:rsidR="00CE7C5D" w:rsidRPr="00257045">
        <w:rPr>
          <w:szCs w:val="24"/>
        </w:rPr>
        <w:t xml:space="preserve">nterviews and observation were conducted in Oslo, Helsinki, Milan, Glasgow, London, </w:t>
      </w:r>
      <w:r w:rsidR="00CE7C5D" w:rsidRPr="00257045">
        <w:rPr>
          <w:szCs w:val="24"/>
        </w:rPr>
        <w:lastRenderedPageBreak/>
        <w:t xml:space="preserve">Shanghai, Hong Kong, Shenzhen, Ottawa and Dallas. This multi-sited approach enabled </w:t>
      </w:r>
      <w:r w:rsidR="00671F22">
        <w:rPr>
          <w:szCs w:val="24"/>
        </w:rPr>
        <w:t>Hydle</w:t>
      </w:r>
      <w:r w:rsidR="00CE7C5D" w:rsidRPr="00257045">
        <w:rPr>
          <w:szCs w:val="24"/>
        </w:rPr>
        <w:t xml:space="preserve"> to identify different activities and related practices and to understand their connect</w:t>
      </w:r>
      <w:r w:rsidRPr="00257045">
        <w:rPr>
          <w:szCs w:val="24"/>
        </w:rPr>
        <w:t>edness (texture)</w:t>
      </w:r>
      <w:r w:rsidR="00CE7C5D" w:rsidRPr="00257045">
        <w:rPr>
          <w:szCs w:val="24"/>
        </w:rPr>
        <w:t xml:space="preserve">. </w:t>
      </w:r>
      <w:r w:rsidR="003A571E" w:rsidRPr="00257045">
        <w:rPr>
          <w:color w:val="000000"/>
          <w:szCs w:val="24"/>
        </w:rPr>
        <w:t>I</w:t>
      </w:r>
      <w:r w:rsidR="00CE7C5D" w:rsidRPr="00257045">
        <w:rPr>
          <w:color w:val="000000"/>
          <w:szCs w:val="24"/>
        </w:rPr>
        <w:t>nterviews lasted from one to two hours, and were recorded and transcribed.</w:t>
      </w:r>
      <w:r w:rsidR="00CE7C5D" w:rsidRPr="00257045">
        <w:rPr>
          <w:szCs w:val="24"/>
        </w:rPr>
        <w:t xml:space="preserve"> </w:t>
      </w:r>
      <w:r w:rsidR="003A571E" w:rsidRPr="00257045">
        <w:rPr>
          <w:szCs w:val="24"/>
        </w:rPr>
        <w:t>O</w:t>
      </w:r>
      <w:r w:rsidR="00CE7C5D" w:rsidRPr="00257045">
        <w:rPr>
          <w:szCs w:val="24"/>
        </w:rPr>
        <w:t xml:space="preserve">bservations were undertaken during visits to different locations and participation in company meetings, and secondary data sources such as company surveys and archival company documents were also used. </w:t>
      </w:r>
      <w:r w:rsidRPr="00257045">
        <w:rPr>
          <w:szCs w:val="24"/>
        </w:rPr>
        <w:t>D</w:t>
      </w:r>
      <w:r w:rsidR="00CE7C5D" w:rsidRPr="00257045">
        <w:rPr>
          <w:szCs w:val="24"/>
        </w:rPr>
        <w:t xml:space="preserve">ata were imported into NVivo for coding. </w:t>
      </w:r>
    </w:p>
    <w:p w14:paraId="1885BF0F" w14:textId="77777777" w:rsidR="00461B8C" w:rsidRPr="00257045" w:rsidRDefault="00461B8C" w:rsidP="00461B8C">
      <w:pPr>
        <w:spacing w:after="0" w:line="480" w:lineRule="auto"/>
        <w:ind w:firstLine="708"/>
        <w:rPr>
          <w:szCs w:val="24"/>
        </w:rPr>
      </w:pPr>
    </w:p>
    <w:p w14:paraId="70507061" w14:textId="14A02467" w:rsidR="00CE7C5D" w:rsidRPr="00257045" w:rsidRDefault="00CE7C5D" w:rsidP="00461B8C">
      <w:pPr>
        <w:spacing w:after="0" w:line="480" w:lineRule="auto"/>
        <w:ind w:firstLine="708"/>
        <w:rPr>
          <w:szCs w:val="24"/>
        </w:rPr>
      </w:pPr>
      <w:r w:rsidRPr="00257045">
        <w:rPr>
          <w:szCs w:val="24"/>
        </w:rPr>
        <w:tab/>
      </w:r>
      <w:r w:rsidRPr="00257045">
        <w:rPr>
          <w:szCs w:val="24"/>
        </w:rPr>
        <w:tab/>
      </w:r>
      <w:r w:rsidRPr="00257045">
        <w:rPr>
          <w:szCs w:val="24"/>
        </w:rPr>
        <w:tab/>
        <w:t>------------------------------------------</w:t>
      </w:r>
    </w:p>
    <w:p w14:paraId="58F42B0E" w14:textId="77777777" w:rsidR="00CE7C5D" w:rsidRPr="00257045" w:rsidRDefault="00CE7C5D" w:rsidP="00461B8C">
      <w:pPr>
        <w:autoSpaceDE w:val="0"/>
        <w:autoSpaceDN w:val="0"/>
        <w:adjustRightInd w:val="0"/>
        <w:spacing w:after="0" w:line="480" w:lineRule="auto"/>
        <w:ind w:left="2124" w:firstLine="708"/>
        <w:rPr>
          <w:szCs w:val="24"/>
        </w:rPr>
      </w:pPr>
      <w:r w:rsidRPr="00257045">
        <w:rPr>
          <w:szCs w:val="24"/>
        </w:rPr>
        <w:t>INSERT TABLE 1 ABOUT HERE</w:t>
      </w:r>
    </w:p>
    <w:p w14:paraId="2A248EA1" w14:textId="77777777" w:rsidR="00CE7C5D" w:rsidRPr="00257045" w:rsidRDefault="00CE7C5D" w:rsidP="00461B8C">
      <w:pPr>
        <w:autoSpaceDE w:val="0"/>
        <w:autoSpaceDN w:val="0"/>
        <w:adjustRightInd w:val="0"/>
        <w:spacing w:after="0" w:line="480" w:lineRule="auto"/>
        <w:ind w:left="2124" w:firstLine="708"/>
        <w:rPr>
          <w:szCs w:val="24"/>
        </w:rPr>
      </w:pPr>
      <w:r w:rsidRPr="00257045">
        <w:rPr>
          <w:szCs w:val="24"/>
        </w:rPr>
        <w:t>--------------------------------------------</w:t>
      </w:r>
    </w:p>
    <w:p w14:paraId="71B47B59" w14:textId="77777777" w:rsidR="00CE7C5D" w:rsidRPr="00257045" w:rsidRDefault="00CE7C5D" w:rsidP="00461B8C">
      <w:pPr>
        <w:autoSpaceDE w:val="0"/>
        <w:autoSpaceDN w:val="0"/>
        <w:adjustRightInd w:val="0"/>
        <w:spacing w:after="0" w:line="480" w:lineRule="auto"/>
        <w:rPr>
          <w:szCs w:val="24"/>
        </w:rPr>
      </w:pPr>
    </w:p>
    <w:p w14:paraId="2D84B9E0" w14:textId="77777777" w:rsidR="00A95659" w:rsidRPr="00257045" w:rsidRDefault="00A95659" w:rsidP="00461B8C">
      <w:pPr>
        <w:pStyle w:val="Heading3"/>
        <w:spacing w:line="480" w:lineRule="auto"/>
        <w:contextualSpacing w:val="0"/>
        <w:jc w:val="both"/>
        <w:rPr>
          <w:szCs w:val="24"/>
        </w:rPr>
      </w:pPr>
      <w:bookmarkStart w:id="24" w:name="_Toc374120068"/>
      <w:r w:rsidRPr="00257045">
        <w:rPr>
          <w:szCs w:val="24"/>
        </w:rPr>
        <w:t>Data analysis</w:t>
      </w:r>
      <w:bookmarkEnd w:id="24"/>
    </w:p>
    <w:p w14:paraId="7520A50E" w14:textId="3C352177" w:rsidR="00C92F81" w:rsidRPr="00257045" w:rsidRDefault="00E20477" w:rsidP="00461B8C">
      <w:pPr>
        <w:spacing w:after="0" w:line="480" w:lineRule="auto"/>
        <w:rPr>
          <w:szCs w:val="24"/>
        </w:rPr>
      </w:pPr>
      <w:r w:rsidRPr="00257045">
        <w:rPr>
          <w:szCs w:val="24"/>
        </w:rPr>
        <w:t>The analysis followed an iterative process involving several rounds of coding,</w:t>
      </w:r>
      <w:r w:rsidR="00C92F81" w:rsidRPr="00257045">
        <w:rPr>
          <w:szCs w:val="24"/>
        </w:rPr>
        <w:t xml:space="preserve"> contrasting and comparing emerging themes with existing</w:t>
      </w:r>
      <w:r w:rsidRPr="00257045">
        <w:rPr>
          <w:szCs w:val="24"/>
        </w:rPr>
        <w:t xml:space="preserve"> literature </w:t>
      </w:r>
      <w:r w:rsidR="00C92F81" w:rsidRPr="00257045">
        <w:rPr>
          <w:szCs w:val="24"/>
        </w:rPr>
        <w:t>and theoretical concepts</w:t>
      </w:r>
      <w:r w:rsidRPr="00257045">
        <w:rPr>
          <w:szCs w:val="24"/>
        </w:rPr>
        <w:t xml:space="preserve">. Case stories, as a thick-description mode of analysis </w:t>
      </w:r>
      <w:r w:rsidRPr="00257045">
        <w:rPr>
          <w:szCs w:val="24"/>
        </w:rPr>
        <w:fldChar w:fldCharType="begin"/>
      </w:r>
      <w:r w:rsidR="00431008" w:rsidRPr="00257045">
        <w:rPr>
          <w:szCs w:val="24"/>
        </w:rPr>
        <w:instrText xml:space="preserve"> ADDIN EN.CITE &lt;EndNote&gt;&lt;Cite&gt;&lt;Author&gt;Geertz&lt;/Author&gt;&lt;Year&gt;1973&lt;/Year&gt;&lt;RecNum&gt;715&lt;/RecNum&gt;&lt;DisplayText&gt;(Geertz, 1973)&lt;/DisplayText&gt;&lt;record&gt;&lt;rec-number&gt;715&lt;/rec-number&gt;&lt;foreign-keys&gt;&lt;key app="EN" db-id="wswes52ddfrsarewetq5sdwzvd5sezz2ad9d" timestamp="1299005245"&gt;715&lt;/key&gt;&lt;/foreign-keys&gt;&lt;ref-type name="Book"&gt;6&lt;/ref-type&gt;&lt;contributors&gt;&lt;authors&gt;&lt;author&gt;Geertz, Clifford&lt;/author&gt;&lt;/authors&gt;&lt;/contributors&gt;&lt;titles&gt;&lt;title&gt;The interpretation of cultures&lt;/title&gt;&lt;/titles&gt;&lt;dates&gt;&lt;year&gt;1973&lt;/year&gt;&lt;/dates&gt;&lt;pub-location&gt;New York&lt;/pub-location&gt;&lt;publisher&gt;Basic Books &lt;/publisher&gt;&lt;urls&gt;&lt;/urls&gt;&lt;/record&gt;&lt;/Cite&gt;&lt;/EndNote&gt;</w:instrText>
      </w:r>
      <w:r w:rsidRPr="00257045">
        <w:rPr>
          <w:szCs w:val="24"/>
        </w:rPr>
        <w:fldChar w:fldCharType="separate"/>
      </w:r>
      <w:r w:rsidR="00431008" w:rsidRPr="00257045">
        <w:rPr>
          <w:noProof/>
          <w:szCs w:val="24"/>
        </w:rPr>
        <w:t>(</w:t>
      </w:r>
      <w:hyperlink w:anchor="_ENREF_12" w:tooltip="Geertz, 1973 #715" w:history="1">
        <w:r w:rsidR="00CE062A" w:rsidRPr="00257045">
          <w:rPr>
            <w:noProof/>
            <w:szCs w:val="24"/>
          </w:rPr>
          <w:t>Geertz, 1973</w:t>
        </w:r>
      </w:hyperlink>
      <w:r w:rsidR="00431008" w:rsidRPr="00257045">
        <w:rPr>
          <w:noProof/>
          <w:szCs w:val="24"/>
        </w:rPr>
        <w:t>)</w:t>
      </w:r>
      <w:r w:rsidRPr="00257045">
        <w:rPr>
          <w:szCs w:val="24"/>
        </w:rPr>
        <w:fldChar w:fldCharType="end"/>
      </w:r>
      <w:r w:rsidRPr="00257045">
        <w:rPr>
          <w:szCs w:val="24"/>
        </w:rPr>
        <w:t xml:space="preserve">, were presented to </w:t>
      </w:r>
      <w:r w:rsidR="00C92F81" w:rsidRPr="00257045">
        <w:rPr>
          <w:szCs w:val="24"/>
        </w:rPr>
        <w:t xml:space="preserve">senior </w:t>
      </w:r>
      <w:r w:rsidRPr="00257045">
        <w:rPr>
          <w:szCs w:val="24"/>
        </w:rPr>
        <w:t>management and different groups at Verco a</w:t>
      </w:r>
      <w:r w:rsidR="00C92F81" w:rsidRPr="00257045">
        <w:rPr>
          <w:szCs w:val="24"/>
        </w:rPr>
        <w:t xml:space="preserve">nd Newit to validate the data in terms of </w:t>
      </w:r>
      <w:r w:rsidRPr="00257045">
        <w:rPr>
          <w:szCs w:val="24"/>
        </w:rPr>
        <w:t xml:space="preserve">trustworthiness </w:t>
      </w:r>
      <w:r w:rsidRPr="00257045">
        <w:rPr>
          <w:szCs w:val="24"/>
        </w:rPr>
        <w:fldChar w:fldCharType="begin"/>
      </w:r>
      <w:r w:rsidR="00431008" w:rsidRPr="00257045">
        <w:rPr>
          <w:szCs w:val="24"/>
        </w:rPr>
        <w:instrText xml:space="preserve"> ADDIN EN.CITE &lt;EndNote&gt;&lt;Cite&gt;&lt;Author&gt;Lincoln&lt;/Author&gt;&lt;Year&gt;1985&lt;/Year&gt;&lt;RecNum&gt;620&lt;/RecNum&gt;&lt;DisplayText&gt;(Lincoln and Guba, 1985)&lt;/DisplayText&gt;&lt;record&gt;&lt;rec-number&gt;620&lt;/rec-number&gt;&lt;foreign-keys&gt;&lt;key app="EN" db-id="wswes52ddfrsarewetq5sdwzvd5sezz2ad9d" timestamp="1259577051"&gt;620&lt;/key&gt;&lt;/foreign-keys&gt;&lt;ref-type name="Book"&gt;6&lt;/ref-type&gt;&lt;contributors&gt;&lt;authors&gt;&lt;author&gt;Lincoln, Yvonne S. &lt;/author&gt;&lt;author&gt;Guba, Egon G.&lt;/author&gt;&lt;/authors&gt;&lt;/contributors&gt;&lt;titles&gt;&lt;title&gt;Naturalistic inquiry&lt;/title&gt;&lt;/titles&gt;&lt;dates&gt;&lt;year&gt;1985&lt;/year&gt;&lt;/dates&gt;&lt;pub-location&gt;Beverly Hills, CA&lt;/pub-location&gt;&lt;publisher&gt;Sage&lt;/publisher&gt;&lt;urls&gt;&lt;/urls&gt;&lt;/record&gt;&lt;/Cite&gt;&lt;/EndNote&gt;</w:instrText>
      </w:r>
      <w:r w:rsidRPr="00257045">
        <w:rPr>
          <w:szCs w:val="24"/>
        </w:rPr>
        <w:fldChar w:fldCharType="separate"/>
      </w:r>
      <w:r w:rsidR="00431008" w:rsidRPr="00257045">
        <w:rPr>
          <w:noProof/>
          <w:szCs w:val="24"/>
        </w:rPr>
        <w:t>(</w:t>
      </w:r>
      <w:hyperlink w:anchor="_ENREF_27" w:tooltip="Lincoln, 1985 #620" w:history="1">
        <w:r w:rsidR="00CE062A" w:rsidRPr="00257045">
          <w:rPr>
            <w:noProof/>
            <w:szCs w:val="24"/>
          </w:rPr>
          <w:t>Lincoln and Guba, 1985</w:t>
        </w:r>
      </w:hyperlink>
      <w:r w:rsidR="00431008" w:rsidRPr="00257045">
        <w:rPr>
          <w:noProof/>
          <w:szCs w:val="24"/>
        </w:rPr>
        <w:t>)</w:t>
      </w:r>
      <w:r w:rsidRPr="00257045">
        <w:rPr>
          <w:szCs w:val="24"/>
        </w:rPr>
        <w:fldChar w:fldCharType="end"/>
      </w:r>
      <w:r w:rsidRPr="00257045">
        <w:rPr>
          <w:szCs w:val="24"/>
        </w:rPr>
        <w:t xml:space="preserve">. </w:t>
      </w:r>
      <w:r w:rsidR="00EC4B5F" w:rsidRPr="00257045">
        <w:rPr>
          <w:szCs w:val="24"/>
        </w:rPr>
        <w:t>D</w:t>
      </w:r>
      <w:r w:rsidRPr="00257045">
        <w:rPr>
          <w:szCs w:val="24"/>
        </w:rPr>
        <w:t>ata were examined in considera</w:t>
      </w:r>
      <w:r w:rsidR="00C92F81" w:rsidRPr="00257045">
        <w:rPr>
          <w:szCs w:val="24"/>
        </w:rPr>
        <w:t xml:space="preserve">tion of the research questions., balancing grounded (inductive) processes with those that were theoretically driven </w:t>
      </w:r>
      <w:r w:rsidR="002B146A" w:rsidRPr="00257045">
        <w:rPr>
          <w:szCs w:val="24"/>
        </w:rPr>
        <w:fldChar w:fldCharType="begin"/>
      </w:r>
      <w:r w:rsidR="002B146A" w:rsidRPr="00257045">
        <w:rPr>
          <w:szCs w:val="24"/>
        </w:rPr>
        <w:instrText xml:space="preserve"> ADDIN EN.CITE &lt;EndNote&gt;&lt;Cite&gt;&lt;Author&gt;Srivastava&lt;/Author&gt;&lt;Year&gt;2009&lt;/Year&gt;&lt;RecNum&gt;2258&lt;/RecNum&gt;&lt;DisplayText&gt;(Srivastava and Hopwood, 2009)&lt;/DisplayText&gt;&lt;record&gt;&lt;rec-number&gt;2258&lt;/rec-number&gt;&lt;foreign-keys&gt;&lt;key app="EN" db-id="wswes52ddfrsarewetq5sdwzvd5sezz2ad9d" timestamp="1539337418"&gt;2258&lt;/key&gt;&lt;/foreign-keys&gt;&lt;ref-type name="Journal Article"&gt;17&lt;/ref-type&gt;&lt;contributors&gt;&lt;authors&gt;&lt;author&gt;Srivastava, P.&lt;/author&gt;&lt;author&gt;Hopwood, N.&lt;/author&gt;&lt;/authors&gt;&lt;/contributors&gt;&lt;titles&gt;&lt;title&gt;A practical iterative framework for qualitative data analysis&lt;/title&gt;&lt;secondary-title&gt;International Journal of Qualitative Methods&lt;/secondary-title&gt;&lt;/titles&gt;&lt;periodical&gt;&lt;full-title&gt;International Journal of Qualitative Methods&lt;/full-title&gt;&lt;/periodical&gt;&lt;pages&gt;76-84&lt;/pages&gt;&lt;volume&gt;8&lt;/volume&gt;&lt;number&gt;1&lt;/number&gt;&lt;dates&gt;&lt;year&gt;2009&lt;/year&gt;&lt;/dates&gt;&lt;urls&gt;&lt;/urls&gt;&lt;/record&gt;&lt;/Cite&gt;&lt;/EndNote&gt;</w:instrText>
      </w:r>
      <w:r w:rsidR="002B146A" w:rsidRPr="00257045">
        <w:rPr>
          <w:szCs w:val="24"/>
        </w:rPr>
        <w:fldChar w:fldCharType="separate"/>
      </w:r>
      <w:r w:rsidR="002B146A" w:rsidRPr="00257045">
        <w:rPr>
          <w:noProof/>
          <w:szCs w:val="24"/>
        </w:rPr>
        <w:t>(</w:t>
      </w:r>
      <w:hyperlink w:anchor="_ENREF_47" w:tooltip="Srivastava, 2009 #2258" w:history="1">
        <w:r w:rsidR="00CE062A" w:rsidRPr="00257045">
          <w:rPr>
            <w:noProof/>
            <w:szCs w:val="24"/>
          </w:rPr>
          <w:t>Srivastava and Hopwood, 2009</w:t>
        </w:r>
      </w:hyperlink>
      <w:r w:rsidR="002B146A" w:rsidRPr="00257045">
        <w:rPr>
          <w:noProof/>
          <w:szCs w:val="24"/>
        </w:rPr>
        <w:t>)</w:t>
      </w:r>
      <w:r w:rsidR="002B146A" w:rsidRPr="00257045">
        <w:rPr>
          <w:szCs w:val="24"/>
        </w:rPr>
        <w:fldChar w:fldCharType="end"/>
      </w:r>
      <w:r w:rsidR="00C92F81" w:rsidRPr="00257045">
        <w:rPr>
          <w:szCs w:val="24"/>
        </w:rPr>
        <w:t xml:space="preserve">. </w:t>
      </w:r>
      <w:r w:rsidRPr="00257045">
        <w:rPr>
          <w:szCs w:val="24"/>
        </w:rPr>
        <w:t xml:space="preserve">Following the research process of </w:t>
      </w:r>
      <w:hyperlink w:anchor="_ENREF_3" w:tooltip="Alvesson, 2007 #146" w:history="1">
        <w:r w:rsidR="00CE062A" w:rsidRPr="00257045">
          <w:rPr>
            <w:szCs w:val="24"/>
          </w:rPr>
          <w:fldChar w:fldCharType="begin"/>
        </w:r>
        <w:r w:rsidR="00CE062A" w:rsidRPr="00257045">
          <w:rPr>
            <w:szCs w:val="24"/>
          </w:rPr>
          <w:instrText xml:space="preserve"> ADDIN EN.CITE &lt;EndNote&gt;&lt;Cite AuthorYear="1"&gt;&lt;Author&gt;Alvesson&lt;/Author&gt;&lt;Year&gt;2007&lt;/Year&gt;&lt;RecNum&gt;146&lt;/RecNum&gt;&lt;DisplayText&gt;Alvesson and Kärreman (2007)&lt;/DisplayText&gt;&lt;record&gt;&lt;rec-number&gt;146&lt;/rec-number&gt;&lt;foreign-keys&gt;&lt;key app="EN" db-id="wswes52ddfrsarewetq5sdwzvd5sezz2ad9d" timestamp="0"&gt;146&lt;/key&gt;&lt;/foreign-keys&gt;&lt;ref-type name="Journal Article"&gt;17&lt;/ref-type&gt;&lt;contributors&gt;&lt;authors&gt;&lt;author&gt;Alvesson, Mats&lt;/author&gt;&lt;author&gt;Kärreman, Dan&lt;/author&gt;&lt;/authors&gt;&lt;/contributors&gt;&lt;titles&gt;&lt;title&gt;Constructing mystery: Empirical matters in theory development&lt;/title&gt;&lt;secondary-title&gt;Academy of Management Review&lt;/secondary-title&gt;&lt;/titles&gt;&lt;periodical&gt;&lt;full-title&gt;Academy of Management Review&lt;/full-title&gt;&lt;/periodical&gt;&lt;pages&gt;1265-1281&lt;/pages&gt;&lt;volume&gt;32&lt;/volume&gt;&lt;number&gt;4&lt;/number&gt;&lt;keywords&gt;&lt;keyword&gt;EMPIRICAL research&lt;/keyword&gt;&lt;keyword&gt;MANAGEMENT&lt;/keyword&gt;&lt;keyword&gt;PROBLEM solving&lt;/keyword&gt;&lt;keyword&gt;THEORY&lt;/keyword&gt;&lt;keyword&gt;METHODOLOGY&lt;/keyword&gt;&lt;keyword&gt;THEORY &amp;amp; practice&lt;/keyword&gt;&lt;/keywords&gt;&lt;dates&gt;&lt;year&gt;2007&lt;/year&gt;&lt;/dates&gt;&lt;publisher&gt;Academy of Management&lt;/publisher&gt;&lt;isbn&gt;03637425&lt;/isbn&gt;&lt;urls&gt;&lt;related-urls&gt;&lt;url&gt;http://search.ebscohost.com/login.aspx?direct=true&amp;amp;db=bth&amp;amp;AN=26586822&amp;amp;site=bsi-live&lt;/url&gt;&lt;/related-urls&gt;&lt;/urls&gt;&lt;/record&gt;&lt;/Cite&gt;&lt;/EndNote&gt;</w:instrText>
        </w:r>
        <w:r w:rsidR="00CE062A" w:rsidRPr="00257045">
          <w:rPr>
            <w:szCs w:val="24"/>
          </w:rPr>
          <w:fldChar w:fldCharType="separate"/>
        </w:r>
        <w:r w:rsidR="00CE062A" w:rsidRPr="00257045">
          <w:rPr>
            <w:noProof/>
            <w:szCs w:val="24"/>
          </w:rPr>
          <w:t>Alvesson and Kärreman (2007)</w:t>
        </w:r>
        <w:r w:rsidR="00CE062A" w:rsidRPr="00257045">
          <w:rPr>
            <w:szCs w:val="24"/>
          </w:rPr>
          <w:fldChar w:fldCharType="end"/>
        </w:r>
      </w:hyperlink>
      <w:r w:rsidRPr="00257045">
        <w:rPr>
          <w:szCs w:val="24"/>
        </w:rPr>
        <w:t>, the coding steps were as follows</w:t>
      </w:r>
      <w:r w:rsidR="00941095" w:rsidRPr="00257045">
        <w:rPr>
          <w:szCs w:val="24"/>
        </w:rPr>
        <w:t>.</w:t>
      </w:r>
      <w:r w:rsidRPr="00257045">
        <w:rPr>
          <w:szCs w:val="24"/>
        </w:rPr>
        <w:t xml:space="preserve"> </w:t>
      </w:r>
    </w:p>
    <w:p w14:paraId="7954EC82" w14:textId="4BB2298F" w:rsidR="00E20477" w:rsidRPr="00257045" w:rsidRDefault="00C92F81" w:rsidP="00461B8C">
      <w:pPr>
        <w:spacing w:after="0" w:line="480" w:lineRule="auto"/>
        <w:ind w:firstLine="708"/>
        <w:rPr>
          <w:szCs w:val="24"/>
        </w:rPr>
      </w:pPr>
      <w:r w:rsidRPr="00257045">
        <w:rPr>
          <w:szCs w:val="24"/>
        </w:rPr>
        <w:t xml:space="preserve">The first step coded according to whether service provision was purely local or had transnational features. This enabled subsequent analysis to focus on most relevant data. </w:t>
      </w:r>
      <w:r w:rsidR="0099707A" w:rsidRPr="00257045">
        <w:rPr>
          <w:szCs w:val="24"/>
        </w:rPr>
        <w:t xml:space="preserve">Next, connections between professionals in different locations were identified in order to trace </w:t>
      </w:r>
      <w:r w:rsidR="00E20477" w:rsidRPr="00257045">
        <w:rPr>
          <w:szCs w:val="24"/>
        </w:rPr>
        <w:t>who was involved, where and during which phase</w:t>
      </w:r>
      <w:r w:rsidR="00EC4B5F" w:rsidRPr="00257045">
        <w:rPr>
          <w:szCs w:val="24"/>
        </w:rPr>
        <w:t xml:space="preserve">, producing a </w:t>
      </w:r>
      <w:r w:rsidR="0099707A" w:rsidRPr="00257045">
        <w:rPr>
          <w:szCs w:val="24"/>
        </w:rPr>
        <w:t>map of the ‘texture’ of service provision</w:t>
      </w:r>
      <w:r w:rsidR="00E20477" w:rsidRPr="00257045">
        <w:rPr>
          <w:szCs w:val="24"/>
        </w:rPr>
        <w:t xml:space="preserve">. </w:t>
      </w:r>
      <w:r w:rsidR="0099707A" w:rsidRPr="00257045">
        <w:rPr>
          <w:szCs w:val="24"/>
        </w:rPr>
        <w:t xml:space="preserve">The next round proceeded iteratively between in-depth analysis within each firm, </w:t>
      </w:r>
      <w:r w:rsidR="0099707A" w:rsidRPr="00257045">
        <w:rPr>
          <w:szCs w:val="24"/>
        </w:rPr>
        <w:lastRenderedPageBreak/>
        <w:t xml:space="preserve">and comparisons across the firms. This revealed a </w:t>
      </w:r>
      <w:r w:rsidR="00EC4B5F" w:rsidRPr="00257045">
        <w:rPr>
          <w:szCs w:val="24"/>
        </w:rPr>
        <w:t xml:space="preserve">higher </w:t>
      </w:r>
      <w:r w:rsidR="0099707A" w:rsidRPr="00257045">
        <w:rPr>
          <w:szCs w:val="24"/>
        </w:rPr>
        <w:t>frequency of transnational collaboration (</w:t>
      </w:r>
      <w:r w:rsidR="00EC4B5F" w:rsidRPr="00257045">
        <w:rPr>
          <w:szCs w:val="24"/>
        </w:rPr>
        <w:t xml:space="preserve">often many times </w:t>
      </w:r>
      <w:r w:rsidR="0099707A" w:rsidRPr="00257045">
        <w:rPr>
          <w:szCs w:val="24"/>
        </w:rPr>
        <w:t>daily)</w:t>
      </w:r>
      <w:r w:rsidR="00EC4B5F" w:rsidRPr="00257045">
        <w:rPr>
          <w:szCs w:val="24"/>
        </w:rPr>
        <w:t xml:space="preserve"> than </w:t>
      </w:r>
      <w:r w:rsidR="0099707A" w:rsidRPr="00257045">
        <w:rPr>
          <w:szCs w:val="24"/>
        </w:rPr>
        <w:t xml:space="preserve">prior work on </w:t>
      </w:r>
      <w:bookmarkStart w:id="25" w:name="_Hlk488661231"/>
      <w:r w:rsidR="00E20477" w:rsidRPr="00257045">
        <w:rPr>
          <w:szCs w:val="24"/>
        </w:rPr>
        <w:t>coordination challenges</w:t>
      </w:r>
      <w:r w:rsidR="0099707A" w:rsidRPr="00257045">
        <w:rPr>
          <w:szCs w:val="24"/>
        </w:rPr>
        <w:t xml:space="preserve"> led us to expect</w:t>
      </w:r>
      <w:r w:rsidR="00E20477" w:rsidRPr="00257045">
        <w:rPr>
          <w:szCs w:val="24"/>
        </w:rPr>
        <w:t xml:space="preserve"> </w:t>
      </w:r>
      <w:r w:rsidR="00E20477" w:rsidRPr="00257045">
        <w:rPr>
          <w:szCs w:val="24"/>
        </w:rPr>
        <w:fldChar w:fldCharType="begin"/>
      </w:r>
      <w:r w:rsidR="00431008" w:rsidRPr="00257045">
        <w:rPr>
          <w:szCs w:val="24"/>
        </w:rPr>
        <w:instrText xml:space="preserve"> ADDIN EN.CITE &lt;EndNote&gt;&lt;Cite&gt;&lt;Author&gt;Løwendahl&lt;/Author&gt;&lt;Year&gt;2005&lt;/Year&gt;&lt;RecNum&gt;328&lt;/RecNum&gt;&lt;DisplayText&gt;(Løwendahl, 2005)&lt;/DisplayText&gt;&lt;record&gt;&lt;rec-number&gt;328&lt;/rec-number&gt;&lt;foreign-keys&gt;&lt;key app="EN" db-id="wswes52ddfrsarewetq5sdwzvd5sezz2ad9d" timestamp="0"&gt;328&lt;/key&gt;&lt;/foreign-keys&gt;&lt;ref-type name="Book"&gt;6&lt;/ref-type&gt;&lt;contributors&gt;&lt;authors&gt;&lt;author&gt;Løwendahl, Bente R.&lt;/author&gt;&lt;/authors&gt;&lt;/contributors&gt;&lt;titles&gt;&lt;title&gt;Strategic management of professional service firms&lt;/title&gt;&lt;/titles&gt;&lt;edition&gt;3rd&lt;/edition&gt;&lt;dates&gt;&lt;year&gt;2005&lt;/year&gt;&lt;/dates&gt;&lt;pub-location&gt;Copenhagen&lt;/pub-location&gt;&lt;publisher&gt;Copenhagen Business School Press&lt;/publisher&gt;&lt;urls&gt;&lt;/urls&gt;&lt;/record&gt;&lt;/Cite&gt;&lt;/EndNote&gt;</w:instrText>
      </w:r>
      <w:r w:rsidR="00E20477" w:rsidRPr="00257045">
        <w:rPr>
          <w:szCs w:val="24"/>
        </w:rPr>
        <w:fldChar w:fldCharType="separate"/>
      </w:r>
      <w:r w:rsidR="00431008" w:rsidRPr="00257045">
        <w:rPr>
          <w:noProof/>
          <w:szCs w:val="24"/>
        </w:rPr>
        <w:t>(</w:t>
      </w:r>
      <w:hyperlink w:anchor="_ENREF_29" w:tooltip="Løwendahl, 2005 #328" w:history="1">
        <w:r w:rsidR="00CE062A" w:rsidRPr="00257045">
          <w:rPr>
            <w:noProof/>
            <w:szCs w:val="24"/>
          </w:rPr>
          <w:t>Løwendahl, 2005</w:t>
        </w:r>
      </w:hyperlink>
      <w:r w:rsidR="00431008" w:rsidRPr="00257045">
        <w:rPr>
          <w:noProof/>
          <w:szCs w:val="24"/>
        </w:rPr>
        <w:t>)</w:t>
      </w:r>
      <w:r w:rsidR="00E20477" w:rsidRPr="00257045">
        <w:rPr>
          <w:szCs w:val="24"/>
        </w:rPr>
        <w:fldChar w:fldCharType="end"/>
      </w:r>
      <w:r w:rsidR="00E20477" w:rsidRPr="00257045">
        <w:rPr>
          <w:szCs w:val="24"/>
        </w:rPr>
        <w:t>.</w:t>
      </w:r>
      <w:bookmarkEnd w:id="25"/>
      <w:r w:rsidR="00E20477" w:rsidRPr="00257045">
        <w:rPr>
          <w:szCs w:val="24"/>
        </w:rPr>
        <w:t xml:space="preserve"> </w:t>
      </w:r>
      <w:r w:rsidR="00EC4B5F" w:rsidRPr="00257045">
        <w:rPr>
          <w:szCs w:val="24"/>
        </w:rPr>
        <w:t>It was then possible to specify</w:t>
      </w:r>
      <w:r w:rsidR="0099707A" w:rsidRPr="00257045">
        <w:rPr>
          <w:szCs w:val="24"/>
        </w:rPr>
        <w:t xml:space="preserve"> </w:t>
      </w:r>
      <w:r w:rsidR="00E20477" w:rsidRPr="00257045">
        <w:rPr>
          <w:i/>
          <w:iCs/>
          <w:szCs w:val="24"/>
        </w:rPr>
        <w:t>how</w:t>
      </w:r>
      <w:r w:rsidR="00E20477" w:rsidRPr="00257045">
        <w:rPr>
          <w:szCs w:val="24"/>
        </w:rPr>
        <w:t xml:space="preserve"> the professionals provided services </w:t>
      </w:r>
      <w:r w:rsidR="0099707A" w:rsidRPr="00257045">
        <w:rPr>
          <w:szCs w:val="24"/>
        </w:rPr>
        <w:t>transnationally</w:t>
      </w:r>
      <w:r w:rsidR="00E20477" w:rsidRPr="00257045">
        <w:rPr>
          <w:szCs w:val="24"/>
        </w:rPr>
        <w:t>.</w:t>
      </w:r>
      <w:r w:rsidR="0099707A" w:rsidRPr="00257045">
        <w:rPr>
          <w:szCs w:val="24"/>
        </w:rPr>
        <w:t xml:space="preserve"> This followed </w:t>
      </w:r>
      <w:r w:rsidR="00EC4B5F" w:rsidRPr="00257045">
        <w:rPr>
          <w:szCs w:val="24"/>
        </w:rPr>
        <w:t>a</w:t>
      </w:r>
      <w:r w:rsidR="0099707A" w:rsidRPr="00257045">
        <w:rPr>
          <w:szCs w:val="24"/>
        </w:rPr>
        <w:t xml:space="preserve"> Schatzkian (2012) approach, capturing multiple locally enacted activities, to construct a view of dispersed practices of which they are part. </w:t>
      </w:r>
      <w:r w:rsidR="00E20477" w:rsidRPr="00257045">
        <w:rPr>
          <w:szCs w:val="24"/>
        </w:rPr>
        <w:t xml:space="preserve"> </w:t>
      </w:r>
      <w:bookmarkStart w:id="26" w:name="_Hlk488661271"/>
    </w:p>
    <w:p w14:paraId="7F8C3756" w14:textId="062267CA" w:rsidR="00901C1B" w:rsidRPr="00257045" w:rsidRDefault="00901C1B" w:rsidP="00461B8C">
      <w:pPr>
        <w:spacing w:after="0" w:line="480" w:lineRule="auto"/>
        <w:ind w:firstLine="720"/>
        <w:rPr>
          <w:iCs/>
          <w:szCs w:val="24"/>
        </w:rPr>
      </w:pPr>
      <w:r w:rsidRPr="00257045">
        <w:rPr>
          <w:iCs/>
          <w:szCs w:val="24"/>
        </w:rPr>
        <w:t>Concepts of prefiguration and emergence were then taken as analytical points of departure to distinguish particular qualities of practices. The fan-shaped tiered structure, frequent use of shared ICT tools (EX and Marval), pricing agreements, formalised division of responsibilities and specialisation prefigured practices. Emergence was triggered by unusual problems where professionals came up against the edges of their knowledge and experience, and where rules or protocols were deemed insufficient or inappropriate to the particular task at hand.</w:t>
      </w:r>
      <w:r w:rsidR="000B33EE" w:rsidRPr="00257045">
        <w:rPr>
          <w:iCs/>
          <w:szCs w:val="24"/>
        </w:rPr>
        <w:t xml:space="preserve"> This analytical phase led to identification of </w:t>
      </w:r>
      <w:r w:rsidR="00EC4B5F" w:rsidRPr="00257045">
        <w:rPr>
          <w:iCs/>
          <w:szCs w:val="24"/>
        </w:rPr>
        <w:t xml:space="preserve">activities associated with </w:t>
      </w:r>
      <w:r w:rsidR="000B33EE" w:rsidRPr="00257045">
        <w:rPr>
          <w:iCs/>
          <w:szCs w:val="24"/>
        </w:rPr>
        <w:t>prefigured and emergent practices of transnational service provision, and these are presented in the following section</w:t>
      </w:r>
      <w:r w:rsidR="00EC4B5F" w:rsidRPr="00257045">
        <w:rPr>
          <w:iCs/>
          <w:szCs w:val="24"/>
        </w:rPr>
        <w:t xml:space="preserve"> as a basis for addressing the </w:t>
      </w:r>
      <w:r w:rsidR="000B33EE" w:rsidRPr="00257045">
        <w:rPr>
          <w:iCs/>
          <w:szCs w:val="24"/>
        </w:rPr>
        <w:t xml:space="preserve">first research question. </w:t>
      </w:r>
    </w:p>
    <w:p w14:paraId="5216048F" w14:textId="1CBA7F40" w:rsidR="000B33EE" w:rsidRPr="00257045" w:rsidRDefault="000B33EE" w:rsidP="00461B8C">
      <w:pPr>
        <w:spacing w:after="0" w:line="480" w:lineRule="auto"/>
        <w:ind w:firstLine="720"/>
        <w:rPr>
          <w:iCs/>
          <w:szCs w:val="24"/>
        </w:rPr>
      </w:pPr>
      <w:r w:rsidRPr="00257045">
        <w:rPr>
          <w:iCs/>
          <w:szCs w:val="24"/>
        </w:rPr>
        <w:t xml:space="preserve">The </w:t>
      </w:r>
      <w:r w:rsidR="00EC4B5F" w:rsidRPr="00257045">
        <w:rPr>
          <w:iCs/>
          <w:szCs w:val="24"/>
        </w:rPr>
        <w:t xml:space="preserve">answer to the first question went a step further, exploring the dynamic between prefigured and emergent enactments. </w:t>
      </w:r>
      <w:r w:rsidRPr="00257045">
        <w:rPr>
          <w:iCs/>
          <w:szCs w:val="24"/>
        </w:rPr>
        <w:t>This fresh interpretive layer led to the notion of balanced acting as a means to capture how key tensions connected with the coordination problem are resolved in day to day work. The final step of analysis was more interpretive again, using previously identified activities and balanced acting as a basis for exploring the forms of knowledge enacted in the accomplishment of transnational service provision. This addressed the second research question.</w:t>
      </w:r>
    </w:p>
    <w:p w14:paraId="259079EC" w14:textId="77777777" w:rsidR="000B33EE" w:rsidRPr="00257045" w:rsidRDefault="000B33EE" w:rsidP="00461B8C">
      <w:pPr>
        <w:spacing w:after="0" w:line="480" w:lineRule="auto"/>
        <w:ind w:firstLine="720"/>
        <w:rPr>
          <w:iCs/>
          <w:szCs w:val="24"/>
        </w:rPr>
      </w:pPr>
    </w:p>
    <w:p w14:paraId="671DDC12" w14:textId="2AC7046C" w:rsidR="00A95659" w:rsidRPr="00257045" w:rsidRDefault="0041488F" w:rsidP="00461B8C">
      <w:pPr>
        <w:pStyle w:val="Heading2"/>
        <w:keepNext w:val="0"/>
        <w:keepLines w:val="0"/>
        <w:spacing w:line="480" w:lineRule="auto"/>
        <w:contextualSpacing w:val="0"/>
        <w:jc w:val="both"/>
        <w:rPr>
          <w:szCs w:val="24"/>
        </w:rPr>
      </w:pPr>
      <w:bookmarkStart w:id="27" w:name="_Toc374120069"/>
      <w:bookmarkEnd w:id="26"/>
      <w:r w:rsidRPr="00257045">
        <w:rPr>
          <w:szCs w:val="24"/>
        </w:rPr>
        <w:t>F</w:t>
      </w:r>
      <w:r w:rsidR="00A95659" w:rsidRPr="00257045">
        <w:rPr>
          <w:szCs w:val="24"/>
        </w:rPr>
        <w:t>indings</w:t>
      </w:r>
      <w:bookmarkEnd w:id="27"/>
    </w:p>
    <w:p w14:paraId="797A9149" w14:textId="7B7DBAB5" w:rsidR="00D20610" w:rsidRPr="00257045" w:rsidRDefault="00E34631" w:rsidP="00461B8C">
      <w:pPr>
        <w:spacing w:after="0" w:line="480" w:lineRule="auto"/>
        <w:rPr>
          <w:szCs w:val="24"/>
        </w:rPr>
      </w:pPr>
      <w:r w:rsidRPr="00257045">
        <w:rPr>
          <w:szCs w:val="24"/>
        </w:rPr>
        <w:t xml:space="preserve">We first present findings </w:t>
      </w:r>
      <w:r w:rsidR="00EC4B5F" w:rsidRPr="00257045">
        <w:rPr>
          <w:szCs w:val="24"/>
        </w:rPr>
        <w:t xml:space="preserve">explaining </w:t>
      </w:r>
      <w:r w:rsidRPr="00257045">
        <w:rPr>
          <w:szCs w:val="24"/>
        </w:rPr>
        <w:t xml:space="preserve">how prefigured and emergent practices </w:t>
      </w:r>
      <w:r w:rsidR="00EC4B5F" w:rsidRPr="00257045">
        <w:rPr>
          <w:szCs w:val="24"/>
        </w:rPr>
        <w:t xml:space="preserve">were </w:t>
      </w:r>
      <w:r w:rsidRPr="00257045">
        <w:rPr>
          <w:szCs w:val="24"/>
        </w:rPr>
        <w:t xml:space="preserve">enacted </w:t>
      </w:r>
      <w:r w:rsidR="000B33EE" w:rsidRPr="00257045">
        <w:rPr>
          <w:szCs w:val="24"/>
        </w:rPr>
        <w:t xml:space="preserve">in </w:t>
      </w:r>
      <w:r w:rsidRPr="00257045">
        <w:rPr>
          <w:szCs w:val="24"/>
        </w:rPr>
        <w:t>transnational service provision</w:t>
      </w:r>
      <w:r w:rsidR="00EC4B5F" w:rsidRPr="00257045">
        <w:rPr>
          <w:szCs w:val="24"/>
        </w:rPr>
        <w:t xml:space="preserve"> in the two firms</w:t>
      </w:r>
      <w:r w:rsidRPr="00257045">
        <w:rPr>
          <w:szCs w:val="24"/>
        </w:rPr>
        <w:t xml:space="preserve">. </w:t>
      </w:r>
      <w:r w:rsidR="00EC4B5F" w:rsidRPr="00257045">
        <w:rPr>
          <w:szCs w:val="24"/>
        </w:rPr>
        <w:t xml:space="preserve">After describing the activities that comprise </w:t>
      </w:r>
      <w:r w:rsidR="00EC4B5F" w:rsidRPr="00257045">
        <w:rPr>
          <w:szCs w:val="24"/>
        </w:rPr>
        <w:lastRenderedPageBreak/>
        <w:t>these practices, i</w:t>
      </w:r>
      <w:r w:rsidR="00312DCB" w:rsidRPr="00257045">
        <w:rPr>
          <w:szCs w:val="24"/>
        </w:rPr>
        <w:t>t is argued that the coordination problem is addressed locally through balanced acting, implying contextualised decisions and judgements as to whether to enact more prefigured or emergent forms of work.</w:t>
      </w:r>
    </w:p>
    <w:p w14:paraId="03117B64" w14:textId="77777777" w:rsidR="000B33EE" w:rsidRPr="00257045" w:rsidRDefault="000B33EE" w:rsidP="00461B8C">
      <w:pPr>
        <w:spacing w:after="0" w:line="480" w:lineRule="auto"/>
        <w:rPr>
          <w:szCs w:val="24"/>
          <w:lang w:eastAsia="zh-CN"/>
        </w:rPr>
      </w:pPr>
    </w:p>
    <w:p w14:paraId="6E249015" w14:textId="4D72EF92" w:rsidR="00A95659" w:rsidRPr="00257045" w:rsidRDefault="008D6DE1" w:rsidP="00461B8C">
      <w:pPr>
        <w:pStyle w:val="Heading3"/>
        <w:spacing w:line="480" w:lineRule="auto"/>
        <w:contextualSpacing w:val="0"/>
        <w:jc w:val="both"/>
        <w:rPr>
          <w:rFonts w:eastAsia="Arial Unicode MS"/>
          <w:szCs w:val="24"/>
        </w:rPr>
      </w:pPr>
      <w:r w:rsidRPr="00257045">
        <w:rPr>
          <w:szCs w:val="24"/>
        </w:rPr>
        <w:t>Prefigured practices</w:t>
      </w:r>
    </w:p>
    <w:p w14:paraId="0BB86B7F" w14:textId="7DAFBEBA" w:rsidR="00C14C4E" w:rsidRPr="00257045" w:rsidRDefault="000B33EE" w:rsidP="00461B8C">
      <w:pPr>
        <w:spacing w:after="0" w:line="480" w:lineRule="auto"/>
        <w:rPr>
          <w:color w:val="141314"/>
          <w:szCs w:val="24"/>
          <w:lang w:eastAsia="zh-CN"/>
        </w:rPr>
      </w:pPr>
      <w:bookmarkStart w:id="28" w:name="_Hlk518560684"/>
      <w:r w:rsidRPr="00257045">
        <w:rPr>
          <w:rFonts w:eastAsia="Arial Unicode MS"/>
          <w:szCs w:val="24"/>
        </w:rPr>
        <w:t xml:space="preserve">A </w:t>
      </w:r>
      <w:r w:rsidR="00C27590" w:rsidRPr="00257045">
        <w:rPr>
          <w:rFonts w:eastAsia="Arial Unicode MS"/>
          <w:szCs w:val="24"/>
        </w:rPr>
        <w:t xml:space="preserve">diverse set of </w:t>
      </w:r>
      <w:r w:rsidR="00C14C4E" w:rsidRPr="00257045">
        <w:rPr>
          <w:szCs w:val="24"/>
        </w:rPr>
        <w:t>organ</w:t>
      </w:r>
      <w:r w:rsidR="00C417B3" w:rsidRPr="00257045">
        <w:rPr>
          <w:szCs w:val="24"/>
        </w:rPr>
        <w:t>is</w:t>
      </w:r>
      <w:r w:rsidR="00C14C4E" w:rsidRPr="00257045">
        <w:rPr>
          <w:szCs w:val="24"/>
        </w:rPr>
        <w:t>ational systems, technologies, processes and support tools used locally</w:t>
      </w:r>
      <w:r w:rsidR="00C035C1" w:rsidRPr="00257045">
        <w:rPr>
          <w:szCs w:val="24"/>
        </w:rPr>
        <w:t xml:space="preserve"> </w:t>
      </w:r>
      <w:r w:rsidR="005A6C07" w:rsidRPr="00257045">
        <w:rPr>
          <w:szCs w:val="24"/>
        </w:rPr>
        <w:t xml:space="preserve">and </w:t>
      </w:r>
      <w:r w:rsidR="00C035C1" w:rsidRPr="00257045">
        <w:rPr>
          <w:szCs w:val="24"/>
        </w:rPr>
        <w:t xml:space="preserve">accessible globally within </w:t>
      </w:r>
      <w:r w:rsidRPr="00257045">
        <w:rPr>
          <w:szCs w:val="24"/>
        </w:rPr>
        <w:t>each firm shaped what it made sense for people to do in their specific activities.</w:t>
      </w:r>
      <w:r w:rsidR="00C14C4E" w:rsidRPr="00257045">
        <w:rPr>
          <w:szCs w:val="24"/>
        </w:rPr>
        <w:t xml:space="preserve"> </w:t>
      </w:r>
      <w:bookmarkEnd w:id="28"/>
      <w:r w:rsidRPr="00257045">
        <w:rPr>
          <w:szCs w:val="24"/>
        </w:rPr>
        <w:t xml:space="preserve">This led to patterns in activities that mean broader practices come into analytical view. </w:t>
      </w:r>
      <w:r w:rsidR="008D0823" w:rsidRPr="00257045">
        <w:rPr>
          <w:rFonts w:eastAsia="Arial Unicode MS"/>
          <w:szCs w:val="24"/>
        </w:rPr>
        <w:t>U</w:t>
      </w:r>
      <w:r w:rsidR="00C14C4E" w:rsidRPr="00257045">
        <w:rPr>
          <w:rFonts w:eastAsia="Arial Unicode MS"/>
          <w:szCs w:val="24"/>
        </w:rPr>
        <w:t xml:space="preserve">se of these systems followed </w:t>
      </w:r>
      <w:r w:rsidR="008D0823" w:rsidRPr="00257045">
        <w:rPr>
          <w:rFonts w:eastAsia="Arial Unicode MS"/>
          <w:szCs w:val="24"/>
        </w:rPr>
        <w:t xml:space="preserve">and produced </w:t>
      </w:r>
      <w:r w:rsidR="00C14C4E" w:rsidRPr="00257045">
        <w:rPr>
          <w:rFonts w:eastAsia="Arial Unicode MS"/>
          <w:szCs w:val="24"/>
        </w:rPr>
        <w:t>recurrent patterns of interaction</w:t>
      </w:r>
      <w:r w:rsidR="008D0823" w:rsidRPr="00257045">
        <w:rPr>
          <w:rFonts w:eastAsia="Arial Unicode MS"/>
          <w:szCs w:val="24"/>
        </w:rPr>
        <w:t>, creating relatively stable textures</w:t>
      </w:r>
      <w:r w:rsidR="00EC4B5F" w:rsidRPr="00257045">
        <w:rPr>
          <w:rFonts w:eastAsia="Arial Unicode MS"/>
          <w:szCs w:val="24"/>
        </w:rPr>
        <w:t>.</w:t>
      </w:r>
      <w:r w:rsidR="008D0823" w:rsidRPr="00257045">
        <w:rPr>
          <w:rFonts w:eastAsia="Arial Unicode MS"/>
          <w:szCs w:val="24"/>
        </w:rPr>
        <w:t xml:space="preserve"> </w:t>
      </w:r>
      <w:r w:rsidR="00EC4B5F" w:rsidRPr="00257045">
        <w:rPr>
          <w:rFonts w:eastAsia="Arial Unicode MS"/>
          <w:szCs w:val="24"/>
        </w:rPr>
        <w:t>C</w:t>
      </w:r>
      <w:r w:rsidR="008D0823" w:rsidRPr="00257045">
        <w:rPr>
          <w:rFonts w:eastAsia="Arial Unicode MS"/>
          <w:szCs w:val="24"/>
        </w:rPr>
        <w:t xml:space="preserve">onnectedness in action was accomplished partly through ways of working that were regular, normatively favoured, structurally facilitated. </w:t>
      </w:r>
      <w:r w:rsidR="00EC4B5F" w:rsidRPr="00257045">
        <w:rPr>
          <w:rFonts w:eastAsia="Arial Unicode MS"/>
          <w:szCs w:val="24"/>
        </w:rPr>
        <w:t>A</w:t>
      </w:r>
      <w:r w:rsidR="00C035C1" w:rsidRPr="00257045">
        <w:rPr>
          <w:szCs w:val="24"/>
          <w:lang w:eastAsia="zh-CN"/>
        </w:rPr>
        <w:t xml:space="preserve">ctivities of different </w:t>
      </w:r>
      <w:r w:rsidR="00EC4B5F" w:rsidRPr="00257045">
        <w:rPr>
          <w:szCs w:val="24"/>
          <w:lang w:eastAsia="zh-CN"/>
        </w:rPr>
        <w:t xml:space="preserve">employees </w:t>
      </w:r>
      <w:r w:rsidR="00C035C1" w:rsidRPr="00257045">
        <w:rPr>
          <w:szCs w:val="24"/>
          <w:lang w:eastAsia="zh-CN"/>
        </w:rPr>
        <w:t xml:space="preserve">were coordinated across different sites, </w:t>
      </w:r>
      <w:r w:rsidR="008D0823" w:rsidRPr="00257045">
        <w:rPr>
          <w:szCs w:val="24"/>
          <w:lang w:eastAsia="zh-CN"/>
        </w:rPr>
        <w:t xml:space="preserve">which </w:t>
      </w:r>
      <w:r w:rsidR="00C035C1" w:rsidRPr="00257045">
        <w:rPr>
          <w:szCs w:val="24"/>
          <w:lang w:eastAsia="zh-CN"/>
        </w:rPr>
        <w:t xml:space="preserve">when </w:t>
      </w:r>
      <w:r w:rsidR="00C035C1" w:rsidRPr="00257045">
        <w:rPr>
          <w:color w:val="141314"/>
          <w:szCs w:val="24"/>
          <w:lang w:eastAsia="zh-CN"/>
        </w:rPr>
        <w:t xml:space="preserve">combined, </w:t>
      </w:r>
      <w:r w:rsidR="00307062" w:rsidRPr="00257045">
        <w:rPr>
          <w:color w:val="141314"/>
          <w:szCs w:val="24"/>
          <w:lang w:eastAsia="zh-CN"/>
        </w:rPr>
        <w:t>accomplished transnational service provision</w:t>
      </w:r>
      <w:r w:rsidR="00C035C1" w:rsidRPr="00257045">
        <w:rPr>
          <w:color w:val="141314"/>
          <w:szCs w:val="24"/>
          <w:lang w:eastAsia="zh-CN"/>
        </w:rPr>
        <w:t>.</w:t>
      </w:r>
    </w:p>
    <w:p w14:paraId="27AD6B52" w14:textId="5F92ECEB" w:rsidR="001C1F7A" w:rsidRPr="00257045" w:rsidRDefault="001C1F7A" w:rsidP="00461B8C">
      <w:pPr>
        <w:spacing w:after="0" w:line="480" w:lineRule="auto"/>
        <w:ind w:firstLine="708"/>
        <w:rPr>
          <w:szCs w:val="24"/>
        </w:rPr>
      </w:pPr>
      <w:r w:rsidRPr="00257045">
        <w:rPr>
          <w:rFonts w:eastAsia="Arial Unicode MS"/>
          <w:szCs w:val="24"/>
        </w:rPr>
        <w:t xml:space="preserve">At Newit, EX </w:t>
      </w:r>
      <w:r w:rsidR="00307062" w:rsidRPr="00257045">
        <w:rPr>
          <w:rFonts w:eastAsia="Arial Unicode MS"/>
          <w:szCs w:val="24"/>
        </w:rPr>
        <w:t xml:space="preserve">functioned as </w:t>
      </w:r>
      <w:r w:rsidRPr="00257045">
        <w:rPr>
          <w:rFonts w:eastAsia="Arial Unicode MS"/>
          <w:szCs w:val="24"/>
        </w:rPr>
        <w:t xml:space="preserve">a workflow system </w:t>
      </w:r>
      <w:r w:rsidR="007265BD" w:rsidRPr="00257045">
        <w:rPr>
          <w:rFonts w:eastAsia="Arial Unicode MS"/>
          <w:szCs w:val="24"/>
        </w:rPr>
        <w:t xml:space="preserve">that provided </w:t>
      </w:r>
      <w:r w:rsidRPr="00257045">
        <w:rPr>
          <w:rFonts w:eastAsia="Arial Unicode MS"/>
          <w:szCs w:val="24"/>
        </w:rPr>
        <w:t xml:space="preserve">support from initiation to billing. </w:t>
      </w:r>
      <w:r w:rsidR="008D0823" w:rsidRPr="00257045">
        <w:rPr>
          <w:rFonts w:eastAsia="Arial Unicode MS"/>
          <w:szCs w:val="24"/>
        </w:rPr>
        <w:t xml:space="preserve">It prefigured practices through which employees were able to connect with one another in action. </w:t>
      </w:r>
      <w:r w:rsidRPr="00257045">
        <w:rPr>
          <w:rFonts w:eastAsia="Arial Unicode MS"/>
          <w:szCs w:val="24"/>
        </w:rPr>
        <w:t xml:space="preserve">One explained: </w:t>
      </w:r>
      <w:r w:rsidRPr="00257045">
        <w:rPr>
          <w:szCs w:val="24"/>
        </w:rPr>
        <w:t>‘</w:t>
      </w:r>
      <w:r w:rsidRPr="00257045">
        <w:rPr>
          <w:i/>
          <w:szCs w:val="24"/>
        </w:rPr>
        <w:t>The whole group uses EX—all the jobs are there</w:t>
      </w:r>
      <w:r w:rsidRPr="00257045">
        <w:rPr>
          <w:szCs w:val="24"/>
        </w:rPr>
        <w:t>’; another employee reported: ‘</w:t>
      </w:r>
      <w:r w:rsidRPr="00257045">
        <w:rPr>
          <w:i/>
          <w:szCs w:val="24"/>
        </w:rPr>
        <w:t>There is a uniform process in the group, whether the project is performed in China or here. It gives us higher quality throughout the world</w:t>
      </w:r>
      <w:r w:rsidRPr="00257045">
        <w:rPr>
          <w:szCs w:val="24"/>
        </w:rPr>
        <w:t xml:space="preserve">.’ </w:t>
      </w:r>
      <w:r w:rsidRPr="00257045">
        <w:rPr>
          <w:rFonts w:eastAsia="Arial Unicode MS"/>
          <w:szCs w:val="24"/>
        </w:rPr>
        <w:t xml:space="preserve">The work processes complied with the ISO (International Organization for Standardization) and were available in detail through the Intranet. English was the working language, and pricing was often predefined. Internal key performance indicators and goal-based management were used so that people and units cooperated as </w:t>
      </w:r>
      <w:r w:rsidR="00753AE8" w:rsidRPr="00257045">
        <w:rPr>
          <w:rFonts w:eastAsia="Arial Unicode MS"/>
          <w:szCs w:val="24"/>
        </w:rPr>
        <w:t xml:space="preserve">a single </w:t>
      </w:r>
      <w:r w:rsidRPr="00257045">
        <w:rPr>
          <w:rFonts w:eastAsia="Arial Unicode MS"/>
          <w:szCs w:val="24"/>
        </w:rPr>
        <w:t>company</w:t>
      </w:r>
      <w:r w:rsidR="00307062" w:rsidRPr="00257045">
        <w:rPr>
          <w:rFonts w:eastAsia="Arial Unicode MS"/>
          <w:szCs w:val="24"/>
        </w:rPr>
        <w:t xml:space="preserve">, as captured in this engineer’s comment: </w:t>
      </w:r>
      <w:r w:rsidRPr="00257045">
        <w:rPr>
          <w:rFonts w:eastAsia="Arial Unicode MS"/>
          <w:szCs w:val="24"/>
        </w:rPr>
        <w:t>‘</w:t>
      </w:r>
      <w:r w:rsidRPr="00257045">
        <w:rPr>
          <w:i/>
          <w:szCs w:val="24"/>
        </w:rPr>
        <w:t>It is irrelevant where we are located, as long as it is within Newit</w:t>
      </w:r>
      <w:r w:rsidRPr="00257045">
        <w:rPr>
          <w:szCs w:val="24"/>
        </w:rPr>
        <w:t>’.</w:t>
      </w:r>
      <w:r w:rsidR="008D0823" w:rsidRPr="00257045">
        <w:rPr>
          <w:szCs w:val="24"/>
        </w:rPr>
        <w:t xml:space="preserve"> EX strongly shaped what it made sense for employees to do, laying certain actions as possible or </w:t>
      </w:r>
      <w:r w:rsidR="008D0823" w:rsidRPr="00257045">
        <w:rPr>
          <w:szCs w:val="24"/>
        </w:rPr>
        <w:lastRenderedPageBreak/>
        <w:t>preferred. This in turn created a stability and consistency that supported coordination across sites.</w:t>
      </w:r>
    </w:p>
    <w:p w14:paraId="438D2EEE" w14:textId="232BC346" w:rsidR="008D0823" w:rsidRPr="00257045" w:rsidRDefault="003E369D" w:rsidP="00461B8C">
      <w:pPr>
        <w:spacing w:after="0" w:line="480" w:lineRule="auto"/>
        <w:ind w:firstLine="708"/>
        <w:rPr>
          <w:rFonts w:eastAsia="Arial Unicode MS"/>
          <w:szCs w:val="24"/>
        </w:rPr>
      </w:pPr>
      <w:r w:rsidRPr="00257045">
        <w:rPr>
          <w:rFonts w:eastAsia="Arial Unicode MS"/>
          <w:szCs w:val="24"/>
        </w:rPr>
        <w:t>At</w:t>
      </w:r>
      <w:r w:rsidR="00A95659" w:rsidRPr="00257045">
        <w:rPr>
          <w:rFonts w:eastAsia="Arial Unicode MS"/>
          <w:szCs w:val="24"/>
        </w:rPr>
        <w:t xml:space="preserve"> Verco, Marval </w:t>
      </w:r>
      <w:r w:rsidR="008D0823" w:rsidRPr="00257045">
        <w:rPr>
          <w:rFonts w:eastAsia="Arial Unicode MS"/>
          <w:szCs w:val="24"/>
        </w:rPr>
        <w:t xml:space="preserve">was similarly crucial in enacting practices that were strongly prefigured. </w:t>
      </w:r>
      <w:r w:rsidR="00307062" w:rsidRPr="00257045">
        <w:rPr>
          <w:rFonts w:eastAsia="Arial Unicode MS"/>
          <w:szCs w:val="24"/>
        </w:rPr>
        <w:t>It</w:t>
      </w:r>
      <w:r w:rsidR="008D0823" w:rsidRPr="00257045">
        <w:rPr>
          <w:rFonts w:eastAsia="Arial Unicode MS"/>
          <w:szCs w:val="24"/>
        </w:rPr>
        <w:t xml:space="preserve"> helped to ensure </w:t>
      </w:r>
      <w:r w:rsidR="00EA70A6" w:rsidRPr="00257045">
        <w:rPr>
          <w:rFonts w:eastAsia="Arial Unicode MS"/>
          <w:szCs w:val="24"/>
        </w:rPr>
        <w:t xml:space="preserve">that </w:t>
      </w:r>
      <w:r w:rsidR="00A95659" w:rsidRPr="00257045">
        <w:rPr>
          <w:rFonts w:eastAsia="Arial Unicode MS"/>
          <w:szCs w:val="24"/>
        </w:rPr>
        <w:t>incoming requests</w:t>
      </w:r>
      <w:r w:rsidR="00EA70A6" w:rsidRPr="00257045">
        <w:rPr>
          <w:rFonts w:eastAsia="Arial Unicode MS"/>
          <w:szCs w:val="24"/>
        </w:rPr>
        <w:t xml:space="preserve"> were addressed</w:t>
      </w:r>
      <w:r w:rsidR="00A95659" w:rsidRPr="00257045">
        <w:rPr>
          <w:rFonts w:eastAsia="Arial Unicode MS"/>
          <w:szCs w:val="24"/>
        </w:rPr>
        <w:t xml:space="preserve"> and service support</w:t>
      </w:r>
      <w:r w:rsidR="00EA70A6" w:rsidRPr="00257045">
        <w:rPr>
          <w:rFonts w:eastAsia="Arial Unicode MS"/>
          <w:szCs w:val="24"/>
        </w:rPr>
        <w:t xml:space="preserve"> provided</w:t>
      </w:r>
      <w:r w:rsidR="00307062" w:rsidRPr="00257045">
        <w:rPr>
          <w:rFonts w:eastAsia="Arial Unicode MS"/>
          <w:szCs w:val="24"/>
        </w:rPr>
        <w:t>:</w:t>
      </w:r>
      <w:r w:rsidR="00A95659" w:rsidRPr="00257045">
        <w:rPr>
          <w:rFonts w:eastAsia="Arial Unicode MS"/>
          <w:szCs w:val="24"/>
        </w:rPr>
        <w:t xml:space="preserve"> </w:t>
      </w:r>
      <w:r w:rsidR="00E04A0B" w:rsidRPr="00257045">
        <w:rPr>
          <w:rFonts w:eastAsia="Arial Unicode MS"/>
          <w:szCs w:val="24"/>
        </w:rPr>
        <w:t>‘</w:t>
      </w:r>
      <w:r w:rsidR="00A95659" w:rsidRPr="00257045">
        <w:rPr>
          <w:i/>
          <w:szCs w:val="24"/>
        </w:rPr>
        <w:t>Now, with Marval, the question goes more direct</w:t>
      </w:r>
      <w:r w:rsidR="00A94422" w:rsidRPr="00257045">
        <w:rPr>
          <w:i/>
          <w:szCs w:val="24"/>
        </w:rPr>
        <w:t>ly</w:t>
      </w:r>
      <w:r w:rsidR="00A95659" w:rsidRPr="00257045">
        <w:rPr>
          <w:i/>
          <w:szCs w:val="24"/>
        </w:rPr>
        <w:t xml:space="preserve"> to the right person</w:t>
      </w:r>
      <w:r w:rsidR="00E04A0B" w:rsidRPr="00257045">
        <w:rPr>
          <w:szCs w:val="24"/>
        </w:rPr>
        <w:t>’</w:t>
      </w:r>
      <w:r w:rsidR="00307062" w:rsidRPr="00257045">
        <w:rPr>
          <w:szCs w:val="24"/>
        </w:rPr>
        <w:t xml:space="preserve"> (</w:t>
      </w:r>
      <w:r w:rsidR="00A95659" w:rsidRPr="00257045">
        <w:rPr>
          <w:szCs w:val="24"/>
        </w:rPr>
        <w:t xml:space="preserve">Local Help Desk </w:t>
      </w:r>
      <w:r w:rsidR="00307062" w:rsidRPr="00257045">
        <w:rPr>
          <w:szCs w:val="24"/>
        </w:rPr>
        <w:t>employee) An engineer from the Glo</w:t>
      </w:r>
      <w:r w:rsidR="002C5CB0">
        <w:rPr>
          <w:szCs w:val="24"/>
        </w:rPr>
        <w:t>b</w:t>
      </w:r>
      <w:bookmarkStart w:id="29" w:name="_GoBack"/>
      <w:bookmarkEnd w:id="29"/>
      <w:r w:rsidR="00307062" w:rsidRPr="00257045">
        <w:rPr>
          <w:szCs w:val="24"/>
        </w:rPr>
        <w:t>al Service Desk added:</w:t>
      </w:r>
      <w:r w:rsidR="00A95659" w:rsidRPr="00257045">
        <w:rPr>
          <w:rFonts w:eastAsia="Arial Unicode MS"/>
          <w:szCs w:val="24"/>
        </w:rPr>
        <w:t xml:space="preserve"> </w:t>
      </w:r>
      <w:r w:rsidR="00E04A0B" w:rsidRPr="00257045">
        <w:rPr>
          <w:rFonts w:eastAsia="Arial Unicode MS"/>
          <w:szCs w:val="24"/>
        </w:rPr>
        <w:t>‘</w:t>
      </w:r>
      <w:r w:rsidR="00A95659" w:rsidRPr="00257045">
        <w:rPr>
          <w:i/>
          <w:szCs w:val="24"/>
        </w:rPr>
        <w:t xml:space="preserve">We </w:t>
      </w:r>
      <w:r w:rsidR="00CC318C" w:rsidRPr="00257045">
        <w:rPr>
          <w:i/>
          <w:szCs w:val="24"/>
        </w:rPr>
        <w:t xml:space="preserve">now </w:t>
      </w:r>
      <w:r w:rsidR="00A95659" w:rsidRPr="00257045">
        <w:rPr>
          <w:i/>
          <w:szCs w:val="24"/>
        </w:rPr>
        <w:t>have more consistency in terminology due to language and processes using Marval</w:t>
      </w:r>
      <w:r w:rsidR="00E04A0B" w:rsidRPr="00257045">
        <w:rPr>
          <w:szCs w:val="24"/>
        </w:rPr>
        <w:t>’</w:t>
      </w:r>
      <w:r w:rsidR="00A95659" w:rsidRPr="00257045">
        <w:rPr>
          <w:szCs w:val="24"/>
        </w:rPr>
        <w:t>.</w:t>
      </w:r>
      <w:r w:rsidR="008D0823" w:rsidRPr="00257045">
        <w:rPr>
          <w:szCs w:val="24"/>
        </w:rPr>
        <w:t xml:space="preserve"> A glossary of terms used in the IT sector, the ITIL, was used</w:t>
      </w:r>
      <w:r w:rsidR="00307062" w:rsidRPr="00257045">
        <w:rPr>
          <w:szCs w:val="24"/>
        </w:rPr>
        <w:t>.</w:t>
      </w:r>
      <w:r w:rsidR="008D0823" w:rsidRPr="00257045">
        <w:rPr>
          <w:szCs w:val="24"/>
        </w:rPr>
        <w:t xml:space="preserve"> </w:t>
      </w:r>
      <w:r w:rsidR="00307062" w:rsidRPr="00257045">
        <w:rPr>
          <w:szCs w:val="24"/>
        </w:rPr>
        <w:t>I</w:t>
      </w:r>
      <w:r w:rsidR="008D0823" w:rsidRPr="00257045">
        <w:rPr>
          <w:szCs w:val="24"/>
        </w:rPr>
        <w:t xml:space="preserve">t made sense for workers to enact their local work using the prescribed vocabulary so </w:t>
      </w:r>
      <w:r w:rsidR="00A95659" w:rsidRPr="00257045">
        <w:rPr>
          <w:rFonts w:eastAsia="Arial Unicode MS"/>
          <w:szCs w:val="24"/>
        </w:rPr>
        <w:t xml:space="preserve">that </w:t>
      </w:r>
      <w:r w:rsidR="00A94422" w:rsidRPr="00257045">
        <w:rPr>
          <w:rFonts w:eastAsia="Arial Unicode MS"/>
          <w:szCs w:val="24"/>
        </w:rPr>
        <w:t xml:space="preserve">an </w:t>
      </w:r>
      <w:r w:rsidR="00E04A0B" w:rsidRPr="00257045">
        <w:rPr>
          <w:rFonts w:eastAsia="Arial Unicode MS"/>
          <w:szCs w:val="24"/>
        </w:rPr>
        <w:t>‘</w:t>
      </w:r>
      <w:r w:rsidR="00A95659" w:rsidRPr="00257045">
        <w:rPr>
          <w:rFonts w:eastAsia="Arial Unicode MS"/>
          <w:szCs w:val="24"/>
        </w:rPr>
        <w:t>incident</w:t>
      </w:r>
      <w:r w:rsidR="00E04A0B" w:rsidRPr="00257045">
        <w:rPr>
          <w:rFonts w:eastAsia="Arial Unicode MS"/>
          <w:szCs w:val="24"/>
        </w:rPr>
        <w:t>’</w:t>
      </w:r>
      <w:r w:rsidR="00A95659" w:rsidRPr="00257045">
        <w:rPr>
          <w:rFonts w:eastAsia="Arial Unicode MS"/>
          <w:szCs w:val="24"/>
        </w:rPr>
        <w:t xml:space="preserve"> was understood in the same way </w:t>
      </w:r>
      <w:r w:rsidR="00CC318C" w:rsidRPr="00257045">
        <w:rPr>
          <w:rFonts w:eastAsia="Arial Unicode MS"/>
          <w:szCs w:val="24"/>
        </w:rPr>
        <w:t xml:space="preserve">regardless of </w:t>
      </w:r>
      <w:r w:rsidR="00A95659" w:rsidRPr="00257045">
        <w:rPr>
          <w:rFonts w:eastAsia="Arial Unicode MS"/>
          <w:szCs w:val="24"/>
        </w:rPr>
        <w:t xml:space="preserve">whether the person </w:t>
      </w:r>
      <w:r w:rsidR="009A44BB" w:rsidRPr="00257045">
        <w:rPr>
          <w:rFonts w:eastAsia="Arial Unicode MS"/>
          <w:szCs w:val="24"/>
        </w:rPr>
        <w:t>was in</w:t>
      </w:r>
      <w:r w:rsidR="00A95659" w:rsidRPr="00257045">
        <w:rPr>
          <w:rFonts w:eastAsia="Arial Unicode MS"/>
          <w:szCs w:val="24"/>
        </w:rPr>
        <w:t xml:space="preserve"> Rio or Kuala Lumpur. </w:t>
      </w:r>
      <w:r w:rsidR="00307062" w:rsidRPr="00257045">
        <w:rPr>
          <w:rFonts w:eastAsia="Arial Unicode MS"/>
          <w:szCs w:val="24"/>
        </w:rPr>
        <w:t>T</w:t>
      </w:r>
      <w:r w:rsidR="008D0823" w:rsidRPr="00257045">
        <w:rPr>
          <w:rFonts w:eastAsia="Arial Unicode MS"/>
          <w:szCs w:val="24"/>
        </w:rPr>
        <w:t xml:space="preserve">he ITIL prefigured practices through which connectedness in action was established and maintained in stable patterns. </w:t>
      </w:r>
    </w:p>
    <w:p w14:paraId="1F81EA00" w14:textId="7E009F2D" w:rsidR="00863253" w:rsidRPr="00257045" w:rsidRDefault="00BB050E" w:rsidP="00461B8C">
      <w:pPr>
        <w:spacing w:after="0" w:line="480" w:lineRule="auto"/>
        <w:ind w:firstLine="708"/>
        <w:rPr>
          <w:szCs w:val="24"/>
        </w:rPr>
      </w:pPr>
      <w:r w:rsidRPr="00257045">
        <w:rPr>
          <w:rFonts w:eastAsia="Arial Unicode MS"/>
          <w:szCs w:val="24"/>
        </w:rPr>
        <w:t>Y</w:t>
      </w:r>
      <w:r w:rsidR="00A95659" w:rsidRPr="00257045">
        <w:rPr>
          <w:rFonts w:eastAsia="Arial Unicode MS"/>
          <w:szCs w:val="24"/>
        </w:rPr>
        <w:t>early prepaid agreements between locations and units (</w:t>
      </w:r>
      <w:r w:rsidR="00A94422" w:rsidRPr="00257045">
        <w:rPr>
          <w:rFonts w:eastAsia="Arial Unicode MS"/>
          <w:szCs w:val="24"/>
        </w:rPr>
        <w:t>service level agreements</w:t>
      </w:r>
      <w:r w:rsidR="00A95659" w:rsidRPr="00257045">
        <w:rPr>
          <w:rFonts w:eastAsia="Arial Unicode MS"/>
          <w:szCs w:val="24"/>
        </w:rPr>
        <w:t>)</w:t>
      </w:r>
      <w:r w:rsidR="001C5BF1" w:rsidRPr="00257045">
        <w:rPr>
          <w:rFonts w:eastAsia="Arial Unicode MS"/>
          <w:szCs w:val="24"/>
        </w:rPr>
        <w:t xml:space="preserve"> </w:t>
      </w:r>
      <w:r w:rsidR="00A95659" w:rsidRPr="00257045">
        <w:rPr>
          <w:rFonts w:eastAsia="Arial Unicode MS"/>
          <w:szCs w:val="24"/>
        </w:rPr>
        <w:t>determined the opening hours, type of service work to be provided and</w:t>
      </w:r>
      <w:r w:rsidR="00A94422" w:rsidRPr="00257045">
        <w:rPr>
          <w:rFonts w:eastAsia="Arial Unicode MS"/>
          <w:szCs w:val="24"/>
        </w:rPr>
        <w:t xml:space="preserve"> </w:t>
      </w:r>
      <w:r w:rsidR="00A95659" w:rsidRPr="00257045">
        <w:rPr>
          <w:rFonts w:eastAsia="Arial Unicode MS"/>
          <w:szCs w:val="24"/>
        </w:rPr>
        <w:t xml:space="preserve">response times. </w:t>
      </w:r>
      <w:r w:rsidRPr="00257045">
        <w:rPr>
          <w:szCs w:val="24"/>
        </w:rPr>
        <w:t>An engineer in IT Solutions</w:t>
      </w:r>
      <w:r w:rsidRPr="00257045">
        <w:rPr>
          <w:rFonts w:eastAsia="Arial Unicode MS"/>
          <w:szCs w:val="24"/>
        </w:rPr>
        <w:t xml:space="preserve"> commented: </w:t>
      </w:r>
      <w:r w:rsidR="00E04A0B" w:rsidRPr="00257045">
        <w:rPr>
          <w:rFonts w:eastAsia="Arial Unicode MS"/>
          <w:szCs w:val="24"/>
        </w:rPr>
        <w:t>‘</w:t>
      </w:r>
      <w:r w:rsidR="00A95659" w:rsidRPr="00257045">
        <w:rPr>
          <w:i/>
          <w:szCs w:val="24"/>
        </w:rPr>
        <w:t>There is surprisingly high enthusiasm about a common system in all involved units, and people like that there is access to suggestions for solutions</w:t>
      </w:r>
      <w:r w:rsidR="00E04A0B" w:rsidRPr="00257045">
        <w:rPr>
          <w:szCs w:val="24"/>
        </w:rPr>
        <w:t>’</w:t>
      </w:r>
      <w:r w:rsidR="00A95659" w:rsidRPr="00257045">
        <w:rPr>
          <w:szCs w:val="24"/>
        </w:rPr>
        <w:t xml:space="preserve">. </w:t>
      </w:r>
      <w:r w:rsidR="00CC318C" w:rsidRPr="00257045">
        <w:rPr>
          <w:rFonts w:eastAsia="Arial Unicode MS"/>
          <w:szCs w:val="24"/>
        </w:rPr>
        <w:t>Twenty</w:t>
      </w:r>
      <w:r w:rsidR="00A95659" w:rsidRPr="00257045">
        <w:rPr>
          <w:rFonts w:eastAsia="Arial Unicode MS"/>
          <w:szCs w:val="24"/>
        </w:rPr>
        <w:t xml:space="preserve"> Local Help Desks and additional super users </w:t>
      </w:r>
      <w:r w:rsidR="00462083" w:rsidRPr="00257045">
        <w:rPr>
          <w:rFonts w:eastAsia="Arial Unicode MS"/>
          <w:szCs w:val="24"/>
        </w:rPr>
        <w:t xml:space="preserve">who were </w:t>
      </w:r>
      <w:r w:rsidR="00A95659" w:rsidRPr="00257045">
        <w:rPr>
          <w:rFonts w:eastAsia="Arial Unicode MS"/>
          <w:szCs w:val="24"/>
        </w:rPr>
        <w:t xml:space="preserve">being trained for IT and work processes were </w:t>
      </w:r>
      <w:r w:rsidR="002A5B09" w:rsidRPr="00257045">
        <w:rPr>
          <w:rFonts w:eastAsia="Arial Unicode MS"/>
          <w:szCs w:val="24"/>
        </w:rPr>
        <w:t xml:space="preserve">located </w:t>
      </w:r>
      <w:r w:rsidR="00A95659" w:rsidRPr="00257045">
        <w:rPr>
          <w:rFonts w:eastAsia="Arial Unicode MS"/>
          <w:szCs w:val="24"/>
        </w:rPr>
        <w:t xml:space="preserve">regionally and </w:t>
      </w:r>
      <w:r w:rsidR="00307062" w:rsidRPr="00257045">
        <w:rPr>
          <w:rFonts w:eastAsia="Arial Unicode MS"/>
          <w:szCs w:val="24"/>
        </w:rPr>
        <w:t>were</w:t>
      </w:r>
      <w:r w:rsidR="00A95659" w:rsidRPr="00257045">
        <w:rPr>
          <w:rFonts w:eastAsia="Arial Unicode MS"/>
          <w:szCs w:val="24"/>
        </w:rPr>
        <w:t xml:space="preserve"> contacted by phone</w:t>
      </w:r>
      <w:r w:rsidR="00974E8F" w:rsidRPr="00257045">
        <w:rPr>
          <w:rFonts w:eastAsia="Arial Unicode MS"/>
          <w:szCs w:val="24"/>
        </w:rPr>
        <w:t>, by</w:t>
      </w:r>
      <w:r w:rsidR="00A94422" w:rsidRPr="00257045">
        <w:rPr>
          <w:rFonts w:eastAsia="Arial Unicode MS"/>
          <w:szCs w:val="24"/>
        </w:rPr>
        <w:t xml:space="preserve"> </w:t>
      </w:r>
      <w:r w:rsidR="00A95659" w:rsidRPr="00257045">
        <w:rPr>
          <w:rFonts w:eastAsia="Arial Unicode MS"/>
          <w:szCs w:val="24"/>
        </w:rPr>
        <w:t xml:space="preserve">mail or in person. The Global Service Desks in Oslo, Shanghai and Houston </w:t>
      </w:r>
      <w:r w:rsidR="00307062" w:rsidRPr="00257045">
        <w:rPr>
          <w:rFonts w:eastAsia="Arial Unicode MS"/>
          <w:szCs w:val="24"/>
        </w:rPr>
        <w:t>were</w:t>
      </w:r>
      <w:r w:rsidR="00A95659" w:rsidRPr="00257045">
        <w:rPr>
          <w:rFonts w:eastAsia="Arial Unicode MS"/>
          <w:szCs w:val="24"/>
        </w:rPr>
        <w:t xml:space="preserve"> reached by sending information through Marval. </w:t>
      </w:r>
      <w:r w:rsidR="009A44BB" w:rsidRPr="00257045">
        <w:rPr>
          <w:rFonts w:eastAsia="Arial Unicode MS"/>
          <w:szCs w:val="24"/>
        </w:rPr>
        <w:t>T</w:t>
      </w:r>
      <w:r w:rsidR="00A95659" w:rsidRPr="00257045">
        <w:rPr>
          <w:rFonts w:eastAsia="Arial Unicode MS"/>
          <w:szCs w:val="24"/>
        </w:rPr>
        <w:t>he expert groups</w:t>
      </w:r>
      <w:r w:rsidR="00307062" w:rsidRPr="00257045">
        <w:rPr>
          <w:rFonts w:eastAsia="Arial Unicode MS"/>
          <w:szCs w:val="24"/>
        </w:rPr>
        <w:t xml:space="preserve">, </w:t>
      </w:r>
      <w:r w:rsidR="002A5B09" w:rsidRPr="00257045">
        <w:rPr>
          <w:rFonts w:eastAsia="Arial Unicode MS"/>
          <w:szCs w:val="24"/>
        </w:rPr>
        <w:t>located</w:t>
      </w:r>
      <w:r w:rsidR="00A95659" w:rsidRPr="00257045">
        <w:rPr>
          <w:rFonts w:eastAsia="Arial Unicode MS"/>
          <w:szCs w:val="24"/>
        </w:rPr>
        <w:t xml:space="preserve"> in Oslo</w:t>
      </w:r>
      <w:r w:rsidR="00307062" w:rsidRPr="00257045">
        <w:rPr>
          <w:rFonts w:eastAsia="Arial Unicode MS"/>
          <w:szCs w:val="24"/>
        </w:rPr>
        <w:t>,</w:t>
      </w:r>
      <w:r w:rsidR="00A95659" w:rsidRPr="00257045">
        <w:rPr>
          <w:rFonts w:eastAsia="Arial Unicode MS"/>
          <w:szCs w:val="24"/>
        </w:rPr>
        <w:t xml:space="preserve"> received everything from Marval. </w:t>
      </w:r>
      <w:r w:rsidR="00E04A0B" w:rsidRPr="00257045">
        <w:rPr>
          <w:rFonts w:eastAsia="Arial Unicode MS"/>
          <w:szCs w:val="24"/>
        </w:rPr>
        <w:t>‘</w:t>
      </w:r>
      <w:r w:rsidR="00462083" w:rsidRPr="00257045">
        <w:rPr>
          <w:i/>
          <w:szCs w:val="24"/>
        </w:rPr>
        <w:t>It is g</w:t>
      </w:r>
      <w:r w:rsidR="00A95659" w:rsidRPr="00257045">
        <w:rPr>
          <w:i/>
          <w:szCs w:val="24"/>
        </w:rPr>
        <w:t>ood to have a worldwide system when we work with and provide service to other countries</w:t>
      </w:r>
      <w:r w:rsidR="00E04A0B" w:rsidRPr="00257045">
        <w:rPr>
          <w:szCs w:val="24"/>
        </w:rPr>
        <w:t>’</w:t>
      </w:r>
      <w:r w:rsidR="00307062" w:rsidRPr="00257045">
        <w:rPr>
          <w:szCs w:val="24"/>
        </w:rPr>
        <w:t xml:space="preserve"> (IT Solutions engineer)</w:t>
      </w:r>
      <w:r w:rsidR="00A95659" w:rsidRPr="00257045">
        <w:rPr>
          <w:szCs w:val="24"/>
        </w:rPr>
        <w:t xml:space="preserve">. </w:t>
      </w:r>
      <w:r w:rsidRPr="00257045">
        <w:rPr>
          <w:szCs w:val="24"/>
        </w:rPr>
        <w:t xml:space="preserve">What it made sense for employees to do was prefigured by ‘high enthusiasm’ for common systems, and fan-shaped </w:t>
      </w:r>
      <w:r w:rsidR="00307062" w:rsidRPr="00257045">
        <w:rPr>
          <w:szCs w:val="24"/>
        </w:rPr>
        <w:t>structure</w:t>
      </w:r>
      <w:r w:rsidRPr="00257045">
        <w:rPr>
          <w:szCs w:val="24"/>
        </w:rPr>
        <w:t xml:space="preserve"> that facilitated interaction across </w:t>
      </w:r>
      <w:r w:rsidR="00307062" w:rsidRPr="00257045">
        <w:rPr>
          <w:szCs w:val="24"/>
        </w:rPr>
        <w:t xml:space="preserve">spatially dispersed </w:t>
      </w:r>
      <w:r w:rsidRPr="00257045">
        <w:rPr>
          <w:szCs w:val="24"/>
        </w:rPr>
        <w:t>tiers of service provision.</w:t>
      </w:r>
    </w:p>
    <w:p w14:paraId="55315AC1" w14:textId="6D50C4F6" w:rsidR="00863253" w:rsidRPr="00257045" w:rsidRDefault="00307062" w:rsidP="00461B8C">
      <w:pPr>
        <w:spacing w:after="0" w:line="480" w:lineRule="auto"/>
        <w:ind w:firstLine="708"/>
        <w:rPr>
          <w:szCs w:val="24"/>
        </w:rPr>
      </w:pPr>
      <w:r w:rsidRPr="00257045">
        <w:rPr>
          <w:szCs w:val="24"/>
        </w:rPr>
        <w:t>In both</w:t>
      </w:r>
      <w:r w:rsidR="00863253" w:rsidRPr="00257045">
        <w:rPr>
          <w:szCs w:val="24"/>
        </w:rPr>
        <w:t xml:space="preserve"> Newit and Verco multiple activities </w:t>
      </w:r>
      <w:r w:rsidRPr="00257045">
        <w:rPr>
          <w:szCs w:val="24"/>
        </w:rPr>
        <w:t xml:space="preserve">which </w:t>
      </w:r>
      <w:r w:rsidR="00BB050E" w:rsidRPr="00257045">
        <w:rPr>
          <w:szCs w:val="24"/>
        </w:rPr>
        <w:t>were</w:t>
      </w:r>
      <w:r w:rsidR="00863253" w:rsidRPr="00257045">
        <w:rPr>
          <w:szCs w:val="24"/>
        </w:rPr>
        <w:t xml:space="preserve"> coordinated according to functions or expertise. At Newit, </w:t>
      </w:r>
      <w:r w:rsidR="0061626D" w:rsidRPr="00257045">
        <w:rPr>
          <w:szCs w:val="24"/>
        </w:rPr>
        <w:t>the</w:t>
      </w:r>
      <w:r w:rsidRPr="00257045">
        <w:rPr>
          <w:szCs w:val="24"/>
        </w:rPr>
        <w:t>se</w:t>
      </w:r>
      <w:r w:rsidR="0061626D" w:rsidRPr="00257045">
        <w:rPr>
          <w:szCs w:val="24"/>
        </w:rPr>
        <w:t xml:space="preserve"> </w:t>
      </w:r>
      <w:r w:rsidR="00863253" w:rsidRPr="00257045">
        <w:rPr>
          <w:szCs w:val="24"/>
        </w:rPr>
        <w:t xml:space="preserve">followed the prefigured functions of service sales and </w:t>
      </w:r>
      <w:r w:rsidR="00863253" w:rsidRPr="00257045">
        <w:rPr>
          <w:szCs w:val="24"/>
        </w:rPr>
        <w:lastRenderedPageBreak/>
        <w:t>testing, verification and certification. At Verco, the</w:t>
      </w:r>
      <w:r w:rsidRPr="00257045">
        <w:rPr>
          <w:szCs w:val="24"/>
        </w:rPr>
        <w:t>y</w:t>
      </w:r>
      <w:r w:rsidR="00863253" w:rsidRPr="00257045">
        <w:rPr>
          <w:szCs w:val="24"/>
        </w:rPr>
        <w:t xml:space="preserve"> were divided according to the Local Help Desk, the Global Help Desk and expert groups.</w:t>
      </w:r>
      <w:r w:rsidR="00BB050E" w:rsidRPr="00257045">
        <w:rPr>
          <w:szCs w:val="24"/>
        </w:rPr>
        <w:t xml:space="preserve"> Arrangement of work by function and associated location in the fan-like formation created a texture that was crucial in resolving the coordination problem.</w:t>
      </w:r>
    </w:p>
    <w:p w14:paraId="69236F50" w14:textId="31CB33A3" w:rsidR="00BB050E" w:rsidRDefault="00C14C4E" w:rsidP="0046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eastAsia="Arial Unicode MS"/>
          <w:szCs w:val="24"/>
        </w:rPr>
      </w:pPr>
      <w:r w:rsidRPr="00257045">
        <w:rPr>
          <w:rFonts w:eastAsia="Arial Unicode MS"/>
          <w:szCs w:val="24"/>
        </w:rPr>
        <w:tab/>
      </w:r>
      <w:r w:rsidR="00BB050E" w:rsidRPr="00257045">
        <w:rPr>
          <w:rFonts w:eastAsia="Arial Unicode MS"/>
          <w:szCs w:val="24"/>
        </w:rPr>
        <w:t xml:space="preserve">The connections that constituted this texture were often interdependent. </w:t>
      </w:r>
      <w:r w:rsidR="00A95659" w:rsidRPr="00257045">
        <w:rPr>
          <w:rFonts w:eastAsia="Arial Unicode MS"/>
          <w:szCs w:val="24"/>
        </w:rPr>
        <w:t>Each professional sent off the remaining part of the service to the next professional</w:t>
      </w:r>
      <w:r w:rsidR="00B017E1" w:rsidRPr="00257045">
        <w:rPr>
          <w:rFonts w:eastAsia="Arial Unicode MS"/>
          <w:szCs w:val="24"/>
        </w:rPr>
        <w:t xml:space="preserve"> using the </w:t>
      </w:r>
      <w:r w:rsidR="00307062" w:rsidRPr="00257045">
        <w:rPr>
          <w:rFonts w:eastAsia="Arial Unicode MS"/>
          <w:szCs w:val="24"/>
        </w:rPr>
        <w:t xml:space="preserve">relevant </w:t>
      </w:r>
      <w:r w:rsidR="00B017E1" w:rsidRPr="00257045">
        <w:rPr>
          <w:rFonts w:eastAsia="Arial Unicode MS"/>
          <w:szCs w:val="24"/>
        </w:rPr>
        <w:t>ICT system</w:t>
      </w:r>
      <w:r w:rsidR="00A95659" w:rsidRPr="00257045">
        <w:rPr>
          <w:rFonts w:eastAsia="Arial Unicode MS"/>
          <w:szCs w:val="24"/>
        </w:rPr>
        <w:t xml:space="preserve">. </w:t>
      </w:r>
      <w:r w:rsidR="00307062" w:rsidRPr="00257045">
        <w:rPr>
          <w:szCs w:val="24"/>
        </w:rPr>
        <w:t>A</w:t>
      </w:r>
      <w:r w:rsidR="00A95659" w:rsidRPr="00257045">
        <w:rPr>
          <w:szCs w:val="24"/>
        </w:rPr>
        <w:t xml:space="preserve">ctivities were </w:t>
      </w:r>
      <w:r w:rsidR="00307062" w:rsidRPr="00257045">
        <w:rPr>
          <w:szCs w:val="24"/>
        </w:rPr>
        <w:t xml:space="preserve">coordinated </w:t>
      </w:r>
      <w:r w:rsidR="00A95659" w:rsidRPr="00257045">
        <w:rPr>
          <w:szCs w:val="24"/>
        </w:rPr>
        <w:t xml:space="preserve">by professionals with different functions, </w:t>
      </w:r>
      <w:r w:rsidR="009730DF" w:rsidRPr="00257045">
        <w:rPr>
          <w:szCs w:val="24"/>
        </w:rPr>
        <w:t xml:space="preserve">according to the </w:t>
      </w:r>
      <w:r w:rsidR="00A95659" w:rsidRPr="00257045">
        <w:rPr>
          <w:szCs w:val="24"/>
        </w:rPr>
        <w:t xml:space="preserve">type of expertise. </w:t>
      </w:r>
      <w:r w:rsidR="00A95659" w:rsidRPr="00257045">
        <w:rPr>
          <w:rFonts w:eastAsia="Arial Unicode MS"/>
          <w:szCs w:val="24"/>
        </w:rPr>
        <w:t xml:space="preserve">For Newit, the more markets the customer wanted to access with a product, the more testing and certificates were needed. For Verco, the </w:t>
      </w:r>
      <w:r w:rsidR="00307062" w:rsidRPr="00257045">
        <w:rPr>
          <w:rFonts w:eastAsia="Arial Unicode MS"/>
          <w:szCs w:val="24"/>
        </w:rPr>
        <w:t>demands of coordination</w:t>
      </w:r>
      <w:r w:rsidR="00A95659" w:rsidRPr="00257045">
        <w:rPr>
          <w:color w:val="000000"/>
          <w:szCs w:val="24"/>
        </w:rPr>
        <w:t xml:space="preserve"> </w:t>
      </w:r>
      <w:r w:rsidR="00A95659" w:rsidRPr="00257045">
        <w:rPr>
          <w:rFonts w:eastAsia="Arial Unicode MS"/>
          <w:szCs w:val="24"/>
        </w:rPr>
        <w:t xml:space="preserve">depended on the complexity of the IT challenge, together with the urgency </w:t>
      </w:r>
      <w:r w:rsidR="009730DF" w:rsidRPr="00257045">
        <w:rPr>
          <w:rFonts w:eastAsia="Arial Unicode MS"/>
          <w:szCs w:val="24"/>
        </w:rPr>
        <w:t xml:space="preserve">of </w:t>
      </w:r>
      <w:r w:rsidR="00A95659" w:rsidRPr="00257045">
        <w:rPr>
          <w:rFonts w:eastAsia="Arial Unicode MS"/>
          <w:szCs w:val="24"/>
        </w:rPr>
        <w:t>access</w:t>
      </w:r>
      <w:r w:rsidR="009730DF" w:rsidRPr="00257045">
        <w:rPr>
          <w:rFonts w:eastAsia="Arial Unicode MS"/>
          <w:szCs w:val="24"/>
        </w:rPr>
        <w:t>ing</w:t>
      </w:r>
      <w:r w:rsidR="00A95659" w:rsidRPr="00257045">
        <w:rPr>
          <w:rFonts w:eastAsia="Arial Unicode MS"/>
          <w:szCs w:val="24"/>
        </w:rPr>
        <w:t xml:space="preserve"> the business application. For one of the business applications regarding shipping classification</w:t>
      </w:r>
      <w:r w:rsidR="009730DF" w:rsidRPr="00257045">
        <w:rPr>
          <w:rFonts w:eastAsia="Arial Unicode MS"/>
          <w:szCs w:val="24"/>
        </w:rPr>
        <w:t>,</w:t>
      </w:r>
      <w:r w:rsidR="00A95659" w:rsidRPr="00257045">
        <w:rPr>
          <w:rFonts w:eastAsia="Arial Unicode MS"/>
          <w:szCs w:val="24"/>
        </w:rPr>
        <w:t xml:space="preserve"> a senior engineer </w:t>
      </w:r>
      <w:r w:rsidR="00E04A0B" w:rsidRPr="00257045">
        <w:rPr>
          <w:rFonts w:eastAsia="Arial Unicode MS"/>
          <w:szCs w:val="24"/>
        </w:rPr>
        <w:t xml:space="preserve">in the expert group explained: </w:t>
      </w:r>
    </w:p>
    <w:p w14:paraId="5DFF606A" w14:textId="77777777" w:rsidR="00461B8C" w:rsidRPr="00257045" w:rsidRDefault="00461B8C" w:rsidP="0046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eastAsia="Arial Unicode MS"/>
          <w:szCs w:val="24"/>
        </w:rPr>
      </w:pPr>
    </w:p>
    <w:p w14:paraId="61E29EA9" w14:textId="77777777" w:rsidR="00BB050E" w:rsidRPr="00257045" w:rsidRDefault="00A95659" w:rsidP="0046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8"/>
        <w:rPr>
          <w:rFonts w:eastAsia="Arial Unicode MS"/>
          <w:szCs w:val="24"/>
        </w:rPr>
      </w:pPr>
      <w:r w:rsidRPr="00257045">
        <w:rPr>
          <w:rFonts w:eastAsia="Arial Unicode MS"/>
          <w:i/>
          <w:szCs w:val="24"/>
        </w:rPr>
        <w:t xml:space="preserve">We are five people in the expert group working with support, where we </w:t>
      </w:r>
      <w:r w:rsidR="001F2D20" w:rsidRPr="00257045">
        <w:rPr>
          <w:rFonts w:eastAsia="Arial Unicode MS"/>
          <w:i/>
          <w:szCs w:val="24"/>
        </w:rPr>
        <w:t xml:space="preserve">are </w:t>
      </w:r>
      <w:r w:rsidRPr="00257045">
        <w:rPr>
          <w:rFonts w:eastAsia="Arial Unicode MS"/>
          <w:i/>
          <w:szCs w:val="24"/>
        </w:rPr>
        <w:t>all special</w:t>
      </w:r>
      <w:r w:rsidR="00C417B3" w:rsidRPr="00257045">
        <w:rPr>
          <w:rFonts w:eastAsia="Arial Unicode MS"/>
          <w:i/>
          <w:szCs w:val="24"/>
        </w:rPr>
        <w:t>is</w:t>
      </w:r>
      <w:r w:rsidRPr="00257045">
        <w:rPr>
          <w:rFonts w:eastAsia="Arial Unicode MS"/>
          <w:i/>
          <w:szCs w:val="24"/>
        </w:rPr>
        <w:t>ed within different modules. For support, we receive about 10</w:t>
      </w:r>
      <w:r w:rsidR="009730DF" w:rsidRPr="00257045">
        <w:rPr>
          <w:rFonts w:eastAsia="Arial Unicode MS"/>
          <w:i/>
          <w:szCs w:val="24"/>
        </w:rPr>
        <w:t>–</w:t>
      </w:r>
      <w:r w:rsidRPr="00257045">
        <w:rPr>
          <w:rFonts w:eastAsia="Arial Unicode MS"/>
          <w:i/>
          <w:szCs w:val="24"/>
        </w:rPr>
        <w:t>20 requests a day, with about 10 for other time zones. We solve (within the expert group) about 80% of these, and 20% together with the two relevant business areas.</w:t>
      </w:r>
      <w:r w:rsidR="00911AF1" w:rsidRPr="00257045">
        <w:rPr>
          <w:szCs w:val="24"/>
        </w:rPr>
        <w:t xml:space="preserve"> </w:t>
      </w:r>
      <w:r w:rsidR="00911AF1" w:rsidRPr="00257045">
        <w:rPr>
          <w:i/>
          <w:szCs w:val="24"/>
        </w:rPr>
        <w:t xml:space="preserve">All software-related tasks are performed </w:t>
      </w:r>
      <w:r w:rsidR="0007621F" w:rsidRPr="00257045">
        <w:rPr>
          <w:i/>
          <w:szCs w:val="24"/>
        </w:rPr>
        <w:t>together with</w:t>
      </w:r>
      <w:r w:rsidR="00911AF1" w:rsidRPr="00257045">
        <w:rPr>
          <w:i/>
          <w:szCs w:val="24"/>
        </w:rPr>
        <w:t xml:space="preserve"> Verco Software, </w:t>
      </w:r>
      <w:r w:rsidRPr="00257045">
        <w:rPr>
          <w:rFonts w:eastAsia="Arial Unicode MS"/>
          <w:i/>
          <w:szCs w:val="24"/>
        </w:rPr>
        <w:t xml:space="preserve">and </w:t>
      </w:r>
      <w:r w:rsidR="00911AF1" w:rsidRPr="00257045">
        <w:rPr>
          <w:rFonts w:eastAsia="Arial Unicode MS"/>
          <w:i/>
          <w:szCs w:val="24"/>
        </w:rPr>
        <w:t xml:space="preserve">business-related </w:t>
      </w:r>
      <w:r w:rsidRPr="00257045">
        <w:rPr>
          <w:rFonts w:eastAsia="Arial Unicode MS"/>
          <w:i/>
          <w:szCs w:val="24"/>
        </w:rPr>
        <w:t>process</w:t>
      </w:r>
      <w:r w:rsidR="00622A2A" w:rsidRPr="00257045">
        <w:rPr>
          <w:rFonts w:eastAsia="Arial Unicode MS"/>
          <w:i/>
          <w:szCs w:val="24"/>
        </w:rPr>
        <w:t>es</w:t>
      </w:r>
      <w:r w:rsidRPr="00257045">
        <w:rPr>
          <w:rFonts w:eastAsia="Arial Unicode MS"/>
          <w:i/>
          <w:szCs w:val="24"/>
        </w:rPr>
        <w:t xml:space="preserve"> </w:t>
      </w:r>
      <w:r w:rsidR="0054463A" w:rsidRPr="00257045">
        <w:rPr>
          <w:rFonts w:eastAsia="Arial Unicode MS"/>
          <w:i/>
          <w:szCs w:val="24"/>
        </w:rPr>
        <w:t>are</w:t>
      </w:r>
      <w:r w:rsidRPr="00257045">
        <w:rPr>
          <w:rFonts w:eastAsia="Arial Unicode MS"/>
          <w:i/>
          <w:szCs w:val="24"/>
        </w:rPr>
        <w:t xml:space="preserve"> done with Verco Shipping. About 10% of the requests come from the US</w:t>
      </w:r>
      <w:r w:rsidR="0042505C" w:rsidRPr="00257045">
        <w:rPr>
          <w:rFonts w:eastAsia="Arial Unicode MS"/>
          <w:i/>
          <w:szCs w:val="24"/>
        </w:rPr>
        <w:t>,</w:t>
      </w:r>
      <w:r w:rsidRPr="00257045">
        <w:rPr>
          <w:rFonts w:eastAsia="Arial Unicode MS"/>
          <w:i/>
          <w:szCs w:val="24"/>
        </w:rPr>
        <w:t xml:space="preserve"> 10% from Asia, the rest from Europe</w:t>
      </w:r>
      <w:r w:rsidR="00BB050E" w:rsidRPr="00257045">
        <w:rPr>
          <w:rFonts w:eastAsia="Arial Unicode MS"/>
          <w:i/>
          <w:szCs w:val="24"/>
        </w:rPr>
        <w:t>.</w:t>
      </w:r>
      <w:r w:rsidRPr="00257045">
        <w:rPr>
          <w:rFonts w:eastAsia="Arial Unicode MS"/>
          <w:szCs w:val="24"/>
        </w:rPr>
        <w:t xml:space="preserve"> </w:t>
      </w:r>
    </w:p>
    <w:p w14:paraId="2DFE28F4" w14:textId="77777777" w:rsidR="00BB050E" w:rsidRPr="00257045" w:rsidRDefault="00BB050E" w:rsidP="0046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eastAsia="Arial Unicode MS"/>
          <w:szCs w:val="24"/>
        </w:rPr>
      </w:pPr>
    </w:p>
    <w:p w14:paraId="6E881EAB" w14:textId="56D199F5" w:rsidR="00A95659" w:rsidRPr="00257045" w:rsidRDefault="00BB050E" w:rsidP="0046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eastAsia="Arial Unicode MS"/>
          <w:szCs w:val="24"/>
        </w:rPr>
      </w:pPr>
      <w:r w:rsidRPr="00257045">
        <w:rPr>
          <w:rFonts w:eastAsia="Arial Unicode MS"/>
          <w:szCs w:val="24"/>
        </w:rPr>
        <w:tab/>
      </w:r>
      <w:r w:rsidR="00A95659" w:rsidRPr="00257045">
        <w:rPr>
          <w:rFonts w:eastAsia="Arial Unicode MS"/>
          <w:szCs w:val="24"/>
        </w:rPr>
        <w:t>Before requests reach</w:t>
      </w:r>
      <w:r w:rsidR="008D6BEB" w:rsidRPr="00257045">
        <w:rPr>
          <w:rFonts w:eastAsia="Arial Unicode MS"/>
          <w:szCs w:val="24"/>
        </w:rPr>
        <w:t>ed</w:t>
      </w:r>
      <w:r w:rsidR="00A95659" w:rsidRPr="00257045">
        <w:rPr>
          <w:rFonts w:eastAsia="Arial Unicode MS"/>
          <w:szCs w:val="24"/>
        </w:rPr>
        <w:t xml:space="preserve"> the expert group </w:t>
      </w:r>
      <w:r w:rsidR="00307062" w:rsidRPr="00257045">
        <w:rPr>
          <w:rFonts w:eastAsia="Arial Unicode MS"/>
          <w:szCs w:val="24"/>
        </w:rPr>
        <w:t>at</w:t>
      </w:r>
      <w:r w:rsidR="009730DF" w:rsidRPr="00257045">
        <w:rPr>
          <w:rFonts w:eastAsia="Arial Unicode MS"/>
          <w:szCs w:val="24"/>
        </w:rPr>
        <w:t xml:space="preserve"> </w:t>
      </w:r>
      <w:r w:rsidR="00A95659" w:rsidRPr="00257045">
        <w:rPr>
          <w:rFonts w:eastAsia="Arial Unicode MS"/>
          <w:szCs w:val="24"/>
        </w:rPr>
        <w:t xml:space="preserve">the </w:t>
      </w:r>
      <w:r w:rsidR="009730DF" w:rsidRPr="00257045">
        <w:rPr>
          <w:rFonts w:eastAsia="Arial Unicode MS"/>
          <w:szCs w:val="24"/>
        </w:rPr>
        <w:t xml:space="preserve">third </w:t>
      </w:r>
      <w:r w:rsidR="00A95659" w:rsidRPr="00257045">
        <w:rPr>
          <w:rFonts w:eastAsia="Arial Unicode MS"/>
          <w:szCs w:val="24"/>
        </w:rPr>
        <w:t>tier, the</w:t>
      </w:r>
      <w:r w:rsidR="009730DF" w:rsidRPr="00257045">
        <w:rPr>
          <w:rFonts w:eastAsia="Arial Unicode MS"/>
          <w:szCs w:val="24"/>
        </w:rPr>
        <w:t>y</w:t>
      </w:r>
      <w:r w:rsidR="00A95659" w:rsidRPr="00257045">
        <w:rPr>
          <w:rFonts w:eastAsia="Arial Unicode MS"/>
          <w:szCs w:val="24"/>
        </w:rPr>
        <w:t xml:space="preserve"> passed the Local Help Desks </w:t>
      </w:r>
      <w:r w:rsidR="00307062" w:rsidRPr="00257045">
        <w:rPr>
          <w:rFonts w:eastAsia="Arial Unicode MS"/>
          <w:szCs w:val="24"/>
        </w:rPr>
        <w:t>(</w:t>
      </w:r>
      <w:r w:rsidR="009730DF" w:rsidRPr="00257045">
        <w:rPr>
          <w:rFonts w:eastAsia="Arial Unicode MS"/>
          <w:szCs w:val="24"/>
        </w:rPr>
        <w:t xml:space="preserve">first </w:t>
      </w:r>
      <w:r w:rsidR="00A95659" w:rsidRPr="00257045">
        <w:rPr>
          <w:rFonts w:eastAsia="Arial Unicode MS"/>
          <w:szCs w:val="24"/>
        </w:rPr>
        <w:t>tier</w:t>
      </w:r>
      <w:r w:rsidR="00307062" w:rsidRPr="00257045">
        <w:rPr>
          <w:rFonts w:eastAsia="Arial Unicode MS"/>
          <w:szCs w:val="24"/>
        </w:rPr>
        <w:t>)</w:t>
      </w:r>
      <w:r w:rsidR="00A95659" w:rsidRPr="00257045">
        <w:rPr>
          <w:rFonts w:eastAsia="Arial Unicode MS"/>
          <w:szCs w:val="24"/>
        </w:rPr>
        <w:t xml:space="preserve"> and the Global Service Desk </w:t>
      </w:r>
      <w:r w:rsidR="00307062" w:rsidRPr="00257045">
        <w:rPr>
          <w:rFonts w:eastAsia="Arial Unicode MS"/>
          <w:szCs w:val="24"/>
        </w:rPr>
        <w:t>(</w:t>
      </w:r>
      <w:r w:rsidR="009730DF" w:rsidRPr="00257045">
        <w:rPr>
          <w:rFonts w:eastAsia="Arial Unicode MS"/>
          <w:szCs w:val="24"/>
        </w:rPr>
        <w:t xml:space="preserve">second </w:t>
      </w:r>
      <w:r w:rsidR="00A95659" w:rsidRPr="00257045">
        <w:rPr>
          <w:rFonts w:eastAsia="Arial Unicode MS"/>
          <w:szCs w:val="24"/>
        </w:rPr>
        <w:t>tier</w:t>
      </w:r>
      <w:r w:rsidR="00307062" w:rsidRPr="00257045">
        <w:rPr>
          <w:rFonts w:eastAsia="Arial Unicode MS"/>
          <w:szCs w:val="24"/>
        </w:rPr>
        <w:t>)</w:t>
      </w:r>
      <w:r w:rsidR="00A95659" w:rsidRPr="00257045">
        <w:rPr>
          <w:rFonts w:eastAsia="Arial Unicode MS"/>
          <w:szCs w:val="24"/>
        </w:rPr>
        <w:t xml:space="preserve">. </w:t>
      </w:r>
      <w:r w:rsidR="00307062" w:rsidRPr="00257045">
        <w:rPr>
          <w:rFonts w:eastAsia="Arial Unicode MS"/>
          <w:szCs w:val="24"/>
        </w:rPr>
        <w:t>M</w:t>
      </w:r>
      <w:r w:rsidR="00A95659" w:rsidRPr="00257045">
        <w:rPr>
          <w:rFonts w:eastAsia="Arial Unicode MS"/>
          <w:szCs w:val="24"/>
        </w:rPr>
        <w:t>ore complex service</w:t>
      </w:r>
      <w:r w:rsidR="00307062" w:rsidRPr="00257045">
        <w:rPr>
          <w:rFonts w:eastAsia="Arial Unicode MS"/>
          <w:szCs w:val="24"/>
        </w:rPr>
        <w:t xml:space="preserve"> provision demanded more</w:t>
      </w:r>
      <w:r w:rsidR="00A95659" w:rsidRPr="00257045">
        <w:rPr>
          <w:rFonts w:eastAsia="Arial Unicode MS"/>
          <w:szCs w:val="24"/>
        </w:rPr>
        <w:t xml:space="preserve"> </w:t>
      </w:r>
      <w:r w:rsidR="00A95659" w:rsidRPr="00257045">
        <w:rPr>
          <w:color w:val="000000"/>
          <w:szCs w:val="24"/>
        </w:rPr>
        <w:t>coordinated activities</w:t>
      </w:r>
      <w:r w:rsidR="00307062" w:rsidRPr="00257045">
        <w:rPr>
          <w:color w:val="000000"/>
          <w:szCs w:val="24"/>
        </w:rPr>
        <w:t>, intensifying the transnational nature of the work</w:t>
      </w:r>
      <w:r w:rsidR="00A95659" w:rsidRPr="00257045">
        <w:rPr>
          <w:rFonts w:eastAsia="Arial Unicode MS"/>
          <w:szCs w:val="24"/>
        </w:rPr>
        <w:t xml:space="preserve">. </w:t>
      </w:r>
    </w:p>
    <w:p w14:paraId="5022EB52" w14:textId="6C20557E" w:rsidR="00DA5B61" w:rsidRPr="00257045" w:rsidRDefault="00DA5B61" w:rsidP="0046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eastAsia="Arial Unicode MS"/>
          <w:szCs w:val="24"/>
        </w:rPr>
      </w:pPr>
      <w:r w:rsidRPr="00257045">
        <w:rPr>
          <w:rFonts w:eastAsia="Arial Unicode MS"/>
          <w:szCs w:val="24"/>
        </w:rPr>
        <w:lastRenderedPageBreak/>
        <w:tab/>
        <w:t>Th</w:t>
      </w:r>
      <w:r w:rsidR="00307062" w:rsidRPr="00257045">
        <w:rPr>
          <w:rFonts w:eastAsia="Arial Unicode MS"/>
          <w:szCs w:val="24"/>
        </w:rPr>
        <w:t xml:space="preserve">is illustrates the activities, technologies and arrangements through which prefigured practices were enacted in </w:t>
      </w:r>
      <w:r w:rsidRPr="00257045">
        <w:rPr>
          <w:rFonts w:eastAsia="Arial Unicode MS"/>
          <w:szCs w:val="24"/>
        </w:rPr>
        <w:t xml:space="preserve">transnational service provision. Systems, workflows, reference to common vocabularies and standards, and functional arrangements by tier and location all prefigured practices. They shaped what it made sense for employees to do in their local daily activities, producing dispersed practices that were held together in a stable texture. However, such ‘organisational ways of doing things’ do not fully explain how transnational services were provided: dealing with the coordination problem also required more agile and spontaneous ways of working. </w:t>
      </w:r>
    </w:p>
    <w:p w14:paraId="69D8AADF" w14:textId="77777777" w:rsidR="00BB050E" w:rsidRPr="00257045" w:rsidRDefault="00BB050E" w:rsidP="00461B8C">
      <w:pPr>
        <w:spacing w:after="0" w:line="480" w:lineRule="auto"/>
        <w:ind w:firstLine="708"/>
        <w:rPr>
          <w:color w:val="141314"/>
          <w:szCs w:val="24"/>
          <w:lang w:eastAsia="zh-CN"/>
        </w:rPr>
      </w:pPr>
      <w:bookmarkStart w:id="30" w:name="_Toc374120073"/>
    </w:p>
    <w:bookmarkEnd w:id="30"/>
    <w:p w14:paraId="30F74C6F" w14:textId="77777777" w:rsidR="00E27AA9" w:rsidRPr="00257045" w:rsidRDefault="00E27AA9" w:rsidP="00461B8C">
      <w:pPr>
        <w:pStyle w:val="Heading3"/>
        <w:spacing w:line="480" w:lineRule="auto"/>
        <w:contextualSpacing w:val="0"/>
        <w:jc w:val="both"/>
        <w:rPr>
          <w:szCs w:val="24"/>
        </w:rPr>
      </w:pPr>
      <w:r w:rsidRPr="00257045">
        <w:rPr>
          <w:szCs w:val="24"/>
        </w:rPr>
        <w:t>Emergent practices</w:t>
      </w:r>
    </w:p>
    <w:p w14:paraId="5665B3C7" w14:textId="7AFEA39A" w:rsidR="00DA5B61" w:rsidRPr="00257045" w:rsidRDefault="00DA5B61" w:rsidP="00461B8C">
      <w:pPr>
        <w:spacing w:after="0" w:line="480" w:lineRule="auto"/>
        <w:rPr>
          <w:rFonts w:eastAsia="Arial Unicode MS"/>
          <w:szCs w:val="24"/>
        </w:rPr>
      </w:pPr>
      <w:r w:rsidRPr="00257045">
        <w:rPr>
          <w:rFonts w:eastAsia="Arial Unicode MS"/>
          <w:szCs w:val="24"/>
        </w:rPr>
        <w:t xml:space="preserve">Not all activities necessary in the accomplishment of transnational service provision were prefigured. </w:t>
      </w:r>
      <w:bookmarkStart w:id="31" w:name="_Hlk518560720"/>
      <w:r w:rsidRPr="00257045">
        <w:rPr>
          <w:rFonts w:eastAsia="Arial Unicode MS"/>
          <w:szCs w:val="24"/>
        </w:rPr>
        <w:t>Handling some situations, required activities that broke away from the prefigured norms. The</w:t>
      </w:r>
      <w:r w:rsidR="00DA070F" w:rsidRPr="00257045">
        <w:rPr>
          <w:rFonts w:eastAsia="Arial Unicode MS"/>
          <w:szCs w:val="24"/>
        </w:rPr>
        <w:t xml:space="preserve"> practices that these activities were part of were distinctive for their emergent qualities.</w:t>
      </w:r>
    </w:p>
    <w:p w14:paraId="2F37898C" w14:textId="71A506E9" w:rsidR="00607ECD" w:rsidRPr="00257045" w:rsidRDefault="00DA5B61" w:rsidP="00461B8C">
      <w:pPr>
        <w:spacing w:after="0" w:line="480" w:lineRule="auto"/>
        <w:ind w:firstLine="708"/>
        <w:rPr>
          <w:rFonts w:eastAsia="Arial Unicode MS"/>
          <w:szCs w:val="24"/>
        </w:rPr>
      </w:pPr>
      <w:r w:rsidRPr="00257045">
        <w:rPr>
          <w:rFonts w:eastAsia="Arial Unicode MS"/>
          <w:szCs w:val="24"/>
        </w:rPr>
        <w:t>F</w:t>
      </w:r>
      <w:r w:rsidR="00E27AA9" w:rsidRPr="00257045">
        <w:rPr>
          <w:rFonts w:eastAsia="Arial Unicode MS"/>
          <w:szCs w:val="24"/>
        </w:rPr>
        <w:t xml:space="preserve">our activities were </w:t>
      </w:r>
      <w:r w:rsidRPr="00257045">
        <w:rPr>
          <w:rFonts w:eastAsia="Arial Unicode MS"/>
          <w:szCs w:val="24"/>
        </w:rPr>
        <w:t xml:space="preserve">crucial </w:t>
      </w:r>
      <w:r w:rsidR="00607ECD" w:rsidRPr="00257045">
        <w:rPr>
          <w:rFonts w:eastAsia="Arial Unicode MS"/>
          <w:szCs w:val="24"/>
        </w:rPr>
        <w:t>enablers of emergent work</w:t>
      </w:r>
      <w:r w:rsidR="00E27AA9" w:rsidRPr="00257045">
        <w:rPr>
          <w:rFonts w:eastAsia="Arial Unicode MS"/>
          <w:szCs w:val="24"/>
        </w:rPr>
        <w:t xml:space="preserve">: personal networking, communicating personally through phone and e-mail, social gatherings and </w:t>
      </w:r>
      <w:r w:rsidR="00607ECD" w:rsidRPr="00257045">
        <w:rPr>
          <w:rFonts w:eastAsia="Arial Unicode MS"/>
          <w:szCs w:val="24"/>
        </w:rPr>
        <w:t>training (</w:t>
      </w:r>
      <w:r w:rsidR="00E27AA9" w:rsidRPr="00257045">
        <w:rPr>
          <w:rFonts w:eastAsia="Arial Unicode MS"/>
          <w:szCs w:val="24"/>
        </w:rPr>
        <w:t>formal and informal</w:t>
      </w:r>
      <w:r w:rsidR="00607ECD" w:rsidRPr="00257045">
        <w:rPr>
          <w:rFonts w:eastAsia="Arial Unicode MS"/>
          <w:szCs w:val="24"/>
        </w:rPr>
        <w:t>)</w:t>
      </w:r>
      <w:r w:rsidR="00E27AA9" w:rsidRPr="00257045">
        <w:rPr>
          <w:rFonts w:eastAsia="Arial Unicode MS"/>
          <w:szCs w:val="24"/>
        </w:rPr>
        <w:t xml:space="preserve">. </w:t>
      </w:r>
      <w:r w:rsidR="00607ECD" w:rsidRPr="00257045">
        <w:rPr>
          <w:rFonts w:eastAsia="Arial Unicode MS"/>
          <w:szCs w:val="24"/>
        </w:rPr>
        <w:t xml:space="preserve">These focused on interactions between employees, rather than on workflows, standards, or systems. In other words, </w:t>
      </w:r>
      <w:r w:rsidR="00DA070F" w:rsidRPr="00257045">
        <w:rPr>
          <w:rFonts w:eastAsia="Arial Unicode MS"/>
          <w:szCs w:val="24"/>
        </w:rPr>
        <w:t>they were</w:t>
      </w:r>
      <w:r w:rsidR="00607ECD" w:rsidRPr="00257045">
        <w:rPr>
          <w:rFonts w:eastAsia="Arial Unicode MS"/>
          <w:szCs w:val="24"/>
        </w:rPr>
        <w:t xml:space="preserve"> oriented to connectedness in action, to texture. The texture in production here was more agile, assisting in necessary adaptations to non-routine problems and demands from customers. Interdependence between professionals took on a more fluid and responsive nature.</w:t>
      </w:r>
    </w:p>
    <w:p w14:paraId="1A3C08A8" w14:textId="109A7EA7" w:rsidR="00E27AA9" w:rsidRPr="00257045" w:rsidRDefault="00607ECD" w:rsidP="00461B8C">
      <w:pPr>
        <w:spacing w:after="0" w:line="480" w:lineRule="auto"/>
        <w:ind w:firstLine="708"/>
        <w:rPr>
          <w:szCs w:val="24"/>
        </w:rPr>
      </w:pPr>
      <w:r w:rsidRPr="00257045">
        <w:rPr>
          <w:rFonts w:eastAsia="Arial Unicode MS"/>
          <w:szCs w:val="24"/>
        </w:rPr>
        <w:t xml:space="preserve">The texture straddled geographical locations and service tiers. However, </w:t>
      </w:r>
      <w:r w:rsidR="00DA070F" w:rsidRPr="00257045">
        <w:rPr>
          <w:rFonts w:eastAsia="Arial Unicode MS"/>
          <w:szCs w:val="24"/>
        </w:rPr>
        <w:t>activities enacting more emergent</w:t>
      </w:r>
      <w:r w:rsidRPr="00257045">
        <w:rPr>
          <w:rFonts w:eastAsia="Arial Unicode MS"/>
          <w:szCs w:val="24"/>
        </w:rPr>
        <w:t xml:space="preserve"> practices </w:t>
      </w:r>
      <w:r w:rsidR="00DA070F" w:rsidRPr="00257045">
        <w:rPr>
          <w:rFonts w:eastAsia="Arial Unicode MS"/>
          <w:szCs w:val="24"/>
        </w:rPr>
        <w:t xml:space="preserve">were </w:t>
      </w:r>
      <w:r w:rsidRPr="00257045">
        <w:rPr>
          <w:rFonts w:eastAsia="Arial Unicode MS"/>
          <w:szCs w:val="24"/>
        </w:rPr>
        <w:t>driven by a need to create connections in action where prefigured arrangements, standards and commonalities were insufficient.</w:t>
      </w:r>
      <w:r w:rsidR="00581782" w:rsidRPr="00257045">
        <w:rPr>
          <w:rFonts w:eastAsia="Arial Unicode MS"/>
          <w:szCs w:val="24"/>
        </w:rPr>
        <w:t xml:space="preserve"> This Verco employee in the first tier (Local Help Desk) commented: </w:t>
      </w:r>
      <w:bookmarkEnd w:id="31"/>
      <w:r w:rsidR="00E27AA9" w:rsidRPr="00257045">
        <w:rPr>
          <w:rFonts w:eastAsia="Arial Unicode MS"/>
          <w:szCs w:val="24"/>
        </w:rPr>
        <w:t>‘</w:t>
      </w:r>
      <w:r w:rsidR="00E27AA9" w:rsidRPr="00257045">
        <w:rPr>
          <w:rFonts w:eastAsia="Arial Unicode MS"/>
          <w:i/>
          <w:szCs w:val="24"/>
        </w:rPr>
        <w:t xml:space="preserve">With help from second-tier </w:t>
      </w:r>
      <w:r w:rsidR="00E27AA9" w:rsidRPr="00257045">
        <w:rPr>
          <w:rFonts w:eastAsia="Arial Unicode MS"/>
          <w:i/>
          <w:szCs w:val="24"/>
        </w:rPr>
        <w:lastRenderedPageBreak/>
        <w:t>colleagues, we manage to solve most problems</w:t>
      </w:r>
      <w:r w:rsidR="00E27AA9" w:rsidRPr="00257045">
        <w:rPr>
          <w:rFonts w:eastAsia="Arial Unicode MS"/>
          <w:szCs w:val="24"/>
        </w:rPr>
        <w:t xml:space="preserve">’ (Verco). When </w:t>
      </w:r>
      <w:r w:rsidR="00581782" w:rsidRPr="00257045">
        <w:rPr>
          <w:rFonts w:eastAsia="Arial Unicode MS"/>
          <w:szCs w:val="24"/>
        </w:rPr>
        <w:t xml:space="preserve">unable </w:t>
      </w:r>
      <w:r w:rsidR="00E27AA9" w:rsidRPr="00257045">
        <w:rPr>
          <w:rFonts w:eastAsia="Arial Unicode MS"/>
          <w:szCs w:val="24"/>
        </w:rPr>
        <w:t xml:space="preserve">to solve problems, </w:t>
      </w:r>
      <w:r w:rsidR="00DA070F" w:rsidRPr="00257045">
        <w:rPr>
          <w:rFonts w:eastAsia="Arial Unicode MS"/>
          <w:szCs w:val="24"/>
        </w:rPr>
        <w:t xml:space="preserve">professionals </w:t>
      </w:r>
      <w:r w:rsidR="00E27AA9" w:rsidRPr="00257045">
        <w:rPr>
          <w:rFonts w:eastAsia="Arial Unicode MS"/>
          <w:szCs w:val="24"/>
        </w:rPr>
        <w:t>inquired informally of the next tier to obtain assistance</w:t>
      </w:r>
      <w:r w:rsidR="00581782" w:rsidRPr="00257045">
        <w:rPr>
          <w:rFonts w:eastAsia="Arial Unicode MS"/>
          <w:szCs w:val="24"/>
        </w:rPr>
        <w:t>.</w:t>
      </w:r>
      <w:r w:rsidR="00E27AA9" w:rsidRPr="00257045">
        <w:rPr>
          <w:rFonts w:eastAsia="Arial Unicode MS"/>
          <w:szCs w:val="24"/>
        </w:rPr>
        <w:t xml:space="preserve"> ‘</w:t>
      </w:r>
      <w:r w:rsidR="00E27AA9" w:rsidRPr="00257045">
        <w:rPr>
          <w:i/>
          <w:szCs w:val="24"/>
        </w:rPr>
        <w:t>EX gives us a common base, but we need more interactions to understand other countries and their services</w:t>
      </w:r>
      <w:r w:rsidR="00E27AA9" w:rsidRPr="00257045">
        <w:rPr>
          <w:szCs w:val="24"/>
        </w:rPr>
        <w:t xml:space="preserve">’ (Newit). </w:t>
      </w:r>
      <w:r w:rsidR="00581782" w:rsidRPr="00257045">
        <w:rPr>
          <w:szCs w:val="24"/>
        </w:rPr>
        <w:t xml:space="preserve">Interaction of a personal, and more spontaneous nature was crucial </w:t>
      </w:r>
      <w:r w:rsidR="00E27AA9" w:rsidRPr="00257045">
        <w:rPr>
          <w:rFonts w:eastAsia="Arial Unicode MS"/>
          <w:szCs w:val="24"/>
        </w:rPr>
        <w:t xml:space="preserve">to provide complex services. </w:t>
      </w:r>
    </w:p>
    <w:p w14:paraId="26E3B394" w14:textId="20F636C0" w:rsidR="00581782" w:rsidRDefault="00E27AA9" w:rsidP="00461B8C">
      <w:pPr>
        <w:spacing w:after="0" w:line="480" w:lineRule="auto"/>
        <w:ind w:firstLine="708"/>
        <w:rPr>
          <w:rFonts w:eastAsia="Arial Unicode MS"/>
          <w:szCs w:val="24"/>
        </w:rPr>
      </w:pPr>
      <w:r w:rsidRPr="00257045">
        <w:rPr>
          <w:rFonts w:eastAsia="Arial Unicode MS"/>
          <w:szCs w:val="24"/>
        </w:rPr>
        <w:t>Although there were clear specifications, procedures and even rules for how and what to do, work was not alwa</w:t>
      </w:r>
      <w:r w:rsidR="00581782" w:rsidRPr="00257045">
        <w:rPr>
          <w:rFonts w:eastAsia="Arial Unicode MS"/>
          <w:szCs w:val="24"/>
        </w:rPr>
        <w:t xml:space="preserve">ys carried out in such a manner. Emergent practices were needed when such prescriptions were judged to be inefficient or did not fit a particular problem. Many participants described moments when what it made sense for them to do deviated from a formal rule, procedure or protocol. </w:t>
      </w:r>
      <w:r w:rsidRPr="00257045">
        <w:rPr>
          <w:rFonts w:eastAsia="Arial Unicode MS"/>
          <w:szCs w:val="24"/>
        </w:rPr>
        <w:t>‘</w:t>
      </w:r>
      <w:r w:rsidRPr="00257045">
        <w:rPr>
          <w:i/>
          <w:szCs w:val="24"/>
        </w:rPr>
        <w:t>Sometimes I bypass the system, going directly to people I know</w:t>
      </w:r>
      <w:r w:rsidRPr="00257045">
        <w:rPr>
          <w:szCs w:val="24"/>
        </w:rPr>
        <w:t xml:space="preserve">’, explained a Verco engineer. </w:t>
      </w:r>
      <w:r w:rsidRPr="00257045">
        <w:rPr>
          <w:rFonts w:eastAsia="Arial Unicode MS"/>
          <w:szCs w:val="24"/>
        </w:rPr>
        <w:t xml:space="preserve">At Newit, </w:t>
      </w:r>
      <w:r w:rsidR="00581782" w:rsidRPr="00257045">
        <w:rPr>
          <w:rFonts w:eastAsia="Arial Unicode MS"/>
          <w:szCs w:val="24"/>
        </w:rPr>
        <w:t>failure of customers to provide the right documentation could necessitate emergent interactions</w:t>
      </w:r>
      <w:r w:rsidR="00DA070F" w:rsidRPr="00257045">
        <w:rPr>
          <w:rFonts w:eastAsia="Arial Unicode MS"/>
          <w:szCs w:val="24"/>
        </w:rPr>
        <w:t xml:space="preserve"> between</w:t>
      </w:r>
      <w:r w:rsidRPr="00257045">
        <w:rPr>
          <w:rFonts w:eastAsia="Arial Unicode MS"/>
          <w:szCs w:val="24"/>
        </w:rPr>
        <w:t xml:space="preserve"> the tester and the customer. </w:t>
      </w:r>
      <w:r w:rsidR="00B200DD" w:rsidRPr="00257045">
        <w:rPr>
          <w:rFonts w:eastAsia="Arial Unicode MS"/>
          <w:szCs w:val="24"/>
        </w:rPr>
        <w:t xml:space="preserve">Such emergent practices performed an important restorative function – deviations from certain procedures or rules were needed in order to get other aspects of service back on track. </w:t>
      </w:r>
      <w:r w:rsidRPr="00257045">
        <w:rPr>
          <w:rFonts w:eastAsia="Arial Unicode MS"/>
          <w:szCs w:val="24"/>
        </w:rPr>
        <w:t xml:space="preserve">A Newit engineer explained: </w:t>
      </w:r>
    </w:p>
    <w:p w14:paraId="2922A4AA" w14:textId="77777777" w:rsidR="00461B8C" w:rsidRPr="00257045" w:rsidRDefault="00461B8C" w:rsidP="00461B8C">
      <w:pPr>
        <w:spacing w:after="0" w:line="480" w:lineRule="auto"/>
        <w:ind w:firstLine="708"/>
        <w:rPr>
          <w:rFonts w:eastAsia="Arial Unicode MS"/>
          <w:szCs w:val="24"/>
        </w:rPr>
      </w:pPr>
    </w:p>
    <w:p w14:paraId="56E24F81" w14:textId="788A5540" w:rsidR="00581782" w:rsidRPr="00257045" w:rsidRDefault="00E27AA9" w:rsidP="00461B8C">
      <w:pPr>
        <w:spacing w:after="0" w:line="480" w:lineRule="auto"/>
        <w:ind w:left="708"/>
        <w:rPr>
          <w:szCs w:val="24"/>
          <w:lang w:eastAsia="zh-CN"/>
        </w:rPr>
      </w:pPr>
      <w:r w:rsidRPr="00257045">
        <w:rPr>
          <w:rFonts w:eastAsia="Arial Unicode MS"/>
          <w:i/>
          <w:szCs w:val="24"/>
        </w:rPr>
        <w:t xml:space="preserve">In </w:t>
      </w:r>
      <w:r w:rsidRPr="00257045">
        <w:rPr>
          <w:i/>
          <w:szCs w:val="24"/>
          <w:lang w:eastAsia="zh-CN"/>
        </w:rPr>
        <w:t>15% of cases, the reports are not accepted, due to a wrong serial number or model number. The right people might not be looking at the form from the clients’ side. In safety testing, it is hard to start testing without documentation, so we start contacting the clients ourselves</w:t>
      </w:r>
      <w:r w:rsidRPr="00257045">
        <w:rPr>
          <w:szCs w:val="24"/>
          <w:lang w:eastAsia="zh-CN"/>
        </w:rPr>
        <w:t xml:space="preserve">. </w:t>
      </w:r>
    </w:p>
    <w:p w14:paraId="6DF5765A" w14:textId="77777777" w:rsidR="00581782" w:rsidRPr="00257045" w:rsidRDefault="00581782" w:rsidP="00461B8C">
      <w:pPr>
        <w:spacing w:after="0" w:line="480" w:lineRule="auto"/>
        <w:ind w:firstLine="708"/>
        <w:rPr>
          <w:rFonts w:eastAsia="Arial Unicode MS"/>
          <w:szCs w:val="24"/>
        </w:rPr>
      </w:pPr>
    </w:p>
    <w:p w14:paraId="0C24CFB4" w14:textId="70481F23" w:rsidR="00E27AA9" w:rsidRPr="00257045" w:rsidRDefault="00581782" w:rsidP="00461B8C">
      <w:pPr>
        <w:spacing w:after="0" w:line="480" w:lineRule="auto"/>
        <w:ind w:firstLine="708"/>
        <w:rPr>
          <w:rFonts w:eastAsia="Arial Unicode MS"/>
          <w:szCs w:val="24"/>
        </w:rPr>
      </w:pPr>
      <w:r w:rsidRPr="00257045">
        <w:rPr>
          <w:rFonts w:eastAsia="Arial Unicode MS"/>
          <w:szCs w:val="24"/>
        </w:rPr>
        <w:t xml:space="preserve">Informal interactions that </w:t>
      </w:r>
      <w:r w:rsidR="00DA070F" w:rsidRPr="00257045">
        <w:rPr>
          <w:rFonts w:eastAsia="Arial Unicode MS"/>
          <w:szCs w:val="24"/>
        </w:rPr>
        <w:t>were</w:t>
      </w:r>
      <w:r w:rsidRPr="00257045">
        <w:rPr>
          <w:rFonts w:eastAsia="Arial Unicode MS"/>
          <w:szCs w:val="24"/>
        </w:rPr>
        <w:t xml:space="preserve"> not explicitly encouraged or favoured in ICT systems or workflows also </w:t>
      </w:r>
      <w:r w:rsidR="00E27AA9" w:rsidRPr="00257045">
        <w:rPr>
          <w:rFonts w:eastAsia="Arial Unicode MS"/>
          <w:szCs w:val="24"/>
        </w:rPr>
        <w:t>occur</w:t>
      </w:r>
      <w:r w:rsidRPr="00257045">
        <w:rPr>
          <w:rFonts w:eastAsia="Arial Unicode MS"/>
          <w:szCs w:val="24"/>
        </w:rPr>
        <w:t>red</w:t>
      </w:r>
      <w:r w:rsidR="00E27AA9" w:rsidRPr="00257045">
        <w:rPr>
          <w:rFonts w:eastAsia="Arial Unicode MS"/>
          <w:szCs w:val="24"/>
        </w:rPr>
        <w:t xml:space="preserve"> at the verification stage, </w:t>
      </w:r>
      <w:r w:rsidR="00DA070F" w:rsidRPr="00257045">
        <w:rPr>
          <w:rFonts w:eastAsia="Arial Unicode MS"/>
          <w:szCs w:val="24"/>
        </w:rPr>
        <w:t>through</w:t>
      </w:r>
      <w:r w:rsidR="00E27AA9" w:rsidRPr="00257045">
        <w:rPr>
          <w:rFonts w:eastAsia="Arial Unicode MS"/>
          <w:szCs w:val="24"/>
        </w:rPr>
        <w:t xml:space="preserve"> discussions between the tester and the verifier prior to verification acceptance. </w:t>
      </w:r>
      <w:r w:rsidR="007244FC" w:rsidRPr="00257045">
        <w:rPr>
          <w:rFonts w:eastAsia="Arial Unicode MS"/>
          <w:szCs w:val="24"/>
        </w:rPr>
        <w:t>T</w:t>
      </w:r>
      <w:r w:rsidR="00E27AA9" w:rsidRPr="00257045">
        <w:rPr>
          <w:rFonts w:eastAsia="Arial Unicode MS"/>
          <w:szCs w:val="24"/>
        </w:rPr>
        <w:t>here were</w:t>
      </w:r>
      <w:r w:rsidRPr="00257045">
        <w:rPr>
          <w:rFonts w:eastAsia="Arial Unicode MS"/>
          <w:szCs w:val="24"/>
        </w:rPr>
        <w:t xml:space="preserve"> </w:t>
      </w:r>
      <w:r w:rsidR="007244FC" w:rsidRPr="00257045">
        <w:rPr>
          <w:rFonts w:eastAsia="Arial Unicode MS"/>
          <w:szCs w:val="24"/>
        </w:rPr>
        <w:t xml:space="preserve">thus </w:t>
      </w:r>
      <w:r w:rsidRPr="00257045">
        <w:rPr>
          <w:rFonts w:eastAsia="Arial Unicode MS"/>
          <w:szCs w:val="24"/>
        </w:rPr>
        <w:t>many</w:t>
      </w:r>
      <w:r w:rsidR="00E27AA9" w:rsidRPr="00257045">
        <w:rPr>
          <w:rFonts w:eastAsia="Arial Unicode MS"/>
          <w:szCs w:val="24"/>
        </w:rPr>
        <w:t xml:space="preserve"> interactions</w:t>
      </w:r>
      <w:r w:rsidR="007244FC" w:rsidRPr="00257045">
        <w:rPr>
          <w:rFonts w:eastAsia="Arial Unicode MS"/>
          <w:szCs w:val="24"/>
        </w:rPr>
        <w:t xml:space="preserve"> at Newit</w:t>
      </w:r>
      <w:r w:rsidR="00E27AA9" w:rsidRPr="00257045">
        <w:rPr>
          <w:rFonts w:eastAsia="Arial Unicode MS"/>
          <w:szCs w:val="24"/>
        </w:rPr>
        <w:t xml:space="preserve"> </w:t>
      </w:r>
      <w:r w:rsidRPr="00257045">
        <w:rPr>
          <w:rFonts w:eastAsia="Arial Unicode MS"/>
          <w:szCs w:val="24"/>
        </w:rPr>
        <w:t xml:space="preserve">across tiers and locations, </w:t>
      </w:r>
      <w:r w:rsidR="00DA070F" w:rsidRPr="00257045">
        <w:rPr>
          <w:rFonts w:eastAsia="Arial Unicode MS"/>
          <w:szCs w:val="24"/>
        </w:rPr>
        <w:t>that broke away from</w:t>
      </w:r>
      <w:r w:rsidR="00E27AA9" w:rsidRPr="00257045">
        <w:rPr>
          <w:rFonts w:eastAsia="Arial Unicode MS"/>
          <w:szCs w:val="24"/>
        </w:rPr>
        <w:t xml:space="preserve"> formal routines, processes and systems. </w:t>
      </w:r>
      <w:r w:rsidR="007244FC" w:rsidRPr="00257045">
        <w:rPr>
          <w:rFonts w:eastAsia="Arial Unicode MS"/>
          <w:szCs w:val="24"/>
        </w:rPr>
        <w:t xml:space="preserve">The </w:t>
      </w:r>
      <w:r w:rsidR="007244FC" w:rsidRPr="00257045">
        <w:rPr>
          <w:rFonts w:eastAsia="Arial Unicode MS"/>
          <w:szCs w:val="24"/>
        </w:rPr>
        <w:lastRenderedPageBreak/>
        <w:t>same was found at</w:t>
      </w:r>
      <w:r w:rsidR="00E27AA9" w:rsidRPr="00257045">
        <w:rPr>
          <w:rFonts w:eastAsia="Arial Unicode MS"/>
          <w:szCs w:val="24"/>
        </w:rPr>
        <w:t xml:space="preserve"> Verco.</w:t>
      </w:r>
      <w:r w:rsidR="007244FC" w:rsidRPr="00257045">
        <w:rPr>
          <w:rFonts w:eastAsia="Arial Unicode MS"/>
          <w:szCs w:val="24"/>
        </w:rPr>
        <w:t xml:space="preserve"> </w:t>
      </w:r>
      <w:r w:rsidR="00E27AA9" w:rsidRPr="00257045">
        <w:rPr>
          <w:rFonts w:eastAsia="Arial Unicode MS"/>
          <w:szCs w:val="24"/>
        </w:rPr>
        <w:t xml:space="preserve"> </w:t>
      </w:r>
      <w:r w:rsidR="007244FC" w:rsidRPr="00257045">
        <w:rPr>
          <w:rFonts w:eastAsia="Arial Unicode MS"/>
          <w:szCs w:val="24"/>
        </w:rPr>
        <w:t xml:space="preserve">Employees </w:t>
      </w:r>
      <w:r w:rsidR="00E27AA9" w:rsidRPr="00257045">
        <w:rPr>
          <w:rFonts w:eastAsia="Arial Unicode MS"/>
          <w:szCs w:val="24"/>
        </w:rPr>
        <w:t xml:space="preserve">at the Local Help Desks often tried to solve problems by communicating with </w:t>
      </w:r>
      <w:r w:rsidR="007244FC" w:rsidRPr="00257045">
        <w:rPr>
          <w:rFonts w:eastAsia="Arial Unicode MS"/>
          <w:szCs w:val="24"/>
        </w:rPr>
        <w:t xml:space="preserve">people </w:t>
      </w:r>
      <w:r w:rsidR="00E27AA9" w:rsidRPr="00257045">
        <w:rPr>
          <w:rFonts w:eastAsia="Arial Unicode MS"/>
          <w:szCs w:val="24"/>
        </w:rPr>
        <w:t>at other Local Help Desks using instant messaging</w:t>
      </w:r>
      <w:r w:rsidR="00B200DD" w:rsidRPr="00257045">
        <w:rPr>
          <w:rFonts w:eastAsia="Arial Unicode MS"/>
          <w:szCs w:val="24"/>
        </w:rPr>
        <w:t xml:space="preserve">: </w:t>
      </w:r>
      <w:r w:rsidR="00E27AA9" w:rsidRPr="00257045">
        <w:rPr>
          <w:rFonts w:eastAsia="Arial Unicode MS"/>
          <w:szCs w:val="24"/>
        </w:rPr>
        <w:t>‘</w:t>
      </w:r>
      <w:r w:rsidR="00E27AA9" w:rsidRPr="00257045">
        <w:rPr>
          <w:i/>
          <w:szCs w:val="24"/>
        </w:rPr>
        <w:t>Another trick is to ask a friendly soul you know …</w:t>
      </w:r>
      <w:r w:rsidR="00E27AA9" w:rsidRPr="00257045">
        <w:rPr>
          <w:szCs w:val="24"/>
        </w:rPr>
        <w:t>’</w:t>
      </w:r>
      <w:r w:rsidR="00B200DD" w:rsidRPr="00257045">
        <w:rPr>
          <w:szCs w:val="24"/>
        </w:rPr>
        <w:t>.</w:t>
      </w:r>
      <w:r w:rsidR="00E27AA9" w:rsidRPr="00257045">
        <w:rPr>
          <w:szCs w:val="24"/>
        </w:rPr>
        <w:t xml:space="preserve"> </w:t>
      </w:r>
      <w:r w:rsidR="00DA070F" w:rsidRPr="00257045">
        <w:rPr>
          <w:rFonts w:eastAsia="Arial Unicode MS"/>
          <w:szCs w:val="24"/>
        </w:rPr>
        <w:t>They</w:t>
      </w:r>
      <w:r w:rsidR="00E27AA9" w:rsidRPr="00257045">
        <w:rPr>
          <w:rFonts w:eastAsia="Arial Unicode MS"/>
          <w:szCs w:val="24"/>
        </w:rPr>
        <w:t xml:space="preserve"> </w:t>
      </w:r>
      <w:r w:rsidR="00B200DD" w:rsidRPr="00257045">
        <w:rPr>
          <w:rFonts w:eastAsia="Arial Unicode MS"/>
          <w:szCs w:val="24"/>
        </w:rPr>
        <w:t xml:space="preserve">often </w:t>
      </w:r>
      <w:r w:rsidR="00E27AA9" w:rsidRPr="00257045">
        <w:rPr>
          <w:rFonts w:eastAsia="Arial Unicode MS"/>
          <w:szCs w:val="24"/>
        </w:rPr>
        <w:t xml:space="preserve">followed up </w:t>
      </w:r>
      <w:r w:rsidR="00B200DD" w:rsidRPr="00257045">
        <w:rPr>
          <w:rFonts w:eastAsia="Arial Unicode MS"/>
          <w:szCs w:val="24"/>
        </w:rPr>
        <w:t xml:space="preserve">on requests that came in through Marval </w:t>
      </w:r>
      <w:r w:rsidR="00E27AA9" w:rsidRPr="00257045">
        <w:rPr>
          <w:rFonts w:eastAsia="Arial Unicode MS"/>
          <w:szCs w:val="24"/>
        </w:rPr>
        <w:t xml:space="preserve">by phone to find </w:t>
      </w:r>
      <w:r w:rsidR="00DA070F" w:rsidRPr="00257045">
        <w:rPr>
          <w:rFonts w:eastAsia="Arial Unicode MS"/>
          <w:szCs w:val="24"/>
        </w:rPr>
        <w:t>a</w:t>
      </w:r>
      <w:r w:rsidR="00E27AA9" w:rsidRPr="00257045">
        <w:rPr>
          <w:rFonts w:eastAsia="Arial Unicode MS"/>
          <w:szCs w:val="24"/>
        </w:rPr>
        <w:t xml:space="preserve"> solution or provide feedback to their users personally.</w:t>
      </w:r>
      <w:r w:rsidR="00B200DD" w:rsidRPr="00257045">
        <w:rPr>
          <w:rFonts w:eastAsia="Arial Unicode MS"/>
          <w:szCs w:val="24"/>
        </w:rPr>
        <w:t xml:space="preserve"> Similar interactions were found between lower tiers and the Global Service Desk expert groups. </w:t>
      </w:r>
    </w:p>
    <w:p w14:paraId="18B68D17" w14:textId="77B246B6" w:rsidR="00B200DD" w:rsidRPr="00257045" w:rsidRDefault="00B200DD" w:rsidP="00461B8C">
      <w:pPr>
        <w:spacing w:after="0" w:line="480" w:lineRule="auto"/>
        <w:ind w:firstLine="708"/>
        <w:rPr>
          <w:szCs w:val="24"/>
        </w:rPr>
      </w:pPr>
      <w:r w:rsidRPr="00257045">
        <w:rPr>
          <w:rFonts w:eastAsia="Arial Unicode MS"/>
          <w:szCs w:val="24"/>
        </w:rPr>
        <w:t xml:space="preserve">Emergent practices were described by those involved as addressing points of interdependency that other (prefigured) practices and the systems behind them could not deal with. </w:t>
      </w:r>
      <w:r w:rsidR="00E27AA9" w:rsidRPr="00257045">
        <w:rPr>
          <w:szCs w:val="24"/>
        </w:rPr>
        <w:t>A Verco engineer explained: ‘</w:t>
      </w:r>
      <w:r w:rsidR="00E27AA9" w:rsidRPr="00257045">
        <w:rPr>
          <w:i/>
          <w:szCs w:val="24"/>
        </w:rPr>
        <w:t>It is still dependent on people, not the system</w:t>
      </w:r>
      <w:r w:rsidR="00E27AA9" w:rsidRPr="00257045">
        <w:rPr>
          <w:szCs w:val="24"/>
        </w:rPr>
        <w:t>.’</w:t>
      </w:r>
      <w:r w:rsidR="00E27AA9" w:rsidRPr="00257045">
        <w:rPr>
          <w:rFonts w:eastAsia="Arial Unicode MS"/>
          <w:szCs w:val="24"/>
        </w:rPr>
        <w:t xml:space="preserve"> Personal networking through asynchronous (email) and synchronous (phone, instant messaging)</w:t>
      </w:r>
      <w:r w:rsidR="00DA070F" w:rsidRPr="00257045">
        <w:rPr>
          <w:rFonts w:eastAsia="Arial Unicode MS"/>
          <w:szCs w:val="24"/>
        </w:rPr>
        <w:t xml:space="preserve"> contact</w:t>
      </w:r>
      <w:r w:rsidR="00E27AA9" w:rsidRPr="00257045">
        <w:rPr>
          <w:rFonts w:eastAsia="Arial Unicode MS"/>
          <w:szCs w:val="24"/>
        </w:rPr>
        <w:t xml:space="preserve"> between service functions </w:t>
      </w:r>
      <w:r w:rsidRPr="00257045">
        <w:rPr>
          <w:rFonts w:eastAsia="Arial Unicode MS"/>
          <w:szCs w:val="24"/>
        </w:rPr>
        <w:t>was crucial to engineers in both firms:</w:t>
      </w:r>
      <w:r w:rsidR="00E27AA9" w:rsidRPr="00257045">
        <w:rPr>
          <w:rFonts w:eastAsia="Arial Unicode MS"/>
          <w:szCs w:val="24"/>
        </w:rPr>
        <w:t xml:space="preserve"> ‘</w:t>
      </w:r>
      <w:r w:rsidR="00E27AA9" w:rsidRPr="00257045">
        <w:rPr>
          <w:i/>
          <w:szCs w:val="24"/>
        </w:rPr>
        <w:t>I am taking each problem on the phone</w:t>
      </w:r>
      <w:r w:rsidR="00E27AA9" w:rsidRPr="00257045">
        <w:rPr>
          <w:szCs w:val="24"/>
        </w:rPr>
        <w:t>’</w:t>
      </w:r>
      <w:r w:rsidRPr="00257045">
        <w:rPr>
          <w:szCs w:val="24"/>
        </w:rPr>
        <w:t xml:space="preserve"> (Verco); </w:t>
      </w:r>
      <w:r w:rsidR="00E27AA9" w:rsidRPr="00257045">
        <w:rPr>
          <w:szCs w:val="24"/>
        </w:rPr>
        <w:t>‘</w:t>
      </w:r>
      <w:r w:rsidR="00E27AA9" w:rsidRPr="00257045">
        <w:rPr>
          <w:i/>
          <w:szCs w:val="24"/>
        </w:rPr>
        <w:t>I need to contact an expert at least three times a week. So, I know him</w:t>
      </w:r>
      <w:r w:rsidR="00E27AA9" w:rsidRPr="00257045">
        <w:rPr>
          <w:szCs w:val="24"/>
        </w:rPr>
        <w:t>’</w:t>
      </w:r>
      <w:r w:rsidRPr="00257045">
        <w:rPr>
          <w:szCs w:val="24"/>
        </w:rPr>
        <w:t xml:space="preserve"> (</w:t>
      </w:r>
      <w:r w:rsidR="00E27AA9" w:rsidRPr="00257045">
        <w:rPr>
          <w:szCs w:val="24"/>
        </w:rPr>
        <w:t>Newit</w:t>
      </w:r>
      <w:r w:rsidRPr="00257045">
        <w:rPr>
          <w:szCs w:val="24"/>
        </w:rPr>
        <w:t>)</w:t>
      </w:r>
      <w:r w:rsidR="00E27AA9" w:rsidRPr="00257045">
        <w:rPr>
          <w:szCs w:val="24"/>
        </w:rPr>
        <w:t xml:space="preserve">. </w:t>
      </w:r>
      <w:r w:rsidRPr="00257045">
        <w:rPr>
          <w:rFonts w:eastAsia="Arial Unicode MS"/>
          <w:szCs w:val="24"/>
        </w:rPr>
        <w:t xml:space="preserve">Such interaction </w:t>
      </w:r>
      <w:r w:rsidR="00DA070F" w:rsidRPr="00257045">
        <w:rPr>
          <w:rFonts w:eastAsia="Arial Unicode MS"/>
          <w:szCs w:val="24"/>
        </w:rPr>
        <w:t>obtained prioritised</w:t>
      </w:r>
      <w:r w:rsidR="00E27AA9" w:rsidRPr="00257045">
        <w:rPr>
          <w:rFonts w:eastAsia="Arial Unicode MS"/>
          <w:szCs w:val="24"/>
        </w:rPr>
        <w:t xml:space="preserve"> assistance </w:t>
      </w:r>
      <w:r w:rsidRPr="00257045">
        <w:rPr>
          <w:rFonts w:eastAsia="Arial Unicode MS"/>
          <w:szCs w:val="24"/>
        </w:rPr>
        <w:t xml:space="preserve">in urgent matters of </w:t>
      </w:r>
      <w:r w:rsidR="00E27AA9" w:rsidRPr="00257045">
        <w:rPr>
          <w:rFonts w:eastAsia="Arial Unicode MS"/>
          <w:szCs w:val="24"/>
        </w:rPr>
        <w:t>service provision</w:t>
      </w:r>
      <w:r w:rsidRPr="00257045">
        <w:rPr>
          <w:rFonts w:eastAsia="Arial Unicode MS"/>
          <w:szCs w:val="24"/>
        </w:rPr>
        <w:t>, and arose with high frequency:</w:t>
      </w:r>
      <w:r w:rsidR="00E27AA9" w:rsidRPr="00257045">
        <w:rPr>
          <w:rFonts w:eastAsia="Arial Unicode MS"/>
          <w:szCs w:val="24"/>
        </w:rPr>
        <w:t xml:space="preserve"> ‘</w:t>
      </w:r>
      <w:r w:rsidR="00E27AA9" w:rsidRPr="00257045">
        <w:rPr>
          <w:i/>
          <w:szCs w:val="24"/>
        </w:rPr>
        <w:t>I am contacted with specific questions a few times a day by email</w:t>
      </w:r>
      <w:r w:rsidR="00E27AA9" w:rsidRPr="00257045">
        <w:rPr>
          <w:szCs w:val="24"/>
        </w:rPr>
        <w:t>’</w:t>
      </w:r>
      <w:r w:rsidRPr="00257045">
        <w:rPr>
          <w:szCs w:val="24"/>
        </w:rPr>
        <w:t xml:space="preserve"> (</w:t>
      </w:r>
      <w:r w:rsidR="00E27AA9" w:rsidRPr="00257045">
        <w:rPr>
          <w:szCs w:val="24"/>
        </w:rPr>
        <w:t>Newit</w:t>
      </w:r>
      <w:r w:rsidRPr="00257045">
        <w:rPr>
          <w:szCs w:val="24"/>
        </w:rPr>
        <w:t>)</w:t>
      </w:r>
      <w:r w:rsidR="00E27AA9" w:rsidRPr="00257045">
        <w:rPr>
          <w:szCs w:val="24"/>
        </w:rPr>
        <w:t xml:space="preserve">. </w:t>
      </w:r>
    </w:p>
    <w:p w14:paraId="2E239A38" w14:textId="47608D1E" w:rsidR="00412F05" w:rsidRPr="00257045" w:rsidRDefault="00B200DD" w:rsidP="00461B8C">
      <w:pPr>
        <w:spacing w:after="0" w:line="480" w:lineRule="auto"/>
        <w:ind w:firstLine="708"/>
        <w:rPr>
          <w:szCs w:val="24"/>
        </w:rPr>
      </w:pPr>
      <w:r w:rsidRPr="00257045">
        <w:rPr>
          <w:rFonts w:eastAsia="Arial Unicode MS"/>
          <w:szCs w:val="24"/>
        </w:rPr>
        <w:t xml:space="preserve">Direct and personal connections in action were enabled by </w:t>
      </w:r>
      <w:r w:rsidR="00E27AA9" w:rsidRPr="00257045">
        <w:rPr>
          <w:rFonts w:eastAsia="Arial Unicode MS"/>
          <w:szCs w:val="24"/>
        </w:rPr>
        <w:t>social gatherings and informal and formal learning sessions</w:t>
      </w:r>
      <w:r w:rsidRPr="00257045">
        <w:rPr>
          <w:rFonts w:eastAsia="Arial Unicode MS"/>
          <w:szCs w:val="24"/>
        </w:rPr>
        <w:t>. Through these, employees created a network of contactable others who could be called upon to assist them in a timely, responsive manner, outside formal structures and procedures</w:t>
      </w:r>
      <w:r w:rsidR="00E27AA9" w:rsidRPr="00257045">
        <w:rPr>
          <w:rFonts w:eastAsia="Arial Unicode MS"/>
          <w:szCs w:val="24"/>
        </w:rPr>
        <w:t xml:space="preserve">. </w:t>
      </w:r>
      <w:r w:rsidRPr="00257045">
        <w:rPr>
          <w:rFonts w:eastAsia="Arial Unicode MS"/>
          <w:szCs w:val="24"/>
        </w:rPr>
        <w:t xml:space="preserve">Familiarity and trust were important: </w:t>
      </w:r>
      <w:r w:rsidR="00412F05" w:rsidRPr="00257045">
        <w:rPr>
          <w:rFonts w:eastAsia="Arial Unicode MS"/>
          <w:szCs w:val="24"/>
        </w:rPr>
        <w:t>‘</w:t>
      </w:r>
      <w:r w:rsidR="00412F05" w:rsidRPr="00257045">
        <w:rPr>
          <w:i/>
          <w:szCs w:val="24"/>
        </w:rPr>
        <w:t>Since on-site training, the cooperation has been very, very good. They always reply</w:t>
      </w:r>
      <w:r w:rsidR="00412F05" w:rsidRPr="00257045">
        <w:rPr>
          <w:szCs w:val="24"/>
        </w:rPr>
        <w:t>’ (Verco).</w:t>
      </w:r>
      <w:r w:rsidR="00412F05" w:rsidRPr="00257045">
        <w:rPr>
          <w:rFonts w:eastAsia="Arial Unicode MS"/>
          <w:i/>
          <w:szCs w:val="24"/>
        </w:rPr>
        <w:t xml:space="preserve"> </w:t>
      </w:r>
      <w:r w:rsidRPr="00257045">
        <w:rPr>
          <w:szCs w:val="24"/>
        </w:rPr>
        <w:t>‘</w:t>
      </w:r>
      <w:r w:rsidRPr="00257045">
        <w:rPr>
          <w:i/>
          <w:szCs w:val="24"/>
        </w:rPr>
        <w:t>I have met everyone now, from Korea, Hong Kong, the UK, and the US. We trust each other</w:t>
      </w:r>
      <w:r w:rsidRPr="00257045">
        <w:rPr>
          <w:szCs w:val="24"/>
        </w:rPr>
        <w:t>’ (</w:t>
      </w:r>
      <w:r w:rsidRPr="00257045">
        <w:rPr>
          <w:rFonts w:eastAsia="Arial Unicode MS"/>
          <w:szCs w:val="24"/>
        </w:rPr>
        <w:t xml:space="preserve">Newit). </w:t>
      </w:r>
      <w:r w:rsidRPr="00257045">
        <w:rPr>
          <w:szCs w:val="24"/>
        </w:rPr>
        <w:t>Acco</w:t>
      </w:r>
      <w:r w:rsidR="00412F05" w:rsidRPr="00257045">
        <w:rPr>
          <w:szCs w:val="24"/>
        </w:rPr>
        <w:t>rding to another Newit engineer</w:t>
      </w:r>
      <w:r w:rsidRPr="00257045">
        <w:rPr>
          <w:szCs w:val="24"/>
        </w:rPr>
        <w:t xml:space="preserve"> ‘</w:t>
      </w:r>
      <w:r w:rsidRPr="00257045">
        <w:rPr>
          <w:i/>
          <w:szCs w:val="24"/>
        </w:rPr>
        <w:t>It works a lot better once there have been people from here, out there. It helps a lot, so that not all of our contact is through the system or by email</w:t>
      </w:r>
      <w:r w:rsidRPr="00257045">
        <w:rPr>
          <w:szCs w:val="24"/>
        </w:rPr>
        <w:t xml:space="preserve">’. </w:t>
      </w:r>
      <w:r w:rsidR="00412F05" w:rsidRPr="00257045">
        <w:rPr>
          <w:szCs w:val="24"/>
        </w:rPr>
        <w:t xml:space="preserve">The importance of face-to-face meetings in making such interactions possible was clearly conveyed by participants. A Verco engineer explained, </w:t>
      </w:r>
    </w:p>
    <w:p w14:paraId="67C3A70D" w14:textId="77777777" w:rsidR="00F555ED" w:rsidRPr="00257045" w:rsidRDefault="00F555ED" w:rsidP="00461B8C">
      <w:pPr>
        <w:spacing w:after="0" w:line="480" w:lineRule="auto"/>
        <w:ind w:firstLine="708"/>
        <w:rPr>
          <w:szCs w:val="24"/>
        </w:rPr>
      </w:pPr>
    </w:p>
    <w:p w14:paraId="11E1599E" w14:textId="26E02971" w:rsidR="00412F05" w:rsidRPr="00257045" w:rsidRDefault="00412F05" w:rsidP="00461B8C">
      <w:pPr>
        <w:spacing w:after="0" w:line="480" w:lineRule="auto"/>
        <w:ind w:left="708"/>
        <w:rPr>
          <w:rFonts w:eastAsia="Arial Unicode MS"/>
          <w:szCs w:val="24"/>
        </w:rPr>
      </w:pPr>
      <w:r w:rsidRPr="00257045">
        <w:rPr>
          <w:i/>
          <w:szCs w:val="24"/>
        </w:rPr>
        <w:t>Social gatherings... we learn a lot! Learn about new projects, share experiences, find out how we are working, build relations, and harmonise the way we work … the costs are easily outweighed by better working methods and easier communication.</w:t>
      </w:r>
      <w:r w:rsidRPr="00257045">
        <w:rPr>
          <w:rFonts w:eastAsia="Arial Unicode MS"/>
          <w:szCs w:val="24"/>
        </w:rPr>
        <w:t xml:space="preserve"> </w:t>
      </w:r>
    </w:p>
    <w:p w14:paraId="38674841" w14:textId="77777777" w:rsidR="00412F05" w:rsidRPr="00257045" w:rsidRDefault="00412F05" w:rsidP="00461B8C">
      <w:pPr>
        <w:spacing w:after="0" w:line="480" w:lineRule="auto"/>
        <w:ind w:firstLine="708"/>
        <w:rPr>
          <w:rFonts w:eastAsia="Arial Unicode MS"/>
          <w:szCs w:val="24"/>
        </w:rPr>
      </w:pPr>
    </w:p>
    <w:p w14:paraId="7B40E87B" w14:textId="77F44490" w:rsidR="00E27AA9" w:rsidRPr="00257045" w:rsidRDefault="00DA070F" w:rsidP="00461B8C">
      <w:pPr>
        <w:spacing w:after="0" w:line="480" w:lineRule="auto"/>
        <w:ind w:firstLine="708"/>
        <w:rPr>
          <w:rFonts w:eastAsia="Arial Unicode MS"/>
          <w:szCs w:val="24"/>
        </w:rPr>
      </w:pPr>
      <w:r w:rsidRPr="00257045">
        <w:rPr>
          <w:rFonts w:eastAsia="Arial Unicode MS"/>
          <w:szCs w:val="24"/>
        </w:rPr>
        <w:t>These events</w:t>
      </w:r>
      <w:r w:rsidR="00B200DD" w:rsidRPr="00257045">
        <w:rPr>
          <w:rFonts w:eastAsia="Arial Unicode MS"/>
          <w:szCs w:val="24"/>
        </w:rPr>
        <w:t xml:space="preserve"> also helped employees develop knowledge of work practices and the people associated with them (which will be returned to later), as this Verco engineer noted: </w:t>
      </w:r>
      <w:r w:rsidR="00E27AA9" w:rsidRPr="00257045">
        <w:rPr>
          <w:rFonts w:eastAsia="Arial Unicode MS"/>
          <w:szCs w:val="24"/>
        </w:rPr>
        <w:t>‘</w:t>
      </w:r>
      <w:r w:rsidR="00E27AA9" w:rsidRPr="00257045">
        <w:rPr>
          <w:i/>
          <w:szCs w:val="24"/>
        </w:rPr>
        <w:t>Social gatherings between locations are positive ways to exchange information and knowledge, for instance, expectations of what to deliver as part of the service, when to pass on problems to the next…</w:t>
      </w:r>
      <w:r w:rsidR="00E27AA9" w:rsidRPr="00257045">
        <w:rPr>
          <w:szCs w:val="24"/>
        </w:rPr>
        <w:t>’</w:t>
      </w:r>
      <w:r w:rsidR="00B200DD" w:rsidRPr="00257045">
        <w:rPr>
          <w:szCs w:val="24"/>
        </w:rPr>
        <w:t>.</w:t>
      </w:r>
      <w:r w:rsidR="00E27AA9" w:rsidRPr="00257045">
        <w:rPr>
          <w:szCs w:val="24"/>
        </w:rPr>
        <w:t xml:space="preserve"> </w:t>
      </w:r>
      <w:r w:rsidRPr="00257045">
        <w:rPr>
          <w:rFonts w:eastAsia="Arial Unicode MS"/>
          <w:szCs w:val="24"/>
        </w:rPr>
        <w:t>Such</w:t>
      </w:r>
      <w:r w:rsidR="00E27AA9" w:rsidRPr="00257045">
        <w:rPr>
          <w:rFonts w:eastAsia="Arial Unicode MS"/>
          <w:szCs w:val="24"/>
        </w:rPr>
        <w:t xml:space="preserve"> interactions were described as </w:t>
      </w:r>
      <w:r w:rsidR="00E27AA9" w:rsidRPr="00257045">
        <w:rPr>
          <w:rFonts w:eastAsia="Arial Unicode MS"/>
          <w:iCs/>
          <w:szCs w:val="24"/>
        </w:rPr>
        <w:t xml:space="preserve">the </w:t>
      </w:r>
      <w:r w:rsidR="00DC699B" w:rsidRPr="00257045">
        <w:rPr>
          <w:rFonts w:eastAsia="Arial Unicode MS"/>
          <w:iCs/>
          <w:szCs w:val="24"/>
        </w:rPr>
        <w:t>‘</w:t>
      </w:r>
      <w:r w:rsidR="00E27AA9" w:rsidRPr="00257045">
        <w:rPr>
          <w:rFonts w:eastAsia="Arial Unicode MS"/>
          <w:iCs/>
          <w:szCs w:val="24"/>
        </w:rPr>
        <w:t>oil in the machinery</w:t>
      </w:r>
      <w:r w:rsidR="00DC699B" w:rsidRPr="00257045">
        <w:rPr>
          <w:rFonts w:eastAsia="Arial Unicode MS"/>
          <w:iCs/>
          <w:szCs w:val="24"/>
        </w:rPr>
        <w:t>’, although our analysis highlight</w:t>
      </w:r>
      <w:r w:rsidRPr="00257045">
        <w:rPr>
          <w:rFonts w:eastAsia="Arial Unicode MS"/>
          <w:iCs/>
          <w:szCs w:val="24"/>
        </w:rPr>
        <w:t>s</w:t>
      </w:r>
      <w:r w:rsidR="00DC699B" w:rsidRPr="00257045">
        <w:rPr>
          <w:rFonts w:eastAsia="Arial Unicode MS"/>
          <w:iCs/>
          <w:szCs w:val="24"/>
        </w:rPr>
        <w:t xml:space="preserve"> their textural (connective) function: they form the connections that keep more prefigured aspects of work flowing smoothly</w:t>
      </w:r>
      <w:r w:rsidR="00E27AA9" w:rsidRPr="00257045">
        <w:rPr>
          <w:rFonts w:eastAsia="Arial Unicode MS"/>
          <w:szCs w:val="24"/>
        </w:rPr>
        <w:t xml:space="preserve">. </w:t>
      </w:r>
      <w:r w:rsidR="00412F05" w:rsidRPr="00257045">
        <w:rPr>
          <w:rFonts w:eastAsia="Arial Unicode MS"/>
          <w:szCs w:val="24"/>
        </w:rPr>
        <w:t>These contacts were invaluable in distributed organising when different types of expertise from different functions were required. ‘</w:t>
      </w:r>
      <w:r w:rsidR="00412F05" w:rsidRPr="00257045">
        <w:rPr>
          <w:rFonts w:eastAsia="Arial Unicode MS"/>
          <w:i/>
          <w:szCs w:val="24"/>
        </w:rPr>
        <w:t>If we do not agree, we have a discussion about it over mail. That is how we collaborate</w:t>
      </w:r>
      <w:r w:rsidR="00412F05" w:rsidRPr="00257045">
        <w:rPr>
          <w:rFonts w:eastAsia="Arial Unicode MS"/>
          <w:szCs w:val="24"/>
        </w:rPr>
        <w:t>’ (Newit).</w:t>
      </w:r>
    </w:p>
    <w:p w14:paraId="12498C09" w14:textId="4442F939" w:rsidR="00412F05" w:rsidRPr="00257045" w:rsidRDefault="00412F05" w:rsidP="00461B8C">
      <w:pPr>
        <w:spacing w:after="0" w:line="480" w:lineRule="auto"/>
        <w:ind w:firstLine="708"/>
        <w:rPr>
          <w:rFonts w:eastAsia="Arial Unicode MS"/>
          <w:szCs w:val="24"/>
        </w:rPr>
      </w:pPr>
      <w:bookmarkStart w:id="32" w:name="_Hlk518560739"/>
      <w:r w:rsidRPr="00257045">
        <w:rPr>
          <w:rFonts w:eastAsia="Arial Unicode MS"/>
          <w:szCs w:val="24"/>
        </w:rPr>
        <w:t xml:space="preserve">Employees had a clear sense that </w:t>
      </w:r>
      <w:r w:rsidR="00DA070F" w:rsidRPr="00257045">
        <w:rPr>
          <w:rFonts w:eastAsia="Arial Unicode MS"/>
          <w:szCs w:val="24"/>
        </w:rPr>
        <w:t xml:space="preserve">agile and responsive </w:t>
      </w:r>
      <w:r w:rsidRPr="00257045">
        <w:rPr>
          <w:rFonts w:eastAsia="Arial Unicode MS"/>
          <w:szCs w:val="24"/>
        </w:rPr>
        <w:t>practices were important to getting the job done.</w:t>
      </w:r>
      <w:r w:rsidR="00E27AA9" w:rsidRPr="00257045">
        <w:rPr>
          <w:rFonts w:eastAsia="Arial Unicode MS"/>
          <w:szCs w:val="24"/>
        </w:rPr>
        <w:t xml:space="preserve"> </w:t>
      </w:r>
      <w:bookmarkEnd w:id="32"/>
      <w:r w:rsidR="00E27AA9" w:rsidRPr="00257045">
        <w:rPr>
          <w:rFonts w:eastAsia="Arial Unicode MS"/>
          <w:szCs w:val="24"/>
        </w:rPr>
        <w:t>‘</w:t>
      </w:r>
      <w:r w:rsidR="00E27AA9" w:rsidRPr="00257045">
        <w:rPr>
          <w:rFonts w:eastAsia="Arial Unicode MS"/>
          <w:i/>
          <w:szCs w:val="24"/>
        </w:rPr>
        <w:t>We have smooth processes that are flexible; that is why it is working so well here</w:t>
      </w:r>
      <w:r w:rsidR="00E27AA9" w:rsidRPr="00257045">
        <w:rPr>
          <w:rFonts w:eastAsia="Arial Unicode MS"/>
          <w:szCs w:val="24"/>
        </w:rPr>
        <w:t xml:space="preserve">’ (Newit). </w:t>
      </w:r>
      <w:r w:rsidRPr="00257045">
        <w:rPr>
          <w:szCs w:val="24"/>
        </w:rPr>
        <w:t xml:space="preserve">Why did it make sense to perform these kinds of activities? Reasons given by participants included </w:t>
      </w:r>
      <w:r w:rsidR="00EA6023" w:rsidRPr="00257045">
        <w:rPr>
          <w:rFonts w:eastAsia="Arial Unicode MS"/>
          <w:szCs w:val="24"/>
        </w:rPr>
        <w:t xml:space="preserve">the need </w:t>
      </w:r>
      <w:r w:rsidR="00E27AA9" w:rsidRPr="00257045">
        <w:rPr>
          <w:rFonts w:eastAsia="Arial Unicode MS"/>
          <w:szCs w:val="24"/>
        </w:rPr>
        <w:t>to finish tasks quickly, pressure from customers or because another employee’s expertise was needed for work to continue. ‘</w:t>
      </w:r>
      <w:r w:rsidR="00E27AA9" w:rsidRPr="00257045">
        <w:rPr>
          <w:rFonts w:eastAsia="Arial Unicode MS"/>
          <w:i/>
          <w:szCs w:val="24"/>
        </w:rPr>
        <w:t>Sometimes they say, “Singapore had the same problem. We will ask them and come back to you”</w:t>
      </w:r>
      <w:r w:rsidR="00E27AA9" w:rsidRPr="00257045">
        <w:rPr>
          <w:rFonts w:eastAsia="Arial Unicode MS"/>
          <w:szCs w:val="24"/>
        </w:rPr>
        <w:t xml:space="preserve">’ (Verco). </w:t>
      </w:r>
    </w:p>
    <w:p w14:paraId="4214E9DB" w14:textId="590766DC" w:rsidR="008E389F" w:rsidRPr="00257045" w:rsidRDefault="00DA070F" w:rsidP="00461B8C">
      <w:pPr>
        <w:spacing w:after="0" w:line="480" w:lineRule="auto"/>
        <w:ind w:firstLine="708"/>
        <w:rPr>
          <w:rFonts w:eastAsia="Arial Unicode MS"/>
          <w:szCs w:val="24"/>
        </w:rPr>
      </w:pPr>
      <w:r w:rsidRPr="00257045">
        <w:rPr>
          <w:rFonts w:eastAsia="Arial Unicode MS"/>
          <w:szCs w:val="24"/>
        </w:rPr>
        <w:t>T</w:t>
      </w:r>
      <w:r w:rsidR="00412F05" w:rsidRPr="00257045">
        <w:rPr>
          <w:rFonts w:eastAsia="Arial Unicode MS"/>
          <w:szCs w:val="24"/>
        </w:rPr>
        <w:t xml:space="preserve">ransnational service provision required forms of work and connections in action that broke away from those that were structurally arranged, procedurally sanctioned, or </w:t>
      </w:r>
      <w:r w:rsidR="008E389F" w:rsidRPr="00257045">
        <w:rPr>
          <w:rFonts w:eastAsia="Arial Unicode MS"/>
          <w:szCs w:val="24"/>
        </w:rPr>
        <w:t xml:space="preserve">made available through ICT systems. Employees enacted emergent practices on a needs basis. </w:t>
      </w:r>
      <w:r w:rsidRPr="00257045">
        <w:rPr>
          <w:rFonts w:eastAsia="Arial Unicode MS"/>
          <w:szCs w:val="24"/>
        </w:rPr>
        <w:t>A</w:t>
      </w:r>
      <w:r w:rsidR="008E389F" w:rsidRPr="00257045">
        <w:rPr>
          <w:rFonts w:eastAsia="Arial Unicode MS"/>
          <w:szCs w:val="24"/>
        </w:rPr>
        <w:t xml:space="preserve">ctivities initiated by problems or requirements of specific tasks, customers or projects, </w:t>
      </w:r>
      <w:r w:rsidR="008E389F" w:rsidRPr="00257045">
        <w:rPr>
          <w:rFonts w:eastAsia="Arial Unicode MS"/>
          <w:szCs w:val="24"/>
        </w:rPr>
        <w:lastRenderedPageBreak/>
        <w:t xml:space="preserve">demonstrated a patterning in their interaction focus, addressing person-to-person interdependencies that straddled national boundaries and service tiers. Although these interactions were typically at-a-distance, they were often only possible because of other face-to-face meetings that had built familiarity and trust. </w:t>
      </w:r>
    </w:p>
    <w:p w14:paraId="5E07491C" w14:textId="77777777" w:rsidR="00312DCB" w:rsidRPr="00257045" w:rsidRDefault="00312DCB" w:rsidP="00461B8C">
      <w:pPr>
        <w:spacing w:after="0" w:line="480" w:lineRule="auto"/>
        <w:rPr>
          <w:rFonts w:eastAsia="Arial Unicode MS"/>
          <w:szCs w:val="24"/>
        </w:rPr>
      </w:pPr>
    </w:p>
    <w:p w14:paraId="588CAA8F" w14:textId="26349A48" w:rsidR="00312DCB" w:rsidRPr="00257045" w:rsidRDefault="00062CFC" w:rsidP="00461B8C">
      <w:pPr>
        <w:pStyle w:val="Heading3"/>
        <w:spacing w:line="480" w:lineRule="auto"/>
        <w:rPr>
          <w:szCs w:val="24"/>
        </w:rPr>
      </w:pPr>
      <w:r w:rsidRPr="00257045">
        <w:rPr>
          <w:szCs w:val="24"/>
        </w:rPr>
        <w:t>B</w:t>
      </w:r>
      <w:r w:rsidR="00312DCB" w:rsidRPr="00257045">
        <w:rPr>
          <w:szCs w:val="24"/>
        </w:rPr>
        <w:t>alanced acting</w:t>
      </w:r>
    </w:p>
    <w:p w14:paraId="7B9F831F" w14:textId="549BD9BB" w:rsidR="00312DCB" w:rsidRPr="00257045" w:rsidRDefault="00312DCB" w:rsidP="00461B8C">
      <w:pPr>
        <w:spacing w:after="0" w:line="480" w:lineRule="auto"/>
        <w:rPr>
          <w:rFonts w:eastAsia="Arial Unicode MS"/>
          <w:szCs w:val="24"/>
        </w:rPr>
      </w:pPr>
      <w:r w:rsidRPr="00257045">
        <w:rPr>
          <w:rFonts w:eastAsia="Arial Unicode MS"/>
          <w:szCs w:val="24"/>
        </w:rPr>
        <w:t xml:space="preserve">Whether coordination </w:t>
      </w:r>
      <w:r w:rsidR="00DA070F" w:rsidRPr="00257045">
        <w:rPr>
          <w:rFonts w:eastAsia="Arial Unicode MS"/>
          <w:szCs w:val="24"/>
        </w:rPr>
        <w:t xml:space="preserve">in transnational work </w:t>
      </w:r>
      <w:r w:rsidRPr="00257045">
        <w:rPr>
          <w:rFonts w:eastAsia="Arial Unicode MS"/>
          <w:szCs w:val="24"/>
        </w:rPr>
        <w:t>is accomplished through more prefigured or emergent practices is not automatic. Prefiguration does not guarantee that practices unfold in a particular way: it relies on employees making sense of a situation such that the prefigured course of action is upheld. Following established patterns and proce</w:t>
      </w:r>
      <w:r w:rsidR="00A36DF1" w:rsidRPr="00257045">
        <w:rPr>
          <w:rFonts w:eastAsia="Arial Unicode MS"/>
          <w:szCs w:val="24"/>
        </w:rPr>
        <w:t>dures is far from mindless. Similarly, emergent practices depend on decisions and judgements concerning when and how to deviate, bypass, and adapt to non-routine demands.</w:t>
      </w:r>
    </w:p>
    <w:p w14:paraId="29B88B1B" w14:textId="67846F83" w:rsidR="00A36DF1" w:rsidRPr="00257045" w:rsidRDefault="00A36DF1" w:rsidP="00461B8C">
      <w:pPr>
        <w:spacing w:after="0" w:line="480" w:lineRule="auto"/>
        <w:rPr>
          <w:rFonts w:eastAsia="Arial Unicode MS"/>
          <w:szCs w:val="24"/>
        </w:rPr>
      </w:pPr>
      <w:r w:rsidRPr="00257045">
        <w:rPr>
          <w:rFonts w:eastAsia="Arial Unicode MS"/>
          <w:szCs w:val="24"/>
        </w:rPr>
        <w:tab/>
        <w:t xml:space="preserve">The coordination problem can thus be understood as being addressed through </w:t>
      </w:r>
      <w:r w:rsidRPr="00257045">
        <w:rPr>
          <w:rFonts w:eastAsia="Arial Unicode MS"/>
          <w:i/>
          <w:iCs/>
          <w:szCs w:val="24"/>
        </w:rPr>
        <w:t>balanced acting</w:t>
      </w:r>
      <w:r w:rsidRPr="00257045">
        <w:rPr>
          <w:rFonts w:eastAsia="Arial Unicode MS"/>
          <w:szCs w:val="24"/>
        </w:rPr>
        <w:t xml:space="preserve">. Local activities reflect contextualised determinations of what it makes sense to do, and it is these that give rise to a </w:t>
      </w:r>
      <w:r w:rsidR="00DA070F" w:rsidRPr="00257045">
        <w:rPr>
          <w:rFonts w:eastAsia="Arial Unicode MS"/>
          <w:szCs w:val="24"/>
        </w:rPr>
        <w:t>dynamic balance</w:t>
      </w:r>
      <w:r w:rsidRPr="00257045">
        <w:rPr>
          <w:rFonts w:eastAsia="Arial Unicode MS"/>
          <w:szCs w:val="24"/>
        </w:rPr>
        <w:t xml:space="preserve"> between prefigured and emergent practices. This is not and cannot be pre-ordained, or imposed ‘from above’, nor is the emphasis on one or the other a property of geographical location, service tier, role, or the focus of work. Rather </w:t>
      </w:r>
      <w:r w:rsidR="00DA070F" w:rsidRPr="00257045">
        <w:rPr>
          <w:rFonts w:eastAsia="Arial Unicode MS"/>
          <w:szCs w:val="24"/>
        </w:rPr>
        <w:t>balanced acting</w:t>
      </w:r>
      <w:r w:rsidRPr="00257045">
        <w:rPr>
          <w:rFonts w:eastAsia="Arial Unicode MS"/>
          <w:szCs w:val="24"/>
        </w:rPr>
        <w:t xml:space="preserve"> reflects ongoing decisions</w:t>
      </w:r>
      <w:r w:rsidR="00DA070F" w:rsidRPr="00257045">
        <w:rPr>
          <w:rFonts w:eastAsia="Arial Unicode MS"/>
          <w:szCs w:val="24"/>
        </w:rPr>
        <w:t>,</w:t>
      </w:r>
      <w:r w:rsidRPr="00257045">
        <w:rPr>
          <w:rFonts w:eastAsia="Arial Unicode MS"/>
          <w:szCs w:val="24"/>
        </w:rPr>
        <w:t xml:space="preserve"> demands and opportunities that arise many times a day.</w:t>
      </w:r>
    </w:p>
    <w:p w14:paraId="52E349BB" w14:textId="5EB6E74E" w:rsidR="00A36DF1" w:rsidRPr="00257045" w:rsidRDefault="00A36DF1" w:rsidP="00461B8C">
      <w:pPr>
        <w:spacing w:after="0" w:line="480" w:lineRule="auto"/>
        <w:rPr>
          <w:rFonts w:eastAsia="Arial Unicode MS"/>
          <w:szCs w:val="24"/>
        </w:rPr>
      </w:pPr>
      <w:r w:rsidRPr="00257045">
        <w:rPr>
          <w:rFonts w:eastAsia="Arial Unicode MS"/>
          <w:szCs w:val="24"/>
        </w:rPr>
        <w:tab/>
        <w:t>Having revealed the provision of transnational services in terms of prefigured and emergent practices, questions of enacted knowledge become significant in new ways. Knowledge cannot be reduced to a question of knowing how to perform particular actions, but include the knowledge that is put to work in balanced acting, shifting between prefigured and emergent practices. This is taken up in the next section, which discerns different forms of knowledge, highlighting their connection with balanced acting.</w:t>
      </w:r>
    </w:p>
    <w:p w14:paraId="2AF3C4E8" w14:textId="77777777" w:rsidR="00412F05" w:rsidRPr="00257045" w:rsidRDefault="00412F05" w:rsidP="00461B8C">
      <w:pPr>
        <w:spacing w:after="0" w:line="480" w:lineRule="auto"/>
        <w:rPr>
          <w:szCs w:val="24"/>
        </w:rPr>
      </w:pPr>
    </w:p>
    <w:p w14:paraId="21A8D1DC" w14:textId="64DD0EFA" w:rsidR="008E389F" w:rsidRPr="00257045" w:rsidRDefault="006E1237" w:rsidP="00461B8C">
      <w:pPr>
        <w:pStyle w:val="Heading2"/>
        <w:spacing w:line="480" w:lineRule="auto"/>
        <w:rPr>
          <w:szCs w:val="24"/>
        </w:rPr>
      </w:pPr>
      <w:r w:rsidRPr="00257045">
        <w:rPr>
          <w:szCs w:val="24"/>
        </w:rPr>
        <w:t>Analysis</w:t>
      </w:r>
    </w:p>
    <w:p w14:paraId="03EA00CF" w14:textId="0DEECDB2" w:rsidR="00240AA1" w:rsidRPr="00257045" w:rsidRDefault="00090295" w:rsidP="00461B8C">
      <w:pPr>
        <w:spacing w:after="0" w:line="480" w:lineRule="auto"/>
        <w:rPr>
          <w:szCs w:val="24"/>
        </w:rPr>
      </w:pPr>
      <w:r w:rsidRPr="00257045">
        <w:rPr>
          <w:szCs w:val="24"/>
        </w:rPr>
        <w:t xml:space="preserve">The second </w:t>
      </w:r>
      <w:r w:rsidR="002D437E" w:rsidRPr="00257045">
        <w:rPr>
          <w:szCs w:val="24"/>
        </w:rPr>
        <w:t>research</w:t>
      </w:r>
      <w:r w:rsidRPr="00257045">
        <w:rPr>
          <w:szCs w:val="24"/>
        </w:rPr>
        <w:t xml:space="preserve"> question was</w:t>
      </w:r>
      <w:r w:rsidR="008C71D3" w:rsidRPr="00257045">
        <w:rPr>
          <w:szCs w:val="24"/>
        </w:rPr>
        <w:t>,</w:t>
      </w:r>
      <w:r w:rsidR="00391988" w:rsidRPr="00257045">
        <w:rPr>
          <w:szCs w:val="24"/>
        </w:rPr>
        <w:t xml:space="preserve"> </w:t>
      </w:r>
      <w:r w:rsidRPr="00257045">
        <w:rPr>
          <w:szCs w:val="24"/>
        </w:rPr>
        <w:t>‘</w:t>
      </w:r>
      <w:r w:rsidR="00391988" w:rsidRPr="00257045">
        <w:rPr>
          <w:szCs w:val="24"/>
        </w:rPr>
        <w:t xml:space="preserve">What kinds of knowledge are </w:t>
      </w:r>
      <w:r w:rsidR="002D437E" w:rsidRPr="00257045">
        <w:rPr>
          <w:szCs w:val="24"/>
        </w:rPr>
        <w:t xml:space="preserve">enacted </w:t>
      </w:r>
      <w:r w:rsidR="00391988" w:rsidRPr="00257045">
        <w:rPr>
          <w:szCs w:val="24"/>
        </w:rPr>
        <w:t>in these practices?</w:t>
      </w:r>
      <w:r w:rsidRPr="00257045">
        <w:rPr>
          <w:szCs w:val="24"/>
        </w:rPr>
        <w:t xml:space="preserve">’. To answer </w:t>
      </w:r>
      <w:r w:rsidR="005417C3" w:rsidRPr="00257045">
        <w:rPr>
          <w:szCs w:val="24"/>
        </w:rPr>
        <w:t>this,</w:t>
      </w:r>
      <w:r w:rsidR="00391988" w:rsidRPr="00257045">
        <w:rPr>
          <w:szCs w:val="24"/>
        </w:rPr>
        <w:t xml:space="preserve"> we </w:t>
      </w:r>
      <w:r w:rsidR="00DC699B" w:rsidRPr="00257045">
        <w:rPr>
          <w:szCs w:val="24"/>
        </w:rPr>
        <w:t xml:space="preserve">follow the premises of practice theory, </w:t>
      </w:r>
      <w:r w:rsidR="00312DCB" w:rsidRPr="00257045">
        <w:rPr>
          <w:szCs w:val="24"/>
        </w:rPr>
        <w:t xml:space="preserve">re-interpreting the previously described </w:t>
      </w:r>
      <w:r w:rsidR="00CA124E" w:rsidRPr="00257045">
        <w:rPr>
          <w:szCs w:val="24"/>
        </w:rPr>
        <w:t xml:space="preserve">practices </w:t>
      </w:r>
      <w:r w:rsidR="00312DCB" w:rsidRPr="00257045">
        <w:rPr>
          <w:szCs w:val="24"/>
        </w:rPr>
        <w:t>as sites where knowledge is done, together.</w:t>
      </w:r>
      <w:r w:rsidR="007E0565" w:rsidRPr="00257045">
        <w:rPr>
          <w:szCs w:val="24"/>
        </w:rPr>
        <w:t xml:space="preserve"> </w:t>
      </w:r>
      <w:r w:rsidR="00ED628F" w:rsidRPr="00257045">
        <w:rPr>
          <w:rFonts w:eastAsia="Arial Unicode MS"/>
          <w:szCs w:val="24"/>
        </w:rPr>
        <w:t xml:space="preserve">This </w:t>
      </w:r>
      <w:r w:rsidR="007E0565" w:rsidRPr="00257045">
        <w:rPr>
          <w:rFonts w:eastAsia="Arial Unicode MS"/>
          <w:szCs w:val="24"/>
        </w:rPr>
        <w:t xml:space="preserve">enables us to </w:t>
      </w:r>
      <w:r w:rsidR="00ED628F" w:rsidRPr="00257045">
        <w:rPr>
          <w:rFonts w:eastAsia="Arial Unicode MS"/>
          <w:szCs w:val="24"/>
        </w:rPr>
        <w:t>highlight a feature of practical understanding in a Schatzkian (1997) sense: aspects of knowledge involved in this kind of work that defy representation and capture in structures, systems, procedures, workflows and protocols. Firstly, emergent practices themselves tend to happen off the radar or in the shadow. Secondly, judgements made between following prefigured or more emergent courses of action are themselves not explicitly reflected in documents and tools that represent this kind of work. As a</w:t>
      </w:r>
      <w:r w:rsidR="00240AA1" w:rsidRPr="00257045">
        <w:rPr>
          <w:szCs w:val="24"/>
        </w:rPr>
        <w:t xml:space="preserve"> Newit employee stated, ‘</w:t>
      </w:r>
      <w:r w:rsidR="00240AA1" w:rsidRPr="00257045">
        <w:rPr>
          <w:i/>
          <w:szCs w:val="24"/>
        </w:rPr>
        <w:t>It is on personal initiative that one calls and asks whether they have time to do it</w:t>
      </w:r>
      <w:r w:rsidR="00240AA1" w:rsidRPr="00257045">
        <w:rPr>
          <w:szCs w:val="24"/>
        </w:rPr>
        <w:t xml:space="preserve">’. </w:t>
      </w:r>
      <w:r w:rsidR="007E0565" w:rsidRPr="00257045">
        <w:rPr>
          <w:szCs w:val="24"/>
        </w:rPr>
        <w:t>Thus doing this work involved p</w:t>
      </w:r>
      <w:r w:rsidR="00240AA1" w:rsidRPr="00257045">
        <w:rPr>
          <w:szCs w:val="24"/>
        </w:rPr>
        <w:t xml:space="preserve">rofessionals’ interpretations and </w:t>
      </w:r>
      <w:r w:rsidR="00ED628F" w:rsidRPr="00257045">
        <w:rPr>
          <w:szCs w:val="24"/>
        </w:rPr>
        <w:t xml:space="preserve">sense-making, judging </w:t>
      </w:r>
      <w:r w:rsidR="00240AA1" w:rsidRPr="00257045">
        <w:rPr>
          <w:szCs w:val="24"/>
        </w:rPr>
        <w:t xml:space="preserve">what was necessary to do and say to perform the work. </w:t>
      </w:r>
      <w:r w:rsidR="00ED628F" w:rsidRPr="00257045">
        <w:rPr>
          <w:szCs w:val="24"/>
        </w:rPr>
        <w:t xml:space="preserve">So, balanced acting is connected with practical understanding, but this does not simply boil down to know-how: there other kinds of knowledge in play. Alongside know-how, we </w:t>
      </w:r>
      <w:r w:rsidR="006E2DF3" w:rsidRPr="00257045">
        <w:rPr>
          <w:szCs w:val="24"/>
        </w:rPr>
        <w:t>distinguish</w:t>
      </w:r>
      <w:r w:rsidR="00ED628F" w:rsidRPr="00257045">
        <w:rPr>
          <w:szCs w:val="24"/>
        </w:rPr>
        <w:t xml:space="preserve"> know-what, know-who,</w:t>
      </w:r>
      <w:r w:rsidR="00317EC4" w:rsidRPr="00257045">
        <w:rPr>
          <w:szCs w:val="24"/>
        </w:rPr>
        <w:t xml:space="preserve"> know-where/where, and know-why.</w:t>
      </w:r>
    </w:p>
    <w:p w14:paraId="45844D84" w14:textId="6044A7EA" w:rsidR="00240AA1" w:rsidRPr="00257045" w:rsidRDefault="00240AA1" w:rsidP="00461B8C">
      <w:pPr>
        <w:autoSpaceDE w:val="0"/>
        <w:autoSpaceDN w:val="0"/>
        <w:adjustRightInd w:val="0"/>
        <w:spacing w:after="0" w:line="480" w:lineRule="auto"/>
        <w:rPr>
          <w:szCs w:val="24"/>
        </w:rPr>
      </w:pPr>
      <w:r w:rsidRPr="00257045">
        <w:rPr>
          <w:szCs w:val="24"/>
        </w:rPr>
        <w:tab/>
      </w:r>
    </w:p>
    <w:p w14:paraId="25DD12B4" w14:textId="0C163B09" w:rsidR="00E056BA" w:rsidRPr="00257045" w:rsidRDefault="00ED628F" w:rsidP="00461B8C">
      <w:pPr>
        <w:pStyle w:val="Heading3"/>
        <w:spacing w:line="480" w:lineRule="auto"/>
        <w:contextualSpacing w:val="0"/>
        <w:jc w:val="both"/>
        <w:rPr>
          <w:rFonts w:eastAsia="Arial Unicode MS"/>
          <w:i w:val="0"/>
          <w:iCs/>
          <w:szCs w:val="24"/>
        </w:rPr>
      </w:pPr>
      <w:r w:rsidRPr="00257045">
        <w:rPr>
          <w:szCs w:val="24"/>
        </w:rPr>
        <w:t>Know-how</w:t>
      </w:r>
    </w:p>
    <w:p w14:paraId="798E49B7" w14:textId="08E2A7D4" w:rsidR="00391988" w:rsidRPr="00257045" w:rsidRDefault="006E2DF3" w:rsidP="00461B8C">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szCs w:val="24"/>
          <w:lang w:eastAsia="zh-CN"/>
        </w:rPr>
      </w:pPr>
      <w:r w:rsidRPr="00257045">
        <w:rPr>
          <w:szCs w:val="24"/>
        </w:rPr>
        <w:t>As expected, know-how was enacted in transnational service provision</w:t>
      </w:r>
      <w:r w:rsidR="007E0565" w:rsidRPr="00257045">
        <w:rPr>
          <w:szCs w:val="24"/>
        </w:rPr>
        <w:t xml:space="preserve"> in both firms,</w:t>
      </w:r>
      <w:r w:rsidRPr="00257045">
        <w:rPr>
          <w:szCs w:val="24"/>
        </w:rPr>
        <w:t xml:space="preserve"> in the sense of knowing how to perform particular activities</w:t>
      </w:r>
      <w:r w:rsidR="00DB5990" w:rsidRPr="00257045">
        <w:rPr>
          <w:szCs w:val="24"/>
        </w:rPr>
        <w:t xml:space="preserve"> </w:t>
      </w:r>
      <w:r w:rsidR="00DB5990" w:rsidRPr="00257045">
        <w:rPr>
          <w:szCs w:val="24"/>
        </w:rPr>
        <w:fldChar w:fldCharType="begin">
          <w:fldData xml:space="preserve">PEVuZE5vdGU+PENpdGU+PEF1dGhvcj5Pcmxpa293c2tpPC9BdXRob3I+PFllYXI+MjAwMjwvWWVh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</w:fldData>
        </w:fldChar>
      </w:r>
      <w:r w:rsidR="00431008" w:rsidRPr="00257045">
        <w:rPr>
          <w:szCs w:val="24"/>
        </w:rPr>
        <w:instrText xml:space="preserve"> ADDIN EN.CITE </w:instrText>
      </w:r>
      <w:r w:rsidR="00431008" w:rsidRPr="00257045">
        <w:rPr>
          <w:szCs w:val="24"/>
        </w:rPr>
        <w:fldChar w:fldCharType="begin">
          <w:fldData xml:space="preserve">PEVuZE5vdGU+PENpdGU+PEF1dGhvcj5Pcmxpa293c2tpPC9BdXRob3I+PFllYXI+MjAwMjwvWWVh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</w:fldData>
        </w:fldChar>
      </w:r>
      <w:r w:rsidR="00431008" w:rsidRPr="00257045">
        <w:rPr>
          <w:szCs w:val="24"/>
        </w:rPr>
        <w:instrText xml:space="preserve"> ADDIN EN.CITE.DATA </w:instrText>
      </w:r>
      <w:r w:rsidR="00431008" w:rsidRPr="00257045">
        <w:rPr>
          <w:szCs w:val="24"/>
        </w:rPr>
      </w:r>
      <w:r w:rsidR="00431008" w:rsidRPr="00257045">
        <w:rPr>
          <w:szCs w:val="24"/>
        </w:rPr>
        <w:fldChar w:fldCharType="end"/>
      </w:r>
      <w:r w:rsidR="00DB5990" w:rsidRPr="00257045">
        <w:rPr>
          <w:szCs w:val="24"/>
        </w:rPr>
      </w:r>
      <w:r w:rsidR="00DB5990" w:rsidRPr="00257045">
        <w:rPr>
          <w:szCs w:val="24"/>
        </w:rPr>
        <w:fldChar w:fldCharType="separate"/>
      </w:r>
      <w:r w:rsidR="00431008" w:rsidRPr="00257045">
        <w:rPr>
          <w:noProof/>
          <w:szCs w:val="24"/>
        </w:rPr>
        <w:t>(</w:t>
      </w:r>
      <w:hyperlink w:anchor="_ENREF_34" w:tooltip="Orlikowski, 2002 #17" w:history="1">
        <w:r w:rsidR="00CE062A" w:rsidRPr="00257045">
          <w:rPr>
            <w:noProof/>
            <w:szCs w:val="24"/>
          </w:rPr>
          <w:t>Orlikowski, 2002</w:t>
        </w:r>
      </w:hyperlink>
      <w:r w:rsidR="00431008" w:rsidRPr="00257045">
        <w:rPr>
          <w:noProof/>
          <w:szCs w:val="24"/>
        </w:rPr>
        <w:t xml:space="preserve">; </w:t>
      </w:r>
      <w:hyperlink w:anchor="_ENREF_42" w:tooltip="Schatzki, 2001 #94" w:history="1">
        <w:r w:rsidR="00CE062A" w:rsidRPr="00257045">
          <w:rPr>
            <w:noProof/>
            <w:szCs w:val="24"/>
          </w:rPr>
          <w:t>Schatzki et al., 2001</w:t>
        </w:r>
      </w:hyperlink>
      <w:r w:rsidR="00431008" w:rsidRPr="00257045">
        <w:rPr>
          <w:noProof/>
          <w:szCs w:val="24"/>
        </w:rPr>
        <w:t xml:space="preserve">; </w:t>
      </w:r>
      <w:hyperlink w:anchor="_ENREF_41" w:tooltip="Schatzki, 2017 #1988" w:history="1">
        <w:r w:rsidR="00CE062A" w:rsidRPr="00257045">
          <w:rPr>
            <w:noProof/>
            <w:szCs w:val="24"/>
          </w:rPr>
          <w:t>Schatzki, 2017</w:t>
        </w:r>
      </w:hyperlink>
      <w:r w:rsidR="00431008" w:rsidRPr="00257045">
        <w:rPr>
          <w:noProof/>
          <w:szCs w:val="24"/>
        </w:rPr>
        <w:t xml:space="preserve">; </w:t>
      </w:r>
      <w:hyperlink w:anchor="_ENREF_36" w:tooltip="Ryle, 1945 #1137" w:history="1">
        <w:r w:rsidR="00CE062A" w:rsidRPr="00257045">
          <w:rPr>
            <w:noProof/>
            <w:szCs w:val="24"/>
          </w:rPr>
          <w:t>Ryle, 1945</w:t>
        </w:r>
      </w:hyperlink>
      <w:r w:rsidR="00431008" w:rsidRPr="00257045">
        <w:rPr>
          <w:noProof/>
          <w:szCs w:val="24"/>
        </w:rPr>
        <w:t>)</w:t>
      </w:r>
      <w:r w:rsidR="00DB5990" w:rsidRPr="00257045">
        <w:rPr>
          <w:szCs w:val="24"/>
        </w:rPr>
        <w:fldChar w:fldCharType="end"/>
      </w:r>
      <w:r w:rsidR="00DB5990" w:rsidRPr="00257045">
        <w:rPr>
          <w:szCs w:val="24"/>
        </w:rPr>
        <w:t xml:space="preserve">. </w:t>
      </w:r>
      <w:r w:rsidR="007E0565" w:rsidRPr="00257045">
        <w:rPr>
          <w:szCs w:val="24"/>
        </w:rPr>
        <w:t xml:space="preserve">Every time employees </w:t>
      </w:r>
      <w:r w:rsidRPr="00257045">
        <w:rPr>
          <w:szCs w:val="24"/>
        </w:rPr>
        <w:t>recounted being able to solve a problem or parts of it</w:t>
      </w:r>
      <w:r w:rsidR="007E0565" w:rsidRPr="00257045">
        <w:rPr>
          <w:szCs w:val="24"/>
        </w:rPr>
        <w:t>, they were (implicitly) giving an account of their know-how</w:t>
      </w:r>
      <w:r w:rsidRPr="00257045">
        <w:rPr>
          <w:szCs w:val="24"/>
        </w:rPr>
        <w:t xml:space="preserve">. What was striking was that participants frequently spoke about when they reached the edges of their know-how. </w:t>
      </w:r>
      <w:r w:rsidR="00E056BA" w:rsidRPr="00257045">
        <w:rPr>
          <w:szCs w:val="24"/>
        </w:rPr>
        <w:t>At Verco, a</w:t>
      </w:r>
      <w:r w:rsidR="00E056BA" w:rsidRPr="00257045">
        <w:rPr>
          <w:rFonts w:eastAsia="Arial Unicode MS"/>
          <w:szCs w:val="24"/>
        </w:rPr>
        <w:t>n Italian IT engineer explained</w:t>
      </w:r>
      <w:r w:rsidR="00CA4C10" w:rsidRPr="00257045">
        <w:rPr>
          <w:rFonts w:eastAsia="Arial Unicode MS"/>
          <w:szCs w:val="24"/>
        </w:rPr>
        <w:t>,</w:t>
      </w:r>
      <w:r w:rsidR="00E056BA" w:rsidRPr="00257045">
        <w:rPr>
          <w:rFonts w:eastAsia="Arial Unicode MS"/>
          <w:szCs w:val="24"/>
        </w:rPr>
        <w:t xml:space="preserve"> ‘</w:t>
      </w:r>
      <w:r w:rsidR="00E056BA" w:rsidRPr="00257045">
        <w:rPr>
          <w:rFonts w:eastAsia="Arial Unicode MS"/>
          <w:i/>
          <w:szCs w:val="24"/>
        </w:rPr>
        <w:t>The f</w:t>
      </w:r>
      <w:r w:rsidR="00E056BA" w:rsidRPr="00257045">
        <w:rPr>
          <w:i/>
          <w:szCs w:val="24"/>
          <w:lang w:eastAsia="zh-CN"/>
        </w:rPr>
        <w:t xml:space="preserve">irst step for the customer is to </w:t>
      </w:r>
      <w:r w:rsidR="00E056BA" w:rsidRPr="00257045">
        <w:rPr>
          <w:i/>
          <w:szCs w:val="24"/>
          <w:lang w:eastAsia="zh-CN"/>
        </w:rPr>
        <w:lastRenderedPageBreak/>
        <w:t>contact the Help Desk (in Italy). If I am not able to solve the problem, I send a help request to the Service Desk in Oslo</w:t>
      </w:r>
      <w:r w:rsidR="00E056BA" w:rsidRPr="00257045">
        <w:rPr>
          <w:szCs w:val="24"/>
          <w:lang w:eastAsia="zh-CN"/>
        </w:rPr>
        <w:t xml:space="preserve">.’ </w:t>
      </w:r>
      <w:r w:rsidR="00E056BA" w:rsidRPr="00257045">
        <w:rPr>
          <w:szCs w:val="24"/>
        </w:rPr>
        <w:t>Another Italian engineer explained</w:t>
      </w:r>
      <w:r w:rsidR="00CA4C10" w:rsidRPr="00257045">
        <w:rPr>
          <w:szCs w:val="24"/>
        </w:rPr>
        <w:t>,</w:t>
      </w:r>
      <w:r w:rsidR="00E056BA" w:rsidRPr="00257045">
        <w:rPr>
          <w:szCs w:val="24"/>
        </w:rPr>
        <w:t xml:space="preserve"> ‘</w:t>
      </w:r>
      <w:r w:rsidRPr="00257045">
        <w:rPr>
          <w:i/>
          <w:szCs w:val="24"/>
        </w:rPr>
        <w:t>A</w:t>
      </w:r>
      <w:r w:rsidR="00E056BA" w:rsidRPr="00257045">
        <w:rPr>
          <w:i/>
          <w:szCs w:val="24"/>
        </w:rPr>
        <w:t xml:space="preserve"> typical situation is that Mateo in Help Desk Milan </w:t>
      </w:r>
      <w:r w:rsidR="00E056BA" w:rsidRPr="00257045">
        <w:rPr>
          <w:i/>
          <w:szCs w:val="24"/>
          <w:lang w:eastAsia="zh-CN"/>
        </w:rPr>
        <w:t>gets a problem, solves some of it, and then sends it to Norway. Oslo solves it</w:t>
      </w:r>
      <w:r w:rsidR="00E056BA" w:rsidRPr="00257045">
        <w:rPr>
          <w:szCs w:val="24"/>
          <w:lang w:eastAsia="zh-CN"/>
        </w:rPr>
        <w:t xml:space="preserve">.’ </w:t>
      </w:r>
      <w:r w:rsidRPr="00257045">
        <w:rPr>
          <w:szCs w:val="24"/>
          <w:lang w:eastAsia="zh-CN"/>
        </w:rPr>
        <w:t>Know-how is not just a question of being able to do, but of being aware of when the demands of a problem exceed what this knowledge permits. This then becomes a trigger to activities that are connective in nature – referring on to others, either through prefigured structures or flows, or through more emergent personal interactions. Balanced acting depends on know-how in accomplishing particular activities, but the question of balance is often provoked when the limits of know-how are reached.</w:t>
      </w:r>
    </w:p>
    <w:p w14:paraId="3113E5A6" w14:textId="77777777" w:rsidR="00461B8C" w:rsidRDefault="00461B8C" w:rsidP="00461B8C">
      <w:pPr>
        <w:pStyle w:val="Heading3"/>
        <w:spacing w:line="480" w:lineRule="auto"/>
        <w:rPr>
          <w:szCs w:val="24"/>
          <w:lang w:eastAsia="zh-CN"/>
        </w:rPr>
      </w:pPr>
    </w:p>
    <w:p w14:paraId="29304411" w14:textId="6CE8C860" w:rsidR="006E2DF3" w:rsidRPr="00257045" w:rsidRDefault="006E2DF3" w:rsidP="00461B8C">
      <w:pPr>
        <w:pStyle w:val="Heading3"/>
        <w:spacing w:line="480" w:lineRule="auto"/>
        <w:rPr>
          <w:szCs w:val="24"/>
        </w:rPr>
      </w:pPr>
      <w:r w:rsidRPr="00257045">
        <w:rPr>
          <w:szCs w:val="24"/>
          <w:lang w:eastAsia="zh-CN"/>
        </w:rPr>
        <w:t>Know-what</w:t>
      </w:r>
    </w:p>
    <w:p w14:paraId="7FCE6A23" w14:textId="4420F278" w:rsidR="00F555ED" w:rsidRPr="00257045" w:rsidRDefault="007E0565" w:rsidP="00461B8C">
      <w:pPr>
        <w:spacing w:after="0" w:line="480" w:lineRule="auto"/>
        <w:rPr>
          <w:szCs w:val="24"/>
        </w:rPr>
      </w:pPr>
      <w:r w:rsidRPr="00257045">
        <w:rPr>
          <w:iCs/>
          <w:szCs w:val="24"/>
        </w:rPr>
        <w:t>Transnational service work is accomplished</w:t>
      </w:r>
      <w:r w:rsidR="00F555ED" w:rsidRPr="00257045">
        <w:rPr>
          <w:iCs/>
          <w:szCs w:val="24"/>
        </w:rPr>
        <w:t xml:space="preserve"> amid a plethora of tools, processes, procedures, and infrastructure. Participants’ accounts of their work revealed the importance of k</w:t>
      </w:r>
      <w:r w:rsidR="006E2DF3" w:rsidRPr="00257045">
        <w:rPr>
          <w:iCs/>
          <w:szCs w:val="24"/>
        </w:rPr>
        <w:t xml:space="preserve">nowing what </w:t>
      </w:r>
      <w:r w:rsidR="00DB5990" w:rsidRPr="00257045">
        <w:rPr>
          <w:szCs w:val="24"/>
        </w:rPr>
        <w:t>to use</w:t>
      </w:r>
      <w:r w:rsidR="00F555ED" w:rsidRPr="00257045">
        <w:rPr>
          <w:szCs w:val="24"/>
        </w:rPr>
        <w:t>, not just how to use it</w:t>
      </w:r>
      <w:r w:rsidR="00DB5990" w:rsidRPr="00257045">
        <w:rPr>
          <w:szCs w:val="24"/>
        </w:rPr>
        <w:t xml:space="preserve">. </w:t>
      </w:r>
      <w:r w:rsidR="00192A25" w:rsidRPr="00257045">
        <w:rPr>
          <w:szCs w:val="24"/>
        </w:rPr>
        <w:t xml:space="preserve">Know-what was </w:t>
      </w:r>
      <w:r w:rsidR="002D437E" w:rsidRPr="00257045">
        <w:rPr>
          <w:szCs w:val="24"/>
        </w:rPr>
        <w:t xml:space="preserve">enacted </w:t>
      </w:r>
      <w:r w:rsidR="00192A25" w:rsidRPr="00257045">
        <w:rPr>
          <w:szCs w:val="24"/>
        </w:rPr>
        <w:t>in both prefigured and emergent practices</w:t>
      </w:r>
      <w:r w:rsidR="00F555ED" w:rsidRPr="00257045">
        <w:rPr>
          <w:szCs w:val="24"/>
        </w:rPr>
        <w:t>, and judgements based on this knowledge were sensitive to whether the practices were of one kind or another. The findings presented above showed how the tools selected for use in emergent practices (telephones, instant messenger) tended to be different from those use in more prefigured work (EX, Marval etc.).</w:t>
      </w:r>
      <w:r w:rsidR="00192A25" w:rsidRPr="00257045">
        <w:rPr>
          <w:szCs w:val="24"/>
        </w:rPr>
        <w:t xml:space="preserve"> </w:t>
      </w:r>
      <w:r w:rsidR="00F555ED" w:rsidRPr="00257045">
        <w:rPr>
          <w:szCs w:val="24"/>
        </w:rPr>
        <w:t xml:space="preserve">This is distinct from knowing </w:t>
      </w:r>
      <w:r w:rsidR="00F555ED" w:rsidRPr="00257045">
        <w:rPr>
          <w:i/>
          <w:iCs/>
          <w:szCs w:val="24"/>
        </w:rPr>
        <w:t>that</w:t>
      </w:r>
      <w:r w:rsidR="00F555ED" w:rsidRPr="00257045">
        <w:rPr>
          <w:szCs w:val="24"/>
        </w:rPr>
        <w:t xml:space="preserve"> – which is </w:t>
      </w:r>
      <w:r w:rsidR="00067F65" w:rsidRPr="00257045">
        <w:rPr>
          <w:szCs w:val="24"/>
        </w:rPr>
        <w:t xml:space="preserve">propositional in nature (Schatzki, </w:t>
      </w:r>
      <w:r w:rsidR="00F555ED" w:rsidRPr="00257045">
        <w:rPr>
          <w:szCs w:val="24"/>
        </w:rPr>
        <w:t>2017</w:t>
      </w:r>
      <w:r w:rsidR="00067F65" w:rsidRPr="00257045">
        <w:rPr>
          <w:szCs w:val="24"/>
        </w:rPr>
        <w:t xml:space="preserve">; </w:t>
      </w:r>
      <w:r w:rsidR="00F555ED" w:rsidRPr="00257045">
        <w:rPr>
          <w:szCs w:val="24"/>
        </w:rPr>
        <w:t>Ryle</w:t>
      </w:r>
      <w:r w:rsidR="00067F65" w:rsidRPr="00257045">
        <w:rPr>
          <w:szCs w:val="24"/>
        </w:rPr>
        <w:t>,</w:t>
      </w:r>
      <w:r w:rsidR="00F555ED" w:rsidRPr="00257045">
        <w:rPr>
          <w:szCs w:val="24"/>
        </w:rPr>
        <w:t xml:space="preserve"> 1945)</w:t>
      </w:r>
      <w:r w:rsidR="00067F65" w:rsidRPr="00257045">
        <w:rPr>
          <w:szCs w:val="24"/>
        </w:rPr>
        <w:t xml:space="preserve"> – and from the theoretical sense of know-what associated with Polanyi (1966). Know-what here is </w:t>
      </w:r>
      <w:r w:rsidRPr="00257045">
        <w:rPr>
          <w:szCs w:val="24"/>
        </w:rPr>
        <w:t xml:space="preserve">conceived in the </w:t>
      </w:r>
      <w:r w:rsidR="00067F65" w:rsidRPr="00257045">
        <w:rPr>
          <w:szCs w:val="24"/>
        </w:rPr>
        <w:t>realm of practical action as a form of practical understanding rather than propositional or theoretical knowledge (see also Hydle and Breunig, 2013).</w:t>
      </w:r>
    </w:p>
    <w:p w14:paraId="3DC6D2FD" w14:textId="77777777" w:rsidR="00067F65" w:rsidRPr="00257045" w:rsidRDefault="00067F65" w:rsidP="00461B8C">
      <w:pPr>
        <w:spacing w:after="0" w:line="480" w:lineRule="auto"/>
        <w:rPr>
          <w:szCs w:val="24"/>
        </w:rPr>
      </w:pPr>
    </w:p>
    <w:p w14:paraId="2821E331" w14:textId="371596F5" w:rsidR="00067F65" w:rsidRPr="00257045" w:rsidRDefault="00067F65" w:rsidP="00461B8C">
      <w:pPr>
        <w:pStyle w:val="Heading3"/>
        <w:spacing w:line="480" w:lineRule="auto"/>
        <w:rPr>
          <w:szCs w:val="24"/>
        </w:rPr>
      </w:pPr>
      <w:r w:rsidRPr="00257045">
        <w:rPr>
          <w:szCs w:val="24"/>
        </w:rPr>
        <w:lastRenderedPageBreak/>
        <w:t>Know-who</w:t>
      </w:r>
    </w:p>
    <w:p w14:paraId="524D0BC5" w14:textId="5B08CD1B" w:rsidR="00067F65" w:rsidRPr="00257045" w:rsidRDefault="00067F65" w:rsidP="00461B8C">
      <w:pPr>
        <w:spacing w:after="0" w:line="480" w:lineRule="auto"/>
        <w:rPr>
          <w:szCs w:val="24"/>
        </w:rPr>
      </w:pPr>
      <w:r w:rsidRPr="00257045">
        <w:rPr>
          <w:szCs w:val="24"/>
        </w:rPr>
        <w:t xml:space="preserve">Transnational service provision cannot be accomplished by any one person acting alone. Just as there are myriad tools available, among which employees must make decisions as to what to use, so there many other people whom tasks might be passed on to, or who might be called upon for assistance. Know-who is not simply knowledge that certain others are available, but involves knowledge of those people, their skills, duties, roles, and location (both geographically, which has implications for availability in certain times of day, and in terms of the tiers of service provision). </w:t>
      </w:r>
      <w:r w:rsidR="00233DBD" w:rsidRPr="00257045">
        <w:rPr>
          <w:szCs w:val="24"/>
        </w:rPr>
        <w:t xml:space="preserve">It thus has qualities that parallel aspects of familiarity or acquaintance in Schatzki’s (2017) account of ‘knowledge of’, but is not the same as this. </w:t>
      </w:r>
      <w:r w:rsidRPr="00257045">
        <w:rPr>
          <w:szCs w:val="24"/>
        </w:rPr>
        <w:t xml:space="preserve">While know-who focuses on people, it does so in view of their position, role and expertise in knowledge-intensive transnational work. </w:t>
      </w:r>
      <w:r w:rsidR="007E0565" w:rsidRPr="00257045">
        <w:rPr>
          <w:szCs w:val="24"/>
        </w:rPr>
        <w:t>This connects with Jarzabkowski et al.’s (2015) idea of relationality, but in the present analysis, is understood more performatively as a feature of practical understanding in the context of transnational work within firms, connected (below) to the accomplishment of balanced acting.</w:t>
      </w:r>
    </w:p>
    <w:p w14:paraId="115BE37A" w14:textId="75D2C78E" w:rsidR="00067F65" w:rsidRPr="00257045" w:rsidRDefault="00067F65" w:rsidP="00461B8C">
      <w:pPr>
        <w:spacing w:after="0" w:line="480" w:lineRule="auto"/>
        <w:rPr>
          <w:szCs w:val="24"/>
        </w:rPr>
      </w:pPr>
      <w:r w:rsidRPr="00257045">
        <w:rPr>
          <w:szCs w:val="24"/>
        </w:rPr>
        <w:tab/>
        <w:t xml:space="preserve">In order to make effective judgements as to whom to ask for help, employees </w:t>
      </w:r>
      <w:r w:rsidR="007E0565" w:rsidRPr="00257045">
        <w:rPr>
          <w:szCs w:val="24"/>
        </w:rPr>
        <w:t>had</w:t>
      </w:r>
      <w:r w:rsidRPr="00257045">
        <w:rPr>
          <w:szCs w:val="24"/>
        </w:rPr>
        <w:t xml:space="preserve"> to know who does what, where they do it, what their expertise and skill set are, when they are available, how they might be contacted, and so on. Many participants attributed the genesis of such knowledge to social gatherings (as described above). Being able to enact know-who also depended on the quality of relations</w:t>
      </w:r>
      <w:r w:rsidRPr="00257045">
        <w:rPr>
          <w:i/>
          <w:szCs w:val="24"/>
        </w:rPr>
        <w:t xml:space="preserve">, </w:t>
      </w:r>
      <w:r w:rsidRPr="00257045">
        <w:rPr>
          <w:iCs/>
          <w:szCs w:val="24"/>
        </w:rPr>
        <w:t>as</w:t>
      </w:r>
      <w:r w:rsidRPr="00257045">
        <w:rPr>
          <w:szCs w:val="24"/>
        </w:rPr>
        <w:t xml:space="preserve"> this </w:t>
      </w:r>
      <w:r w:rsidR="005174A6" w:rsidRPr="00257045">
        <w:rPr>
          <w:szCs w:val="24"/>
        </w:rPr>
        <w:t>Verco engineer reported</w:t>
      </w:r>
      <w:r w:rsidR="001665D8" w:rsidRPr="00257045">
        <w:rPr>
          <w:szCs w:val="24"/>
        </w:rPr>
        <w:t>,</w:t>
      </w:r>
      <w:r w:rsidR="005174A6" w:rsidRPr="00257045">
        <w:rPr>
          <w:szCs w:val="24"/>
        </w:rPr>
        <w:t xml:space="preserve"> ‘</w:t>
      </w:r>
      <w:r w:rsidR="005174A6" w:rsidRPr="00257045">
        <w:rPr>
          <w:i/>
          <w:szCs w:val="24"/>
        </w:rPr>
        <w:t>We have good relations. We not only have a name but also a face, Rita! We can call directly</w:t>
      </w:r>
      <w:r w:rsidR="005174A6" w:rsidRPr="00257045">
        <w:rPr>
          <w:szCs w:val="24"/>
        </w:rPr>
        <w:t xml:space="preserve">.’ </w:t>
      </w:r>
    </w:p>
    <w:p w14:paraId="4C123704" w14:textId="520B82C2" w:rsidR="00BD3627" w:rsidRPr="00257045" w:rsidRDefault="00067F65" w:rsidP="00461B8C">
      <w:pPr>
        <w:spacing w:after="0" w:line="480" w:lineRule="auto"/>
        <w:ind w:firstLine="708"/>
        <w:rPr>
          <w:color w:val="000000"/>
          <w:szCs w:val="24"/>
        </w:rPr>
      </w:pPr>
      <w:r w:rsidRPr="00257045">
        <w:rPr>
          <w:szCs w:val="24"/>
        </w:rPr>
        <w:t>A degree of know-who was captured and represented in systems</w:t>
      </w:r>
      <w:r w:rsidR="00BD3627" w:rsidRPr="00257045">
        <w:rPr>
          <w:szCs w:val="24"/>
        </w:rPr>
        <w:t>, workflows</w:t>
      </w:r>
      <w:r w:rsidRPr="00257045">
        <w:rPr>
          <w:szCs w:val="24"/>
        </w:rPr>
        <w:t xml:space="preserve"> and processes, which triaged certain problems or tasks from one tier or location to another</w:t>
      </w:r>
      <w:r w:rsidR="00BD3627" w:rsidRPr="00257045">
        <w:rPr>
          <w:szCs w:val="24"/>
        </w:rPr>
        <w:t xml:space="preserve"> (see Hydle and Breunig, 2013)</w:t>
      </w:r>
      <w:r w:rsidRPr="00257045">
        <w:rPr>
          <w:szCs w:val="24"/>
        </w:rPr>
        <w:t xml:space="preserve">. </w:t>
      </w:r>
      <w:r w:rsidR="00BD3627" w:rsidRPr="00257045">
        <w:rPr>
          <w:szCs w:val="24"/>
        </w:rPr>
        <w:t xml:space="preserve">However, know-who became most important in emergent practices, where prefigurations fell short, and employees needed to tap into personal networks in order to solve problems and progress certain pieces of work. The association of this kind of </w:t>
      </w:r>
      <w:r w:rsidR="00BD3627" w:rsidRPr="00257045">
        <w:rPr>
          <w:szCs w:val="24"/>
        </w:rPr>
        <w:lastRenderedPageBreak/>
        <w:t>knowledge with a particular set of demands on professionals, and agentic responses to those demands is clear in Edwards’ (2010) work:</w:t>
      </w:r>
      <w:r w:rsidR="006F65DB" w:rsidRPr="00257045">
        <w:rPr>
          <w:szCs w:val="24"/>
        </w:rPr>
        <w:t xml:space="preserve"> </w:t>
      </w:r>
      <w:r w:rsidR="005A5E85" w:rsidRPr="00257045">
        <w:rPr>
          <w:szCs w:val="24"/>
        </w:rPr>
        <w:t>‘</w:t>
      </w:r>
      <w:r w:rsidR="005A5E85" w:rsidRPr="00257045">
        <w:rPr>
          <w:color w:val="000000"/>
          <w:szCs w:val="24"/>
        </w:rPr>
        <w:t>Knowing how to know</w:t>
      </w:r>
      <w:r w:rsidR="00B25AF1" w:rsidRPr="00257045">
        <w:rPr>
          <w:color w:val="000000"/>
          <w:szCs w:val="24"/>
        </w:rPr>
        <w:t xml:space="preserve"> </w:t>
      </w:r>
      <w:r w:rsidR="005A5E85" w:rsidRPr="00257045">
        <w:rPr>
          <w:color w:val="000000"/>
          <w:szCs w:val="24"/>
        </w:rPr>
        <w:t>who is key to negotiating</w:t>
      </w:r>
      <w:r w:rsidR="006F65DB" w:rsidRPr="00257045">
        <w:rPr>
          <w:color w:val="000000"/>
          <w:szCs w:val="24"/>
        </w:rPr>
        <w:t xml:space="preserve"> </w:t>
      </w:r>
      <w:r w:rsidR="005A5E85" w:rsidRPr="00257045">
        <w:rPr>
          <w:color w:val="000000"/>
          <w:szCs w:val="24"/>
        </w:rPr>
        <w:t>the fleeting collaborations that are a feature of the responsive work</w:t>
      </w:r>
      <w:r w:rsidR="00E91A5A" w:rsidRPr="00257045">
        <w:rPr>
          <w:color w:val="000000"/>
          <w:szCs w:val="24"/>
        </w:rPr>
        <w:t>…</w:t>
      </w:r>
      <w:r w:rsidR="005A5E85" w:rsidRPr="00257045">
        <w:rPr>
          <w:color w:val="000000"/>
          <w:szCs w:val="24"/>
        </w:rPr>
        <w:t>’</w:t>
      </w:r>
      <w:r w:rsidR="006F65DB" w:rsidRPr="00257045">
        <w:rPr>
          <w:color w:val="000000"/>
          <w:szCs w:val="24"/>
        </w:rPr>
        <w:t xml:space="preserve"> </w:t>
      </w:r>
      <w:r w:rsidR="006F65DB" w:rsidRPr="00257045">
        <w:rPr>
          <w:szCs w:val="24"/>
        </w:rPr>
        <w:fldChar w:fldCharType="begin"/>
      </w:r>
      <w:r w:rsidR="00431008" w:rsidRPr="00257045">
        <w:rPr>
          <w:szCs w:val="24"/>
        </w:rPr>
        <w:instrText xml:space="preserve"> ADDIN EN.CITE &lt;EndNote&gt;&lt;Cite&gt;&lt;Author&gt;Edwards&lt;/Author&gt;&lt;Year&gt;2010&lt;/Year&gt;&lt;RecNum&gt;2098&lt;/RecNum&gt;&lt;Pages&gt;28&lt;/Pages&gt;&lt;DisplayText&gt;(Edwards, 2010: 28)&lt;/DisplayText&gt;&lt;record&gt;&lt;rec-number&gt;2098&lt;/rec-number&gt;&lt;foreign-keys&gt;&lt;key app="EN" db-id="wswes52ddfrsarewetq5sdwzvd5sezz2ad9d" timestamp="1530187107"&gt;2098&lt;/key&gt;&lt;/foreign-keys&gt;&lt;ref-type name="Book Section"&gt;5&lt;/ref-type&gt;&lt;contributors&gt;&lt;authors&gt;&lt;author&gt;Edwards, Anne&lt;/author&gt;&lt;/authors&gt;&lt;secondary-authors&gt;&lt;author&gt;Ludvigsen, S.&lt;/author&gt;&lt;author&gt;Lund, A.&lt;/author&gt;&lt;author&gt;Rasmussen, I.&lt;/author&gt;&lt;author&gt;Saljo, R.&lt;/author&gt;&lt;/secondary-authors&gt;&lt;/contributors&gt;&lt;titles&gt;&lt;title&gt;Learning How to Know Who: professional learning for expansive practice between organisations&lt;/title&gt;&lt;secondary-title&gt;Learning Across Sites&lt;/secondary-title&gt;&lt;/titles&gt;&lt;pages&gt;17-32&lt;/pages&gt;&lt;dates&gt;&lt;year&gt;2010&lt;/year&gt;&lt;/dates&gt;&lt;pub-location&gt;London&lt;/pub-location&gt;&lt;publisher&gt;Routledge&lt;/publisher&gt;&lt;urls&gt;&lt;/urls&gt;&lt;/record&gt;&lt;/Cite&gt;&lt;/EndNote&gt;</w:instrText>
      </w:r>
      <w:r w:rsidR="006F65DB" w:rsidRPr="00257045">
        <w:rPr>
          <w:szCs w:val="24"/>
        </w:rPr>
        <w:fldChar w:fldCharType="separate"/>
      </w:r>
      <w:r w:rsidR="00431008" w:rsidRPr="00257045">
        <w:rPr>
          <w:noProof/>
          <w:szCs w:val="24"/>
        </w:rPr>
        <w:t>(</w:t>
      </w:r>
      <w:hyperlink w:anchor="_ENREF_7" w:tooltip="Edwards, 2010 #2098" w:history="1">
        <w:r w:rsidR="00CE062A" w:rsidRPr="00257045">
          <w:rPr>
            <w:noProof/>
            <w:szCs w:val="24"/>
          </w:rPr>
          <w:t>Edwards, 2010: 28</w:t>
        </w:r>
      </w:hyperlink>
      <w:r w:rsidR="00431008" w:rsidRPr="00257045">
        <w:rPr>
          <w:noProof/>
          <w:szCs w:val="24"/>
        </w:rPr>
        <w:t>)</w:t>
      </w:r>
      <w:r w:rsidR="006F65DB" w:rsidRPr="00257045">
        <w:rPr>
          <w:szCs w:val="24"/>
        </w:rPr>
        <w:fldChar w:fldCharType="end"/>
      </w:r>
      <w:r w:rsidR="005A5E85" w:rsidRPr="00257045">
        <w:rPr>
          <w:color w:val="000000"/>
          <w:szCs w:val="24"/>
        </w:rPr>
        <w:t xml:space="preserve">. She explains know-who </w:t>
      </w:r>
      <w:r w:rsidR="007E0565" w:rsidRPr="00257045">
        <w:rPr>
          <w:color w:val="000000"/>
          <w:szCs w:val="24"/>
        </w:rPr>
        <w:t>a</w:t>
      </w:r>
      <w:r w:rsidR="005A5E85" w:rsidRPr="00257045">
        <w:rPr>
          <w:color w:val="000000"/>
          <w:szCs w:val="24"/>
        </w:rPr>
        <w:t>s an ability to look outwards</w:t>
      </w:r>
      <w:r w:rsidR="006F65DB" w:rsidRPr="00257045">
        <w:rPr>
          <w:color w:val="000000"/>
          <w:szCs w:val="24"/>
        </w:rPr>
        <w:t xml:space="preserve">, </w:t>
      </w:r>
      <w:r w:rsidR="005A5E85" w:rsidRPr="00257045">
        <w:rPr>
          <w:color w:val="000000"/>
          <w:szCs w:val="24"/>
        </w:rPr>
        <w:t xml:space="preserve">an </w:t>
      </w:r>
      <w:r w:rsidR="006F65DB" w:rsidRPr="00257045">
        <w:rPr>
          <w:color w:val="000000"/>
          <w:szCs w:val="24"/>
        </w:rPr>
        <w:t>openness</w:t>
      </w:r>
      <w:r w:rsidR="005A5E85" w:rsidRPr="00257045">
        <w:rPr>
          <w:color w:val="000000"/>
          <w:szCs w:val="24"/>
        </w:rPr>
        <w:t xml:space="preserve"> </w:t>
      </w:r>
      <w:r w:rsidR="00BE23A3" w:rsidRPr="00257045">
        <w:rPr>
          <w:color w:val="000000"/>
          <w:szCs w:val="24"/>
        </w:rPr>
        <w:t>and</w:t>
      </w:r>
      <w:r w:rsidR="006F65DB" w:rsidRPr="00257045">
        <w:rPr>
          <w:color w:val="000000"/>
          <w:szCs w:val="24"/>
        </w:rPr>
        <w:t xml:space="preserve"> respect for the expertise of the other actors</w:t>
      </w:r>
      <w:r w:rsidR="006833FC" w:rsidRPr="00257045">
        <w:rPr>
          <w:color w:val="000000"/>
          <w:szCs w:val="24"/>
        </w:rPr>
        <w:t xml:space="preserve"> that involves</w:t>
      </w:r>
      <w:r w:rsidR="006F65DB" w:rsidRPr="00257045">
        <w:rPr>
          <w:color w:val="000000"/>
          <w:szCs w:val="24"/>
        </w:rPr>
        <w:t xml:space="preserve"> spontaneous responses, rule-bending and a clear understanding of </w:t>
      </w:r>
      <w:r w:rsidR="006833FC" w:rsidRPr="00257045">
        <w:rPr>
          <w:color w:val="000000"/>
          <w:szCs w:val="24"/>
        </w:rPr>
        <w:t xml:space="preserve">one’s </w:t>
      </w:r>
      <w:r w:rsidR="006F65DB" w:rsidRPr="00257045">
        <w:rPr>
          <w:color w:val="000000"/>
          <w:szCs w:val="24"/>
        </w:rPr>
        <w:t xml:space="preserve">own expertise. </w:t>
      </w:r>
    </w:p>
    <w:p w14:paraId="44D73E86" w14:textId="42CD7797" w:rsidR="00BD3627" w:rsidRPr="00257045" w:rsidRDefault="00BD3627" w:rsidP="00461B8C">
      <w:pPr>
        <w:spacing w:after="0" w:line="480" w:lineRule="auto"/>
        <w:ind w:firstLine="708"/>
        <w:rPr>
          <w:color w:val="000000"/>
          <w:szCs w:val="24"/>
        </w:rPr>
      </w:pPr>
      <w:r w:rsidRPr="00257045">
        <w:rPr>
          <w:color w:val="000000"/>
          <w:szCs w:val="24"/>
        </w:rPr>
        <w:t>Know-who thus has a particular significance for the accomplishment of balanced acting. Know-who informs whether and when it makes sense to pursue emergent rather than prefigured activities, and is thus central to the act of balancing between the two. It is an intensely relational form of knowing, focused on one’s own knowledge in relation to that of others, and relevant factors that have a bearing on how others’ knowledge might be accessed and enrolled in order to solve particular problems. In these respects, know-who remains firmly of the kind of knowledge that the broader notion of practical understanding</w:t>
      </w:r>
      <w:r w:rsidR="002454F2" w:rsidRPr="00257045">
        <w:rPr>
          <w:color w:val="000000"/>
          <w:szCs w:val="24"/>
        </w:rPr>
        <w:t xml:space="preserve"> connotes</w:t>
      </w:r>
      <w:r w:rsidRPr="00257045">
        <w:rPr>
          <w:color w:val="000000"/>
          <w:szCs w:val="24"/>
        </w:rPr>
        <w:t xml:space="preserve">. </w:t>
      </w:r>
    </w:p>
    <w:p w14:paraId="10A12A75" w14:textId="77777777" w:rsidR="00BD3627" w:rsidRPr="00257045" w:rsidRDefault="00BD3627" w:rsidP="00461B8C">
      <w:pPr>
        <w:spacing w:after="0" w:line="480" w:lineRule="auto"/>
        <w:rPr>
          <w:color w:val="000000"/>
          <w:szCs w:val="24"/>
        </w:rPr>
      </w:pPr>
    </w:p>
    <w:p w14:paraId="094E107D" w14:textId="52939477" w:rsidR="00BD3627" w:rsidRPr="00257045" w:rsidRDefault="00BD3627" w:rsidP="00461B8C">
      <w:pPr>
        <w:pStyle w:val="Heading3"/>
        <w:spacing w:line="480" w:lineRule="auto"/>
        <w:rPr>
          <w:szCs w:val="24"/>
        </w:rPr>
      </w:pPr>
      <w:r w:rsidRPr="00257045">
        <w:rPr>
          <w:szCs w:val="24"/>
        </w:rPr>
        <w:t>Know-where/ when</w:t>
      </w:r>
    </w:p>
    <w:p w14:paraId="2A00A40A" w14:textId="19B0C298" w:rsidR="00B25AF1" w:rsidRPr="00257045" w:rsidRDefault="002454F2" w:rsidP="00461B8C">
      <w:pPr>
        <w:spacing w:after="0" w:line="480" w:lineRule="auto"/>
        <w:rPr>
          <w:rFonts w:eastAsia="Arial Unicode MS"/>
          <w:szCs w:val="24"/>
        </w:rPr>
      </w:pPr>
      <w:r w:rsidRPr="00257045">
        <w:rPr>
          <w:color w:val="000000"/>
          <w:szCs w:val="24"/>
        </w:rPr>
        <w:t>The spacing and timing of work are crucial i</w:t>
      </w:r>
      <w:r w:rsidR="00BD3627" w:rsidRPr="00257045">
        <w:rPr>
          <w:color w:val="000000"/>
          <w:szCs w:val="24"/>
        </w:rPr>
        <w:t xml:space="preserve">n transnational service provision. The coordination problem requires decisions as to when to act locally, when to cross borders, when to interact synchronously or asynchronously, when to </w:t>
      </w:r>
      <w:r w:rsidR="009429BC" w:rsidRPr="00257045">
        <w:rPr>
          <w:color w:val="000000"/>
          <w:szCs w:val="24"/>
        </w:rPr>
        <w:t xml:space="preserve">request urgent assistance, </w:t>
      </w:r>
      <w:r w:rsidR="00B25AF1" w:rsidRPr="00257045">
        <w:rPr>
          <w:color w:val="000000"/>
          <w:szCs w:val="24"/>
        </w:rPr>
        <w:t xml:space="preserve">when to act urgently in response to request from others </w:t>
      </w:r>
      <w:r w:rsidR="009429BC" w:rsidRPr="00257045">
        <w:rPr>
          <w:color w:val="000000"/>
          <w:szCs w:val="24"/>
        </w:rPr>
        <w:t>and where in the world to send information, send requests, seek help, and so-on.</w:t>
      </w:r>
      <w:r w:rsidR="00B25AF1" w:rsidRPr="00257045">
        <w:rPr>
          <w:color w:val="000000"/>
          <w:szCs w:val="24"/>
        </w:rPr>
        <w:t xml:space="preserve"> The knowledge upon which decisions are made is </w:t>
      </w:r>
      <w:r w:rsidRPr="00257045">
        <w:rPr>
          <w:color w:val="000000"/>
          <w:szCs w:val="24"/>
        </w:rPr>
        <w:t>enacted</w:t>
      </w:r>
      <w:r w:rsidR="00B25AF1" w:rsidRPr="00257045">
        <w:rPr>
          <w:color w:val="000000"/>
          <w:szCs w:val="24"/>
        </w:rPr>
        <w:t xml:space="preserve"> in the heat of </w:t>
      </w:r>
      <w:r w:rsidRPr="00257045">
        <w:rPr>
          <w:color w:val="000000"/>
          <w:szCs w:val="24"/>
        </w:rPr>
        <w:t>practice</w:t>
      </w:r>
      <w:r w:rsidR="00B25AF1" w:rsidRPr="00257045">
        <w:rPr>
          <w:color w:val="000000"/>
          <w:szCs w:val="24"/>
        </w:rPr>
        <w:t>, straddl</w:t>
      </w:r>
      <w:r w:rsidRPr="00257045">
        <w:rPr>
          <w:color w:val="000000"/>
          <w:szCs w:val="24"/>
        </w:rPr>
        <w:t>ing</w:t>
      </w:r>
      <w:r w:rsidR="00B25AF1" w:rsidRPr="00257045">
        <w:rPr>
          <w:color w:val="000000"/>
          <w:szCs w:val="24"/>
        </w:rPr>
        <w:t xml:space="preserve"> both prefigured and emergent practices</w:t>
      </w:r>
      <w:r w:rsidRPr="00257045">
        <w:rPr>
          <w:color w:val="000000"/>
          <w:szCs w:val="24"/>
        </w:rPr>
        <w:t>. Therefore, it</w:t>
      </w:r>
      <w:r w:rsidR="00B25AF1" w:rsidRPr="00257045">
        <w:rPr>
          <w:color w:val="000000"/>
          <w:szCs w:val="24"/>
        </w:rPr>
        <w:t xml:space="preserve"> is implicated in the accomplishment of balanced acting</w:t>
      </w:r>
      <w:r w:rsidR="00233DBD" w:rsidRPr="00257045">
        <w:rPr>
          <w:color w:val="000000"/>
          <w:szCs w:val="24"/>
        </w:rPr>
        <w:t>, and the production of a texture that connects actions in terms of people and their expertise</w:t>
      </w:r>
      <w:r w:rsidR="00B25AF1" w:rsidRPr="00257045">
        <w:rPr>
          <w:color w:val="000000"/>
          <w:szCs w:val="24"/>
        </w:rPr>
        <w:t>.</w:t>
      </w:r>
      <w:r w:rsidR="005174A6" w:rsidRPr="00257045">
        <w:rPr>
          <w:rFonts w:eastAsia="Arial Unicode MS"/>
          <w:szCs w:val="24"/>
        </w:rPr>
        <w:t xml:space="preserve"> </w:t>
      </w:r>
      <w:r w:rsidR="002D2C92" w:rsidRPr="00257045">
        <w:rPr>
          <w:rFonts w:eastAsia="Arial Unicode MS"/>
          <w:szCs w:val="24"/>
        </w:rPr>
        <w:t xml:space="preserve">The fan-like structure of tiered provision brings a spatio-temporal division of labour and linked distribution of expertise. This provides a stable pattern that can prefigure </w:t>
      </w:r>
      <w:r w:rsidRPr="00257045">
        <w:rPr>
          <w:rFonts w:eastAsia="Arial Unicode MS"/>
          <w:szCs w:val="24"/>
        </w:rPr>
        <w:t>where/when judgements</w:t>
      </w:r>
      <w:r w:rsidR="002D2C92" w:rsidRPr="00257045">
        <w:rPr>
          <w:rFonts w:eastAsia="Arial Unicode MS"/>
          <w:szCs w:val="24"/>
        </w:rPr>
        <w:t>. However</w:t>
      </w:r>
      <w:r w:rsidR="00F2183D" w:rsidRPr="00257045">
        <w:rPr>
          <w:rFonts w:eastAsia="Arial Unicode MS"/>
          <w:szCs w:val="24"/>
        </w:rPr>
        <w:t>,</w:t>
      </w:r>
      <w:r w:rsidR="002D2C92" w:rsidRPr="00257045">
        <w:rPr>
          <w:rFonts w:eastAsia="Arial Unicode MS"/>
          <w:szCs w:val="24"/>
        </w:rPr>
        <w:t xml:space="preserve"> when </w:t>
      </w:r>
      <w:r w:rsidR="002D2C92" w:rsidRPr="00257045">
        <w:rPr>
          <w:rFonts w:eastAsia="Arial Unicode MS"/>
          <w:szCs w:val="24"/>
        </w:rPr>
        <w:lastRenderedPageBreak/>
        <w:t xml:space="preserve">non-routine problems arise, the </w:t>
      </w:r>
      <w:r w:rsidRPr="00257045">
        <w:rPr>
          <w:rFonts w:eastAsia="Arial Unicode MS"/>
          <w:szCs w:val="24"/>
        </w:rPr>
        <w:t>demand</w:t>
      </w:r>
      <w:r w:rsidR="002D2C92" w:rsidRPr="00257045">
        <w:rPr>
          <w:rFonts w:eastAsia="Arial Unicode MS"/>
          <w:szCs w:val="24"/>
        </w:rPr>
        <w:t xml:space="preserve"> for emergent practices, and a </w:t>
      </w:r>
      <w:r w:rsidRPr="00257045">
        <w:rPr>
          <w:rFonts w:eastAsia="Arial Unicode MS"/>
          <w:szCs w:val="24"/>
        </w:rPr>
        <w:t xml:space="preserve">different </w:t>
      </w:r>
      <w:r w:rsidR="002D2C92" w:rsidRPr="00257045">
        <w:rPr>
          <w:rFonts w:eastAsia="Arial Unicode MS"/>
          <w:szCs w:val="24"/>
        </w:rPr>
        <w:t>set of judgements are required in order to determine what it makes sense to do.</w:t>
      </w:r>
    </w:p>
    <w:p w14:paraId="2C321BAF" w14:textId="68A95A32" w:rsidR="002454F2" w:rsidRPr="00257045" w:rsidRDefault="005174A6" w:rsidP="00461B8C">
      <w:pPr>
        <w:spacing w:after="0" w:line="480" w:lineRule="auto"/>
        <w:ind w:firstLine="708"/>
        <w:rPr>
          <w:color w:val="000000" w:themeColor="text1"/>
          <w:szCs w:val="24"/>
        </w:rPr>
      </w:pPr>
      <w:r w:rsidRPr="00257045">
        <w:rPr>
          <w:szCs w:val="24"/>
        </w:rPr>
        <w:t xml:space="preserve">Know-where/when </w:t>
      </w:r>
      <w:r w:rsidR="002D2C92" w:rsidRPr="00257045">
        <w:rPr>
          <w:szCs w:val="24"/>
        </w:rPr>
        <w:t xml:space="preserve">is </w:t>
      </w:r>
      <w:r w:rsidR="00DB5990" w:rsidRPr="00257045">
        <w:rPr>
          <w:szCs w:val="24"/>
        </w:rPr>
        <w:t xml:space="preserve">not only </w:t>
      </w:r>
      <w:r w:rsidR="002D2C92" w:rsidRPr="00257045">
        <w:rPr>
          <w:szCs w:val="24"/>
        </w:rPr>
        <w:t xml:space="preserve">knowledge </w:t>
      </w:r>
      <w:r w:rsidR="00DB5990" w:rsidRPr="00257045">
        <w:rPr>
          <w:i/>
          <w:iCs/>
          <w:szCs w:val="24"/>
        </w:rPr>
        <w:t>that</w:t>
      </w:r>
      <w:r w:rsidR="00DB5990" w:rsidRPr="00257045">
        <w:rPr>
          <w:szCs w:val="24"/>
        </w:rPr>
        <w:t xml:space="preserve"> coordinated activities occur somewhere in space and during a certain period of time </w:t>
      </w:r>
      <w:r w:rsidR="00DB5990" w:rsidRPr="00257045">
        <w:rPr>
          <w:szCs w:val="24"/>
        </w:rPr>
        <w:fldChar w:fldCharType="begin"/>
      </w:r>
      <w:r w:rsidR="00431008" w:rsidRPr="00257045">
        <w:rPr>
          <w:szCs w:val="24"/>
        </w:rPr>
        <w:instrText xml:space="preserve"> ADDIN EN.CITE &lt;EndNote&gt;&lt;Cite&gt;&lt;Author&gt;Schatzki&lt;/Author&gt;&lt;Year&gt;2012&lt;/Year&gt;&lt;RecNum&gt;1104&lt;/RecNum&gt;&lt;DisplayText&gt;(Schatzki, 2012)&lt;/DisplayText&gt;&lt;record&gt;&lt;rec-number&gt;1104&lt;/rec-number&gt;&lt;foreign-keys&gt;&lt;key app="EN" db-id="wswes52ddfrsarewetq5sdwzvd5sezz2ad9d" timestamp="1352294060"&gt;1104&lt;/key&gt;&lt;/foreign-keys&gt;&lt;ref-type name="Book Section"&gt;5&lt;/ref-type&gt;&lt;contributors&gt;&lt;authors&gt;&lt;author&gt;Schatzki, Ted&lt;/author&gt;&lt;/authors&gt;&lt;secondary-authors&gt;&lt;author&gt;Higgs, Joy&lt;/author&gt;&lt;author&gt;Barnett, Ron&lt;/author&gt;&lt;author&gt;Billett, Stephen&lt;/author&gt;&lt;author&gt;Hutchings, Maggie&lt;/author&gt;&lt;author&gt;Trede, Franziska&lt;/author&gt;&lt;/secondary-authors&gt;&lt;/contributors&gt;&lt;titles&gt;&lt;title&gt;A primer on practices: Theory and research&lt;/title&gt;&lt;secondary-title&gt;Practice-based education: Perspectives and strategies&lt;/secondary-title&gt;&lt;/titles&gt;&lt;pages&gt;13-26&lt;/pages&gt;&lt;dates&gt;&lt;year&gt;2012&lt;/year&gt;&lt;/dates&gt;&lt;pub-location&gt;Rotterdam&lt;/pub-location&gt;&lt;publisher&gt;Sense Publishers&lt;/publisher&gt;&lt;urls&gt;&lt;/urls&gt;&lt;/record&gt;&lt;/Cite&gt;&lt;/EndNote&gt;</w:instrText>
      </w:r>
      <w:r w:rsidR="00DB5990" w:rsidRPr="00257045">
        <w:rPr>
          <w:szCs w:val="24"/>
        </w:rPr>
        <w:fldChar w:fldCharType="separate"/>
      </w:r>
      <w:r w:rsidR="00431008" w:rsidRPr="00257045">
        <w:rPr>
          <w:noProof/>
          <w:szCs w:val="24"/>
        </w:rPr>
        <w:t>(</w:t>
      </w:r>
      <w:hyperlink w:anchor="_ENREF_40" w:tooltip="Schatzki, 2012 #1104" w:history="1">
        <w:r w:rsidR="00CE062A" w:rsidRPr="00257045">
          <w:rPr>
            <w:noProof/>
            <w:szCs w:val="24"/>
          </w:rPr>
          <w:t>Schatzki, 2012</w:t>
        </w:r>
      </w:hyperlink>
      <w:r w:rsidR="00431008" w:rsidRPr="00257045">
        <w:rPr>
          <w:noProof/>
          <w:szCs w:val="24"/>
        </w:rPr>
        <w:t>)</w:t>
      </w:r>
      <w:r w:rsidR="00DB5990" w:rsidRPr="00257045">
        <w:rPr>
          <w:szCs w:val="24"/>
        </w:rPr>
        <w:fldChar w:fldCharType="end"/>
      </w:r>
      <w:r w:rsidR="00DB5990" w:rsidRPr="00257045">
        <w:rPr>
          <w:szCs w:val="24"/>
        </w:rPr>
        <w:t xml:space="preserve"> but </w:t>
      </w:r>
      <w:r w:rsidR="002D2C92" w:rsidRPr="00257045">
        <w:rPr>
          <w:szCs w:val="24"/>
        </w:rPr>
        <w:t>knowledge</w:t>
      </w:r>
      <w:r w:rsidR="00DB5990" w:rsidRPr="00257045">
        <w:rPr>
          <w:szCs w:val="24"/>
        </w:rPr>
        <w:t xml:space="preserve"> of the </w:t>
      </w:r>
      <w:r w:rsidR="002D2C92" w:rsidRPr="00257045">
        <w:rPr>
          <w:szCs w:val="24"/>
        </w:rPr>
        <w:t xml:space="preserve">implications of </w:t>
      </w:r>
      <w:r w:rsidR="00DB5990" w:rsidRPr="00257045">
        <w:rPr>
          <w:szCs w:val="24"/>
        </w:rPr>
        <w:t xml:space="preserve">spatiality and temporality </w:t>
      </w:r>
      <w:r w:rsidR="002D2C92" w:rsidRPr="00257045">
        <w:rPr>
          <w:szCs w:val="24"/>
        </w:rPr>
        <w:t>for what to do next when coordination is required</w:t>
      </w:r>
      <w:r w:rsidR="002454F2" w:rsidRPr="00257045">
        <w:rPr>
          <w:szCs w:val="24"/>
        </w:rPr>
        <w:t xml:space="preserve"> </w:t>
      </w:r>
      <w:r w:rsidR="002454F2" w:rsidRPr="00257045">
        <w:rPr>
          <w:color w:val="000000" w:themeColor="text1"/>
          <w:szCs w:val="24"/>
        </w:rPr>
        <w:fldChar w:fldCharType="begin"/>
      </w:r>
      <w:r w:rsidR="00431008" w:rsidRPr="00257045">
        <w:rPr>
          <w:color w:val="000000" w:themeColor="text1"/>
          <w:szCs w:val="24"/>
        </w:rPr>
        <w:instrText xml:space="preserve"> ADDIN EN.CITE &lt;EndNote&gt;&lt;Cite&gt;&lt;Author&gt;Hydle&lt;/Author&gt;&lt;Year&gt;2015&lt;/Year&gt;&lt;RecNum&gt;1719&lt;/RecNum&gt;&lt;DisplayText&gt;(Hydle, 2015)&lt;/DisplayText&gt;&lt;record&gt;&lt;rec-number&gt;1719&lt;/rec-number&gt;&lt;foreign-keys&gt;&lt;key app="EN" db-id="wswes52ddfrsarewetq5sdwzvd5sezz2ad9d" timestamp="1430122903"&gt;1719&lt;/key&gt;&lt;/foreign-keys&gt;&lt;ref-type name="Journal Article"&gt;17&lt;/ref-type&gt;&lt;contributors&gt;&lt;authors&gt;&lt;author&gt;Hydle, Katja Maria&lt;/author&gt;&lt;/authors&gt;&lt;/contributors&gt;&lt;titles&gt;&lt;title&gt;Temporal and spatial dimensions of strategizing&lt;/title&gt;&lt;secondary-title&gt;Organization Studies&lt;/secondary-title&gt;&lt;/titles&gt;&lt;periodical&gt;&lt;full-title&gt;Organization Studies&lt;/full-title&gt;&lt;/periodical&gt;&lt;pages&gt;643-663&lt;/pages&gt;&lt;volume&gt;36&lt;/volume&gt;&lt;number&gt;5&lt;/number&gt;&lt;dates&gt;&lt;year&gt;2015&lt;/year&gt;&lt;pub-dates&gt;&lt;date&gt;May 1, 2015&lt;/date&gt;&lt;/pub-dates&gt;&lt;/dates&gt;&lt;urls&gt;&lt;related-urls&gt;&lt;url&gt;http://oss.sagepub.com/content/36/5/643.abstract&lt;/url&gt;&lt;/related-urls&gt;&lt;/urls&gt;&lt;electronic-resource-num&gt;10.1177/0170840615571957&lt;/electronic-resource-num&gt;&lt;/record&gt;&lt;/Cite&gt;&lt;/EndNote&gt;</w:instrText>
      </w:r>
      <w:r w:rsidR="002454F2" w:rsidRPr="00257045">
        <w:rPr>
          <w:color w:val="000000" w:themeColor="text1"/>
          <w:szCs w:val="24"/>
        </w:rPr>
        <w:fldChar w:fldCharType="separate"/>
      </w:r>
      <w:r w:rsidR="00431008" w:rsidRPr="00257045">
        <w:rPr>
          <w:noProof/>
          <w:color w:val="000000" w:themeColor="text1"/>
          <w:szCs w:val="24"/>
        </w:rPr>
        <w:t>(</w:t>
      </w:r>
      <w:hyperlink w:anchor="_ENREF_22" w:tooltip="Hydle, 2015 #1719" w:history="1">
        <w:r w:rsidR="00CE062A" w:rsidRPr="00257045">
          <w:rPr>
            <w:noProof/>
            <w:color w:val="000000" w:themeColor="text1"/>
            <w:szCs w:val="24"/>
          </w:rPr>
          <w:t>Hydle, 2015</w:t>
        </w:r>
      </w:hyperlink>
      <w:r w:rsidR="00431008" w:rsidRPr="00257045">
        <w:rPr>
          <w:noProof/>
          <w:color w:val="000000" w:themeColor="text1"/>
          <w:szCs w:val="24"/>
        </w:rPr>
        <w:t>)</w:t>
      </w:r>
      <w:r w:rsidR="002454F2" w:rsidRPr="00257045">
        <w:rPr>
          <w:color w:val="000000" w:themeColor="text1"/>
          <w:szCs w:val="24"/>
        </w:rPr>
        <w:fldChar w:fldCharType="end"/>
      </w:r>
      <w:r w:rsidR="002454F2" w:rsidRPr="00257045">
        <w:rPr>
          <w:color w:val="000000" w:themeColor="text1"/>
          <w:szCs w:val="24"/>
        </w:rPr>
        <w:t xml:space="preserve">. </w:t>
      </w:r>
    </w:p>
    <w:p w14:paraId="20999CE1" w14:textId="11DB2452" w:rsidR="002D2C92" w:rsidRPr="00257045" w:rsidRDefault="002D2C92" w:rsidP="00461B8C">
      <w:pPr>
        <w:spacing w:after="0" w:line="480" w:lineRule="auto"/>
        <w:ind w:firstLine="708"/>
        <w:rPr>
          <w:color w:val="000000" w:themeColor="text1"/>
          <w:szCs w:val="24"/>
        </w:rPr>
      </w:pPr>
      <w:r w:rsidRPr="00257045">
        <w:rPr>
          <w:color w:val="000000" w:themeColor="text1"/>
          <w:szCs w:val="24"/>
        </w:rPr>
        <w:t xml:space="preserve">Given that know-where/when is key to what it makes sense to do, and in-the-moment acts of balancing between prefigured and emergent practices, it can be understood as a form of practical understanding. </w:t>
      </w:r>
      <w:r w:rsidR="00066676" w:rsidRPr="00257045">
        <w:rPr>
          <w:color w:val="000000" w:themeColor="text1"/>
          <w:szCs w:val="24"/>
        </w:rPr>
        <w:t>It</w:t>
      </w:r>
      <w:r w:rsidRPr="00257045">
        <w:rPr>
          <w:color w:val="000000" w:themeColor="text1"/>
          <w:szCs w:val="24"/>
        </w:rPr>
        <w:t xml:space="preserve"> is knowledge that is crucial for employees to be able to go on, and coordinate with others.</w:t>
      </w:r>
      <w:r w:rsidR="00233DBD" w:rsidRPr="00257045">
        <w:rPr>
          <w:color w:val="000000" w:themeColor="text1"/>
          <w:szCs w:val="24"/>
        </w:rPr>
        <w:t xml:space="preserve"> Here connectedness in action is not necessarily right here, right now, but can be dispersed in space, interrupted or prolonged in time. The production of such a texture is both an effect and enabler of prefigured and emergent practices, and depends on know-where/when.</w:t>
      </w:r>
    </w:p>
    <w:p w14:paraId="6D3D07CC" w14:textId="77777777" w:rsidR="00233DBD" w:rsidRPr="00257045" w:rsidRDefault="00233DBD" w:rsidP="00461B8C">
      <w:pPr>
        <w:spacing w:after="0" w:line="480" w:lineRule="auto"/>
        <w:rPr>
          <w:i/>
          <w:iCs/>
          <w:color w:val="000000" w:themeColor="text1"/>
          <w:szCs w:val="24"/>
        </w:rPr>
      </w:pPr>
    </w:p>
    <w:p w14:paraId="11F289B5" w14:textId="6367E4A8" w:rsidR="002D2C92" w:rsidRPr="00257045" w:rsidRDefault="00233DBD" w:rsidP="00461B8C">
      <w:pPr>
        <w:pStyle w:val="Heading3"/>
        <w:spacing w:line="480" w:lineRule="auto"/>
        <w:rPr>
          <w:szCs w:val="24"/>
        </w:rPr>
      </w:pPr>
      <w:r w:rsidRPr="00257045">
        <w:rPr>
          <w:szCs w:val="24"/>
        </w:rPr>
        <w:t>Know-why</w:t>
      </w:r>
    </w:p>
    <w:p w14:paraId="160B179A" w14:textId="410F077E" w:rsidR="005174A6" w:rsidRPr="00257045" w:rsidRDefault="00066676" w:rsidP="00461B8C">
      <w:pPr>
        <w:spacing w:after="0" w:line="480" w:lineRule="auto"/>
        <w:rPr>
          <w:szCs w:val="24"/>
        </w:rPr>
      </w:pPr>
      <w:r w:rsidRPr="00257045">
        <w:rPr>
          <w:szCs w:val="24"/>
        </w:rPr>
        <w:t xml:space="preserve">Know-why </w:t>
      </w:r>
      <w:r w:rsidR="00233DBD" w:rsidRPr="00257045">
        <w:rPr>
          <w:szCs w:val="24"/>
        </w:rPr>
        <w:t>is not tied to proposition knowledge of facts, or knowing that something is the case. It pertains to reasons, and points more to questions of inference: what flows from a state of affairs, what</w:t>
      </w:r>
      <w:r w:rsidR="00D939DE" w:rsidRPr="00257045">
        <w:rPr>
          <w:szCs w:val="24"/>
        </w:rPr>
        <w:t xml:space="preserve"> causes it, what distinguishes some features as important or others not. Schatzki</w:t>
      </w:r>
      <w:r w:rsidRPr="00257045">
        <w:rPr>
          <w:szCs w:val="24"/>
        </w:rPr>
        <w:t xml:space="preserve"> (2010)</w:t>
      </w:r>
      <w:r w:rsidR="00D939DE" w:rsidRPr="00257045">
        <w:rPr>
          <w:szCs w:val="24"/>
        </w:rPr>
        <w:t xml:space="preserve"> does refer to teleoaffective structures as shaping practices, acknowledging the importance of intentions and affective attachments. While these point to the idea of reasons, these are presented in his work as separate from practical understandings. In our analysis, know-why sits along other sides of knowledge that have a bearing on what it makes sense for people to do. Know-why is important in prefigured and emergent practices when providing knowledge-intensive work across borders, and in the balanced acting that is needed to overcome the coordination problem.</w:t>
      </w:r>
    </w:p>
    <w:p w14:paraId="4F56EBCC" w14:textId="77777777" w:rsidR="00D939DE" w:rsidRPr="00257045" w:rsidRDefault="00ED442F" w:rsidP="00461B8C">
      <w:pPr>
        <w:spacing w:after="0" w:line="480" w:lineRule="auto"/>
        <w:ind w:firstLine="708"/>
        <w:rPr>
          <w:szCs w:val="24"/>
        </w:rPr>
      </w:pPr>
      <w:r w:rsidRPr="00257045">
        <w:rPr>
          <w:i/>
          <w:szCs w:val="24"/>
        </w:rPr>
        <w:lastRenderedPageBreak/>
        <w:t>K</w:t>
      </w:r>
      <w:r w:rsidR="00DB5990" w:rsidRPr="00257045">
        <w:rPr>
          <w:i/>
          <w:szCs w:val="24"/>
        </w:rPr>
        <w:t>now-why</w:t>
      </w:r>
      <w:r w:rsidR="00DB5990" w:rsidRPr="00257045">
        <w:rPr>
          <w:szCs w:val="24"/>
        </w:rPr>
        <w:t xml:space="preserve"> </w:t>
      </w:r>
      <w:r w:rsidR="00D939DE" w:rsidRPr="00257045">
        <w:rPr>
          <w:szCs w:val="24"/>
        </w:rPr>
        <w:t xml:space="preserve">can involve knowing reasons why </w:t>
      </w:r>
      <w:r w:rsidR="00DB5990" w:rsidRPr="00257045">
        <w:rPr>
          <w:szCs w:val="24"/>
        </w:rPr>
        <w:t>particular services are provided and what the customer needs</w:t>
      </w:r>
      <w:r w:rsidR="007557FE" w:rsidRPr="00257045">
        <w:rPr>
          <w:szCs w:val="24"/>
        </w:rPr>
        <w:t xml:space="preserve">. </w:t>
      </w:r>
      <w:r w:rsidR="00D939DE" w:rsidRPr="00257045">
        <w:rPr>
          <w:szCs w:val="24"/>
        </w:rPr>
        <w:t>A</w:t>
      </w:r>
      <w:r w:rsidR="007557FE" w:rsidRPr="00257045">
        <w:rPr>
          <w:szCs w:val="24"/>
        </w:rPr>
        <w:t xml:space="preserve"> Verco engineer explained</w:t>
      </w:r>
      <w:r w:rsidR="00340533" w:rsidRPr="00257045">
        <w:rPr>
          <w:szCs w:val="24"/>
        </w:rPr>
        <w:t>,</w:t>
      </w:r>
      <w:r w:rsidR="00B375CC" w:rsidRPr="00257045">
        <w:rPr>
          <w:szCs w:val="24"/>
        </w:rPr>
        <w:t xml:space="preserve"> </w:t>
      </w:r>
    </w:p>
    <w:p w14:paraId="39B8C561" w14:textId="2B51FFA9" w:rsidR="00D939DE" w:rsidRPr="00257045" w:rsidRDefault="000B3261" w:rsidP="00461B8C">
      <w:pPr>
        <w:spacing w:after="0" w:line="480" w:lineRule="auto"/>
        <w:ind w:left="708"/>
        <w:rPr>
          <w:i/>
          <w:szCs w:val="24"/>
        </w:rPr>
      </w:pPr>
      <w:r w:rsidRPr="00257045">
        <w:rPr>
          <w:i/>
          <w:szCs w:val="24"/>
        </w:rPr>
        <w:t>I strongly believe we are the last barrier against faults. To increase the safety. According to what I see, daily, not big, but also big accidents, loss of capacity of manufacturing to loss of lives. Big incidents</w:t>
      </w:r>
      <w:r w:rsidR="001B1FB5" w:rsidRPr="00257045">
        <w:rPr>
          <w:i/>
          <w:szCs w:val="24"/>
        </w:rPr>
        <w:t>,</w:t>
      </w:r>
      <w:r w:rsidRPr="00257045">
        <w:rPr>
          <w:i/>
          <w:szCs w:val="24"/>
        </w:rPr>
        <w:t xml:space="preserve"> and on the top is safeguarding life, then environment, pollution, then property. It is about how to manage crisis</w:t>
      </w:r>
      <w:r w:rsidR="00D939DE" w:rsidRPr="00257045">
        <w:rPr>
          <w:i/>
          <w:szCs w:val="24"/>
        </w:rPr>
        <w:t xml:space="preserve"> and how to approach incidents.</w:t>
      </w:r>
      <w:r w:rsidRPr="00257045">
        <w:rPr>
          <w:i/>
          <w:szCs w:val="24"/>
        </w:rPr>
        <w:t xml:space="preserve"> </w:t>
      </w:r>
    </w:p>
    <w:p w14:paraId="38CB90DF" w14:textId="77777777" w:rsidR="00D939DE" w:rsidRPr="00257045" w:rsidRDefault="00D939DE" w:rsidP="00461B8C">
      <w:pPr>
        <w:spacing w:after="0" w:line="480" w:lineRule="auto"/>
        <w:ind w:firstLine="708"/>
        <w:rPr>
          <w:i/>
          <w:szCs w:val="24"/>
        </w:rPr>
      </w:pPr>
    </w:p>
    <w:p w14:paraId="6B73514A" w14:textId="4275D474" w:rsidR="00D939DE" w:rsidRDefault="007557FE" w:rsidP="00461B8C">
      <w:pPr>
        <w:spacing w:after="0" w:line="480" w:lineRule="auto"/>
        <w:ind w:firstLine="708"/>
        <w:rPr>
          <w:rFonts w:eastAsia="Arial Unicode MS"/>
          <w:szCs w:val="24"/>
        </w:rPr>
      </w:pPr>
      <w:r w:rsidRPr="00257045">
        <w:rPr>
          <w:szCs w:val="24"/>
        </w:rPr>
        <w:t>Know-why is also</w:t>
      </w:r>
      <w:r w:rsidR="00DB5990" w:rsidRPr="00257045">
        <w:rPr>
          <w:szCs w:val="24"/>
        </w:rPr>
        <w:t xml:space="preserve"> related to customer specification</w:t>
      </w:r>
      <w:r w:rsidR="00066676" w:rsidRPr="00257045">
        <w:rPr>
          <w:szCs w:val="24"/>
        </w:rPr>
        <w:t>s</w:t>
      </w:r>
      <w:r w:rsidR="00D939DE" w:rsidRPr="00257045">
        <w:rPr>
          <w:szCs w:val="24"/>
        </w:rPr>
        <w:t xml:space="preserve"> – understanding reasons why non-routine demands might be important</w:t>
      </w:r>
      <w:r w:rsidR="00066676" w:rsidRPr="00257045">
        <w:rPr>
          <w:szCs w:val="24"/>
        </w:rPr>
        <w:t>, or call for adaptation</w:t>
      </w:r>
      <w:r w:rsidR="00D939DE" w:rsidRPr="00257045">
        <w:rPr>
          <w:rFonts w:eastAsia="Arial Unicode MS"/>
          <w:szCs w:val="24"/>
        </w:rPr>
        <w:t>. The quote below shows how knowledge of reasons can be highly complex, and involve bringing together aspects that transcend particular jobs or service tiers to include wider trajectories in a particular industry:</w:t>
      </w:r>
    </w:p>
    <w:p w14:paraId="1F0D1204" w14:textId="77777777" w:rsidR="00461B8C" w:rsidRPr="00257045" w:rsidRDefault="00461B8C" w:rsidP="00461B8C">
      <w:pPr>
        <w:spacing w:after="0" w:line="480" w:lineRule="auto"/>
        <w:ind w:firstLine="708"/>
        <w:rPr>
          <w:rFonts w:eastAsia="Arial Unicode MS"/>
          <w:szCs w:val="24"/>
        </w:rPr>
      </w:pPr>
    </w:p>
    <w:p w14:paraId="0E44C80C" w14:textId="77777777" w:rsidR="00D939DE" w:rsidRPr="00257045" w:rsidRDefault="000B3261" w:rsidP="00461B8C">
      <w:pPr>
        <w:spacing w:after="0" w:line="480" w:lineRule="auto"/>
        <w:ind w:left="708"/>
        <w:rPr>
          <w:i/>
          <w:szCs w:val="24"/>
        </w:rPr>
      </w:pPr>
      <w:r w:rsidRPr="00257045">
        <w:rPr>
          <w:i/>
          <w:szCs w:val="24"/>
        </w:rPr>
        <w:t>On a technical level, I have to understand the commercial sides and the costs of the services. The technical point when receiving a job is important; have to understand the scope of the job which is related to the client, identify the scope and provide the services. I also need the long</w:t>
      </w:r>
      <w:r w:rsidR="00E80B7F" w:rsidRPr="00257045">
        <w:rPr>
          <w:i/>
          <w:szCs w:val="24"/>
        </w:rPr>
        <w:t>-</w:t>
      </w:r>
      <w:r w:rsidRPr="00257045">
        <w:rPr>
          <w:i/>
          <w:szCs w:val="24"/>
        </w:rPr>
        <w:t>range view of what happens in the industry. When making an evaluation of a situation, have to assure that you have the average aspect of the industry.</w:t>
      </w:r>
    </w:p>
    <w:p w14:paraId="4C7DB130" w14:textId="77777777" w:rsidR="00D939DE" w:rsidRPr="00257045" w:rsidRDefault="00D939DE" w:rsidP="00461B8C">
      <w:pPr>
        <w:spacing w:after="0" w:line="480" w:lineRule="auto"/>
        <w:rPr>
          <w:iCs/>
          <w:szCs w:val="24"/>
        </w:rPr>
      </w:pPr>
    </w:p>
    <w:p w14:paraId="0D034D31" w14:textId="5A899E61" w:rsidR="00D939DE" w:rsidRPr="00257045" w:rsidRDefault="00D939DE" w:rsidP="00461B8C">
      <w:pPr>
        <w:spacing w:after="0" w:line="480" w:lineRule="auto"/>
        <w:rPr>
          <w:iCs/>
          <w:szCs w:val="24"/>
        </w:rPr>
      </w:pPr>
      <w:r w:rsidRPr="00257045">
        <w:rPr>
          <w:iCs/>
          <w:szCs w:val="24"/>
        </w:rPr>
        <w:t>Know-why concern</w:t>
      </w:r>
      <w:r w:rsidR="00066676" w:rsidRPr="00257045">
        <w:rPr>
          <w:iCs/>
          <w:szCs w:val="24"/>
        </w:rPr>
        <w:t>ed</w:t>
      </w:r>
      <w:r w:rsidRPr="00257045">
        <w:rPr>
          <w:iCs/>
          <w:szCs w:val="24"/>
        </w:rPr>
        <w:t xml:space="preserve"> the reasons why particular activities matter, why they have consequences for activities that others perform in different times and spaces, and why they matter to customers and end-users. The determination to pursue activity associated with prefigured practices, or whether to break away into a more emergent form of work, </w:t>
      </w:r>
      <w:r w:rsidR="00066676" w:rsidRPr="00257045">
        <w:rPr>
          <w:iCs/>
          <w:szCs w:val="24"/>
        </w:rPr>
        <w:t>wa</w:t>
      </w:r>
      <w:r w:rsidRPr="00257045">
        <w:rPr>
          <w:iCs/>
          <w:szCs w:val="24"/>
        </w:rPr>
        <w:t xml:space="preserve">s informed by this kind of knowledge. What it makes sense to do, including how to act in a </w:t>
      </w:r>
      <w:r w:rsidRPr="00257045">
        <w:rPr>
          <w:iCs/>
          <w:szCs w:val="24"/>
        </w:rPr>
        <w:lastRenderedPageBreak/>
        <w:t xml:space="preserve">balanced way, is not ignorant of reasons. </w:t>
      </w:r>
      <w:r w:rsidR="00066676" w:rsidRPr="00257045">
        <w:rPr>
          <w:iCs/>
          <w:szCs w:val="24"/>
        </w:rPr>
        <w:t>K</w:t>
      </w:r>
      <w:r w:rsidRPr="00257045">
        <w:rPr>
          <w:iCs/>
          <w:szCs w:val="24"/>
        </w:rPr>
        <w:t xml:space="preserve">now-why can be </w:t>
      </w:r>
      <w:r w:rsidR="00066676" w:rsidRPr="00257045">
        <w:rPr>
          <w:iCs/>
          <w:szCs w:val="24"/>
        </w:rPr>
        <w:t xml:space="preserve">thus </w:t>
      </w:r>
      <w:r w:rsidRPr="00257045">
        <w:rPr>
          <w:iCs/>
          <w:szCs w:val="24"/>
        </w:rPr>
        <w:t xml:space="preserve">added as a further analytical distinction within the wider concept of practical understanding. </w:t>
      </w:r>
    </w:p>
    <w:p w14:paraId="6C8DD896" w14:textId="77777777" w:rsidR="00EC0BB5" w:rsidRPr="00257045" w:rsidRDefault="00EC0BB5" w:rsidP="00461B8C">
      <w:pPr>
        <w:spacing w:after="0" w:line="480" w:lineRule="auto"/>
        <w:rPr>
          <w:iCs/>
          <w:szCs w:val="24"/>
        </w:rPr>
      </w:pPr>
    </w:p>
    <w:p w14:paraId="6FD881FD" w14:textId="05463CD7" w:rsidR="00A95659" w:rsidRPr="00257045" w:rsidRDefault="0076033B" w:rsidP="00461B8C">
      <w:pPr>
        <w:pStyle w:val="Heading2"/>
        <w:spacing w:line="480" w:lineRule="auto"/>
        <w:rPr>
          <w:szCs w:val="24"/>
        </w:rPr>
      </w:pPr>
      <w:bookmarkStart w:id="33" w:name="_Toc374120074"/>
      <w:bookmarkStart w:id="34" w:name="_Hlk518561252"/>
      <w:bookmarkStart w:id="35" w:name="_Hlk521662440"/>
      <w:r w:rsidRPr="00257045">
        <w:rPr>
          <w:szCs w:val="24"/>
        </w:rPr>
        <w:t>D</w:t>
      </w:r>
      <w:r w:rsidR="00A95659" w:rsidRPr="00257045">
        <w:rPr>
          <w:szCs w:val="24"/>
        </w:rPr>
        <w:t>iscussion</w:t>
      </w:r>
      <w:bookmarkEnd w:id="33"/>
    </w:p>
    <w:p w14:paraId="1B4F1FCF" w14:textId="4148F9C6" w:rsidR="005A537F" w:rsidRPr="00257045" w:rsidRDefault="00022E87" w:rsidP="00461B8C">
      <w:pPr>
        <w:spacing w:after="0" w:line="480" w:lineRule="auto"/>
        <w:rPr>
          <w:szCs w:val="24"/>
        </w:rPr>
      </w:pPr>
      <w:bookmarkStart w:id="36" w:name="_Toc374120080"/>
      <w:bookmarkEnd w:id="34"/>
      <w:r w:rsidRPr="00257045">
        <w:rPr>
          <w:szCs w:val="24"/>
        </w:rPr>
        <w:t xml:space="preserve">Our theoretical framework </w:t>
      </w:r>
      <w:r w:rsidR="005A537F" w:rsidRPr="00257045">
        <w:rPr>
          <w:rFonts w:eastAsia="Arial Unicode MS"/>
          <w:szCs w:val="24"/>
        </w:rPr>
        <w:t>led to an analytical focus on locally performed activities as windows onto distinctive practices and forms of knowledge enacted in the accomplishment of transnational service provision.</w:t>
      </w:r>
      <w:r w:rsidRPr="00257045">
        <w:rPr>
          <w:rFonts w:eastAsia="Arial Unicode MS"/>
          <w:szCs w:val="24"/>
        </w:rPr>
        <w:t xml:space="preserve"> </w:t>
      </w:r>
      <w:r w:rsidR="00311CE3" w:rsidRPr="00257045">
        <w:rPr>
          <w:rStyle w:val="fontstyle01"/>
          <w:rFonts w:ascii="Times New Roman" w:hint="default"/>
          <w:sz w:val="24"/>
          <w:szCs w:val="24"/>
        </w:rPr>
        <w:t xml:space="preserve">We found that </w:t>
      </w:r>
      <w:r w:rsidR="00066676" w:rsidRPr="00257045">
        <w:rPr>
          <w:rStyle w:val="fontstyle01"/>
          <w:rFonts w:ascii="Times New Roman" w:hint="default"/>
          <w:sz w:val="24"/>
          <w:szCs w:val="24"/>
        </w:rPr>
        <w:t xml:space="preserve">dispersed </w:t>
      </w:r>
      <w:r w:rsidR="00311CE3" w:rsidRPr="00257045">
        <w:rPr>
          <w:rStyle w:val="fontstyle01"/>
          <w:rFonts w:ascii="Times New Roman" w:hint="default"/>
          <w:sz w:val="24"/>
          <w:szCs w:val="24"/>
        </w:rPr>
        <w:t xml:space="preserve">knowledge-intensive services </w:t>
      </w:r>
      <w:r w:rsidR="005A537F" w:rsidRPr="00257045">
        <w:rPr>
          <w:szCs w:val="24"/>
        </w:rPr>
        <w:t xml:space="preserve">created demands to produce, maintain, and at times restore, a </w:t>
      </w:r>
      <w:r w:rsidR="005A537F" w:rsidRPr="00257045">
        <w:rPr>
          <w:i/>
          <w:iCs/>
          <w:szCs w:val="24"/>
        </w:rPr>
        <w:t xml:space="preserve">texture – </w:t>
      </w:r>
      <w:r w:rsidR="005A537F" w:rsidRPr="00257045">
        <w:rPr>
          <w:szCs w:val="24"/>
        </w:rPr>
        <w:t>connectedness in action (Gherardi, 2006). This texture might involve simultaneous or asynchronous actions in geographically distant locations. It needed to have both stable and responsive qualities.</w:t>
      </w:r>
    </w:p>
    <w:p w14:paraId="4E0F608F" w14:textId="77777777" w:rsidR="009C7DE1" w:rsidRPr="00257045" w:rsidRDefault="005A537F" w:rsidP="00461B8C">
      <w:pPr>
        <w:spacing w:after="0" w:line="480" w:lineRule="auto"/>
        <w:rPr>
          <w:szCs w:val="24"/>
        </w:rPr>
      </w:pPr>
      <w:r w:rsidRPr="00257045">
        <w:rPr>
          <w:szCs w:val="24"/>
        </w:rPr>
        <w:tab/>
        <w:t>The practices where thus highly relational in nature</w:t>
      </w:r>
      <w:r w:rsidR="00066676" w:rsidRPr="00257045">
        <w:rPr>
          <w:szCs w:val="24"/>
        </w:rPr>
        <w:t xml:space="preserve">, </w:t>
      </w:r>
      <w:r w:rsidRPr="00257045">
        <w:rPr>
          <w:szCs w:val="24"/>
        </w:rPr>
        <w:t>constantly creating connections</w:t>
      </w:r>
      <w:r w:rsidR="00066676" w:rsidRPr="00257045">
        <w:rPr>
          <w:szCs w:val="24"/>
        </w:rPr>
        <w:t xml:space="preserve"> </w:t>
      </w:r>
      <w:r w:rsidRPr="00257045">
        <w:rPr>
          <w:szCs w:val="24"/>
        </w:rPr>
        <w:t>across time and space, service tiers</w:t>
      </w:r>
      <w:r w:rsidR="00066676" w:rsidRPr="00257045">
        <w:rPr>
          <w:szCs w:val="24"/>
        </w:rPr>
        <w:t>,</w:t>
      </w:r>
      <w:r w:rsidRPr="00257045">
        <w:rPr>
          <w:szCs w:val="24"/>
        </w:rPr>
        <w:t xml:space="preserve"> and forms of expertise. They were attuned to functions in particular times and places, and to the specific demands that particular customers or projects placed on employees. These practices both held what could otherwise be disparate and disjointed activities together, while simultaneously creating the ‘oil in the machine’ that enabled them to come together smoothly.</w:t>
      </w:r>
      <w:r w:rsidR="00311CE3" w:rsidRPr="00257045">
        <w:rPr>
          <w:szCs w:val="24"/>
        </w:rPr>
        <w:t xml:space="preserve"> </w:t>
      </w:r>
      <w:r w:rsidR="009C7DE1" w:rsidRPr="00257045">
        <w:rPr>
          <w:szCs w:val="24"/>
        </w:rPr>
        <w:t>This involves balanced acting between prefigured practices, following structures, procedures and standard protocols when it makes sense to do so, but breaking away from this when necessary.</w:t>
      </w:r>
    </w:p>
    <w:p w14:paraId="4224D041" w14:textId="0D0F5C72" w:rsidR="00FA3917" w:rsidRPr="00257045" w:rsidRDefault="00FA3917" w:rsidP="00461B8C">
      <w:pPr>
        <w:spacing w:after="0" w:line="480" w:lineRule="auto"/>
        <w:ind w:firstLine="708"/>
        <w:rPr>
          <w:szCs w:val="24"/>
        </w:rPr>
      </w:pPr>
      <w:r w:rsidRPr="00257045">
        <w:rPr>
          <w:szCs w:val="24"/>
        </w:rPr>
        <w:t>The coordination problem was overcome through the interplay between locally performed activities and the wider practices that they both uphold and are shaped by. The concept of practical understanding provides a means to connect empirical descriptions of what people performing their work activities with questions of the knowledge at play in these activities. In the two firms studied, this comprise</w:t>
      </w:r>
      <w:r w:rsidR="009C7DE1" w:rsidRPr="00257045">
        <w:rPr>
          <w:szCs w:val="24"/>
        </w:rPr>
        <w:t>d</w:t>
      </w:r>
      <w:r w:rsidRPr="00257045">
        <w:rPr>
          <w:szCs w:val="24"/>
        </w:rPr>
        <w:t xml:space="preserve"> a number of distinctive forms of knowing: knowing how </w:t>
      </w:r>
      <w:r w:rsidR="00311CE3" w:rsidRPr="00257045">
        <w:rPr>
          <w:szCs w:val="24"/>
        </w:rPr>
        <w:t xml:space="preserve">to undertake </w:t>
      </w:r>
      <w:r w:rsidRPr="00257045">
        <w:rPr>
          <w:szCs w:val="24"/>
        </w:rPr>
        <w:t xml:space="preserve">specific activities, knowing what to use in doing so, knowing whom to enrol in the unfolding response to problems, knowing where and when to conduct </w:t>
      </w:r>
      <w:r w:rsidRPr="00257045">
        <w:rPr>
          <w:szCs w:val="24"/>
        </w:rPr>
        <w:lastRenderedPageBreak/>
        <w:t xml:space="preserve">the work, and knowing </w:t>
      </w:r>
      <w:r w:rsidR="00311CE3" w:rsidRPr="00257045">
        <w:rPr>
          <w:szCs w:val="24"/>
        </w:rPr>
        <w:t>why</w:t>
      </w:r>
      <w:r w:rsidRPr="00257045">
        <w:rPr>
          <w:szCs w:val="24"/>
        </w:rPr>
        <w:t xml:space="preserve"> particular things mattered, whether to the issue of coordination, to the customer, or to down-stream users. </w:t>
      </w:r>
    </w:p>
    <w:p w14:paraId="3301A203" w14:textId="58A58963" w:rsidR="00311CE3" w:rsidRPr="00257045" w:rsidRDefault="002C5CB0" w:rsidP="00461B8C">
      <w:pPr>
        <w:spacing w:after="0" w:line="480" w:lineRule="auto"/>
        <w:ind w:firstLine="708"/>
        <w:rPr>
          <w:szCs w:val="24"/>
        </w:rPr>
      </w:pPr>
      <w:hyperlink w:anchor="_ENREF_46" w:tooltip="Spence, 2018 #2118" w:history="1">
        <w:r w:rsidR="00CE062A" w:rsidRPr="00257045">
          <w:rPr>
            <w:szCs w:val="24"/>
          </w:rPr>
          <w:fldChar w:fldCharType="begin"/>
        </w:r>
        <w:r w:rsidR="00CE062A" w:rsidRPr="00257045">
          <w:rPr>
            <w:szCs w:val="24"/>
          </w:rPr>
          <w:instrText xml:space="preserve"> ADDIN EN.CITE &lt;EndNote&gt;&lt;Cite AuthorYear="1"&gt;&lt;Author&gt;Spence&lt;/Author&gt;&lt;Year&gt;2018&lt;/Year&gt;&lt;RecNum&gt;2118&lt;/RecNum&gt;&lt;DisplayText&gt;Spence et al. (2018)&lt;/DisplayText&gt;&lt;record&gt;&lt;rec-number&gt;2118&lt;/rec-number&gt;&lt;foreign-keys&gt;&lt;key app="EN" db-id="wswes52ddfrsarewetq5sdwzvd5sezz2ad9d" timestamp="1533810457"&gt;2118&lt;/key&gt;&lt;/foreign-keys&gt;&lt;ref-type name="Journal Article"&gt;17&lt;/ref-type&gt;&lt;contributors&gt;&lt;authors&gt;&lt;author&gt;Spence, Crawford&lt;/author&gt;&lt;author&gt;Sturdy, Andrew&lt;/author&gt;&lt;author&gt;Carter, Chris&lt;/author&gt;&lt;/authors&gt;&lt;/contributors&gt;&lt;titles&gt;&lt;title&gt;Professionals with borders: The relationship between mobility and transnationalism in global firms&lt;/title&gt;&lt;secondary-title&gt;Geoforum&lt;/secondary-title&gt;&lt;/titles&gt;&lt;periodical&gt;&lt;full-title&gt;Geoforum&lt;/full-title&gt;&lt;/periodical&gt;&lt;pages&gt;235-244&lt;/pages&gt;&lt;volume&gt;91&lt;/volume&gt;&lt;keywords&gt;&lt;keyword&gt;Career mobility&lt;/keyword&gt;&lt;keyword&gt;Professionals&lt;/keyword&gt;&lt;keyword&gt;Social capital&lt;/keyword&gt;&lt;keyword&gt;Transnational elites&lt;/keyword&gt;&lt;keyword&gt;Multinational firms&lt;/keyword&gt;&lt;/keywords&gt;&lt;dates&gt;&lt;year&gt;2018&lt;/year&gt;&lt;pub-dates&gt;&lt;date&gt;2018/05/01/&lt;/date&gt;&lt;/pub-dates&gt;&lt;/dates&gt;&lt;isbn&gt;0016-7185&lt;/isbn&gt;&lt;urls&gt;&lt;related-urls&gt;&lt;url&gt;http://www.sciencedirect.com/science/article/pii/S0016718518300897&lt;/url&gt;&lt;/related-urls&gt;&lt;/urls&gt;&lt;electronic-resource-num&gt;https://doi.org/10.1016/j.geoforum.2018.03.012&lt;/electronic-resource-num&gt;&lt;/record&gt;&lt;/Cite&gt;&lt;/EndNote&gt;</w:instrText>
        </w:r>
        <w:r w:rsidR="00CE062A" w:rsidRPr="00257045">
          <w:rPr>
            <w:szCs w:val="24"/>
          </w:rPr>
          <w:fldChar w:fldCharType="separate"/>
        </w:r>
        <w:r w:rsidR="00CE062A" w:rsidRPr="00257045">
          <w:rPr>
            <w:noProof/>
            <w:szCs w:val="24"/>
          </w:rPr>
          <w:t>Spence et al. (2018)</w:t>
        </w:r>
        <w:r w:rsidR="00CE062A" w:rsidRPr="00257045">
          <w:rPr>
            <w:szCs w:val="24"/>
          </w:rPr>
          <w:fldChar w:fldCharType="end"/>
        </w:r>
      </w:hyperlink>
      <w:r w:rsidR="00311CE3" w:rsidRPr="00257045">
        <w:rPr>
          <w:szCs w:val="24"/>
        </w:rPr>
        <w:t xml:space="preserve"> found that the transnational aspect shaped local work practices. </w:t>
      </w:r>
      <w:r w:rsidR="00037A23" w:rsidRPr="00257045">
        <w:rPr>
          <w:szCs w:val="24"/>
        </w:rPr>
        <w:t xml:space="preserve">Our findings suggest a more complex relation. Rather than the local being shaped by the transnational, we find the two to be more mutually related. Focusing on connectedness inaction, we see that the texture that is produced between local activities is the producer of and effect of the texture of the transnational practices. Local activities are constitutive not just of local practices, but of transnational practices, too: the latter </w:t>
      </w:r>
      <w:r w:rsidR="009C7DE1" w:rsidRPr="00257045">
        <w:rPr>
          <w:szCs w:val="24"/>
        </w:rPr>
        <w:t xml:space="preserve">comprise </w:t>
      </w:r>
      <w:r w:rsidR="00037A23" w:rsidRPr="00257045">
        <w:rPr>
          <w:szCs w:val="24"/>
        </w:rPr>
        <w:t>activities performed locally. To ‘see’ transnational practices, we must explore the texture that is woven by local practices and the activities they comprise. The transnational and the local are thus not understood as interconnected but rather parts of an integrated whole.</w:t>
      </w:r>
      <w:r w:rsidR="00311CE3" w:rsidRPr="00257045">
        <w:rPr>
          <w:szCs w:val="24"/>
        </w:rPr>
        <w:t xml:space="preserve"> </w:t>
      </w:r>
    </w:p>
    <w:p w14:paraId="581EE3AA" w14:textId="442B220D" w:rsidR="00007075" w:rsidRPr="00257045" w:rsidRDefault="00311CE3" w:rsidP="00461B8C">
      <w:pPr>
        <w:spacing w:after="0" w:line="480" w:lineRule="auto"/>
        <w:ind w:firstLine="708"/>
        <w:rPr>
          <w:i/>
          <w:iCs/>
          <w:szCs w:val="24"/>
        </w:rPr>
      </w:pPr>
      <w:r w:rsidRPr="00257045">
        <w:rPr>
          <w:szCs w:val="24"/>
        </w:rPr>
        <w:t xml:space="preserve">The subtleties of knowledge-intensive service provision become apparent when uncovering practices by looking at their activities. </w:t>
      </w:r>
      <w:r w:rsidR="009C7DE1" w:rsidRPr="00257045">
        <w:rPr>
          <w:szCs w:val="24"/>
        </w:rPr>
        <w:t>This</w:t>
      </w:r>
      <w:r w:rsidRPr="00257045">
        <w:rPr>
          <w:rFonts w:eastAsia="Arial Unicode MS"/>
          <w:szCs w:val="24"/>
        </w:rPr>
        <w:t xml:space="preserve"> </w:t>
      </w:r>
      <w:r w:rsidR="00007075" w:rsidRPr="00257045">
        <w:rPr>
          <w:rFonts w:eastAsia="Arial Unicode MS"/>
          <w:szCs w:val="24"/>
        </w:rPr>
        <w:t xml:space="preserve">enabled a subsequent uncovering of </w:t>
      </w:r>
      <w:r w:rsidRPr="00257045">
        <w:rPr>
          <w:rFonts w:eastAsia="Arial Unicode MS"/>
          <w:szCs w:val="24"/>
        </w:rPr>
        <w:t xml:space="preserve">enacted knowledge, </w:t>
      </w:r>
      <w:r w:rsidRPr="00257045">
        <w:rPr>
          <w:rStyle w:val="fontstyle01"/>
          <w:rFonts w:ascii="Times New Roman" w:hint="default"/>
          <w:sz w:val="24"/>
          <w:szCs w:val="24"/>
        </w:rPr>
        <w:t xml:space="preserve">which, according to </w:t>
      </w:r>
      <w:hyperlink w:anchor="_ENREF_30" w:tooltip="Løwendahl, 2001 #250" w:history="1">
        <w:r w:rsidR="00CE062A" w:rsidRPr="00257045">
          <w:rPr>
            <w:rStyle w:val="fontstyle01"/>
            <w:rFonts w:ascii="Times New Roman" w:hint="default"/>
            <w:sz w:val="24"/>
            <w:szCs w:val="24"/>
          </w:rPr>
          <w:fldChar w:fldCharType="begin"/>
        </w:r>
        <w:r w:rsidR="00CE062A" w:rsidRPr="00257045">
          <w:rPr>
            <w:rStyle w:val="fontstyle01"/>
            <w:rFonts w:ascii="Times New Roman" w:hint="default"/>
            <w:sz w:val="24"/>
            <w:szCs w:val="24"/>
          </w:rPr>
          <w:instrText xml:space="preserve"> ADDIN EN.CITE &lt;EndNote&gt;&lt;Cite AuthorYear="1"&gt;&lt;Author&gt;Løwendahl&lt;/Author&gt;&lt;Year&gt;2001&lt;/Year&gt;&lt;RecNum&gt;250&lt;/RecNum&gt;&lt;DisplayText&gt;Løwendahl et al. (2001)&lt;/DisplayText&gt;&lt;record&gt;&lt;rec-number&gt;250&lt;/rec-number&gt;&lt;foreign-keys&gt;&lt;key app="EN" db-id="wswes52ddfrsarewetq5sdwzvd5sezz2ad9d" timestamp="0"&gt;250&lt;/key&gt;&lt;/foreign-keys&gt;&lt;ref-type name="Journal Article"&gt;17&lt;/ref-type&gt;&lt;contributors&gt;&lt;authors&gt;&lt;author&gt;Løwendahl, Bente R.&lt;/author&gt;&lt;author&gt;Revang, Øivind&lt;/author&gt;&lt;author&gt;Fosstenløkken, Siw M.&lt;/author&gt;&lt;/authors&gt;&lt;/contributors&gt;&lt;titles&gt;&lt;title&gt;Knowledge and value creation in professional service firms: A framework for analysis&lt;/title&gt;&lt;secondary-title&gt;Human Relations&lt;/secondary-title&gt;&lt;/titles&gt;&lt;periodical&gt;&lt;full-title&gt;Human Relations&lt;/full-title&gt;&lt;/periodical&gt;&lt;pages&gt;911-931&lt;/pages&gt;&lt;volume&gt;54&lt;/volume&gt;&lt;number&gt;7&lt;/number&gt;&lt;keywords&gt;&lt;keyword&gt;KNOWLEDGE management&lt;/keyword&gt;&lt;keyword&gt;PROFESSIONAL corporations&lt;/keyword&gt;&lt;/keywords&gt;&lt;dates&gt;&lt;year&gt;2001&lt;/year&gt;&lt;pub-dates&gt;&lt;date&gt;20010701&lt;/date&gt;&lt;/pub-dates&gt;&lt;/dates&gt;&lt;isbn&gt;0018-7267&lt;/isbn&gt;&lt;urls&gt;&lt;/urls&gt;&lt;/record&gt;&lt;/Cite&gt;&lt;/EndNote&gt;</w:instrText>
        </w:r>
        <w:r w:rsidR="00CE062A" w:rsidRPr="00257045">
          <w:rPr>
            <w:rStyle w:val="fontstyle01"/>
            <w:rFonts w:ascii="Times New Roman" w:hint="default"/>
            <w:sz w:val="24"/>
            <w:szCs w:val="24"/>
          </w:rPr>
          <w:fldChar w:fldCharType="separate"/>
        </w:r>
        <w:r w:rsidR="00CE062A" w:rsidRPr="00257045">
          <w:rPr>
            <w:rStyle w:val="fontstyle01"/>
            <w:rFonts w:ascii="Times New Roman" w:hint="default"/>
            <w:noProof/>
            <w:sz w:val="24"/>
            <w:szCs w:val="24"/>
          </w:rPr>
          <w:t>Løwendahl et al. (2001)</w:t>
        </w:r>
        <w:r w:rsidR="00CE062A" w:rsidRPr="00257045">
          <w:rPr>
            <w:rStyle w:val="fontstyle01"/>
            <w:rFonts w:ascii="Times New Roman" w:hint="default"/>
            <w:sz w:val="24"/>
            <w:szCs w:val="24"/>
          </w:rPr>
          <w:fldChar w:fldCharType="end"/>
        </w:r>
      </w:hyperlink>
      <w:r w:rsidRPr="00257045">
        <w:rPr>
          <w:rStyle w:val="fontstyle01"/>
          <w:rFonts w:ascii="Times New Roman" w:hint="default"/>
          <w:sz w:val="24"/>
          <w:szCs w:val="24"/>
        </w:rPr>
        <w:t>, is key for value creation for TKI</w:t>
      </w:r>
      <w:r w:rsidR="00007075" w:rsidRPr="00257045">
        <w:rPr>
          <w:rStyle w:val="fontstyle01"/>
          <w:rFonts w:ascii="Times New Roman" w:hint="default"/>
          <w:sz w:val="24"/>
          <w:szCs w:val="24"/>
        </w:rPr>
        <w:t>s</w:t>
      </w:r>
      <w:r w:rsidRPr="00257045">
        <w:rPr>
          <w:rFonts w:eastAsia="Arial Unicode MS"/>
          <w:szCs w:val="24"/>
        </w:rPr>
        <w:t xml:space="preserve">. </w:t>
      </w:r>
      <w:r w:rsidR="009C7DE1" w:rsidRPr="00257045">
        <w:rPr>
          <w:rFonts w:eastAsia="Arial Unicode MS"/>
          <w:szCs w:val="24"/>
        </w:rPr>
        <w:t>A</w:t>
      </w:r>
      <w:r w:rsidR="00007075" w:rsidRPr="00257045">
        <w:rPr>
          <w:rFonts w:eastAsia="Arial Unicode MS"/>
          <w:szCs w:val="24"/>
        </w:rPr>
        <w:t xml:space="preserve"> focus on enacted knowledge </w:t>
      </w:r>
      <w:r w:rsidRPr="00257045">
        <w:rPr>
          <w:rFonts w:eastAsia="Arial Unicode MS"/>
          <w:szCs w:val="24"/>
        </w:rPr>
        <w:t>addresses concern</w:t>
      </w:r>
      <w:r w:rsidR="00007075" w:rsidRPr="00257045">
        <w:rPr>
          <w:rFonts w:eastAsia="Arial Unicode MS"/>
          <w:szCs w:val="24"/>
        </w:rPr>
        <w:t>s</w:t>
      </w:r>
      <w:r w:rsidRPr="00257045">
        <w:rPr>
          <w:rFonts w:eastAsia="Arial Unicode MS"/>
          <w:szCs w:val="24"/>
        </w:rPr>
        <w:t xml:space="preserve"> about </w:t>
      </w:r>
      <w:r w:rsidR="00007075" w:rsidRPr="00257045">
        <w:rPr>
          <w:rFonts w:eastAsia="Arial Unicode MS"/>
          <w:szCs w:val="24"/>
        </w:rPr>
        <w:t xml:space="preserve">a </w:t>
      </w:r>
      <w:r w:rsidRPr="00257045">
        <w:rPr>
          <w:rFonts w:eastAsia="Arial Unicode MS"/>
          <w:szCs w:val="24"/>
        </w:rPr>
        <w:t xml:space="preserve">lack of transparency </w:t>
      </w:r>
      <w:r w:rsidR="007F2F0D" w:rsidRPr="00257045">
        <w:rPr>
          <w:rFonts w:eastAsia="Arial Unicode MS"/>
          <w:szCs w:val="24"/>
        </w:rPr>
        <w:fldChar w:fldCharType="begin"/>
      </w:r>
      <w:r w:rsidR="00431008" w:rsidRPr="00257045">
        <w:rPr>
          <w:rFonts w:eastAsia="Arial Unicode MS"/>
          <w:szCs w:val="24"/>
        </w:rPr>
        <w:instrText xml:space="preserve"> ADDIN EN.CITE &lt;EndNote&gt;&lt;Cite&gt;&lt;Author&gt;Flood&lt;/Author&gt;&lt;Year&gt;2018&lt;/Year&gt;&lt;RecNum&gt;2114&lt;/RecNum&gt;&lt;DisplayText&gt;(Flood, 2018)&lt;/DisplayText&gt;&lt;record&gt;&lt;rec-number&gt;2114&lt;/rec-number&gt;&lt;foreign-keys&gt;&lt;key app="EN" db-id="wswes52ddfrsarewetq5sdwzvd5sezz2ad9d" timestamp="1533296605"&gt;2114&lt;/key&gt;&lt;/foreign-keys&gt;&lt;ref-type name="Book Section"&gt;5&lt;/ref-type&gt;&lt;contributors&gt;&lt;authors&gt;&lt;author&gt;Flood, John&lt;/author&gt;&lt;/authors&gt;&lt;secondary-authors&gt;&lt;author&gt;Saks, M. &lt;/author&gt;&lt;author&gt;Muzio, D. &lt;/author&gt;&lt;/secondary-authors&gt;&lt;/contributors&gt;&lt;titles&gt;&lt;title&gt;Professions and professional service firms in a global context: Reframing narratives&lt;/title&gt;&lt;secondary-title&gt;Professions and Professional Service Firms. Private and Public Sector Enterprises in the Global Economy&lt;/secondary-title&gt;&lt;/titles&gt;&lt;dates&gt;&lt;year&gt;2018&lt;/year&gt;&lt;/dates&gt;&lt;pub-location&gt;London&lt;/pub-location&gt;&lt;publisher&gt;Routledge&lt;/publisher&gt;&lt;isbn&gt; 9781317197898&lt;/isbn&gt;&lt;urls&gt;&lt;/urls&gt;&lt;/record&gt;&lt;/Cite&gt;&lt;/EndNote&gt;</w:instrText>
      </w:r>
      <w:r w:rsidR="007F2F0D" w:rsidRPr="00257045">
        <w:rPr>
          <w:rFonts w:eastAsia="Arial Unicode MS"/>
          <w:szCs w:val="24"/>
        </w:rPr>
        <w:fldChar w:fldCharType="separate"/>
      </w:r>
      <w:r w:rsidR="00431008" w:rsidRPr="00257045">
        <w:rPr>
          <w:rFonts w:eastAsia="Arial Unicode MS"/>
          <w:noProof/>
          <w:szCs w:val="24"/>
        </w:rPr>
        <w:t>(</w:t>
      </w:r>
      <w:hyperlink w:anchor="_ENREF_11" w:tooltip="Flood, 2018 #2114" w:history="1">
        <w:r w:rsidR="00CE062A" w:rsidRPr="00257045">
          <w:rPr>
            <w:rFonts w:eastAsia="Arial Unicode MS"/>
            <w:noProof/>
            <w:szCs w:val="24"/>
          </w:rPr>
          <w:t>Flood, 2018</w:t>
        </w:r>
      </w:hyperlink>
      <w:r w:rsidR="00431008" w:rsidRPr="00257045">
        <w:rPr>
          <w:rFonts w:eastAsia="Arial Unicode MS"/>
          <w:noProof/>
          <w:szCs w:val="24"/>
        </w:rPr>
        <w:t>)</w:t>
      </w:r>
      <w:r w:rsidR="007F2F0D" w:rsidRPr="00257045">
        <w:rPr>
          <w:rFonts w:eastAsia="Arial Unicode MS"/>
          <w:szCs w:val="24"/>
        </w:rPr>
        <w:fldChar w:fldCharType="end"/>
      </w:r>
      <w:r w:rsidR="009C7DE1" w:rsidRPr="00257045">
        <w:rPr>
          <w:rFonts w:eastAsia="Arial Unicode MS"/>
          <w:szCs w:val="24"/>
        </w:rPr>
        <w:t>.</w:t>
      </w:r>
      <w:r w:rsidR="00007075" w:rsidRPr="00257045">
        <w:rPr>
          <w:rFonts w:eastAsia="Arial Unicode MS"/>
          <w:szCs w:val="24"/>
        </w:rPr>
        <w:t xml:space="preserve"> </w:t>
      </w:r>
      <w:r w:rsidR="009C7DE1" w:rsidRPr="00257045">
        <w:rPr>
          <w:rFonts w:eastAsia="Arial Unicode MS"/>
          <w:szCs w:val="24"/>
        </w:rPr>
        <w:t>T</w:t>
      </w:r>
      <w:r w:rsidR="00007075" w:rsidRPr="00257045">
        <w:rPr>
          <w:rFonts w:eastAsia="Arial Unicode MS"/>
          <w:szCs w:val="24"/>
        </w:rPr>
        <w:t>he knowledge at play in transnational service provision comes under direct scrutiny under an analytical gaze through which it ceases to be opaque, but rather can be opened up through a range of distinctions, while remaining firmly in the realm of practical action. This</w:t>
      </w:r>
      <w:r w:rsidRPr="00257045">
        <w:rPr>
          <w:szCs w:val="24"/>
        </w:rPr>
        <w:t xml:space="preserve"> extends the findings of </w:t>
      </w:r>
      <w:hyperlink w:anchor="_ENREF_20" w:tooltip="Henriksen, 2015 #2116" w:history="1">
        <w:r w:rsidR="00CE062A" w:rsidRPr="00257045">
          <w:rPr>
            <w:szCs w:val="24"/>
          </w:rPr>
          <w:fldChar w:fldCharType="begin"/>
        </w:r>
        <w:r w:rsidR="00CE062A" w:rsidRPr="00257045">
          <w:rPr>
            <w:szCs w:val="24"/>
          </w:rPr>
          <w:instrText xml:space="preserve"> ADDIN EN.CITE &lt;EndNote&gt;&lt;Cite AuthorYear="1"&gt;&lt;Author&gt;Henriksen&lt;/Author&gt;&lt;Year&gt;2015&lt;/Year&gt;&lt;RecNum&gt;2116&lt;/RecNum&gt;&lt;DisplayText&gt;Henriksen and Seabrooke (2015)&lt;/DisplayText&gt;&lt;record&gt;&lt;rec-number&gt;2116&lt;/rec-number&gt;&lt;foreign-keys&gt;&lt;key app="EN" db-id="wswes52ddfrsarewetq5sdwzvd5sezz2ad9d" timestamp="1533299740"&gt;2116&lt;/key&gt;&lt;/foreign-keys&gt;&lt;ref-type name="Journal Article"&gt;17&lt;/ref-type&gt;&lt;contributors&gt;&lt;authors&gt;&lt;author&gt;Henriksen, Lasse Folke&lt;/author&gt;&lt;author&gt;Seabrooke, Leonard&lt;/author&gt;&lt;/authors&gt;&lt;/contributors&gt;&lt;titles&gt;&lt;title&gt;Transnational organizing: Issue professionals in environmental sustainability networks&lt;/title&gt;&lt;secondary-title&gt;Organization&lt;/secondary-title&gt;&lt;/titles&gt;&lt;periodical&gt;&lt;full-title&gt;Organization&lt;/full-title&gt;&lt;/periodical&gt;&lt;pages&gt;722-741&lt;/pages&gt;&lt;volume&gt;23&lt;/volume&gt;&lt;number&gt;5&lt;/number&gt;&lt;dates&gt;&lt;year&gt;2015&lt;/year&gt;&lt;pub-dates&gt;&lt;date&gt;2016/09/01&lt;/date&gt;&lt;/pub-dates&gt;&lt;/dates&gt;&lt;publisher&gt;SAGE Publications Ltd&lt;/publisher&gt;&lt;isbn&gt;1350-5084&lt;/isbn&gt;&lt;urls&gt;&lt;related-urls&gt;&lt;url&gt;https://doi.org/10.1177/1350508415609140&lt;/url&gt;&lt;/related-urls&gt;&lt;/urls&gt;&lt;electronic-resource-num&gt;10.1177/1350508415609140&lt;/electronic-resource-num&gt;&lt;access-date&gt;2018/08/03&lt;/access-date&gt;&lt;/record&gt;&lt;/Cite&gt;&lt;/EndNote&gt;</w:instrText>
        </w:r>
        <w:r w:rsidR="00CE062A" w:rsidRPr="00257045">
          <w:rPr>
            <w:szCs w:val="24"/>
          </w:rPr>
          <w:fldChar w:fldCharType="separate"/>
        </w:r>
        <w:r w:rsidR="00CE062A" w:rsidRPr="00257045">
          <w:rPr>
            <w:noProof/>
            <w:szCs w:val="24"/>
          </w:rPr>
          <w:t>Henriksen and Seabrooke (2015)</w:t>
        </w:r>
        <w:r w:rsidR="00CE062A" w:rsidRPr="00257045">
          <w:rPr>
            <w:szCs w:val="24"/>
          </w:rPr>
          <w:fldChar w:fldCharType="end"/>
        </w:r>
      </w:hyperlink>
      <w:r w:rsidRPr="00257045">
        <w:rPr>
          <w:szCs w:val="24"/>
        </w:rPr>
        <w:t xml:space="preserve"> </w:t>
      </w:r>
      <w:r w:rsidR="00007075" w:rsidRPr="00257045">
        <w:rPr>
          <w:szCs w:val="24"/>
        </w:rPr>
        <w:t xml:space="preserve">pertaining to professionals’ skill and experience as foundations for building relationships with others. Our analysis locates this knowledge (know-who) alongside other forms that, together, enable people to make sense of their situations, go on in their work, </w:t>
      </w:r>
      <w:r w:rsidR="00007075" w:rsidRPr="00257045">
        <w:rPr>
          <w:i/>
          <w:iCs/>
          <w:szCs w:val="24"/>
        </w:rPr>
        <w:t>with others</w:t>
      </w:r>
      <w:r w:rsidR="00007075" w:rsidRPr="00257045">
        <w:rPr>
          <w:szCs w:val="24"/>
        </w:rPr>
        <w:t>.</w:t>
      </w:r>
    </w:p>
    <w:p w14:paraId="233E0302" w14:textId="00C7E751" w:rsidR="00007075" w:rsidRPr="00257045" w:rsidRDefault="007F2F0D" w:rsidP="00461B8C">
      <w:pPr>
        <w:spacing w:after="0" w:line="480" w:lineRule="auto"/>
        <w:ind w:firstLine="708"/>
        <w:rPr>
          <w:szCs w:val="24"/>
        </w:rPr>
      </w:pPr>
      <w:r w:rsidRPr="00257045">
        <w:rPr>
          <w:szCs w:val="24"/>
        </w:rPr>
        <w:t xml:space="preserve">Transnational practices of knowledge-intensive service provision </w:t>
      </w:r>
      <w:r w:rsidR="00007075" w:rsidRPr="00257045">
        <w:rPr>
          <w:szCs w:val="24"/>
        </w:rPr>
        <w:t>require</w:t>
      </w:r>
      <w:r w:rsidRPr="00257045">
        <w:rPr>
          <w:szCs w:val="24"/>
        </w:rPr>
        <w:t xml:space="preserve"> dense relations between activities regardless of location</w:t>
      </w:r>
      <w:r w:rsidR="00007075" w:rsidRPr="00257045">
        <w:rPr>
          <w:szCs w:val="24"/>
        </w:rPr>
        <w:t>, timing,</w:t>
      </w:r>
      <w:r w:rsidRPr="00257045">
        <w:rPr>
          <w:szCs w:val="24"/>
        </w:rPr>
        <w:t xml:space="preserve"> and </w:t>
      </w:r>
      <w:r w:rsidR="00007075" w:rsidRPr="00257045">
        <w:rPr>
          <w:szCs w:val="24"/>
        </w:rPr>
        <w:t xml:space="preserve">differences in </w:t>
      </w:r>
      <w:r w:rsidRPr="00257045">
        <w:rPr>
          <w:szCs w:val="24"/>
        </w:rPr>
        <w:t>expertise</w:t>
      </w:r>
      <w:r w:rsidR="00007075" w:rsidRPr="00257045">
        <w:rPr>
          <w:szCs w:val="24"/>
        </w:rPr>
        <w:t xml:space="preserve">. Such density is not automatic or to be taken for granted (Schatzki, 2016), but is an </w:t>
      </w:r>
      <w:r w:rsidR="00007075" w:rsidRPr="00257045">
        <w:rPr>
          <w:szCs w:val="24"/>
        </w:rPr>
        <w:lastRenderedPageBreak/>
        <w:t>accomplishment. Expressed in Gherardi’s (2006) terms, the texture – connectedness in action – can be tighter or looser, expansive or focused, rigid or flexible</w:t>
      </w:r>
      <w:r w:rsidR="00E54D7C" w:rsidRPr="00257045">
        <w:rPr>
          <w:szCs w:val="24"/>
        </w:rPr>
        <w:t>. Relational density and the qualities of texture have an important bearing on resolving the coordination problem. It is here that balanced acting becomes significant.</w:t>
      </w:r>
    </w:p>
    <w:p w14:paraId="65FB584B" w14:textId="0A9D9AA1" w:rsidR="00E54D7C" w:rsidRPr="00257045" w:rsidRDefault="007F2F0D" w:rsidP="00461B8C">
      <w:pPr>
        <w:spacing w:after="0" w:line="480" w:lineRule="auto"/>
        <w:ind w:firstLine="708"/>
        <w:rPr>
          <w:szCs w:val="24"/>
        </w:rPr>
      </w:pPr>
      <w:r w:rsidRPr="00257045">
        <w:rPr>
          <w:szCs w:val="24"/>
        </w:rPr>
        <w:t xml:space="preserve"> </w:t>
      </w:r>
      <w:r w:rsidR="00E54D7C" w:rsidRPr="00257045">
        <w:rPr>
          <w:szCs w:val="24"/>
        </w:rPr>
        <w:t>B</w:t>
      </w:r>
      <w:r w:rsidRPr="00257045">
        <w:rPr>
          <w:szCs w:val="24"/>
        </w:rPr>
        <w:t xml:space="preserve">alanced acting between prefigured and emergent practices </w:t>
      </w:r>
      <w:r w:rsidR="00E54D7C" w:rsidRPr="00257045">
        <w:rPr>
          <w:szCs w:val="24"/>
        </w:rPr>
        <w:t xml:space="preserve">enables transnational service provision to benefit from both stability and agility. Prefiguring provides enduring connections through repeated, predictable work that in turn enables employees to become familiar with how to get things done, with locations of expertise, and connections between problems and the actions taken to solve them. Emergence takes over when adaptation to the non-routine is required, when rules and procedures fall short, and it makes sense to break away. Know-how, know-what, know-who, know-where/when and know-why are required in and shape both prefigured and emergent practices, and are crucial in contextualised determinations of whether to follow the prefigured bath or veer into emergent territory. This </w:t>
      </w:r>
      <w:r w:rsidR="009C7DE1" w:rsidRPr="00257045">
        <w:rPr>
          <w:szCs w:val="24"/>
        </w:rPr>
        <w:t xml:space="preserve">adds to our understanding of TKIs </w:t>
      </w:r>
      <w:r w:rsidR="009C7DE1" w:rsidRPr="00257045">
        <w:rPr>
          <w:szCs w:val="24"/>
        </w:rPr>
        <w:fldChar w:fldCharType="begin"/>
      </w:r>
      <w:r w:rsidR="00431008" w:rsidRPr="00257045">
        <w:rPr>
          <w:szCs w:val="24"/>
        </w:rPr>
        <w:instrText xml:space="preserve"> ADDIN EN.CITE &lt;EndNote&gt;&lt;Cite&gt;&lt;Author&gt;Løwendahl&lt;/Author&gt;&lt;Year&gt;2005&lt;/Year&gt;&lt;RecNum&gt;328&lt;/RecNum&gt;&lt;DisplayText&gt;(Løwendahl, 2005)&lt;/DisplayText&gt;&lt;record&gt;&lt;rec-number&gt;328&lt;/rec-number&gt;&lt;foreign-keys&gt;&lt;key app="EN" db-id="wswes52ddfrsarewetq5sdwzvd5sezz2ad9d" timestamp="0"&gt;328&lt;/key&gt;&lt;/foreign-keys&gt;&lt;ref-type name="Book"&gt;6&lt;/ref-type&gt;&lt;contributors&gt;&lt;authors&gt;&lt;author&gt;Løwendahl, Bente R.&lt;/author&gt;&lt;/authors&gt;&lt;/contributors&gt;&lt;titles&gt;&lt;title&gt;Strategic management of professional service firms&lt;/title&gt;&lt;/titles&gt;&lt;edition&gt;3rd&lt;/edition&gt;&lt;dates&gt;&lt;year&gt;2005&lt;/year&gt;&lt;/dates&gt;&lt;pub-location&gt;Copenhagen&lt;/pub-location&gt;&lt;publisher&gt;Copenhagen Business School Press&lt;/publisher&gt;&lt;urls&gt;&lt;/urls&gt;&lt;/record&gt;&lt;/Cite&gt;&lt;/EndNote&gt;</w:instrText>
      </w:r>
      <w:r w:rsidR="009C7DE1" w:rsidRPr="00257045">
        <w:rPr>
          <w:szCs w:val="24"/>
        </w:rPr>
        <w:fldChar w:fldCharType="separate"/>
      </w:r>
      <w:r w:rsidR="00431008" w:rsidRPr="00257045">
        <w:rPr>
          <w:noProof/>
          <w:szCs w:val="24"/>
        </w:rPr>
        <w:t>(</w:t>
      </w:r>
      <w:hyperlink w:anchor="_ENREF_29" w:tooltip="Løwendahl, 2005 #328" w:history="1">
        <w:r w:rsidR="00CE062A" w:rsidRPr="00257045">
          <w:rPr>
            <w:noProof/>
            <w:szCs w:val="24"/>
          </w:rPr>
          <w:t>Løwendahl, 2005</w:t>
        </w:r>
      </w:hyperlink>
      <w:r w:rsidR="00431008" w:rsidRPr="00257045">
        <w:rPr>
          <w:noProof/>
          <w:szCs w:val="24"/>
        </w:rPr>
        <w:t>)</w:t>
      </w:r>
      <w:r w:rsidR="009C7DE1" w:rsidRPr="00257045">
        <w:rPr>
          <w:szCs w:val="24"/>
        </w:rPr>
        <w:fldChar w:fldCharType="end"/>
      </w:r>
      <w:r w:rsidR="009C7DE1" w:rsidRPr="00257045">
        <w:rPr>
          <w:szCs w:val="24"/>
        </w:rPr>
        <w:t xml:space="preserve"> by offering </w:t>
      </w:r>
      <w:r w:rsidR="00E54D7C" w:rsidRPr="00257045">
        <w:rPr>
          <w:szCs w:val="24"/>
        </w:rPr>
        <w:t xml:space="preserve">a fresh </w:t>
      </w:r>
      <w:r w:rsidR="009C7DE1" w:rsidRPr="00257045">
        <w:rPr>
          <w:szCs w:val="24"/>
        </w:rPr>
        <w:t xml:space="preserve">theorisation of </w:t>
      </w:r>
      <w:r w:rsidR="00E54D7C" w:rsidRPr="00257045">
        <w:rPr>
          <w:szCs w:val="24"/>
        </w:rPr>
        <w:t>how the coordination problem is solved</w:t>
      </w:r>
      <w:r w:rsidR="009C7DE1" w:rsidRPr="00257045">
        <w:rPr>
          <w:szCs w:val="24"/>
        </w:rPr>
        <w:t>.</w:t>
      </w:r>
    </w:p>
    <w:p w14:paraId="52AAF302" w14:textId="05D76126" w:rsidR="00022E87" w:rsidRPr="00257045" w:rsidRDefault="00E54D7C" w:rsidP="00461B8C">
      <w:pPr>
        <w:spacing w:after="0" w:line="480" w:lineRule="auto"/>
        <w:ind w:firstLine="708"/>
        <w:rPr>
          <w:szCs w:val="24"/>
        </w:rPr>
      </w:pPr>
      <w:r w:rsidRPr="00257045">
        <w:rPr>
          <w:szCs w:val="24"/>
        </w:rPr>
        <w:t xml:space="preserve">In this account, knowledge comes to matter in different ways from those revealed by </w:t>
      </w:r>
      <w:bookmarkEnd w:id="35"/>
      <w:r w:rsidR="00CE062A" w:rsidRPr="00257045">
        <w:rPr>
          <w:szCs w:val="24"/>
        </w:rPr>
        <w:fldChar w:fldCharType="begin"/>
      </w:r>
      <w:r w:rsidR="00CE062A" w:rsidRPr="00257045">
        <w:rPr>
          <w:szCs w:val="24"/>
        </w:rPr>
        <w:instrText xml:space="preserve"> HYPERLINK \l "_ENREF_19" \o "Hasselbalch, 2018 #2121" </w:instrText>
      </w:r>
      <w:r w:rsidR="00CE062A" w:rsidRPr="00257045">
        <w:rPr>
          <w:szCs w:val="24"/>
        </w:rPr>
        <w:fldChar w:fldCharType="separate"/>
      </w:r>
      <w:r w:rsidR="00CE062A" w:rsidRPr="00257045">
        <w:rPr>
          <w:szCs w:val="24"/>
        </w:rPr>
        <w:fldChar w:fldCharType="begin"/>
      </w:r>
      <w:r w:rsidR="00CE062A" w:rsidRPr="00257045">
        <w:rPr>
          <w:szCs w:val="24"/>
        </w:rPr>
        <w:instrText xml:space="preserve"> ADDIN EN.CITE &lt;EndNote&gt;&lt;Cite AuthorYear="1"&gt;&lt;Author&gt;Hasselbalch&lt;/Author&gt;&lt;Year&gt;2018&lt;/Year&gt;&lt;RecNum&gt;2121&lt;/RecNum&gt;&lt;DisplayText&gt;Hasselbalch and Seabrooke (2018)&lt;/DisplayText&gt;&lt;record&gt;&lt;rec-number&gt;2121&lt;/rec-number&gt;&lt;foreign-keys&gt;&lt;key app="EN" db-id="wswes52ddfrsarewetq5sdwzvd5sezz2ad9d" timestamp="1533820439"&gt;2121&lt;/key&gt;&lt;/foreign-keys&gt;&lt;ref-type name="Book Section"&gt;5&lt;/ref-type&gt;&lt;contributors&gt;&lt;authors&gt;&lt;author&gt;Hasselbalch, Jacob&lt;/author&gt;&lt;author&gt;Seabrooke, Leonard&lt;/author&gt;&lt;/authors&gt;&lt;secondary-authors&gt;&lt;author&gt;Saks, Mike&lt;/author&gt;&lt;author&gt;Muzio, Daniel &lt;/author&gt;&lt;/secondary-authors&gt;&lt;/contributors&gt;&lt;titles&gt;&lt;title&gt;Professional strategies and enterprise in transnational projects&lt;/title&gt;&lt;secondary-title&gt;Professions and Professional Service Firms: Private and Public Sector Enterprises in the Global Economy&lt;/secondary-title&gt;&lt;/titles&gt;&lt;pages&gt;46-64&lt;/pages&gt;&lt;dates&gt;&lt;year&gt;2018&lt;/year&gt;&lt;/dates&gt;&lt;pub-location&gt;London&lt;/pub-location&gt;&lt;publisher&gt;Routledge&lt;/publisher&gt;&lt;urls&gt;&lt;/urls&gt;&lt;/record&gt;&lt;/Cite&gt;&lt;/EndNote&gt;</w:instrText>
      </w:r>
      <w:r w:rsidR="00CE062A" w:rsidRPr="00257045">
        <w:rPr>
          <w:szCs w:val="24"/>
        </w:rPr>
        <w:fldChar w:fldCharType="separate"/>
      </w:r>
      <w:r w:rsidR="00CE062A" w:rsidRPr="00257045">
        <w:rPr>
          <w:noProof/>
          <w:szCs w:val="24"/>
        </w:rPr>
        <w:t>Hasselbalch and Seabrooke (2018)</w:t>
      </w:r>
      <w:r w:rsidR="00CE062A" w:rsidRPr="00257045">
        <w:rPr>
          <w:szCs w:val="24"/>
        </w:rPr>
        <w:fldChar w:fldCharType="end"/>
      </w:r>
      <w:r w:rsidR="00CE062A" w:rsidRPr="00257045">
        <w:rPr>
          <w:szCs w:val="24"/>
        </w:rPr>
        <w:fldChar w:fldCharType="end"/>
      </w:r>
      <w:r w:rsidR="00E7703A" w:rsidRPr="00257045">
        <w:rPr>
          <w:szCs w:val="24"/>
        </w:rPr>
        <w:t xml:space="preserve">. </w:t>
      </w:r>
      <w:r w:rsidRPr="00257045">
        <w:rPr>
          <w:szCs w:val="24"/>
        </w:rPr>
        <w:t xml:space="preserve">Focusing at an institutional level, they described control through leveraging, </w:t>
      </w:r>
      <w:r w:rsidR="00E7703A" w:rsidRPr="00257045">
        <w:rPr>
          <w:szCs w:val="24"/>
        </w:rPr>
        <w:t xml:space="preserve">epistemic arbitrage, and epistemic arbiters. </w:t>
      </w:r>
      <w:r w:rsidRPr="00257045">
        <w:rPr>
          <w:szCs w:val="24"/>
        </w:rPr>
        <w:t xml:space="preserve">In contrast, this analysis has cast light on the forms of knowledge that are enacted as transnational work gets done. Rather than focusing on </w:t>
      </w:r>
      <w:r w:rsidR="00E7703A" w:rsidRPr="00257045">
        <w:rPr>
          <w:szCs w:val="24"/>
        </w:rPr>
        <w:t xml:space="preserve">knowledge </w:t>
      </w:r>
      <w:r w:rsidRPr="00257045">
        <w:rPr>
          <w:szCs w:val="24"/>
        </w:rPr>
        <w:t xml:space="preserve">use for </w:t>
      </w:r>
      <w:r w:rsidR="00E7703A" w:rsidRPr="00257045">
        <w:rPr>
          <w:szCs w:val="24"/>
        </w:rPr>
        <w:t xml:space="preserve">economic or social rewards </w:t>
      </w:r>
      <w:r w:rsidR="00E7703A" w:rsidRPr="00257045">
        <w:rPr>
          <w:szCs w:val="24"/>
        </w:rPr>
        <w:fldChar w:fldCharType="begin"/>
      </w:r>
      <w:r w:rsidR="00431008" w:rsidRPr="00257045">
        <w:rPr>
          <w:szCs w:val="24"/>
        </w:rPr>
        <w:instrText xml:space="preserve"> ADDIN EN.CITE &lt;EndNote&gt;&lt;Cite&gt;&lt;Author&gt;Spence&lt;/Author&gt;&lt;Year&gt;2016&lt;/Year&gt;&lt;RecNum&gt;2120&lt;/RecNum&gt;&lt;DisplayText&gt;(Spence et al., 2016)&lt;/DisplayText&gt;&lt;record&gt;&lt;rec-number&gt;2120&lt;/rec-number&gt;&lt;foreign-keys&gt;&lt;key app="EN" db-id="wswes52ddfrsarewetq5sdwzvd5sezz2ad9d" timestamp="1533818002"&gt;2120&lt;/key&gt;&lt;/foreign-keys&gt;&lt;ref-type name="Journal Article"&gt;17&lt;/ref-type&gt;&lt;contributors&gt;&lt;authors&gt;&lt;author&gt;Spence, Crawford&lt;/author&gt;&lt;author&gt;Carter, Chris&lt;/author&gt;&lt;author&gt;Belal, Ataur&lt;/author&gt;&lt;author&gt;Husillos, Javier&lt;/author&gt;&lt;author&gt;Dambrin, Claire&lt;/author&gt;&lt;author&gt;Archel, Pablo&lt;/author&gt;&lt;/authors&gt;&lt;/contributors&gt;&lt;titles&gt;&lt;title&gt;Tracking habitus across a transnational professional field&lt;/title&gt;&lt;secondary-title&gt;Work, Employment and Society&lt;/secondary-title&gt;&lt;/titles&gt;&lt;periodical&gt;&lt;full-title&gt;Work, Employment and Society&lt;/full-title&gt;&lt;/periodical&gt;&lt;pages&gt;3-20&lt;/pages&gt;&lt;volume&gt;30&lt;/volume&gt;&lt;number&gt;1&lt;/number&gt;&lt;keywords&gt;&lt;keyword&gt;comparative capitalism,habitus,professional service firms,transnational professional fields,national business systems&lt;/keyword&gt;&lt;/keywords&gt;&lt;dates&gt;&lt;year&gt;2016&lt;/year&gt;&lt;/dates&gt;&lt;urls&gt;&lt;related-urls&gt;&lt;url&gt;http://journals.sagepub.com/doi/abs/10.1177/0950017015574824&lt;/url&gt;&lt;/related-urls&gt;&lt;/urls&gt;&lt;electronic-resource-num&gt;10.1177/0950017015574824&lt;/electronic-resource-num&gt;&lt;/record&gt;&lt;/Cite&gt;&lt;/EndNote&gt;</w:instrText>
      </w:r>
      <w:r w:rsidR="00E7703A" w:rsidRPr="00257045">
        <w:rPr>
          <w:szCs w:val="24"/>
        </w:rPr>
        <w:fldChar w:fldCharType="separate"/>
      </w:r>
      <w:r w:rsidR="00431008" w:rsidRPr="00257045">
        <w:rPr>
          <w:noProof/>
          <w:szCs w:val="24"/>
        </w:rPr>
        <w:t>(</w:t>
      </w:r>
      <w:hyperlink w:anchor="_ENREF_44" w:tooltip="Spence, 2016 #2120" w:history="1">
        <w:r w:rsidR="00CE062A" w:rsidRPr="00257045">
          <w:rPr>
            <w:noProof/>
            <w:szCs w:val="24"/>
          </w:rPr>
          <w:t>Spence et al., 2016</w:t>
        </w:r>
      </w:hyperlink>
      <w:r w:rsidR="00431008" w:rsidRPr="00257045">
        <w:rPr>
          <w:noProof/>
          <w:szCs w:val="24"/>
        </w:rPr>
        <w:t>)</w:t>
      </w:r>
      <w:r w:rsidR="00E7703A" w:rsidRPr="00257045">
        <w:rPr>
          <w:szCs w:val="24"/>
        </w:rPr>
        <w:fldChar w:fldCharType="end"/>
      </w:r>
      <w:r w:rsidR="00E7703A" w:rsidRPr="00257045">
        <w:rPr>
          <w:szCs w:val="24"/>
        </w:rPr>
        <w:t xml:space="preserve"> or </w:t>
      </w:r>
      <w:r w:rsidRPr="00257045">
        <w:rPr>
          <w:szCs w:val="24"/>
        </w:rPr>
        <w:t xml:space="preserve">in terms of </w:t>
      </w:r>
      <w:r w:rsidR="00E7703A" w:rsidRPr="00257045">
        <w:rPr>
          <w:szCs w:val="24"/>
        </w:rPr>
        <w:t xml:space="preserve">core-peripheral differences or neo-colonial effects </w:t>
      </w:r>
      <w:r w:rsidR="00E7703A" w:rsidRPr="00257045">
        <w:rPr>
          <w:szCs w:val="24"/>
        </w:rPr>
        <w:fldChar w:fldCharType="begin">
          <w:fldData xml:space="preserve">PEVuZE5vdGU+PENpdGU+PEF1dGhvcj5Cb3Vzc2ViYWE8L0F1dGhvcj48WWVhcj4yMDE3PC9ZZWFy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</w:fldData>
        </w:fldChar>
      </w:r>
      <w:r w:rsidR="00431008" w:rsidRPr="00257045">
        <w:rPr>
          <w:szCs w:val="24"/>
        </w:rPr>
        <w:instrText xml:space="preserve"> ADDIN EN.CITE </w:instrText>
      </w:r>
      <w:r w:rsidR="00431008" w:rsidRPr="00257045">
        <w:rPr>
          <w:szCs w:val="24"/>
        </w:rPr>
        <w:fldChar w:fldCharType="begin">
          <w:fldData xml:space="preserve">PEVuZE5vdGU+PENpdGU+PEF1dGhvcj5Cb3Vzc2ViYWE8L0F1dGhvcj48WWVhcj4yMDE3PC9ZZWFy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</w:fldData>
        </w:fldChar>
      </w:r>
      <w:r w:rsidR="00431008" w:rsidRPr="00257045">
        <w:rPr>
          <w:szCs w:val="24"/>
        </w:rPr>
        <w:instrText xml:space="preserve"> ADDIN EN.CITE.DATA </w:instrText>
      </w:r>
      <w:r w:rsidR="00431008" w:rsidRPr="00257045">
        <w:rPr>
          <w:szCs w:val="24"/>
        </w:rPr>
      </w:r>
      <w:r w:rsidR="00431008" w:rsidRPr="00257045">
        <w:rPr>
          <w:szCs w:val="24"/>
        </w:rPr>
        <w:fldChar w:fldCharType="end"/>
      </w:r>
      <w:r w:rsidR="00E7703A" w:rsidRPr="00257045">
        <w:rPr>
          <w:szCs w:val="24"/>
        </w:rPr>
      </w:r>
      <w:r w:rsidR="00E7703A" w:rsidRPr="00257045">
        <w:rPr>
          <w:szCs w:val="24"/>
        </w:rPr>
        <w:fldChar w:fldCharType="separate"/>
      </w:r>
      <w:r w:rsidR="00431008" w:rsidRPr="00257045">
        <w:rPr>
          <w:noProof/>
          <w:szCs w:val="24"/>
        </w:rPr>
        <w:t>(</w:t>
      </w:r>
      <w:hyperlink w:anchor="_ENREF_5" w:tooltip="Boussebaa, 2017 #2110" w:history="1">
        <w:r w:rsidR="00CE062A" w:rsidRPr="00257045">
          <w:rPr>
            <w:noProof/>
            <w:szCs w:val="24"/>
          </w:rPr>
          <w:t>Boussebaa, 2017</w:t>
        </w:r>
      </w:hyperlink>
      <w:r w:rsidR="00431008" w:rsidRPr="00257045">
        <w:rPr>
          <w:noProof/>
          <w:szCs w:val="24"/>
        </w:rPr>
        <w:t xml:space="preserve">; </w:t>
      </w:r>
      <w:hyperlink w:anchor="_ENREF_6" w:tooltip="Boussebaa, 2012 #1001" w:history="1">
        <w:r w:rsidR="00CE062A" w:rsidRPr="00257045">
          <w:rPr>
            <w:noProof/>
            <w:szCs w:val="24"/>
          </w:rPr>
          <w:t>Boussebaa et al., 2012</w:t>
        </w:r>
      </w:hyperlink>
      <w:r w:rsidR="00431008" w:rsidRPr="00257045">
        <w:rPr>
          <w:noProof/>
          <w:szCs w:val="24"/>
        </w:rPr>
        <w:t>)</w:t>
      </w:r>
      <w:r w:rsidR="00E7703A" w:rsidRPr="00257045">
        <w:rPr>
          <w:szCs w:val="24"/>
        </w:rPr>
        <w:fldChar w:fldCharType="end"/>
      </w:r>
      <w:r w:rsidRPr="00257045">
        <w:rPr>
          <w:szCs w:val="24"/>
        </w:rPr>
        <w:t xml:space="preserve">, we locate knowledge as </w:t>
      </w:r>
      <w:r w:rsidR="005A6FF2" w:rsidRPr="00257045">
        <w:rPr>
          <w:szCs w:val="24"/>
        </w:rPr>
        <w:t xml:space="preserve">an accomplishment – something that is done together, and which enables </w:t>
      </w:r>
      <w:r w:rsidR="009C7DE1" w:rsidRPr="00257045">
        <w:rPr>
          <w:szCs w:val="24"/>
        </w:rPr>
        <w:t>coordinated work to go on</w:t>
      </w:r>
      <w:r w:rsidR="005A6FF2" w:rsidRPr="00257045">
        <w:rPr>
          <w:szCs w:val="24"/>
        </w:rPr>
        <w:t xml:space="preserve">. This does not displace other analyses, but complements them by addressing questions about how work across borders is </w:t>
      </w:r>
      <w:r w:rsidR="009C7DE1" w:rsidRPr="00257045">
        <w:rPr>
          <w:szCs w:val="24"/>
        </w:rPr>
        <w:t>coordinated</w:t>
      </w:r>
      <w:r w:rsidR="005A6FF2" w:rsidRPr="00257045">
        <w:rPr>
          <w:szCs w:val="24"/>
        </w:rPr>
        <w:t>, and filling gaps relating to understanding the knowledge involved in this work. Th</w:t>
      </w:r>
      <w:r w:rsidR="009C7DE1" w:rsidRPr="00257045">
        <w:rPr>
          <w:szCs w:val="24"/>
        </w:rPr>
        <w:t>is</w:t>
      </w:r>
      <w:r w:rsidR="005A6FF2" w:rsidRPr="00257045">
        <w:rPr>
          <w:szCs w:val="24"/>
        </w:rPr>
        <w:t xml:space="preserve"> strongly </w:t>
      </w:r>
      <w:r w:rsidR="005A6FF2" w:rsidRPr="00257045">
        <w:rPr>
          <w:szCs w:val="24"/>
        </w:rPr>
        <w:lastRenderedPageBreak/>
        <w:t xml:space="preserve">relational account also complements that of </w:t>
      </w:r>
      <w:hyperlink w:anchor="_ENREF_24" w:tooltip="Jarzabkowski, 2015 #1941" w:history="1">
        <w:r w:rsidR="00CE062A" w:rsidRPr="00257045">
          <w:rPr>
            <w:szCs w:val="24"/>
          </w:rPr>
          <w:fldChar w:fldCharType="begin"/>
        </w:r>
        <w:r w:rsidR="00CE062A" w:rsidRPr="00257045">
          <w:rPr>
            <w:szCs w:val="24"/>
          </w:rPr>
          <w:instrText xml:space="preserve"> ADDIN EN.CITE &lt;EndNote&gt;&lt;Cite AuthorYear="1"&gt;&lt;Author&gt;Jarzabkowski&lt;/Author&gt;&lt;Year&gt;2015&lt;/Year&gt;&lt;RecNum&gt;1941&lt;/RecNum&gt;&lt;DisplayText&gt;Jarzabkowski et al. (2015)&lt;/DisplayText&gt;&lt;record&gt;&lt;rec-number&gt;1941&lt;/rec-number&gt;&lt;foreign-keys&gt;&lt;key app="EN" db-id="wswes52ddfrsarewetq5sdwzvd5sezz2ad9d" timestamp="1474455894"&gt;1941&lt;/key&gt;&lt;/foreign-keys&gt;&lt;ref-type name="Book"&gt;6&lt;/ref-type&gt;&lt;contributors&gt;&lt;authors&gt;&lt;author&gt;Jarzabkowski, Paula&lt;/author&gt;&lt;author&gt;Bednarek, Rebecca&lt;/author&gt;&lt;author&gt;Spee, Paul&lt;/author&gt;&lt;/authors&gt;&lt;/contributors&gt;&lt;titles&gt;&lt;title&gt;Making a Market for Acts of God: The Practice of Risk Trading in the Global Reinsurance Industry&lt;/title&gt;&lt;/titles&gt;&lt;dates&gt;&lt;year&gt;2015&lt;/year&gt;&lt;/dates&gt;&lt;pub-location&gt;Oxford&lt;/pub-location&gt;&lt;publisher&gt;Oxford University Press&lt;/publisher&gt;&lt;urls&gt;&lt;/urls&gt;&lt;electronic-resource-num&gt;10.1093/acprof:oso/9780199664764.001.0001.&lt;/electronic-resource-num&gt;&lt;/record&gt;&lt;/Cite&gt;&lt;/EndNote&gt;</w:instrText>
        </w:r>
        <w:r w:rsidR="00CE062A" w:rsidRPr="00257045">
          <w:rPr>
            <w:szCs w:val="24"/>
          </w:rPr>
          <w:fldChar w:fldCharType="separate"/>
        </w:r>
        <w:r w:rsidR="00CE062A" w:rsidRPr="00257045">
          <w:rPr>
            <w:noProof/>
            <w:szCs w:val="24"/>
          </w:rPr>
          <w:t>Jarzabkowski et al. (2015)</w:t>
        </w:r>
        <w:r w:rsidR="00CE062A" w:rsidRPr="00257045">
          <w:rPr>
            <w:szCs w:val="24"/>
          </w:rPr>
          <w:fldChar w:fldCharType="end"/>
        </w:r>
      </w:hyperlink>
      <w:r w:rsidR="005A6FF2" w:rsidRPr="00257045">
        <w:rPr>
          <w:szCs w:val="24"/>
        </w:rPr>
        <w:t>, but adds something new by exploring relationality within rather than between firms.</w:t>
      </w:r>
    </w:p>
    <w:p w14:paraId="33EBC744" w14:textId="77777777" w:rsidR="005A6FF2" w:rsidRPr="00257045" w:rsidRDefault="005A6FF2" w:rsidP="00461B8C">
      <w:pPr>
        <w:spacing w:after="0" w:line="480" w:lineRule="auto"/>
        <w:ind w:firstLine="708"/>
        <w:rPr>
          <w:szCs w:val="24"/>
        </w:rPr>
      </w:pPr>
    </w:p>
    <w:p w14:paraId="465BE3C8" w14:textId="6FC37BD0" w:rsidR="00022E87" w:rsidRPr="00257045" w:rsidRDefault="00022E87" w:rsidP="00461B8C">
      <w:pPr>
        <w:pStyle w:val="Heading2"/>
        <w:spacing w:line="480" w:lineRule="auto"/>
        <w:ind w:left="0" w:firstLine="0"/>
        <w:rPr>
          <w:szCs w:val="24"/>
        </w:rPr>
      </w:pPr>
      <w:r w:rsidRPr="00257045">
        <w:rPr>
          <w:szCs w:val="24"/>
        </w:rPr>
        <w:t>Conclusion</w:t>
      </w:r>
    </w:p>
    <w:p w14:paraId="3830F042" w14:textId="7DFB5131" w:rsidR="005A6FF2" w:rsidRPr="00257045" w:rsidRDefault="005A6FF2" w:rsidP="00461B8C">
      <w:pPr>
        <w:spacing w:after="0" w:line="480" w:lineRule="auto"/>
        <w:rPr>
          <w:rStyle w:val="fontstyle01"/>
          <w:rFonts w:ascii="Times New Roman" w:hint="default"/>
          <w:sz w:val="24"/>
          <w:szCs w:val="24"/>
        </w:rPr>
      </w:pPr>
      <w:r w:rsidRPr="00257045">
        <w:rPr>
          <w:szCs w:val="24"/>
        </w:rPr>
        <w:t xml:space="preserve">We have built on prior work that treats the basic problem </w:t>
      </w:r>
      <w:r w:rsidRPr="00257045">
        <w:rPr>
          <w:rStyle w:val="fontstyle01"/>
          <w:rFonts w:ascii="Times New Roman" w:hint="default"/>
          <w:sz w:val="24"/>
          <w:szCs w:val="24"/>
        </w:rPr>
        <w:t xml:space="preserve">regarding service delivery across borders as a problem of coordination </w:t>
      </w:r>
      <w:r w:rsidRPr="00257045">
        <w:rPr>
          <w:rStyle w:val="fontstyle01"/>
          <w:rFonts w:ascii="Times New Roman" w:hint="default"/>
          <w:sz w:val="24"/>
          <w:szCs w:val="24"/>
        </w:rPr>
        <w:fldChar w:fldCharType="begin"/>
      </w:r>
      <w:r w:rsidR="00431008" w:rsidRPr="00257045">
        <w:rPr>
          <w:rStyle w:val="fontstyle01"/>
          <w:rFonts w:ascii="Times New Roman" w:hint="default"/>
          <w:sz w:val="24"/>
          <w:szCs w:val="24"/>
        </w:rPr>
        <w:instrText xml:space="preserve"> ADDIN EN.CITE &lt;EndNote&gt;&lt;Cite&gt;&lt;Author&gt;Løwendahl&lt;/Author&gt;&lt;Year&gt;2005&lt;/Year&gt;&lt;RecNum&gt;328&lt;/RecNum&gt;&lt;DisplayText&gt;(Løwendahl, 2005)&lt;/DisplayText&gt;&lt;record&gt;&lt;rec-number&gt;328&lt;/rec-number&gt;&lt;foreign-keys&gt;&lt;key app="EN" db-id="wswes52ddfrsarewetq5sdwzvd5sezz2ad9d" timestamp="0"&gt;328&lt;/key&gt;&lt;/foreign-keys&gt;&lt;ref-type name="Book"&gt;6&lt;/ref-type&gt;&lt;contributors&gt;&lt;authors&gt;&lt;author&gt;Løwendahl, Bente R.&lt;/author&gt;&lt;/authors&gt;&lt;/contributors&gt;&lt;titles&gt;&lt;title&gt;Strategic management of professional service firms&lt;/title&gt;&lt;/titles&gt;&lt;edition&gt;3rd&lt;/edition&gt;&lt;dates&gt;&lt;year&gt;2005&lt;/year&gt;&lt;/dates&gt;&lt;pub-location&gt;Copenhagen&lt;/pub-location&gt;&lt;publisher&gt;Copenhagen Business School Press&lt;/publisher&gt;&lt;urls&gt;&lt;/urls&gt;&lt;/record&gt;&lt;/Cite&gt;&lt;/EndNote&gt;</w:instrText>
      </w:r>
      <w:r w:rsidRPr="00257045">
        <w:rPr>
          <w:rStyle w:val="fontstyle01"/>
          <w:rFonts w:ascii="Times New Roman" w:hint="default"/>
          <w:sz w:val="24"/>
          <w:szCs w:val="24"/>
        </w:rPr>
        <w:fldChar w:fldCharType="separate"/>
      </w:r>
      <w:r w:rsidR="00431008" w:rsidRPr="00257045">
        <w:rPr>
          <w:rStyle w:val="fontstyle01"/>
          <w:rFonts w:ascii="Times New Roman" w:hint="default"/>
          <w:noProof/>
          <w:sz w:val="24"/>
          <w:szCs w:val="24"/>
        </w:rPr>
        <w:t>(</w:t>
      </w:r>
      <w:hyperlink w:anchor="_ENREF_29" w:tooltip="Løwendahl, 2005 #328" w:history="1">
        <w:r w:rsidR="00CE062A" w:rsidRPr="00257045">
          <w:rPr>
            <w:rStyle w:val="fontstyle01"/>
            <w:rFonts w:ascii="Times New Roman" w:hint="default"/>
            <w:noProof/>
            <w:sz w:val="24"/>
            <w:szCs w:val="24"/>
          </w:rPr>
          <w:t>Løwendahl, 2005</w:t>
        </w:r>
      </w:hyperlink>
      <w:r w:rsidR="00431008" w:rsidRPr="00257045">
        <w:rPr>
          <w:rStyle w:val="fontstyle01"/>
          <w:rFonts w:ascii="Times New Roman" w:hint="default"/>
          <w:noProof/>
          <w:sz w:val="24"/>
          <w:szCs w:val="24"/>
        </w:rPr>
        <w:t>)</w:t>
      </w:r>
      <w:r w:rsidRPr="00257045">
        <w:rPr>
          <w:rStyle w:val="fontstyle01"/>
          <w:rFonts w:ascii="Times New Roman" w:hint="default"/>
          <w:sz w:val="24"/>
          <w:szCs w:val="24"/>
        </w:rPr>
        <w:fldChar w:fldCharType="end"/>
      </w:r>
      <w:r w:rsidRPr="00257045">
        <w:rPr>
          <w:rStyle w:val="fontstyle01"/>
          <w:rFonts w:ascii="Times New Roman" w:hint="default"/>
          <w:sz w:val="24"/>
          <w:szCs w:val="24"/>
        </w:rPr>
        <w:t>.</w:t>
      </w:r>
      <w:r w:rsidRPr="00257045">
        <w:rPr>
          <w:szCs w:val="24"/>
        </w:rPr>
        <w:t xml:space="preserve"> </w:t>
      </w:r>
      <w:r w:rsidRPr="00257045">
        <w:rPr>
          <w:rStyle w:val="fontstyle01"/>
          <w:rFonts w:ascii="Times New Roman" w:hint="default"/>
          <w:sz w:val="24"/>
          <w:szCs w:val="24"/>
        </w:rPr>
        <w:t xml:space="preserve">This article extends TKI theorising </w:t>
      </w:r>
      <w:r w:rsidRPr="00257045">
        <w:rPr>
          <w:rStyle w:val="fontstyle01"/>
          <w:rFonts w:ascii="Times New Roman" w:hint="default"/>
          <w:sz w:val="24"/>
          <w:szCs w:val="24"/>
        </w:rPr>
        <w:fldChar w:fldCharType="begin">
          <w:fldData xml:space="preserve">PEVuZE5vdGU+PENpdGU+PEF1dGhvcj5Cb3Vzc2ViYWE8L0F1dGhvcj48WWVhcj4yMDEyPC9ZZWFy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</w:fldData>
        </w:fldChar>
      </w:r>
      <w:r w:rsidR="00431008" w:rsidRPr="00257045">
        <w:rPr>
          <w:rStyle w:val="fontstyle01"/>
          <w:rFonts w:ascii="Times New Roman" w:hint="default"/>
          <w:sz w:val="24"/>
          <w:szCs w:val="24"/>
        </w:rPr>
        <w:instrText xml:space="preserve"> ADDIN EN.CITE </w:instrText>
      </w:r>
      <w:r w:rsidR="00431008" w:rsidRPr="00257045">
        <w:rPr>
          <w:rStyle w:val="fontstyle01"/>
          <w:rFonts w:ascii="Times New Roman" w:hint="default"/>
          <w:sz w:val="24"/>
          <w:szCs w:val="24"/>
        </w:rPr>
        <w:fldChar w:fldCharType="begin">
          <w:fldData xml:space="preserve">PEVuZE5vdGU+PENpdGU+PEF1dGhvcj5Cb3Vzc2ViYWE8L0F1dGhvcj48WWVhcj4yMDEyPC9ZZWFy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</w:fldData>
        </w:fldChar>
      </w:r>
      <w:r w:rsidR="00431008" w:rsidRPr="00257045">
        <w:rPr>
          <w:rStyle w:val="fontstyle01"/>
          <w:rFonts w:ascii="Times New Roman" w:hint="default"/>
          <w:sz w:val="24"/>
          <w:szCs w:val="24"/>
        </w:rPr>
        <w:instrText xml:space="preserve"> ADDIN EN.CITE.DATA </w:instrText>
      </w:r>
      <w:r w:rsidR="00431008" w:rsidRPr="00257045">
        <w:rPr>
          <w:rStyle w:val="fontstyle01"/>
          <w:rFonts w:ascii="Times New Roman" w:hint="default"/>
          <w:sz w:val="24"/>
          <w:szCs w:val="24"/>
        </w:rPr>
      </w:r>
      <w:r w:rsidR="00431008" w:rsidRPr="00257045">
        <w:rPr>
          <w:rStyle w:val="fontstyle01"/>
          <w:rFonts w:ascii="Times New Roman" w:hint="default"/>
          <w:sz w:val="24"/>
          <w:szCs w:val="24"/>
        </w:rPr>
        <w:fldChar w:fldCharType="end"/>
      </w:r>
      <w:r w:rsidRPr="00257045">
        <w:rPr>
          <w:rStyle w:val="fontstyle01"/>
          <w:rFonts w:ascii="Times New Roman" w:hint="default"/>
          <w:sz w:val="24"/>
          <w:szCs w:val="24"/>
        </w:rPr>
      </w:r>
      <w:r w:rsidRPr="00257045">
        <w:rPr>
          <w:rStyle w:val="fontstyle01"/>
          <w:rFonts w:ascii="Times New Roman" w:hint="default"/>
          <w:sz w:val="24"/>
          <w:szCs w:val="24"/>
        </w:rPr>
        <w:fldChar w:fldCharType="separate"/>
      </w:r>
      <w:r w:rsidR="00431008" w:rsidRPr="00257045">
        <w:rPr>
          <w:rStyle w:val="fontstyle01"/>
          <w:rFonts w:ascii="Times New Roman" w:hint="default"/>
          <w:noProof/>
          <w:sz w:val="24"/>
          <w:szCs w:val="24"/>
        </w:rPr>
        <w:t>(</w:t>
      </w:r>
      <w:hyperlink w:anchor="_ENREF_6" w:tooltip="Boussebaa, 2012 #1001" w:history="1">
        <w:r w:rsidR="00CE062A" w:rsidRPr="00257045">
          <w:rPr>
            <w:rStyle w:val="fontstyle01"/>
            <w:rFonts w:ascii="Times New Roman" w:hint="default"/>
            <w:noProof/>
            <w:sz w:val="24"/>
            <w:szCs w:val="24"/>
          </w:rPr>
          <w:t>Boussebaa et al., 2012</w:t>
        </w:r>
      </w:hyperlink>
      <w:r w:rsidR="00431008" w:rsidRPr="00257045">
        <w:rPr>
          <w:rStyle w:val="fontstyle01"/>
          <w:rFonts w:ascii="Times New Roman" w:hint="default"/>
          <w:noProof/>
          <w:sz w:val="24"/>
          <w:szCs w:val="24"/>
        </w:rPr>
        <w:t xml:space="preserve">; </w:t>
      </w:r>
      <w:hyperlink w:anchor="_ENREF_9" w:tooltip="Faulconbridge, 2008 #606" w:history="1">
        <w:r w:rsidR="00CE062A" w:rsidRPr="00257045">
          <w:rPr>
            <w:rStyle w:val="fontstyle01"/>
            <w:rFonts w:ascii="Times New Roman" w:hint="default"/>
            <w:noProof/>
            <w:sz w:val="24"/>
            <w:szCs w:val="24"/>
          </w:rPr>
          <w:t>Faulconbridge, 2008</w:t>
        </w:r>
      </w:hyperlink>
      <w:r w:rsidR="00431008" w:rsidRPr="00257045">
        <w:rPr>
          <w:rStyle w:val="fontstyle01"/>
          <w:rFonts w:ascii="Times New Roman" w:hint="default"/>
          <w:noProof/>
          <w:sz w:val="24"/>
          <w:szCs w:val="24"/>
        </w:rPr>
        <w:t xml:space="preserve">; </w:t>
      </w:r>
      <w:hyperlink w:anchor="_ENREF_18" w:tooltip="Greenwood, 2010 #797" w:history="1">
        <w:r w:rsidR="00CE062A" w:rsidRPr="00257045">
          <w:rPr>
            <w:rStyle w:val="fontstyle01"/>
            <w:rFonts w:ascii="Times New Roman" w:hint="default"/>
            <w:noProof/>
            <w:sz w:val="24"/>
            <w:szCs w:val="24"/>
          </w:rPr>
          <w:t>Greenwood et al., 2010</w:t>
        </w:r>
      </w:hyperlink>
      <w:r w:rsidR="00431008" w:rsidRPr="00257045">
        <w:rPr>
          <w:rStyle w:val="fontstyle01"/>
          <w:rFonts w:ascii="Times New Roman" w:hint="default"/>
          <w:noProof/>
          <w:sz w:val="24"/>
          <w:szCs w:val="24"/>
        </w:rPr>
        <w:t xml:space="preserve">; </w:t>
      </w:r>
      <w:hyperlink w:anchor="_ENREF_29" w:tooltip="Løwendahl, 2005 #328" w:history="1">
        <w:r w:rsidR="00CE062A" w:rsidRPr="00257045">
          <w:rPr>
            <w:rStyle w:val="fontstyle01"/>
            <w:rFonts w:ascii="Times New Roman" w:hint="default"/>
            <w:noProof/>
            <w:sz w:val="24"/>
            <w:szCs w:val="24"/>
          </w:rPr>
          <w:t>Løwendahl, 2005</w:t>
        </w:r>
      </w:hyperlink>
      <w:r w:rsidR="00431008" w:rsidRPr="00257045">
        <w:rPr>
          <w:rStyle w:val="fontstyle01"/>
          <w:rFonts w:ascii="Times New Roman" w:hint="default"/>
          <w:noProof/>
          <w:sz w:val="24"/>
          <w:szCs w:val="24"/>
        </w:rPr>
        <w:t>)</w:t>
      </w:r>
      <w:r w:rsidRPr="00257045">
        <w:rPr>
          <w:rStyle w:val="fontstyle01"/>
          <w:rFonts w:ascii="Times New Roman" w:hint="default"/>
          <w:sz w:val="24"/>
          <w:szCs w:val="24"/>
        </w:rPr>
        <w:fldChar w:fldCharType="end"/>
      </w:r>
      <w:r w:rsidRPr="00257045">
        <w:rPr>
          <w:rStyle w:val="fontstyle01"/>
          <w:rFonts w:ascii="Times New Roman" w:hint="default"/>
          <w:sz w:val="24"/>
          <w:szCs w:val="24"/>
        </w:rPr>
        <w:t xml:space="preserve">, by looking at how the coordination problem is solved. </w:t>
      </w:r>
      <w:r w:rsidR="009C7DE1" w:rsidRPr="00257045">
        <w:rPr>
          <w:rStyle w:val="fontstyle01"/>
          <w:rFonts w:ascii="Times New Roman" w:hint="default"/>
          <w:sz w:val="24"/>
          <w:szCs w:val="24"/>
        </w:rPr>
        <w:t>A</w:t>
      </w:r>
      <w:r w:rsidRPr="00257045">
        <w:rPr>
          <w:rStyle w:val="fontstyle01"/>
          <w:rFonts w:ascii="Times New Roman" w:hint="default"/>
          <w:sz w:val="24"/>
          <w:szCs w:val="24"/>
        </w:rPr>
        <w:t xml:space="preserve"> knowledge-focused perspective underpins a number of contributions.</w:t>
      </w:r>
    </w:p>
    <w:p w14:paraId="62A07E5B" w14:textId="69C2B48D" w:rsidR="00066676" w:rsidRPr="00257045" w:rsidRDefault="00066676" w:rsidP="00461B8C">
      <w:pPr>
        <w:spacing w:after="0" w:line="480" w:lineRule="auto"/>
        <w:ind w:firstLine="708"/>
        <w:rPr>
          <w:rStyle w:val="fontstyle01"/>
          <w:rFonts w:ascii="Times New Roman" w:eastAsia="SimSun" w:hint="default"/>
          <w:color w:val="auto"/>
          <w:sz w:val="24"/>
          <w:szCs w:val="24"/>
        </w:rPr>
      </w:pPr>
      <w:r w:rsidRPr="00257045">
        <w:rPr>
          <w:szCs w:val="24"/>
        </w:rPr>
        <w:t xml:space="preserve">Practical understanding has been examined principally in terms of know-how. Although distinctions within it have been acknowledged, </w:t>
      </w:r>
      <w:hyperlink w:anchor="_ENREF_41" w:tooltip="Schatzki, 2017 #1988" w:history="1">
        <w:r w:rsidR="00CE062A" w:rsidRPr="00257045">
          <w:rPr>
            <w:szCs w:val="24"/>
          </w:rPr>
          <w:fldChar w:fldCharType="begin"/>
        </w:r>
        <w:r w:rsidR="00CE062A" w:rsidRPr="00257045">
          <w:rPr>
            <w:szCs w:val="24"/>
          </w:rPr>
          <w:instrText xml:space="preserve"> ADDIN EN.CITE &lt;EndNote&gt;&lt;Cite AuthorYear="1"&gt;&lt;Author&gt;Schatzki&lt;/Author&gt;&lt;Year&gt;2017&lt;/Year&gt;&lt;RecNum&gt;1988&lt;/RecNum&gt;&lt;DisplayText&gt;Schatzki (2017)&lt;/DisplayText&gt;&lt;record&gt;&lt;rec-number&gt;1988&lt;/rec-number&gt;&lt;foreign-keys&gt;&lt;key app="EN" db-id="wswes52ddfrsarewetq5sdwzvd5sezz2ad9d" timestamp="1493986134"&gt;1988&lt;/key&gt;&lt;/foreign-keys&gt;&lt;ref-type name="Book Section"&gt;5&lt;/ref-type&gt;&lt;contributors&gt;&lt;authors&gt;&lt;author&gt;Schatzki, Theodore&lt;/author&gt;&lt;/authors&gt;&lt;secondary-authors&gt;&lt;author&gt;Grootenboer, Peter &lt;/author&gt;&lt;author&gt;Edwards-Groves, Christine&lt;/author&gt;&lt;author&gt;Choy, Sarojni&lt;/author&gt;&lt;/secondary-authors&gt;&lt;/contributors&gt;&lt;titles&gt;&lt;title&gt;Practices and Learning&lt;/title&gt;&lt;secondary-title&gt;Practice Theory Perspectives on Pedagogy and Education&lt;/secondary-title&gt;&lt;/titles&gt;&lt;pages&gt;23-43&lt;/pages&gt;&lt;dates&gt;&lt;year&gt;2017&lt;/year&gt;&lt;/dates&gt;&lt;pub-location&gt;Singapore&lt;/pub-location&gt;&lt;publisher&gt;Springer Singapore&lt;/publisher&gt;&lt;isbn&gt;978-981-10-3130-4&lt;/isbn&gt;&lt;urls&gt;&lt;/urls&gt;&lt;electronic-resource-num&gt;10.1007/978-981-10-3130-4&lt;/electronic-resource-num&gt;&lt;/record&gt;&lt;/Cite&gt;&lt;/EndNote&gt;</w:instrText>
        </w:r>
        <w:r w:rsidR="00CE062A" w:rsidRPr="00257045">
          <w:rPr>
            <w:szCs w:val="24"/>
          </w:rPr>
          <w:fldChar w:fldCharType="separate"/>
        </w:r>
        <w:r w:rsidR="00CE062A" w:rsidRPr="00257045">
          <w:rPr>
            <w:noProof/>
            <w:szCs w:val="24"/>
          </w:rPr>
          <w:t>Schatzki (2017)</w:t>
        </w:r>
        <w:r w:rsidR="00CE062A" w:rsidRPr="00257045">
          <w:rPr>
            <w:szCs w:val="24"/>
          </w:rPr>
          <w:fldChar w:fldCharType="end"/>
        </w:r>
      </w:hyperlink>
      <w:r w:rsidRPr="00257045">
        <w:rPr>
          <w:szCs w:val="24"/>
        </w:rPr>
        <w:t xml:space="preserve"> argues they essentially boil down to know-how. Practical understanding refers to the knowledge that enables people are able to go on in practices, and therefore has an instrumental ‘how-like’ quality to it. However, our analysis shows that a collapse into know-how obfuscates important demands of work and important aspects of the knowledge that is enacted in meeting those demands. This follows several scholars have delved deep into different types of knowledge </w:t>
      </w:r>
      <w:r w:rsidRPr="00257045">
        <w:rPr>
          <w:szCs w:val="24"/>
        </w:rPr>
        <w:fldChar w:fldCharType="begin">
          <w:fldData xml:space="preserve">PEVuZE5vdGU+PENpdGU+PEF1dGhvcj5Pcmxpa293c2tpPC9BdXRob3I+PFllYXI+MjAwMjwvWWVh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</w:fldData>
        </w:fldChar>
      </w:r>
      <w:r w:rsidR="00431008" w:rsidRPr="00257045">
        <w:rPr>
          <w:szCs w:val="24"/>
        </w:rPr>
        <w:instrText xml:space="preserve"> ADDIN EN.CITE </w:instrText>
      </w:r>
      <w:r w:rsidR="00431008" w:rsidRPr="00257045">
        <w:rPr>
          <w:szCs w:val="24"/>
        </w:rPr>
        <w:fldChar w:fldCharType="begin">
          <w:fldData xml:space="preserve">PEVuZE5vdGU+PENpdGU+PEF1dGhvcj5Pcmxpa293c2tpPC9BdXRob3I+PFllYXI+MjAwMjwvWWVh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</w:fldData>
        </w:fldChar>
      </w:r>
      <w:r w:rsidR="00431008" w:rsidRPr="00257045">
        <w:rPr>
          <w:szCs w:val="24"/>
        </w:rPr>
        <w:instrText xml:space="preserve"> ADDIN EN.CITE.DATA </w:instrText>
      </w:r>
      <w:r w:rsidR="00431008" w:rsidRPr="00257045">
        <w:rPr>
          <w:szCs w:val="24"/>
        </w:rPr>
      </w:r>
      <w:r w:rsidR="00431008" w:rsidRPr="00257045">
        <w:rPr>
          <w:szCs w:val="24"/>
        </w:rPr>
        <w:fldChar w:fldCharType="end"/>
      </w:r>
      <w:r w:rsidRPr="00257045">
        <w:rPr>
          <w:szCs w:val="24"/>
        </w:rPr>
      </w:r>
      <w:r w:rsidRPr="00257045">
        <w:rPr>
          <w:szCs w:val="24"/>
        </w:rPr>
        <w:fldChar w:fldCharType="separate"/>
      </w:r>
      <w:r w:rsidR="00431008" w:rsidRPr="00257045">
        <w:rPr>
          <w:noProof/>
          <w:szCs w:val="24"/>
        </w:rPr>
        <w:t>(</w:t>
      </w:r>
      <w:hyperlink w:anchor="_ENREF_34" w:tooltip="Orlikowski, 2002 #17" w:history="1">
        <w:r w:rsidR="00CE062A" w:rsidRPr="00257045">
          <w:rPr>
            <w:noProof/>
            <w:szCs w:val="24"/>
          </w:rPr>
          <w:t>Orlikowski, 2002</w:t>
        </w:r>
      </w:hyperlink>
      <w:r w:rsidR="00431008" w:rsidRPr="00257045">
        <w:rPr>
          <w:noProof/>
          <w:szCs w:val="24"/>
        </w:rPr>
        <w:t xml:space="preserve">; </w:t>
      </w:r>
      <w:hyperlink w:anchor="_ENREF_13" w:tooltip="Gherardi, 2000 #124" w:history="1">
        <w:r w:rsidR="00CE062A" w:rsidRPr="00257045">
          <w:rPr>
            <w:noProof/>
            <w:szCs w:val="24"/>
          </w:rPr>
          <w:t>Gherardi, 2000</w:t>
        </w:r>
      </w:hyperlink>
      <w:r w:rsidR="00431008" w:rsidRPr="00257045">
        <w:rPr>
          <w:noProof/>
          <w:szCs w:val="24"/>
        </w:rPr>
        <w:t xml:space="preserve">; </w:t>
      </w:r>
      <w:hyperlink w:anchor="_ENREF_16" w:tooltip="Gherardi, 2009 #752" w:history="1">
        <w:r w:rsidR="00CE062A" w:rsidRPr="00257045">
          <w:rPr>
            <w:noProof/>
            <w:szCs w:val="24"/>
          </w:rPr>
          <w:t>Gherardi, 2009</w:t>
        </w:r>
      </w:hyperlink>
      <w:r w:rsidR="00431008" w:rsidRPr="00257045">
        <w:rPr>
          <w:noProof/>
          <w:szCs w:val="24"/>
        </w:rPr>
        <w:t xml:space="preserve">; </w:t>
      </w:r>
      <w:hyperlink w:anchor="_ENREF_33" w:tooltip="Nicolini, 2011 #1136" w:history="1">
        <w:r w:rsidR="00CE062A" w:rsidRPr="00257045">
          <w:rPr>
            <w:noProof/>
            <w:szCs w:val="24"/>
          </w:rPr>
          <w:t>Nicolini, 2011</w:t>
        </w:r>
      </w:hyperlink>
      <w:r w:rsidR="00431008" w:rsidRPr="00257045">
        <w:rPr>
          <w:noProof/>
          <w:szCs w:val="24"/>
        </w:rPr>
        <w:t xml:space="preserve">; </w:t>
      </w:r>
      <w:hyperlink w:anchor="_ENREF_23" w:tooltip="Hydle, 2013 #870" w:history="1">
        <w:r w:rsidR="00CE062A" w:rsidRPr="00257045">
          <w:rPr>
            <w:noProof/>
            <w:szCs w:val="24"/>
          </w:rPr>
          <w:t>Hydle and Breunig, 2013</w:t>
        </w:r>
      </w:hyperlink>
      <w:r w:rsidR="00431008" w:rsidRPr="00257045">
        <w:rPr>
          <w:noProof/>
          <w:szCs w:val="24"/>
        </w:rPr>
        <w:t xml:space="preserve">; </w:t>
      </w:r>
      <w:hyperlink w:anchor="_ENREF_7" w:tooltip="Edwards, 2010 #2098" w:history="1">
        <w:r w:rsidR="00CE062A" w:rsidRPr="00257045">
          <w:rPr>
            <w:noProof/>
            <w:szCs w:val="24"/>
          </w:rPr>
          <w:t>Edwards, 2010</w:t>
        </w:r>
      </w:hyperlink>
      <w:r w:rsidR="00431008" w:rsidRPr="00257045">
        <w:rPr>
          <w:noProof/>
          <w:szCs w:val="24"/>
        </w:rPr>
        <w:t>)</w:t>
      </w:r>
      <w:r w:rsidRPr="00257045">
        <w:rPr>
          <w:szCs w:val="24"/>
        </w:rPr>
        <w:fldChar w:fldCharType="end"/>
      </w:r>
      <w:r w:rsidRPr="00257045">
        <w:rPr>
          <w:szCs w:val="24"/>
        </w:rPr>
        <w:t xml:space="preserve">. </w:t>
      </w:r>
      <w:hyperlink w:anchor="_ENREF_23" w:tooltip="Hydle, 2013 #870" w:history="1">
        <w:r w:rsidR="00CE062A" w:rsidRPr="00257045">
          <w:rPr>
            <w:szCs w:val="24"/>
          </w:rPr>
          <w:fldChar w:fldCharType="begin"/>
        </w:r>
        <w:r w:rsidR="00CE062A" w:rsidRPr="00257045">
          <w:rPr>
            <w:szCs w:val="24"/>
          </w:rPr>
          <w:instrText xml:space="preserve"> ADDIN EN.CITE &lt;EndNote&gt;&lt;Cite AuthorYear="1"&gt;&lt;Author&gt;Hydle&lt;/Author&gt;&lt;Year&gt;2013&lt;/Year&gt;&lt;RecNum&gt;870&lt;/RecNum&gt;&lt;DisplayText&gt;Hydle and Breunig (2013)&lt;/DisplayText&gt;&lt;record&gt;&lt;rec-number&gt;870&lt;/rec-number&gt;&lt;foreign-keys&gt;&lt;key app="EN" db-id="wswes52ddfrsarewetq5sdwzvd5sezz2ad9d" timestamp="1318511365"&gt;870&lt;/key&gt;&lt;/foreign-keys&gt;&lt;ref-type name="Journal Article"&gt;17&lt;/ref-type&gt;&lt;contributors&gt;&lt;authors&gt;&lt;author&gt;Hydle, Katja Maria&lt;/author&gt;&lt;author&gt;Breunig, Karl Joachim&lt;/author&gt;&lt;/authors&gt;&lt;/contributors&gt;&lt;titles&gt;&lt;title&gt;Transnational project work: practices creating knowing&lt;/title&gt;&lt;secondary-title&gt;International Journal of Managing Projects in Business&lt;/secondary-title&gt;&lt;/titles&gt;&lt;periodical&gt;&lt;full-title&gt;International Journal of Managing Projects in Business&lt;/full-title&gt;&lt;/periodical&gt;&lt;pages&gt;251-273&lt;/pages&gt;&lt;volume&gt;6&lt;/volume&gt;&lt;number&gt;2&lt;/number&gt;&lt;dates&gt;&lt;year&gt;2013&lt;/year&gt;&lt;/dates&gt;&lt;isbn&gt;1753-8378&lt;/isbn&gt;&lt;urls&gt;&lt;/urls&gt;&lt;electronic-resource-num&gt;DOI 10.1108/17538371311319016&lt;/electronic-resource-num&gt;&lt;/record&gt;&lt;/Cite&gt;&lt;/EndNote&gt;</w:instrText>
        </w:r>
        <w:r w:rsidR="00CE062A" w:rsidRPr="00257045">
          <w:rPr>
            <w:szCs w:val="24"/>
          </w:rPr>
          <w:fldChar w:fldCharType="separate"/>
        </w:r>
        <w:r w:rsidR="00CE062A" w:rsidRPr="00257045">
          <w:rPr>
            <w:noProof/>
            <w:szCs w:val="24"/>
          </w:rPr>
          <w:t>Hydle and Breunig (2013)</w:t>
        </w:r>
        <w:r w:rsidR="00CE062A" w:rsidRPr="00257045">
          <w:rPr>
            <w:szCs w:val="24"/>
          </w:rPr>
          <w:fldChar w:fldCharType="end"/>
        </w:r>
      </w:hyperlink>
      <w:r w:rsidRPr="00257045">
        <w:rPr>
          <w:szCs w:val="24"/>
        </w:rPr>
        <w:t xml:space="preserve"> discussed know-how, know-who and know-what. This article extends their insights by also discussing know-where/when and know-why. It also takes this set of analytically distinct forms of knowing further by tracing it back to the accomplishment of transnational service provision through prefigured and emergent practices, highlighting the significance of balanced acting, and the importance of diverse knowledge forms in achieving this balance.</w:t>
      </w:r>
    </w:p>
    <w:p w14:paraId="46993EAE" w14:textId="2BF8CBEE" w:rsidR="00022E87" w:rsidRPr="00257045" w:rsidRDefault="005A6FF2" w:rsidP="00461B8C">
      <w:pPr>
        <w:spacing w:after="0" w:line="480" w:lineRule="auto"/>
        <w:rPr>
          <w:szCs w:val="24"/>
        </w:rPr>
      </w:pPr>
      <w:r w:rsidRPr="00257045">
        <w:rPr>
          <w:rStyle w:val="fontstyle01"/>
          <w:rFonts w:ascii="Times New Roman" w:hint="default"/>
          <w:sz w:val="24"/>
          <w:szCs w:val="24"/>
        </w:rPr>
        <w:tab/>
      </w:r>
      <w:r w:rsidR="00066676" w:rsidRPr="00257045">
        <w:rPr>
          <w:rStyle w:val="fontstyle01"/>
          <w:rFonts w:ascii="Times New Roman" w:hint="default"/>
          <w:sz w:val="24"/>
          <w:szCs w:val="24"/>
        </w:rPr>
        <w:t>The</w:t>
      </w:r>
      <w:r w:rsidRPr="00257045">
        <w:rPr>
          <w:rStyle w:val="fontstyle01"/>
          <w:rFonts w:ascii="Times New Roman" w:hint="default"/>
          <w:sz w:val="24"/>
          <w:szCs w:val="24"/>
        </w:rPr>
        <w:t xml:space="preserve"> paper offers a much-needed empirical contribution in detailing transnational service provision. The focus on knowledge-intensive work in an engineering context </w:t>
      </w:r>
      <w:r w:rsidRPr="00257045">
        <w:rPr>
          <w:rStyle w:val="fontstyle01"/>
          <w:rFonts w:ascii="Times New Roman" w:hint="default"/>
          <w:sz w:val="24"/>
          <w:szCs w:val="24"/>
        </w:rPr>
        <w:lastRenderedPageBreak/>
        <w:t xml:space="preserve">redresses an imbalance in the literature towards law firms </w:t>
      </w:r>
      <w:r w:rsidR="00D25C6F" w:rsidRPr="00257045">
        <w:rPr>
          <w:rFonts w:eastAsia="TimesNewRomanPSMT"/>
          <w:color w:val="231F20"/>
          <w:szCs w:val="24"/>
        </w:rPr>
        <w:fldChar w:fldCharType="begin"/>
      </w:r>
      <w:r w:rsidR="00431008" w:rsidRPr="00257045">
        <w:rPr>
          <w:rFonts w:eastAsia="TimesNewRomanPSMT"/>
          <w:color w:val="231F20"/>
          <w:szCs w:val="24"/>
        </w:rPr>
        <w:instrText xml:space="preserve"> ADDIN EN.CITE &lt;EndNote&gt;&lt;Cite&gt;&lt;Author&gt;Malhotra&lt;/Author&gt;&lt;Year&gt;2009&lt;/Year&gt;&lt;RecNum&gt;1521&lt;/RecNum&gt;&lt;DisplayText&gt;(Malhotra and Morris, 2009)&lt;/DisplayText&gt;&lt;record&gt;&lt;rec-number&gt;1521&lt;/rec-number&gt;&lt;foreign-keys&gt;&lt;key app="EN" db-id="wswes52ddfrsarewetq5sdwzvd5sezz2ad9d" timestamp="1384515455"&gt;1521&lt;/key&gt;&lt;/foreign-keys&gt;&lt;ref-type name="Journal Article"&gt;17&lt;/ref-type&gt;&lt;contributors&gt;&lt;authors&gt;&lt;author&gt;Malhotra, Namrata&lt;/author&gt;&lt;author&gt;Morris, Timothy&lt;/author&gt;&lt;/authors&gt;&lt;/contributors&gt;&lt;titles&gt;&lt;title&gt;Heterogeneity in Professional Service Firms&lt;/title&gt;&lt;secondary-title&gt;Journal of Management Studies&lt;/secondary-title&gt;&lt;/titles&gt;&lt;periodical&gt;&lt;full-title&gt;Journal of Management Studies&lt;/full-title&gt;&lt;/periodical&gt;&lt;pages&gt;895-922&lt;/pages&gt;&lt;volume&gt;46&lt;/volume&gt;&lt;number&gt;6&lt;/number&gt;&lt;keywords&gt;&lt;keyword&gt;PROFESSIONAL corporations&lt;/keyword&gt;&lt;keyword&gt;MANAGEMENT science&lt;/keyword&gt;&lt;keyword&gt;CONSULTING firms&lt;/keyword&gt;&lt;keyword&gt;PROFESSIONS&lt;/keyword&gt;&lt;keyword&gt;ORGANIZATIONAL research&lt;/keyword&gt;&lt;keyword&gt;ORGANIZATIONAL sociology&lt;/keyword&gt;&lt;keyword&gt;ORGANIZATIONAL structure&lt;/keyword&gt;&lt;keyword&gt;LAW firms&lt;/keyword&gt;&lt;keyword&gt;ACCOUNTING firms&lt;/keyword&gt;&lt;keyword&gt;ENGINEERING firms&lt;/keyword&gt;&lt;keyword&gt;HETEROGENEITY&lt;/keyword&gt;&lt;keyword&gt;SOCIOLOGICAL aspects&lt;/keyword&gt;&lt;keyword&gt;NORMATIVE theory (Communication)&lt;/keyword&gt;&lt;/keywords&gt;&lt;dates&gt;&lt;year&gt;2009&lt;/year&gt;&lt;/dates&gt;&lt;publisher&gt;Wiley-Blackwell&lt;/publisher&gt;&lt;isbn&gt;00222380&lt;/isbn&gt;&lt;accession-num&gt;43321214&lt;/accession-num&gt;&lt;work-type&gt;Article&lt;/work-type&gt;&lt;urls&gt;&lt;related-urls&gt;&lt;url&gt;http://search.ebscohost.com/login.aspx?direct=true&amp;amp;db=bth&amp;amp;AN=43321214&amp;amp;site=ehost-live&lt;/url&gt;&lt;/related-urls&gt;&lt;/urls&gt;&lt;electronic-resource-num&gt;10.1111/j.1467-6486.2009.00826.x&lt;/electronic-resource-num&gt;&lt;remote-database-name&gt;bth&lt;/remote-database-name&gt;&lt;remote-database-provider&gt;EBSCOhost&lt;/remote-database-provider&gt;&lt;/record&gt;&lt;/Cite&gt;&lt;/EndNote&gt;</w:instrText>
      </w:r>
      <w:r w:rsidR="00D25C6F" w:rsidRPr="00257045">
        <w:rPr>
          <w:rFonts w:eastAsia="TimesNewRomanPSMT"/>
          <w:color w:val="231F20"/>
          <w:szCs w:val="24"/>
        </w:rPr>
        <w:fldChar w:fldCharType="separate"/>
      </w:r>
      <w:r w:rsidR="00431008" w:rsidRPr="00257045">
        <w:rPr>
          <w:rFonts w:eastAsia="TimesNewRomanPSMT"/>
          <w:noProof/>
          <w:color w:val="231F20"/>
          <w:szCs w:val="24"/>
        </w:rPr>
        <w:t>(</w:t>
      </w:r>
      <w:hyperlink w:anchor="_ENREF_31" w:tooltip="Malhotra, 2009 #1521" w:history="1">
        <w:r w:rsidR="00CE062A" w:rsidRPr="00257045">
          <w:rPr>
            <w:rFonts w:eastAsia="TimesNewRomanPSMT"/>
            <w:noProof/>
            <w:color w:val="231F20"/>
            <w:szCs w:val="24"/>
          </w:rPr>
          <w:t>Malhotra and Morris, 2009</w:t>
        </w:r>
      </w:hyperlink>
      <w:r w:rsidR="00431008" w:rsidRPr="00257045">
        <w:rPr>
          <w:rFonts w:eastAsia="TimesNewRomanPSMT"/>
          <w:noProof/>
          <w:color w:val="231F20"/>
          <w:szCs w:val="24"/>
        </w:rPr>
        <w:t>)</w:t>
      </w:r>
      <w:r w:rsidR="00D25C6F" w:rsidRPr="00257045">
        <w:rPr>
          <w:rFonts w:eastAsia="TimesNewRomanPSMT"/>
          <w:color w:val="231F20"/>
          <w:szCs w:val="24"/>
        </w:rPr>
        <w:fldChar w:fldCharType="end"/>
      </w:r>
      <w:r w:rsidR="00D25C6F" w:rsidRPr="00257045">
        <w:rPr>
          <w:rFonts w:eastAsia="TimesNewRomanPSMT"/>
          <w:color w:val="231F20"/>
          <w:szCs w:val="24"/>
        </w:rPr>
        <w:t xml:space="preserve">. Not only is the study setting novel, but the approach to analysis breaks new ground. Prior studies have described the challenge of transnational work, explaining why it is so difficult, particularly when non-routine adaptation is required that coordination across locations, time zones, service tiers, and forms of expertise. However few have revealed how this challenge is overcome. Rather than focusing </w:t>
      </w:r>
      <w:r w:rsidR="00022E87" w:rsidRPr="00257045">
        <w:rPr>
          <w:rStyle w:val="fontstyle01"/>
          <w:rFonts w:ascii="Times New Roman" w:hint="default"/>
          <w:sz w:val="24"/>
          <w:szCs w:val="24"/>
        </w:rPr>
        <w:t xml:space="preserve">on barriers, challenges and obstacles for service provision across borders, we focused on enactment. </w:t>
      </w:r>
      <w:r w:rsidR="00D25C6F" w:rsidRPr="00257045">
        <w:rPr>
          <w:rStyle w:val="fontstyle01"/>
          <w:rFonts w:ascii="Times New Roman" w:hint="default"/>
          <w:sz w:val="24"/>
          <w:szCs w:val="24"/>
        </w:rPr>
        <w:t>C</w:t>
      </w:r>
      <w:r w:rsidR="00D25C6F" w:rsidRPr="00257045">
        <w:rPr>
          <w:szCs w:val="24"/>
        </w:rPr>
        <w:t>onceptualising</w:t>
      </w:r>
      <w:r w:rsidR="00022E87" w:rsidRPr="00257045">
        <w:rPr>
          <w:szCs w:val="24"/>
        </w:rPr>
        <w:t xml:space="preserve"> how work gets done</w:t>
      </w:r>
      <w:r w:rsidR="00C56681" w:rsidRPr="00257045">
        <w:rPr>
          <w:szCs w:val="24"/>
        </w:rPr>
        <w:t>,</w:t>
      </w:r>
      <w:r w:rsidR="00022E87" w:rsidRPr="00257045">
        <w:rPr>
          <w:szCs w:val="24"/>
        </w:rPr>
        <w:t xml:space="preserve"> </w:t>
      </w:r>
      <w:r w:rsidR="00D25C6F" w:rsidRPr="00257045">
        <w:rPr>
          <w:szCs w:val="24"/>
        </w:rPr>
        <w:t xml:space="preserve">we deployed theoretical distinctions in order to discern important differences in the kinds of practices involved. Identifying </w:t>
      </w:r>
      <w:r w:rsidR="009C7DE1" w:rsidRPr="00257045">
        <w:rPr>
          <w:szCs w:val="24"/>
        </w:rPr>
        <w:t xml:space="preserve">the activities that accomplish prefigured and emergent </w:t>
      </w:r>
      <w:r w:rsidR="00D25C6F" w:rsidRPr="00257045">
        <w:rPr>
          <w:szCs w:val="24"/>
        </w:rPr>
        <w:t xml:space="preserve">transnational practices is novel, and </w:t>
      </w:r>
      <w:r w:rsidR="009C7DE1" w:rsidRPr="00257045">
        <w:rPr>
          <w:szCs w:val="24"/>
        </w:rPr>
        <w:t xml:space="preserve">provides the foundation </w:t>
      </w:r>
      <w:r w:rsidR="00D25C6F" w:rsidRPr="00257045">
        <w:rPr>
          <w:szCs w:val="24"/>
        </w:rPr>
        <w:t xml:space="preserve">for a fresh argument about balanced acting. The coordination problem is replete with tensions between upholding standards and following prescribed courses of action, versus breaking away where systems and structures fall short. Balanced acting brings the coordinating benefits of both prefigured and emergent practices.  </w:t>
      </w:r>
    </w:p>
    <w:p w14:paraId="3700C37C" w14:textId="0552C331" w:rsidR="00D25C6F" w:rsidRPr="00257045" w:rsidRDefault="00D25C6F" w:rsidP="00461B8C">
      <w:pPr>
        <w:spacing w:after="0" w:line="480" w:lineRule="auto"/>
        <w:rPr>
          <w:szCs w:val="24"/>
        </w:rPr>
      </w:pPr>
      <w:r w:rsidRPr="00257045">
        <w:rPr>
          <w:szCs w:val="24"/>
        </w:rPr>
        <w:tab/>
        <w:t>This then underpins a richly expanded view of how employees manage to go on in their work, mak</w:t>
      </w:r>
      <w:r w:rsidR="009C7DE1" w:rsidRPr="00257045">
        <w:rPr>
          <w:szCs w:val="24"/>
        </w:rPr>
        <w:t>ing</w:t>
      </w:r>
      <w:r w:rsidRPr="00257045">
        <w:rPr>
          <w:szCs w:val="24"/>
        </w:rPr>
        <w:t xml:space="preserve"> sense of their situation and resolv</w:t>
      </w:r>
      <w:r w:rsidR="009C7DE1" w:rsidRPr="00257045">
        <w:rPr>
          <w:szCs w:val="24"/>
        </w:rPr>
        <w:t>ing</w:t>
      </w:r>
      <w:r w:rsidRPr="00257045">
        <w:rPr>
          <w:szCs w:val="24"/>
        </w:rPr>
        <w:t xml:space="preserve"> problems with others. Engaging with knowledge in the realm of action</w:t>
      </w:r>
      <w:r w:rsidR="009C7DE1" w:rsidRPr="00257045">
        <w:rPr>
          <w:szCs w:val="24"/>
        </w:rPr>
        <w:t>. The paper</w:t>
      </w:r>
      <w:r w:rsidRPr="00257045">
        <w:rPr>
          <w:szCs w:val="24"/>
        </w:rPr>
        <w:t xml:space="preserve"> </w:t>
      </w:r>
      <w:r w:rsidR="009C7DE1" w:rsidRPr="00257045">
        <w:rPr>
          <w:szCs w:val="24"/>
        </w:rPr>
        <w:t>expands</w:t>
      </w:r>
      <w:r w:rsidRPr="00257045">
        <w:rPr>
          <w:szCs w:val="24"/>
        </w:rPr>
        <w:t xml:space="preserve"> the notion of practical understanding with a series of distinctions that better capture the complex demands of transnational work, and the knowledge that is enacted in meeting those demands. This does not displace the importance of practical understanding, but opens it up in important new ways.</w:t>
      </w:r>
    </w:p>
    <w:p w14:paraId="27A70345" w14:textId="7A8109D9" w:rsidR="00D25C6F" w:rsidRPr="00257045" w:rsidRDefault="00D25C6F" w:rsidP="00461B8C">
      <w:pPr>
        <w:spacing w:after="0" w:line="480" w:lineRule="auto"/>
        <w:ind w:firstLine="708"/>
        <w:rPr>
          <w:kern w:val="36"/>
          <w:szCs w:val="24"/>
        </w:rPr>
      </w:pPr>
      <w:r w:rsidRPr="00257045">
        <w:rPr>
          <w:kern w:val="36"/>
          <w:szCs w:val="24"/>
        </w:rPr>
        <w:t xml:space="preserve">For research, this analysis </w:t>
      </w:r>
      <w:r w:rsidR="00BA482B" w:rsidRPr="00257045">
        <w:rPr>
          <w:kern w:val="36"/>
          <w:szCs w:val="24"/>
        </w:rPr>
        <w:t xml:space="preserve">suggests the need to delve deeper into what prefigures practices, how alternatives emerge, and how people balance between the two. Organisational systems and cultures are not necessarily, nor universally strong in their prefiguring, or tolerant of emergent practices. Little is known about such variations in the context of </w:t>
      </w:r>
      <w:r w:rsidR="00BA482B" w:rsidRPr="00257045">
        <w:rPr>
          <w:kern w:val="36"/>
          <w:szCs w:val="24"/>
        </w:rPr>
        <w:lastRenderedPageBreak/>
        <w:t>knowledge-intensive work that crosses boundaries. For managers and professionals, a key lesson is that the coordination problem cannot be solved by systems, procedures, standards, and technologies alone. These are crucial, but conditions of work also need to permit and perhaps even legitimise emergent ways of working, too. This is not just a question of tolerating deviations, but of understanding the knowledge that is demanded in balanced acting, and supporting employees to develop and enact this knowledge in their everyday work.</w:t>
      </w:r>
    </w:p>
    <w:p w14:paraId="4363CC5B" w14:textId="2E72D12A" w:rsidR="00BA482B" w:rsidRPr="00257045" w:rsidRDefault="00BA482B" w:rsidP="00461B8C">
      <w:pPr>
        <w:spacing w:after="0" w:line="480" w:lineRule="auto"/>
        <w:ind w:firstLine="708"/>
        <w:rPr>
          <w:szCs w:val="24"/>
        </w:rPr>
      </w:pPr>
      <w:r w:rsidRPr="00257045">
        <w:rPr>
          <w:szCs w:val="24"/>
        </w:rPr>
        <w:t>This paper explains how transnational service provision is enacted, revealing balanced acting between prefigured and emergent practices, producing a stable but agile texture – connectedness in action – that demands know-how, know-what, know-who, know-where/when, and know-why. Herein lies the crux of this novel account of how the coordination problem is solved in practice.</w:t>
      </w:r>
    </w:p>
    <w:p w14:paraId="05CEFB53" w14:textId="77777777" w:rsidR="00BA482B" w:rsidRPr="00257045" w:rsidRDefault="00BA482B" w:rsidP="00461B8C">
      <w:pPr>
        <w:spacing w:after="0" w:line="480" w:lineRule="auto"/>
        <w:ind w:firstLine="708"/>
        <w:rPr>
          <w:szCs w:val="24"/>
        </w:rPr>
      </w:pPr>
    </w:p>
    <w:p w14:paraId="51B2D3F8" w14:textId="77777777" w:rsidR="00671F22" w:rsidRPr="00671F22" w:rsidRDefault="00671F22" w:rsidP="00671F22">
      <w:pPr>
        <w:spacing w:after="0" w:line="480" w:lineRule="auto"/>
        <w:jc w:val="left"/>
        <w:rPr>
          <w:rFonts w:eastAsia="Times New Roman"/>
          <w:b/>
          <w:bCs/>
        </w:rPr>
      </w:pPr>
      <w:r>
        <w:rPr>
          <w:rFonts w:eastAsia="Times New Roman"/>
          <w:b/>
          <w:bCs/>
        </w:rPr>
        <w:t>Acknowledgements</w:t>
      </w:r>
    </w:p>
    <w:p w14:paraId="6195FA5E" w14:textId="1E32F9DA" w:rsidR="00671F22" w:rsidRDefault="00A00844" w:rsidP="00461B8C">
      <w:pPr>
        <w:pBdr>
          <w:top w:val="nil"/>
          <w:left w:val="nil"/>
          <w:bottom w:val="nil"/>
          <w:right w:val="nil"/>
          <w:between w:val="nil"/>
          <w:bar w:val="nil"/>
        </w:pBdr>
        <w:spacing w:after="0" w:line="480" w:lineRule="auto"/>
        <w:jc w:val="left"/>
        <w:rPr>
          <w:rFonts w:eastAsia="Calibri"/>
          <w:bCs/>
          <w:color w:val="000000"/>
          <w:u w:color="000000"/>
          <w:bdr w:val="nil"/>
        </w:rPr>
      </w:pPr>
      <w:r w:rsidRPr="00A00844">
        <w:rPr>
          <w:rFonts w:eastAsia="Calibri"/>
          <w:bCs/>
          <w:color w:val="000000"/>
          <w:u w:color="000000"/>
          <w:bdr w:val="nil"/>
          <w:lang w:val="en-US"/>
        </w:rPr>
        <w:t xml:space="preserve">We wish to thank </w:t>
      </w:r>
      <w:r w:rsidRPr="00A00844">
        <w:rPr>
          <w:rFonts w:eastAsia="Calibri"/>
          <w:bCs/>
          <w:i/>
          <w:color w:val="000000"/>
          <w:u w:color="000000"/>
          <w:bdr w:val="nil"/>
          <w:lang w:val="en-US"/>
        </w:rPr>
        <w:t>Human Relations</w:t>
      </w:r>
      <w:r w:rsidRPr="00A00844">
        <w:rPr>
          <w:rFonts w:eastAsia="Calibri"/>
          <w:bCs/>
          <w:color w:val="000000"/>
          <w:u w:color="000000"/>
          <w:bdr w:val="nil"/>
          <w:lang w:val="en-US"/>
        </w:rPr>
        <w:t xml:space="preserve"> Associate Editor Dr Timothy Kuhn for his </w:t>
      </w:r>
      <w:r>
        <w:rPr>
          <w:rFonts w:eastAsia="Calibri"/>
          <w:bCs/>
          <w:color w:val="000000"/>
          <w:u w:color="000000"/>
          <w:bdr w:val="nil"/>
          <w:lang w:val="en-US"/>
        </w:rPr>
        <w:t>enduring</w:t>
      </w:r>
      <w:r w:rsidRPr="00A00844">
        <w:rPr>
          <w:rFonts w:eastAsia="Calibri"/>
          <w:bCs/>
          <w:color w:val="000000"/>
          <w:u w:color="000000"/>
          <w:bdr w:val="nil"/>
          <w:lang w:val="en-US"/>
        </w:rPr>
        <w:t xml:space="preserve"> support and guidance. Further, the anonymous reviewers offered suggestions that greatly improved the paper.</w:t>
      </w:r>
      <w:r>
        <w:rPr>
          <w:rFonts w:eastAsia="Calibri"/>
          <w:bCs/>
          <w:color w:val="000000"/>
          <w:u w:color="000000"/>
          <w:bdr w:val="nil"/>
          <w:lang w:val="en-US"/>
        </w:rPr>
        <w:t xml:space="preserve"> </w:t>
      </w:r>
      <w:r w:rsidR="00671F22" w:rsidRPr="00671F22">
        <w:rPr>
          <w:rFonts w:eastAsia="Calibri"/>
          <w:bCs/>
          <w:color w:val="000000"/>
          <w:u w:color="000000"/>
          <w:bdr w:val="nil"/>
        </w:rPr>
        <w:t>Nick</w:t>
      </w:r>
      <w:r w:rsidR="00671F22">
        <w:rPr>
          <w:rFonts w:eastAsia="Calibri"/>
          <w:bCs/>
          <w:color w:val="000000"/>
          <w:u w:color="000000"/>
          <w:bdr w:val="nil"/>
        </w:rPr>
        <w:t xml:space="preserve"> would like to acknowledge the UTS Professional Experience Program, and Faculty of Arts &amp; Social Sciences for making the collaboration with Katja possible.</w:t>
      </w:r>
    </w:p>
    <w:p w14:paraId="597DDE02" w14:textId="77777777" w:rsidR="00671F22" w:rsidRPr="00671F22" w:rsidRDefault="00671F22" w:rsidP="00461B8C">
      <w:pPr>
        <w:pBdr>
          <w:top w:val="nil"/>
          <w:left w:val="nil"/>
          <w:bottom w:val="nil"/>
          <w:right w:val="nil"/>
          <w:between w:val="nil"/>
          <w:bar w:val="nil"/>
        </w:pBdr>
        <w:spacing w:after="0" w:line="480" w:lineRule="auto"/>
        <w:jc w:val="left"/>
        <w:rPr>
          <w:rFonts w:eastAsia="Calibri"/>
          <w:bCs/>
          <w:color w:val="000000"/>
          <w:u w:color="000000"/>
          <w:bdr w:val="nil"/>
        </w:rPr>
      </w:pPr>
    </w:p>
    <w:p w14:paraId="44F0AA1C" w14:textId="2E2521FF" w:rsidR="00461B8C" w:rsidRPr="00953C0C" w:rsidRDefault="00461B8C" w:rsidP="00461B8C">
      <w:pPr>
        <w:pBdr>
          <w:top w:val="nil"/>
          <w:left w:val="nil"/>
          <w:bottom w:val="nil"/>
          <w:right w:val="nil"/>
          <w:between w:val="nil"/>
          <w:bar w:val="nil"/>
        </w:pBdr>
        <w:spacing w:after="0" w:line="480" w:lineRule="auto"/>
        <w:jc w:val="left"/>
        <w:rPr>
          <w:rFonts w:eastAsia="Calibri"/>
          <w:b/>
          <w:color w:val="000000"/>
          <w:u w:color="000000"/>
          <w:bdr w:val="nil"/>
        </w:rPr>
      </w:pPr>
      <w:r w:rsidRPr="00953C0C">
        <w:rPr>
          <w:rFonts w:eastAsia="Calibri"/>
          <w:b/>
          <w:color w:val="000000"/>
          <w:u w:color="000000"/>
          <w:bdr w:val="nil"/>
        </w:rPr>
        <w:t>Funding</w:t>
      </w:r>
    </w:p>
    <w:p w14:paraId="5FBABA9A" w14:textId="0F426224" w:rsidR="00461B8C" w:rsidRDefault="00461B8C" w:rsidP="00461B8C">
      <w:pPr>
        <w:spacing w:after="0" w:line="480" w:lineRule="auto"/>
        <w:jc w:val="left"/>
        <w:rPr>
          <w:rFonts w:eastAsia="Times New Roman"/>
        </w:rPr>
      </w:pPr>
      <w:r w:rsidRPr="0083716A">
        <w:rPr>
          <w:rFonts w:eastAsia="Times New Roman"/>
        </w:rPr>
        <w:t xml:space="preserve">This research was supported by funding from </w:t>
      </w:r>
      <w:r>
        <w:rPr>
          <w:rFonts w:eastAsia="Times New Roman"/>
        </w:rPr>
        <w:t xml:space="preserve">The Research Council of Norway </w:t>
      </w:r>
      <w:r w:rsidRPr="0083716A">
        <w:rPr>
          <w:rFonts w:eastAsia="Times New Roman"/>
        </w:rPr>
        <w:t xml:space="preserve">(grant number: </w:t>
      </w:r>
      <w:r w:rsidRPr="00461B8C">
        <w:rPr>
          <w:rFonts w:eastAsia="Times New Roman"/>
        </w:rPr>
        <w:t>174376</w:t>
      </w:r>
      <w:r w:rsidRPr="0083716A">
        <w:rPr>
          <w:rFonts w:eastAsia="Times New Roman"/>
        </w:rPr>
        <w:t>).</w:t>
      </w:r>
    </w:p>
    <w:p w14:paraId="00BBABF7" w14:textId="77777777" w:rsidR="00671F22" w:rsidRDefault="00671F22" w:rsidP="00461B8C">
      <w:pPr>
        <w:spacing w:after="0" w:line="480" w:lineRule="auto"/>
        <w:jc w:val="left"/>
        <w:rPr>
          <w:rFonts w:eastAsia="Times New Roman"/>
        </w:rPr>
      </w:pPr>
    </w:p>
    <w:p w14:paraId="1B98628D" w14:textId="77777777" w:rsidR="00461B8C" w:rsidRDefault="00461B8C">
      <w:pPr>
        <w:spacing w:line="276" w:lineRule="auto"/>
        <w:contextualSpacing w:val="0"/>
        <w:jc w:val="left"/>
        <w:rPr>
          <w:b/>
          <w:szCs w:val="24"/>
        </w:rPr>
      </w:pPr>
      <w:r>
        <w:rPr>
          <w:szCs w:val="24"/>
        </w:rPr>
        <w:br w:type="page"/>
      </w:r>
    </w:p>
    <w:p w14:paraId="0838BB86" w14:textId="19959C42" w:rsidR="00A95659" w:rsidRPr="00257045" w:rsidRDefault="00A95659" w:rsidP="00DE37F3">
      <w:pPr>
        <w:pStyle w:val="Heading2"/>
        <w:keepNext w:val="0"/>
        <w:keepLines w:val="0"/>
        <w:spacing w:line="480" w:lineRule="auto"/>
        <w:contextualSpacing w:val="0"/>
        <w:jc w:val="both"/>
        <w:rPr>
          <w:szCs w:val="24"/>
        </w:rPr>
      </w:pPr>
      <w:r w:rsidRPr="00257045">
        <w:rPr>
          <w:szCs w:val="24"/>
        </w:rPr>
        <w:lastRenderedPageBreak/>
        <w:t>References</w:t>
      </w:r>
      <w:bookmarkEnd w:id="36"/>
    </w:p>
    <w:p w14:paraId="7F85C1AA" w14:textId="77777777" w:rsidR="00CE062A" w:rsidRPr="00257045" w:rsidRDefault="00A95659" w:rsidP="00CE062A">
      <w:pPr>
        <w:pStyle w:val="EndNoteBibliography"/>
        <w:spacing w:after="0"/>
        <w:ind w:left="440" w:hanging="440"/>
        <w:rPr>
          <w:rFonts w:ascii="Times New Roman" w:hAnsi="Times New Roman" w:cs="Times New Roman"/>
          <w:szCs w:val="24"/>
        </w:rPr>
      </w:pPr>
      <w:r w:rsidRPr="00257045">
        <w:rPr>
          <w:rFonts w:ascii="Times New Roman" w:hAnsi="Times New Roman" w:cs="Times New Roman"/>
          <w:szCs w:val="24"/>
        </w:rPr>
        <w:fldChar w:fldCharType="begin"/>
      </w:r>
      <w:r w:rsidRPr="00257045">
        <w:rPr>
          <w:rFonts w:ascii="Times New Roman" w:hAnsi="Times New Roman" w:cs="Times New Roman"/>
          <w:szCs w:val="24"/>
        </w:rPr>
        <w:instrText xml:space="preserve"> ADDIN EN.REFLIST </w:instrText>
      </w:r>
      <w:r w:rsidRPr="00257045">
        <w:rPr>
          <w:rFonts w:ascii="Times New Roman" w:hAnsi="Times New Roman" w:cs="Times New Roman"/>
          <w:szCs w:val="24"/>
        </w:rPr>
        <w:fldChar w:fldCharType="separate"/>
      </w:r>
      <w:bookmarkStart w:id="37" w:name="_ENREF_1"/>
      <w:r w:rsidR="00CE062A" w:rsidRPr="00257045">
        <w:rPr>
          <w:rFonts w:ascii="Times New Roman" w:hAnsi="Times New Roman" w:cs="Times New Roman"/>
          <w:szCs w:val="24"/>
        </w:rPr>
        <w:t xml:space="preserve">Alvesson M. (2001) Knowledge work: Ambiguity, image and identity. </w:t>
      </w:r>
      <w:r w:rsidR="00CE062A" w:rsidRPr="00257045">
        <w:rPr>
          <w:rFonts w:ascii="Times New Roman" w:hAnsi="Times New Roman" w:cs="Times New Roman"/>
          <w:i/>
          <w:szCs w:val="24"/>
        </w:rPr>
        <w:t>Human Relations</w:t>
      </w:r>
      <w:r w:rsidR="00CE062A" w:rsidRPr="00257045">
        <w:rPr>
          <w:rFonts w:ascii="Times New Roman" w:hAnsi="Times New Roman" w:cs="Times New Roman"/>
          <w:szCs w:val="24"/>
        </w:rPr>
        <w:t xml:space="preserve"> 54: 863-886.</w:t>
      </w:r>
      <w:bookmarkEnd w:id="37"/>
    </w:p>
    <w:p w14:paraId="0B025FF2"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38" w:name="_ENREF_2"/>
      <w:r w:rsidRPr="00257045">
        <w:rPr>
          <w:rFonts w:ascii="Times New Roman" w:hAnsi="Times New Roman" w:cs="Times New Roman"/>
          <w:szCs w:val="24"/>
        </w:rPr>
        <w:t xml:space="preserve">Alvesson M. (2004) </w:t>
      </w:r>
      <w:r w:rsidRPr="00257045">
        <w:rPr>
          <w:rFonts w:ascii="Times New Roman" w:hAnsi="Times New Roman" w:cs="Times New Roman"/>
          <w:i/>
          <w:szCs w:val="24"/>
        </w:rPr>
        <w:t xml:space="preserve">Knowledge work and knowledge intensive firms, </w:t>
      </w:r>
      <w:r w:rsidRPr="00257045">
        <w:rPr>
          <w:rFonts w:ascii="Times New Roman" w:hAnsi="Times New Roman" w:cs="Times New Roman"/>
          <w:szCs w:val="24"/>
        </w:rPr>
        <w:t>Oxford: Oxford University Press.</w:t>
      </w:r>
      <w:bookmarkEnd w:id="38"/>
    </w:p>
    <w:p w14:paraId="4B9E2B82"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39" w:name="_ENREF_3"/>
      <w:r w:rsidRPr="00257045">
        <w:rPr>
          <w:rFonts w:ascii="Times New Roman" w:hAnsi="Times New Roman" w:cs="Times New Roman"/>
          <w:szCs w:val="24"/>
        </w:rPr>
        <w:t xml:space="preserve">Alvesson M and Kärreman D. (2007) Constructing mystery: Empirical matters in theory development. </w:t>
      </w:r>
      <w:r w:rsidRPr="00257045">
        <w:rPr>
          <w:rFonts w:ascii="Times New Roman" w:hAnsi="Times New Roman" w:cs="Times New Roman"/>
          <w:i/>
          <w:szCs w:val="24"/>
        </w:rPr>
        <w:t>Academy of Management Review</w:t>
      </w:r>
      <w:r w:rsidRPr="00257045">
        <w:rPr>
          <w:rFonts w:ascii="Times New Roman" w:hAnsi="Times New Roman" w:cs="Times New Roman"/>
          <w:szCs w:val="24"/>
        </w:rPr>
        <w:t xml:space="preserve"> 32: 1265-1281.</w:t>
      </w:r>
      <w:bookmarkEnd w:id="39"/>
    </w:p>
    <w:p w14:paraId="7F54BF93"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40" w:name="_ENREF_4"/>
      <w:r w:rsidRPr="00257045">
        <w:rPr>
          <w:rFonts w:ascii="Times New Roman" w:hAnsi="Times New Roman" w:cs="Times New Roman"/>
          <w:szCs w:val="24"/>
        </w:rPr>
        <w:t xml:space="preserve">Boussebaa M. (2009) Struggling to organize across national borders: The case of global resource management in professional service firms. </w:t>
      </w:r>
      <w:r w:rsidRPr="00257045">
        <w:rPr>
          <w:rFonts w:ascii="Times New Roman" w:hAnsi="Times New Roman" w:cs="Times New Roman"/>
          <w:i/>
          <w:szCs w:val="24"/>
        </w:rPr>
        <w:t>Human Relations</w:t>
      </w:r>
      <w:r w:rsidRPr="00257045">
        <w:rPr>
          <w:rFonts w:ascii="Times New Roman" w:hAnsi="Times New Roman" w:cs="Times New Roman"/>
          <w:szCs w:val="24"/>
        </w:rPr>
        <w:t xml:space="preserve"> 62: 829-850.</w:t>
      </w:r>
      <w:bookmarkEnd w:id="40"/>
    </w:p>
    <w:p w14:paraId="4A1A182D"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41" w:name="_ENREF_5"/>
      <w:r w:rsidRPr="00257045">
        <w:rPr>
          <w:rFonts w:ascii="Times New Roman" w:hAnsi="Times New Roman" w:cs="Times New Roman"/>
          <w:szCs w:val="24"/>
        </w:rPr>
        <w:t xml:space="preserve">Boussebaa M. (2017) Global Professional Service Firms, Transnational Organizing and Core/Periphery Networks. In: Henriksen LF and Seabrooke L (eds) </w:t>
      </w:r>
      <w:r w:rsidRPr="00257045">
        <w:rPr>
          <w:rFonts w:ascii="Times New Roman" w:hAnsi="Times New Roman" w:cs="Times New Roman"/>
          <w:i/>
          <w:szCs w:val="24"/>
        </w:rPr>
        <w:t>Professional Networks in Transnational Governance.</w:t>
      </w:r>
      <w:r w:rsidRPr="00257045">
        <w:rPr>
          <w:rFonts w:ascii="Times New Roman" w:hAnsi="Times New Roman" w:cs="Times New Roman"/>
          <w:szCs w:val="24"/>
        </w:rPr>
        <w:t xml:space="preserve"> Cambridge: Cambridge University Press, 233-244.</w:t>
      </w:r>
      <w:bookmarkEnd w:id="41"/>
    </w:p>
    <w:p w14:paraId="08E0715E"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42" w:name="_ENREF_6"/>
      <w:r w:rsidRPr="00257045">
        <w:rPr>
          <w:rFonts w:ascii="Times New Roman" w:hAnsi="Times New Roman" w:cs="Times New Roman"/>
          <w:szCs w:val="24"/>
        </w:rPr>
        <w:t xml:space="preserve">Boussebaa M, Morgan G and Sturdy A. (2012) Constructing global firms? National, transnational and neocolonial effects in international management consultancies. </w:t>
      </w:r>
      <w:r w:rsidRPr="00257045">
        <w:rPr>
          <w:rFonts w:ascii="Times New Roman" w:hAnsi="Times New Roman" w:cs="Times New Roman"/>
          <w:i/>
          <w:szCs w:val="24"/>
        </w:rPr>
        <w:t>Organization Studies</w:t>
      </w:r>
      <w:r w:rsidRPr="00257045">
        <w:rPr>
          <w:rFonts w:ascii="Times New Roman" w:hAnsi="Times New Roman" w:cs="Times New Roman"/>
          <w:szCs w:val="24"/>
        </w:rPr>
        <w:t xml:space="preserve"> 33: 465-486.</w:t>
      </w:r>
      <w:bookmarkEnd w:id="42"/>
    </w:p>
    <w:p w14:paraId="2A75C570"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43" w:name="_ENREF_7"/>
      <w:r w:rsidRPr="00257045">
        <w:rPr>
          <w:rFonts w:ascii="Times New Roman" w:hAnsi="Times New Roman" w:cs="Times New Roman"/>
          <w:szCs w:val="24"/>
        </w:rPr>
        <w:t xml:space="preserve">Edwards A. (2010) Learning How to Know Who: professional learning for expansive practice between organisations. In: Ludvigsen S, Lund A, Rasmussen I, et al. (eds) </w:t>
      </w:r>
      <w:r w:rsidRPr="00257045">
        <w:rPr>
          <w:rFonts w:ascii="Times New Roman" w:hAnsi="Times New Roman" w:cs="Times New Roman"/>
          <w:i/>
          <w:szCs w:val="24"/>
        </w:rPr>
        <w:t>Learning Across Sites.</w:t>
      </w:r>
      <w:r w:rsidRPr="00257045">
        <w:rPr>
          <w:rFonts w:ascii="Times New Roman" w:hAnsi="Times New Roman" w:cs="Times New Roman"/>
          <w:szCs w:val="24"/>
        </w:rPr>
        <w:t xml:space="preserve"> London: Routledge, 17-32.</w:t>
      </w:r>
      <w:bookmarkEnd w:id="43"/>
    </w:p>
    <w:p w14:paraId="1EAE75A8"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44" w:name="_ENREF_8"/>
      <w:r w:rsidRPr="00257045">
        <w:rPr>
          <w:rFonts w:ascii="Times New Roman" w:hAnsi="Times New Roman" w:cs="Times New Roman"/>
          <w:szCs w:val="24"/>
        </w:rPr>
        <w:t xml:space="preserve">Empson L. (2001) Introduction: Knowledge management in professional service firms. </w:t>
      </w:r>
      <w:r w:rsidRPr="00257045">
        <w:rPr>
          <w:rFonts w:ascii="Times New Roman" w:hAnsi="Times New Roman" w:cs="Times New Roman"/>
          <w:i/>
          <w:szCs w:val="24"/>
        </w:rPr>
        <w:t>Human Relations</w:t>
      </w:r>
      <w:r w:rsidRPr="00257045">
        <w:rPr>
          <w:rFonts w:ascii="Times New Roman" w:hAnsi="Times New Roman" w:cs="Times New Roman"/>
          <w:szCs w:val="24"/>
        </w:rPr>
        <w:t xml:space="preserve"> 54: 811-817.</w:t>
      </w:r>
      <w:bookmarkEnd w:id="44"/>
    </w:p>
    <w:p w14:paraId="3E038AAD"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45" w:name="_ENREF_9"/>
      <w:r w:rsidRPr="00257045">
        <w:rPr>
          <w:rFonts w:ascii="Times New Roman" w:hAnsi="Times New Roman" w:cs="Times New Roman"/>
          <w:szCs w:val="24"/>
        </w:rPr>
        <w:t xml:space="preserve">Faulconbridge JR. (2008) Managing the transnational law firm: A relational analysis of professional systems, embedded actors, and time-space-sensitive governance. </w:t>
      </w:r>
      <w:r w:rsidRPr="00257045">
        <w:rPr>
          <w:rFonts w:ascii="Times New Roman" w:hAnsi="Times New Roman" w:cs="Times New Roman"/>
          <w:i/>
          <w:szCs w:val="24"/>
        </w:rPr>
        <w:t>Economic Geography</w:t>
      </w:r>
      <w:r w:rsidRPr="00257045">
        <w:rPr>
          <w:rFonts w:ascii="Times New Roman" w:hAnsi="Times New Roman" w:cs="Times New Roman"/>
          <w:szCs w:val="24"/>
        </w:rPr>
        <w:t xml:space="preserve"> 84: 185-210.</w:t>
      </w:r>
      <w:bookmarkEnd w:id="45"/>
    </w:p>
    <w:p w14:paraId="374634EB"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46" w:name="_ENREF_10"/>
      <w:r w:rsidRPr="00257045">
        <w:rPr>
          <w:rFonts w:ascii="Times New Roman" w:hAnsi="Times New Roman" w:cs="Times New Roman"/>
          <w:szCs w:val="24"/>
        </w:rPr>
        <w:lastRenderedPageBreak/>
        <w:t xml:space="preserve">Faulconbridge JR, Beaverstock JV, Muzio D, et al. (2008) Global law firms: Globalization and organizational spaces of cross-border legal work. </w:t>
      </w:r>
      <w:r w:rsidRPr="00257045">
        <w:rPr>
          <w:rFonts w:ascii="Times New Roman" w:hAnsi="Times New Roman" w:cs="Times New Roman"/>
          <w:i/>
          <w:szCs w:val="24"/>
        </w:rPr>
        <w:t>Northwestern Journal of International Law &amp; Business</w:t>
      </w:r>
      <w:r w:rsidRPr="00257045">
        <w:rPr>
          <w:rFonts w:ascii="Times New Roman" w:hAnsi="Times New Roman" w:cs="Times New Roman"/>
          <w:szCs w:val="24"/>
        </w:rPr>
        <w:t xml:space="preserve"> 28: 455-488.</w:t>
      </w:r>
      <w:bookmarkEnd w:id="46"/>
    </w:p>
    <w:p w14:paraId="5457BA82"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47" w:name="_ENREF_11"/>
      <w:r w:rsidRPr="00257045">
        <w:rPr>
          <w:rFonts w:ascii="Times New Roman" w:hAnsi="Times New Roman" w:cs="Times New Roman"/>
          <w:szCs w:val="24"/>
        </w:rPr>
        <w:t xml:space="preserve">Flood J. (2018) Professions and professional service firms in a global context: Reframing narratives. In: Saks M and Muzio D (eds) </w:t>
      </w:r>
      <w:r w:rsidRPr="00257045">
        <w:rPr>
          <w:rFonts w:ascii="Times New Roman" w:hAnsi="Times New Roman" w:cs="Times New Roman"/>
          <w:i/>
          <w:szCs w:val="24"/>
        </w:rPr>
        <w:t>Professions and Professional Service Firms. Private and Public Sector Enterprises in the Global Economy.</w:t>
      </w:r>
      <w:r w:rsidRPr="00257045">
        <w:rPr>
          <w:rFonts w:ascii="Times New Roman" w:hAnsi="Times New Roman" w:cs="Times New Roman"/>
          <w:szCs w:val="24"/>
        </w:rPr>
        <w:t xml:space="preserve"> London: Routledge.</w:t>
      </w:r>
      <w:bookmarkEnd w:id="47"/>
    </w:p>
    <w:p w14:paraId="0637A1FF"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48" w:name="_ENREF_12"/>
      <w:r w:rsidRPr="00257045">
        <w:rPr>
          <w:rFonts w:ascii="Times New Roman" w:hAnsi="Times New Roman" w:cs="Times New Roman"/>
          <w:szCs w:val="24"/>
        </w:rPr>
        <w:t xml:space="preserve">Geertz C. (1973) </w:t>
      </w:r>
      <w:r w:rsidRPr="00257045">
        <w:rPr>
          <w:rFonts w:ascii="Times New Roman" w:hAnsi="Times New Roman" w:cs="Times New Roman"/>
          <w:i/>
          <w:szCs w:val="24"/>
        </w:rPr>
        <w:t xml:space="preserve">The interpretation of cultures, </w:t>
      </w:r>
      <w:r w:rsidRPr="00257045">
        <w:rPr>
          <w:rFonts w:ascii="Times New Roman" w:hAnsi="Times New Roman" w:cs="Times New Roman"/>
          <w:szCs w:val="24"/>
        </w:rPr>
        <w:t xml:space="preserve">New York: Basic Books </w:t>
      </w:r>
      <w:bookmarkEnd w:id="48"/>
    </w:p>
    <w:p w14:paraId="57AF6122"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49" w:name="_ENREF_13"/>
      <w:r w:rsidRPr="00257045">
        <w:rPr>
          <w:rFonts w:ascii="Times New Roman" w:hAnsi="Times New Roman" w:cs="Times New Roman"/>
          <w:szCs w:val="24"/>
        </w:rPr>
        <w:t xml:space="preserve">Gherardi S. (2000) Practice-based theorizing on learning and knowing in organizations. </w:t>
      </w:r>
      <w:r w:rsidRPr="00257045">
        <w:rPr>
          <w:rFonts w:ascii="Times New Roman" w:hAnsi="Times New Roman" w:cs="Times New Roman"/>
          <w:i/>
          <w:szCs w:val="24"/>
        </w:rPr>
        <w:t>Organization</w:t>
      </w:r>
      <w:r w:rsidRPr="00257045">
        <w:rPr>
          <w:rFonts w:ascii="Times New Roman" w:hAnsi="Times New Roman" w:cs="Times New Roman"/>
          <w:szCs w:val="24"/>
        </w:rPr>
        <w:t xml:space="preserve"> 7: 211-223.</w:t>
      </w:r>
      <w:bookmarkEnd w:id="49"/>
    </w:p>
    <w:p w14:paraId="4DD23117"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50" w:name="_ENREF_14"/>
      <w:r w:rsidRPr="00257045">
        <w:rPr>
          <w:rFonts w:ascii="Times New Roman" w:hAnsi="Times New Roman" w:cs="Times New Roman"/>
          <w:szCs w:val="24"/>
        </w:rPr>
        <w:t xml:space="preserve">Gherardi S. (2001) From organizational learning to practice-based knowing. </w:t>
      </w:r>
      <w:r w:rsidRPr="00257045">
        <w:rPr>
          <w:rFonts w:ascii="Times New Roman" w:hAnsi="Times New Roman" w:cs="Times New Roman"/>
          <w:i/>
          <w:szCs w:val="24"/>
        </w:rPr>
        <w:t>Human Relations</w:t>
      </w:r>
      <w:r w:rsidRPr="00257045">
        <w:rPr>
          <w:rFonts w:ascii="Times New Roman" w:hAnsi="Times New Roman" w:cs="Times New Roman"/>
          <w:szCs w:val="24"/>
        </w:rPr>
        <w:t xml:space="preserve"> 54: 131-139.</w:t>
      </w:r>
      <w:bookmarkEnd w:id="50"/>
    </w:p>
    <w:p w14:paraId="737C68F4"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51" w:name="_ENREF_15"/>
      <w:r w:rsidRPr="00257045">
        <w:rPr>
          <w:rFonts w:ascii="Times New Roman" w:hAnsi="Times New Roman" w:cs="Times New Roman"/>
          <w:szCs w:val="24"/>
        </w:rPr>
        <w:t xml:space="preserve">Gherardi S. (2006) </w:t>
      </w:r>
      <w:r w:rsidRPr="00257045">
        <w:rPr>
          <w:rFonts w:ascii="Times New Roman" w:hAnsi="Times New Roman" w:cs="Times New Roman"/>
          <w:i/>
          <w:szCs w:val="24"/>
        </w:rPr>
        <w:t xml:space="preserve">Organizational knowledge: The texture of workplace learning, </w:t>
      </w:r>
      <w:r w:rsidRPr="00257045">
        <w:rPr>
          <w:rFonts w:ascii="Times New Roman" w:hAnsi="Times New Roman" w:cs="Times New Roman"/>
          <w:szCs w:val="24"/>
        </w:rPr>
        <w:t>Oxford: Blackwell.</w:t>
      </w:r>
      <w:bookmarkEnd w:id="51"/>
    </w:p>
    <w:p w14:paraId="7186305C"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52" w:name="_ENREF_16"/>
      <w:r w:rsidRPr="00257045">
        <w:rPr>
          <w:rFonts w:ascii="Times New Roman" w:hAnsi="Times New Roman" w:cs="Times New Roman"/>
          <w:szCs w:val="24"/>
        </w:rPr>
        <w:t xml:space="preserve">Gherardi S. (2009) Introduction: The critical power of the 'practice lens'. </w:t>
      </w:r>
      <w:r w:rsidRPr="00257045">
        <w:rPr>
          <w:rFonts w:ascii="Times New Roman" w:hAnsi="Times New Roman" w:cs="Times New Roman"/>
          <w:i/>
          <w:szCs w:val="24"/>
        </w:rPr>
        <w:t>Management Learning</w:t>
      </w:r>
      <w:r w:rsidRPr="00257045">
        <w:rPr>
          <w:rFonts w:ascii="Times New Roman" w:hAnsi="Times New Roman" w:cs="Times New Roman"/>
          <w:szCs w:val="24"/>
        </w:rPr>
        <w:t xml:space="preserve"> 40: 115-128.</w:t>
      </w:r>
      <w:bookmarkEnd w:id="52"/>
    </w:p>
    <w:p w14:paraId="6E0948E8"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53" w:name="_ENREF_17"/>
      <w:r w:rsidRPr="00257045">
        <w:rPr>
          <w:rFonts w:ascii="Times New Roman" w:hAnsi="Times New Roman" w:cs="Times New Roman"/>
          <w:szCs w:val="24"/>
        </w:rPr>
        <w:t xml:space="preserve">Gherardi S. (2010) Telemedicine: A practice-based approach to technology. </w:t>
      </w:r>
      <w:r w:rsidRPr="00257045">
        <w:rPr>
          <w:rFonts w:ascii="Times New Roman" w:hAnsi="Times New Roman" w:cs="Times New Roman"/>
          <w:i/>
          <w:szCs w:val="24"/>
        </w:rPr>
        <w:t>Human Relations</w:t>
      </w:r>
      <w:r w:rsidRPr="00257045">
        <w:rPr>
          <w:rFonts w:ascii="Times New Roman" w:hAnsi="Times New Roman" w:cs="Times New Roman"/>
          <w:szCs w:val="24"/>
        </w:rPr>
        <w:t xml:space="preserve"> 63: 501-524.</w:t>
      </w:r>
      <w:bookmarkEnd w:id="53"/>
    </w:p>
    <w:p w14:paraId="57472586"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54" w:name="_ENREF_18"/>
      <w:r w:rsidRPr="00257045">
        <w:rPr>
          <w:rFonts w:ascii="Times New Roman" w:hAnsi="Times New Roman" w:cs="Times New Roman"/>
          <w:szCs w:val="24"/>
        </w:rPr>
        <w:t xml:space="preserve">Greenwood R, Morris T, Fairclough S, et al. (2010) The organizational design of transnational professional service firms. </w:t>
      </w:r>
      <w:r w:rsidRPr="00257045">
        <w:rPr>
          <w:rFonts w:ascii="Times New Roman" w:hAnsi="Times New Roman" w:cs="Times New Roman"/>
          <w:i/>
          <w:szCs w:val="24"/>
        </w:rPr>
        <w:t>Organizational Dynamics</w:t>
      </w:r>
      <w:r w:rsidRPr="00257045">
        <w:rPr>
          <w:rFonts w:ascii="Times New Roman" w:hAnsi="Times New Roman" w:cs="Times New Roman"/>
          <w:szCs w:val="24"/>
        </w:rPr>
        <w:t xml:space="preserve"> 39: 173-183.</w:t>
      </w:r>
      <w:bookmarkEnd w:id="54"/>
    </w:p>
    <w:p w14:paraId="020B0D8C"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55" w:name="_ENREF_19"/>
      <w:r w:rsidRPr="00257045">
        <w:rPr>
          <w:rFonts w:ascii="Times New Roman" w:hAnsi="Times New Roman" w:cs="Times New Roman"/>
          <w:szCs w:val="24"/>
        </w:rPr>
        <w:t xml:space="preserve">Hasselbalch J and Seabrooke L. (2018) Professional strategies and enterprise in transnational projects. In: Saks M and Muzio D (eds) </w:t>
      </w:r>
      <w:r w:rsidRPr="00257045">
        <w:rPr>
          <w:rFonts w:ascii="Times New Roman" w:hAnsi="Times New Roman" w:cs="Times New Roman"/>
          <w:i/>
          <w:szCs w:val="24"/>
        </w:rPr>
        <w:t>Professions and Professional Service Firms: Private and Public Sector Enterprises in the Global Economy.</w:t>
      </w:r>
      <w:r w:rsidRPr="00257045">
        <w:rPr>
          <w:rFonts w:ascii="Times New Roman" w:hAnsi="Times New Roman" w:cs="Times New Roman"/>
          <w:szCs w:val="24"/>
        </w:rPr>
        <w:t xml:space="preserve"> London: Routledge, 46-64.</w:t>
      </w:r>
      <w:bookmarkEnd w:id="55"/>
    </w:p>
    <w:p w14:paraId="61E92897"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56" w:name="_ENREF_20"/>
      <w:r w:rsidRPr="00257045">
        <w:rPr>
          <w:rFonts w:ascii="Times New Roman" w:hAnsi="Times New Roman" w:cs="Times New Roman"/>
          <w:szCs w:val="24"/>
        </w:rPr>
        <w:t xml:space="preserve">Henriksen LF and Seabrooke L. (2015) Transnational organizing: Issue professionals in environmental sustainability networks. </w:t>
      </w:r>
      <w:r w:rsidRPr="00257045">
        <w:rPr>
          <w:rFonts w:ascii="Times New Roman" w:hAnsi="Times New Roman" w:cs="Times New Roman"/>
          <w:i/>
          <w:szCs w:val="24"/>
        </w:rPr>
        <w:t>Organization</w:t>
      </w:r>
      <w:r w:rsidRPr="00257045">
        <w:rPr>
          <w:rFonts w:ascii="Times New Roman" w:hAnsi="Times New Roman" w:cs="Times New Roman"/>
          <w:szCs w:val="24"/>
        </w:rPr>
        <w:t xml:space="preserve"> 23: 722-741.</w:t>
      </w:r>
      <w:bookmarkEnd w:id="56"/>
    </w:p>
    <w:p w14:paraId="1A9BE057"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57" w:name="_ENREF_21"/>
      <w:r w:rsidRPr="00257045">
        <w:rPr>
          <w:rFonts w:ascii="Times New Roman" w:hAnsi="Times New Roman" w:cs="Times New Roman"/>
          <w:szCs w:val="24"/>
        </w:rPr>
        <w:lastRenderedPageBreak/>
        <w:t xml:space="preserve">Hopwood N. (2016) </w:t>
      </w:r>
      <w:r w:rsidRPr="00257045">
        <w:rPr>
          <w:rFonts w:ascii="Times New Roman" w:hAnsi="Times New Roman" w:cs="Times New Roman"/>
          <w:i/>
          <w:szCs w:val="24"/>
        </w:rPr>
        <w:t xml:space="preserve">Professional Practice and Learning: Times, Spaces, Bodies, Things, </w:t>
      </w:r>
      <w:r w:rsidRPr="00257045">
        <w:rPr>
          <w:rFonts w:ascii="Times New Roman" w:hAnsi="Times New Roman" w:cs="Times New Roman"/>
          <w:szCs w:val="24"/>
        </w:rPr>
        <w:t>Dordrecht: Springer.</w:t>
      </w:r>
      <w:bookmarkEnd w:id="57"/>
    </w:p>
    <w:p w14:paraId="60F500DF"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58" w:name="_ENREF_22"/>
      <w:r w:rsidRPr="00257045">
        <w:rPr>
          <w:rFonts w:ascii="Times New Roman" w:hAnsi="Times New Roman" w:cs="Times New Roman"/>
          <w:szCs w:val="24"/>
        </w:rPr>
        <w:t xml:space="preserve">Hydle KM. (2015) Temporal and spatial dimensions of strategizing. </w:t>
      </w:r>
      <w:r w:rsidRPr="00257045">
        <w:rPr>
          <w:rFonts w:ascii="Times New Roman" w:hAnsi="Times New Roman" w:cs="Times New Roman"/>
          <w:i/>
          <w:szCs w:val="24"/>
        </w:rPr>
        <w:t>Organization Studies</w:t>
      </w:r>
      <w:r w:rsidRPr="00257045">
        <w:rPr>
          <w:rFonts w:ascii="Times New Roman" w:hAnsi="Times New Roman" w:cs="Times New Roman"/>
          <w:szCs w:val="24"/>
        </w:rPr>
        <w:t xml:space="preserve"> 36: 643-663.</w:t>
      </w:r>
      <w:bookmarkEnd w:id="58"/>
    </w:p>
    <w:p w14:paraId="6605EE82"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59" w:name="_ENREF_23"/>
      <w:r w:rsidRPr="00257045">
        <w:rPr>
          <w:rFonts w:ascii="Times New Roman" w:hAnsi="Times New Roman" w:cs="Times New Roman"/>
          <w:szCs w:val="24"/>
        </w:rPr>
        <w:t xml:space="preserve">Hydle KM and Breunig KJ. (2013) Transnational project work: practices creating knowing. </w:t>
      </w:r>
      <w:r w:rsidRPr="00257045">
        <w:rPr>
          <w:rFonts w:ascii="Times New Roman" w:hAnsi="Times New Roman" w:cs="Times New Roman"/>
          <w:i/>
          <w:szCs w:val="24"/>
        </w:rPr>
        <w:t>International Journal of Managing Projects in Business</w:t>
      </w:r>
      <w:r w:rsidRPr="00257045">
        <w:rPr>
          <w:rFonts w:ascii="Times New Roman" w:hAnsi="Times New Roman" w:cs="Times New Roman"/>
          <w:szCs w:val="24"/>
        </w:rPr>
        <w:t xml:space="preserve"> 6: 251-273.</w:t>
      </w:r>
      <w:bookmarkEnd w:id="59"/>
    </w:p>
    <w:p w14:paraId="4CCF2F71"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60" w:name="_ENREF_24"/>
      <w:r w:rsidRPr="00257045">
        <w:rPr>
          <w:rFonts w:ascii="Times New Roman" w:hAnsi="Times New Roman" w:cs="Times New Roman"/>
          <w:szCs w:val="24"/>
        </w:rPr>
        <w:t xml:space="preserve">Jarzabkowski P, Bednarek R and Spee P. (2015) </w:t>
      </w:r>
      <w:r w:rsidRPr="00257045">
        <w:rPr>
          <w:rFonts w:ascii="Times New Roman" w:hAnsi="Times New Roman" w:cs="Times New Roman"/>
          <w:i/>
          <w:szCs w:val="24"/>
        </w:rPr>
        <w:t xml:space="preserve">Making a Market for Acts of God: The Practice of Risk Trading in the Global Reinsurance Industry, </w:t>
      </w:r>
      <w:r w:rsidRPr="00257045">
        <w:rPr>
          <w:rFonts w:ascii="Times New Roman" w:hAnsi="Times New Roman" w:cs="Times New Roman"/>
          <w:szCs w:val="24"/>
        </w:rPr>
        <w:t>Oxford: Oxford University Press.</w:t>
      </w:r>
      <w:bookmarkEnd w:id="60"/>
    </w:p>
    <w:p w14:paraId="37CD1775"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61" w:name="_ENREF_25"/>
      <w:r w:rsidRPr="00257045">
        <w:rPr>
          <w:rFonts w:ascii="Times New Roman" w:hAnsi="Times New Roman" w:cs="Times New Roman"/>
          <w:szCs w:val="24"/>
        </w:rPr>
        <w:t xml:space="preserve">Klimkeit D and Reihlen M. (2016a) Local responses to global integration in a transnational professional service firm. </w:t>
      </w:r>
      <w:r w:rsidRPr="00257045">
        <w:rPr>
          <w:rFonts w:ascii="Times New Roman" w:hAnsi="Times New Roman" w:cs="Times New Roman"/>
          <w:i/>
          <w:szCs w:val="24"/>
        </w:rPr>
        <w:t>Journal of Professions and Organization</w:t>
      </w:r>
      <w:r w:rsidRPr="00257045">
        <w:rPr>
          <w:rFonts w:ascii="Times New Roman" w:hAnsi="Times New Roman" w:cs="Times New Roman"/>
          <w:szCs w:val="24"/>
        </w:rPr>
        <w:t xml:space="preserve"> 3: 39-61.</w:t>
      </w:r>
      <w:bookmarkEnd w:id="61"/>
    </w:p>
    <w:p w14:paraId="65ADF608"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62" w:name="_ENREF_26"/>
      <w:r w:rsidRPr="00257045">
        <w:rPr>
          <w:rFonts w:ascii="Times New Roman" w:hAnsi="Times New Roman" w:cs="Times New Roman"/>
          <w:szCs w:val="24"/>
        </w:rPr>
        <w:t xml:space="preserve">Klimkeit D and Reihlen M. (2016b) Organizational practice transfer within a transnational professional service firm: the role of leadership and control. </w:t>
      </w:r>
      <w:r w:rsidRPr="00257045">
        <w:rPr>
          <w:rFonts w:ascii="Times New Roman" w:hAnsi="Times New Roman" w:cs="Times New Roman"/>
          <w:i/>
          <w:szCs w:val="24"/>
        </w:rPr>
        <w:t>The International Journal of Human Resource Management</w:t>
      </w:r>
      <w:r w:rsidRPr="00257045">
        <w:rPr>
          <w:rFonts w:ascii="Times New Roman" w:hAnsi="Times New Roman" w:cs="Times New Roman"/>
          <w:szCs w:val="24"/>
        </w:rPr>
        <w:t xml:space="preserve"> 27: 850-875.</w:t>
      </w:r>
      <w:bookmarkEnd w:id="62"/>
    </w:p>
    <w:p w14:paraId="21D24631"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63" w:name="_ENREF_27"/>
      <w:r w:rsidRPr="00257045">
        <w:rPr>
          <w:rFonts w:ascii="Times New Roman" w:hAnsi="Times New Roman" w:cs="Times New Roman"/>
          <w:szCs w:val="24"/>
        </w:rPr>
        <w:t xml:space="preserve">Lincoln YS and Guba EG. (1985) </w:t>
      </w:r>
      <w:r w:rsidRPr="00257045">
        <w:rPr>
          <w:rFonts w:ascii="Times New Roman" w:hAnsi="Times New Roman" w:cs="Times New Roman"/>
          <w:i/>
          <w:szCs w:val="24"/>
        </w:rPr>
        <w:t xml:space="preserve">Naturalistic inquiry, </w:t>
      </w:r>
      <w:r w:rsidRPr="00257045">
        <w:rPr>
          <w:rFonts w:ascii="Times New Roman" w:hAnsi="Times New Roman" w:cs="Times New Roman"/>
          <w:szCs w:val="24"/>
        </w:rPr>
        <w:t>Beverly Hills, CA: Sage.</w:t>
      </w:r>
      <w:bookmarkEnd w:id="63"/>
    </w:p>
    <w:p w14:paraId="7680CB4D"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64" w:name="_ENREF_28"/>
      <w:r w:rsidRPr="00257045">
        <w:rPr>
          <w:rFonts w:ascii="Times New Roman" w:hAnsi="Times New Roman" w:cs="Times New Roman"/>
          <w:szCs w:val="24"/>
        </w:rPr>
        <w:t xml:space="preserve">Løwendahl BR. (2000) The globalization of professional business service firms - fad or genuine source of competitive advantage? In: Aharoni Y and Nachum L (eds) </w:t>
      </w:r>
      <w:r w:rsidRPr="00257045">
        <w:rPr>
          <w:rFonts w:ascii="Times New Roman" w:hAnsi="Times New Roman" w:cs="Times New Roman"/>
          <w:i/>
          <w:szCs w:val="24"/>
        </w:rPr>
        <w:t>Globalization of services - some implications for theory and practice.</w:t>
      </w:r>
      <w:r w:rsidRPr="00257045">
        <w:rPr>
          <w:rFonts w:ascii="Times New Roman" w:hAnsi="Times New Roman" w:cs="Times New Roman"/>
          <w:szCs w:val="24"/>
        </w:rPr>
        <w:t xml:space="preserve"> London: Routledge.</w:t>
      </w:r>
      <w:bookmarkEnd w:id="64"/>
    </w:p>
    <w:p w14:paraId="2C9D9EED"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65" w:name="_ENREF_29"/>
      <w:r w:rsidRPr="00257045">
        <w:rPr>
          <w:rFonts w:ascii="Times New Roman" w:hAnsi="Times New Roman" w:cs="Times New Roman"/>
          <w:szCs w:val="24"/>
        </w:rPr>
        <w:t xml:space="preserve">Løwendahl BR. (2005) </w:t>
      </w:r>
      <w:r w:rsidRPr="00257045">
        <w:rPr>
          <w:rFonts w:ascii="Times New Roman" w:hAnsi="Times New Roman" w:cs="Times New Roman"/>
          <w:i/>
          <w:szCs w:val="24"/>
        </w:rPr>
        <w:t xml:space="preserve">Strategic management of professional service firms, </w:t>
      </w:r>
      <w:r w:rsidRPr="00257045">
        <w:rPr>
          <w:rFonts w:ascii="Times New Roman" w:hAnsi="Times New Roman" w:cs="Times New Roman"/>
          <w:szCs w:val="24"/>
        </w:rPr>
        <w:t>Copenhagen: Copenhagen Business School Press.</w:t>
      </w:r>
      <w:bookmarkEnd w:id="65"/>
    </w:p>
    <w:p w14:paraId="02F18799"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66" w:name="_ENREF_30"/>
      <w:r w:rsidRPr="00257045">
        <w:rPr>
          <w:rFonts w:ascii="Times New Roman" w:hAnsi="Times New Roman" w:cs="Times New Roman"/>
          <w:szCs w:val="24"/>
          <w:lang w:val="nb-NO"/>
        </w:rPr>
        <w:t xml:space="preserve">Løwendahl BR, Revang Ø and Fosstenløkken SM. </w:t>
      </w:r>
      <w:r w:rsidRPr="00257045">
        <w:rPr>
          <w:rFonts w:ascii="Times New Roman" w:hAnsi="Times New Roman" w:cs="Times New Roman"/>
          <w:szCs w:val="24"/>
        </w:rPr>
        <w:t xml:space="preserve">(2001) Knowledge and value creation in professional service firms: A framework for analysis. </w:t>
      </w:r>
      <w:r w:rsidRPr="00257045">
        <w:rPr>
          <w:rFonts w:ascii="Times New Roman" w:hAnsi="Times New Roman" w:cs="Times New Roman"/>
          <w:i/>
          <w:szCs w:val="24"/>
        </w:rPr>
        <w:t>Human Relations</w:t>
      </w:r>
      <w:r w:rsidRPr="00257045">
        <w:rPr>
          <w:rFonts w:ascii="Times New Roman" w:hAnsi="Times New Roman" w:cs="Times New Roman"/>
          <w:szCs w:val="24"/>
        </w:rPr>
        <w:t xml:space="preserve"> 54: 911-931.</w:t>
      </w:r>
      <w:bookmarkEnd w:id="66"/>
    </w:p>
    <w:p w14:paraId="1C50F4D0"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67" w:name="_ENREF_31"/>
      <w:r w:rsidRPr="00257045">
        <w:rPr>
          <w:rFonts w:ascii="Times New Roman" w:hAnsi="Times New Roman" w:cs="Times New Roman"/>
          <w:szCs w:val="24"/>
        </w:rPr>
        <w:t xml:space="preserve">Malhotra N and Morris T. (2009) Heterogeneity in Professional Service Firms. </w:t>
      </w:r>
      <w:r w:rsidRPr="00257045">
        <w:rPr>
          <w:rFonts w:ascii="Times New Roman" w:hAnsi="Times New Roman" w:cs="Times New Roman"/>
          <w:i/>
          <w:szCs w:val="24"/>
        </w:rPr>
        <w:t>Journal of Management Studies</w:t>
      </w:r>
      <w:r w:rsidRPr="00257045">
        <w:rPr>
          <w:rFonts w:ascii="Times New Roman" w:hAnsi="Times New Roman" w:cs="Times New Roman"/>
          <w:szCs w:val="24"/>
        </w:rPr>
        <w:t xml:space="preserve"> 46: 895-922.</w:t>
      </w:r>
      <w:bookmarkEnd w:id="67"/>
    </w:p>
    <w:p w14:paraId="191C8476"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68" w:name="_ENREF_32"/>
      <w:r w:rsidRPr="00257045">
        <w:rPr>
          <w:rFonts w:ascii="Times New Roman" w:hAnsi="Times New Roman" w:cs="Times New Roman"/>
          <w:szCs w:val="24"/>
        </w:rPr>
        <w:lastRenderedPageBreak/>
        <w:t xml:space="preserve">Nicolini D. (2007) Stretching out and expanding work practices in time and space: The case of telemedicine. </w:t>
      </w:r>
      <w:r w:rsidRPr="00257045">
        <w:rPr>
          <w:rFonts w:ascii="Times New Roman" w:hAnsi="Times New Roman" w:cs="Times New Roman"/>
          <w:i/>
          <w:szCs w:val="24"/>
        </w:rPr>
        <w:t>Human Relations</w:t>
      </w:r>
      <w:r w:rsidRPr="00257045">
        <w:rPr>
          <w:rFonts w:ascii="Times New Roman" w:hAnsi="Times New Roman" w:cs="Times New Roman"/>
          <w:szCs w:val="24"/>
        </w:rPr>
        <w:t xml:space="preserve"> 60: 889-920.</w:t>
      </w:r>
      <w:bookmarkEnd w:id="68"/>
    </w:p>
    <w:p w14:paraId="3AFFA331"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69" w:name="_ENREF_33"/>
      <w:r w:rsidRPr="00257045">
        <w:rPr>
          <w:rFonts w:ascii="Times New Roman" w:hAnsi="Times New Roman" w:cs="Times New Roman"/>
          <w:szCs w:val="24"/>
        </w:rPr>
        <w:t xml:space="preserve">Nicolini D. (2011) Practice as the site of knowing: Insights from the field of telemedicine. </w:t>
      </w:r>
      <w:r w:rsidRPr="00257045">
        <w:rPr>
          <w:rFonts w:ascii="Times New Roman" w:hAnsi="Times New Roman" w:cs="Times New Roman"/>
          <w:i/>
          <w:szCs w:val="24"/>
        </w:rPr>
        <w:t>Organization Science</w:t>
      </w:r>
      <w:r w:rsidRPr="00257045">
        <w:rPr>
          <w:rFonts w:ascii="Times New Roman" w:hAnsi="Times New Roman" w:cs="Times New Roman"/>
          <w:szCs w:val="24"/>
        </w:rPr>
        <w:t xml:space="preserve"> 22: 602-620.</w:t>
      </w:r>
      <w:bookmarkEnd w:id="69"/>
    </w:p>
    <w:p w14:paraId="2BD01DA7"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70" w:name="_ENREF_34"/>
      <w:r w:rsidRPr="00257045">
        <w:rPr>
          <w:rFonts w:ascii="Times New Roman" w:hAnsi="Times New Roman" w:cs="Times New Roman"/>
          <w:szCs w:val="24"/>
        </w:rPr>
        <w:t xml:space="preserve">Orlikowski WJ. (2002) Knowing in practice: Enacting a collective capability in distributed organizing. </w:t>
      </w:r>
      <w:r w:rsidRPr="00257045">
        <w:rPr>
          <w:rFonts w:ascii="Times New Roman" w:hAnsi="Times New Roman" w:cs="Times New Roman"/>
          <w:i/>
          <w:szCs w:val="24"/>
        </w:rPr>
        <w:t>Organization Science</w:t>
      </w:r>
      <w:r w:rsidRPr="00257045">
        <w:rPr>
          <w:rFonts w:ascii="Times New Roman" w:hAnsi="Times New Roman" w:cs="Times New Roman"/>
          <w:szCs w:val="24"/>
        </w:rPr>
        <w:t xml:space="preserve"> 13: 249–273.</w:t>
      </w:r>
      <w:bookmarkEnd w:id="70"/>
    </w:p>
    <w:p w14:paraId="45209B57"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71" w:name="_ENREF_35"/>
      <w:r w:rsidRPr="00257045">
        <w:rPr>
          <w:rFonts w:ascii="Times New Roman" w:hAnsi="Times New Roman" w:cs="Times New Roman"/>
          <w:szCs w:val="24"/>
        </w:rPr>
        <w:t xml:space="preserve">Rennstam J and Ashcraft KL. (2014) Knowing work: Cultivating a practice-based epistemology of knowledge in organization studies. </w:t>
      </w:r>
      <w:r w:rsidRPr="00257045">
        <w:rPr>
          <w:rFonts w:ascii="Times New Roman" w:hAnsi="Times New Roman" w:cs="Times New Roman"/>
          <w:i/>
          <w:szCs w:val="24"/>
        </w:rPr>
        <w:t>Human Relations</w:t>
      </w:r>
      <w:r w:rsidRPr="00257045">
        <w:rPr>
          <w:rFonts w:ascii="Times New Roman" w:hAnsi="Times New Roman" w:cs="Times New Roman"/>
          <w:szCs w:val="24"/>
        </w:rPr>
        <w:t xml:space="preserve"> 67: 3-25.</w:t>
      </w:r>
      <w:bookmarkEnd w:id="71"/>
    </w:p>
    <w:p w14:paraId="3FEE55E5"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72" w:name="_ENREF_36"/>
      <w:r w:rsidRPr="00257045">
        <w:rPr>
          <w:rFonts w:ascii="Times New Roman" w:hAnsi="Times New Roman" w:cs="Times New Roman"/>
          <w:szCs w:val="24"/>
        </w:rPr>
        <w:t xml:space="preserve">Ryle G. (1945) Knowing how and knowing that: The presidential address. </w:t>
      </w:r>
      <w:r w:rsidRPr="00257045">
        <w:rPr>
          <w:rFonts w:ascii="Times New Roman" w:hAnsi="Times New Roman" w:cs="Times New Roman"/>
          <w:i/>
          <w:szCs w:val="24"/>
        </w:rPr>
        <w:t>Proceedings of the Aristotelian Society</w:t>
      </w:r>
      <w:r w:rsidRPr="00257045">
        <w:rPr>
          <w:rFonts w:ascii="Times New Roman" w:hAnsi="Times New Roman" w:cs="Times New Roman"/>
          <w:szCs w:val="24"/>
        </w:rPr>
        <w:t xml:space="preserve"> 46: 1-16.</w:t>
      </w:r>
      <w:bookmarkEnd w:id="72"/>
    </w:p>
    <w:p w14:paraId="0C942AAB"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73" w:name="_ENREF_37"/>
      <w:r w:rsidRPr="00257045">
        <w:rPr>
          <w:rFonts w:ascii="Times New Roman" w:hAnsi="Times New Roman" w:cs="Times New Roman"/>
          <w:szCs w:val="24"/>
        </w:rPr>
        <w:t xml:space="preserve">Schatzki T. (1997) Practices and actions: A Wittgensteinian critique of Bourdieu and Giddens </w:t>
      </w:r>
      <w:r w:rsidRPr="00257045">
        <w:rPr>
          <w:rFonts w:ascii="Times New Roman" w:hAnsi="Times New Roman" w:cs="Times New Roman"/>
          <w:i/>
          <w:szCs w:val="24"/>
        </w:rPr>
        <w:t>Philosophy of the Social Sciences</w:t>
      </w:r>
      <w:r w:rsidRPr="00257045">
        <w:rPr>
          <w:rFonts w:ascii="Times New Roman" w:hAnsi="Times New Roman" w:cs="Times New Roman"/>
          <w:szCs w:val="24"/>
        </w:rPr>
        <w:t xml:space="preserve"> 27: 283-308.</w:t>
      </w:r>
      <w:bookmarkEnd w:id="73"/>
    </w:p>
    <w:p w14:paraId="6835BA72"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74" w:name="_ENREF_38"/>
      <w:r w:rsidRPr="00257045">
        <w:rPr>
          <w:rFonts w:ascii="Times New Roman" w:hAnsi="Times New Roman" w:cs="Times New Roman"/>
          <w:szCs w:val="24"/>
        </w:rPr>
        <w:t xml:space="preserve">Schatzki T. (2002) </w:t>
      </w:r>
      <w:r w:rsidRPr="00257045">
        <w:rPr>
          <w:rFonts w:ascii="Times New Roman" w:hAnsi="Times New Roman" w:cs="Times New Roman"/>
          <w:i/>
          <w:szCs w:val="24"/>
        </w:rPr>
        <w:t xml:space="preserve">The site of the social: A philosophical account of the constitution of social life and change, </w:t>
      </w:r>
      <w:r w:rsidRPr="00257045">
        <w:rPr>
          <w:rFonts w:ascii="Times New Roman" w:hAnsi="Times New Roman" w:cs="Times New Roman"/>
          <w:szCs w:val="24"/>
        </w:rPr>
        <w:t>Pennsylvania: The Pennsylvania State University Press.</w:t>
      </w:r>
      <w:bookmarkEnd w:id="74"/>
    </w:p>
    <w:p w14:paraId="69EAF222"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75" w:name="_ENREF_39"/>
      <w:r w:rsidRPr="00257045">
        <w:rPr>
          <w:rFonts w:ascii="Times New Roman" w:hAnsi="Times New Roman" w:cs="Times New Roman"/>
          <w:szCs w:val="24"/>
        </w:rPr>
        <w:t xml:space="preserve">Schatzki T. (2010) </w:t>
      </w:r>
      <w:r w:rsidRPr="00257045">
        <w:rPr>
          <w:rFonts w:ascii="Times New Roman" w:hAnsi="Times New Roman" w:cs="Times New Roman"/>
          <w:i/>
          <w:szCs w:val="24"/>
        </w:rPr>
        <w:t xml:space="preserve">The timespace of human activity: On performance, society, and history as indeterminate teleological events, </w:t>
      </w:r>
      <w:r w:rsidRPr="00257045">
        <w:rPr>
          <w:rFonts w:ascii="Times New Roman" w:hAnsi="Times New Roman" w:cs="Times New Roman"/>
          <w:szCs w:val="24"/>
        </w:rPr>
        <w:t>Lanham, MD.: Lexington Books.</w:t>
      </w:r>
      <w:bookmarkEnd w:id="75"/>
    </w:p>
    <w:p w14:paraId="49C91164"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76" w:name="_ENREF_40"/>
      <w:r w:rsidRPr="00257045">
        <w:rPr>
          <w:rFonts w:ascii="Times New Roman" w:hAnsi="Times New Roman" w:cs="Times New Roman"/>
          <w:szCs w:val="24"/>
        </w:rPr>
        <w:t xml:space="preserve">Schatzki T. (2012) A primer on practices: Theory and research. </w:t>
      </w:r>
      <w:r w:rsidRPr="00257045">
        <w:rPr>
          <w:rFonts w:ascii="Times New Roman" w:hAnsi="Times New Roman" w:cs="Times New Roman"/>
          <w:szCs w:val="24"/>
          <w:lang w:val="nb-NO"/>
        </w:rPr>
        <w:t xml:space="preserve">In: Higgs J, Barnett R, Billett S, et al. </w:t>
      </w:r>
      <w:r w:rsidRPr="00257045">
        <w:rPr>
          <w:rFonts w:ascii="Times New Roman" w:hAnsi="Times New Roman" w:cs="Times New Roman"/>
          <w:szCs w:val="24"/>
        </w:rPr>
        <w:t xml:space="preserve">(eds) </w:t>
      </w:r>
      <w:r w:rsidRPr="00257045">
        <w:rPr>
          <w:rFonts w:ascii="Times New Roman" w:hAnsi="Times New Roman" w:cs="Times New Roman"/>
          <w:i/>
          <w:szCs w:val="24"/>
        </w:rPr>
        <w:t>Practice-based education: Perspectives and strategies.</w:t>
      </w:r>
      <w:r w:rsidRPr="00257045">
        <w:rPr>
          <w:rFonts w:ascii="Times New Roman" w:hAnsi="Times New Roman" w:cs="Times New Roman"/>
          <w:szCs w:val="24"/>
        </w:rPr>
        <w:t xml:space="preserve"> Rotterdam: Sense Publishers, 13-26.</w:t>
      </w:r>
      <w:bookmarkEnd w:id="76"/>
    </w:p>
    <w:p w14:paraId="24D7EB8B"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77" w:name="_ENREF_41"/>
      <w:r w:rsidRPr="00257045">
        <w:rPr>
          <w:rFonts w:ascii="Times New Roman" w:hAnsi="Times New Roman" w:cs="Times New Roman"/>
          <w:szCs w:val="24"/>
        </w:rPr>
        <w:t xml:space="preserve">Schatzki T. (2017) Practices and Learning. In: Grootenboer P, Edwards-Groves C and Choy S (eds) </w:t>
      </w:r>
      <w:r w:rsidRPr="00257045">
        <w:rPr>
          <w:rFonts w:ascii="Times New Roman" w:hAnsi="Times New Roman" w:cs="Times New Roman"/>
          <w:i/>
          <w:szCs w:val="24"/>
        </w:rPr>
        <w:t>Practice Theory Perspectives on Pedagogy and Education.</w:t>
      </w:r>
      <w:r w:rsidRPr="00257045">
        <w:rPr>
          <w:rFonts w:ascii="Times New Roman" w:hAnsi="Times New Roman" w:cs="Times New Roman"/>
          <w:szCs w:val="24"/>
        </w:rPr>
        <w:t xml:space="preserve"> Singapore: Springer Singapore, 23-43.</w:t>
      </w:r>
      <w:bookmarkEnd w:id="77"/>
    </w:p>
    <w:p w14:paraId="1F1414E1"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78" w:name="_ENREF_42"/>
      <w:r w:rsidRPr="00257045">
        <w:rPr>
          <w:rFonts w:ascii="Times New Roman" w:hAnsi="Times New Roman" w:cs="Times New Roman"/>
          <w:szCs w:val="24"/>
        </w:rPr>
        <w:t>Schatzki T, Knorr Cetina KD and von Savigny E. (2001) The practice turn in contemporary theory. London: Routledge.</w:t>
      </w:r>
      <w:bookmarkEnd w:id="78"/>
    </w:p>
    <w:p w14:paraId="0838762B"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79" w:name="_ENREF_43"/>
      <w:r w:rsidRPr="00257045">
        <w:rPr>
          <w:rFonts w:ascii="Times New Roman" w:hAnsi="Times New Roman" w:cs="Times New Roman"/>
          <w:szCs w:val="24"/>
        </w:rPr>
        <w:lastRenderedPageBreak/>
        <w:t xml:space="preserve">Smets M and Jarzabkowski P. (2013) Reconstructing institutional complexity in practice: A relational model of institutional work and complexity. </w:t>
      </w:r>
      <w:r w:rsidRPr="00257045">
        <w:rPr>
          <w:rFonts w:ascii="Times New Roman" w:hAnsi="Times New Roman" w:cs="Times New Roman"/>
          <w:i/>
          <w:szCs w:val="24"/>
        </w:rPr>
        <w:t>Human Relations</w:t>
      </w:r>
      <w:r w:rsidRPr="00257045">
        <w:rPr>
          <w:rFonts w:ascii="Times New Roman" w:hAnsi="Times New Roman" w:cs="Times New Roman"/>
          <w:szCs w:val="24"/>
        </w:rPr>
        <w:t xml:space="preserve"> 66: 1279-1309.</w:t>
      </w:r>
      <w:bookmarkEnd w:id="79"/>
    </w:p>
    <w:p w14:paraId="2D24E289"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80" w:name="_ENREF_44"/>
      <w:r w:rsidRPr="00257045">
        <w:rPr>
          <w:rFonts w:ascii="Times New Roman" w:hAnsi="Times New Roman" w:cs="Times New Roman"/>
          <w:szCs w:val="24"/>
        </w:rPr>
        <w:t xml:space="preserve">Spence C, Carter C, Belal A, et al. (2016) Tracking habitus across a transnational professional field. </w:t>
      </w:r>
      <w:r w:rsidRPr="00257045">
        <w:rPr>
          <w:rFonts w:ascii="Times New Roman" w:hAnsi="Times New Roman" w:cs="Times New Roman"/>
          <w:i/>
          <w:szCs w:val="24"/>
        </w:rPr>
        <w:t>Work, Employment and Society</w:t>
      </w:r>
      <w:r w:rsidRPr="00257045">
        <w:rPr>
          <w:rFonts w:ascii="Times New Roman" w:hAnsi="Times New Roman" w:cs="Times New Roman"/>
          <w:szCs w:val="24"/>
        </w:rPr>
        <w:t xml:space="preserve"> 30: 3-20.</w:t>
      </w:r>
      <w:bookmarkEnd w:id="80"/>
    </w:p>
    <w:p w14:paraId="0E2C4D82"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81" w:name="_ENREF_45"/>
      <w:r w:rsidRPr="00257045">
        <w:rPr>
          <w:rFonts w:ascii="Times New Roman" w:hAnsi="Times New Roman" w:cs="Times New Roman"/>
          <w:szCs w:val="24"/>
        </w:rPr>
        <w:t xml:space="preserve">Spence C, Dambrin C, Carter C, et al. (2015) Global ends, local means: Cross-national homogeneity in professional service firms. </w:t>
      </w:r>
      <w:r w:rsidRPr="00257045">
        <w:rPr>
          <w:rFonts w:ascii="Times New Roman" w:hAnsi="Times New Roman" w:cs="Times New Roman"/>
          <w:i/>
          <w:szCs w:val="24"/>
        </w:rPr>
        <w:t>Human Relations</w:t>
      </w:r>
      <w:r w:rsidRPr="00257045">
        <w:rPr>
          <w:rFonts w:ascii="Times New Roman" w:hAnsi="Times New Roman" w:cs="Times New Roman"/>
          <w:szCs w:val="24"/>
        </w:rPr>
        <w:t xml:space="preserve"> 68: 765-788.</w:t>
      </w:r>
      <w:bookmarkEnd w:id="81"/>
    </w:p>
    <w:p w14:paraId="07CEF93A"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82" w:name="_ENREF_46"/>
      <w:r w:rsidRPr="00257045">
        <w:rPr>
          <w:rFonts w:ascii="Times New Roman" w:hAnsi="Times New Roman" w:cs="Times New Roman"/>
          <w:szCs w:val="24"/>
        </w:rPr>
        <w:t xml:space="preserve">Spence C, Sturdy A and Carter C. (2018) Professionals with borders: The relationship between mobility and transnationalism in global firms. </w:t>
      </w:r>
      <w:r w:rsidRPr="00257045">
        <w:rPr>
          <w:rFonts w:ascii="Times New Roman" w:hAnsi="Times New Roman" w:cs="Times New Roman"/>
          <w:i/>
          <w:szCs w:val="24"/>
        </w:rPr>
        <w:t>Geoforum</w:t>
      </w:r>
      <w:r w:rsidRPr="00257045">
        <w:rPr>
          <w:rFonts w:ascii="Times New Roman" w:hAnsi="Times New Roman" w:cs="Times New Roman"/>
          <w:szCs w:val="24"/>
        </w:rPr>
        <w:t xml:space="preserve"> 91: 235-244.</w:t>
      </w:r>
      <w:bookmarkEnd w:id="82"/>
    </w:p>
    <w:p w14:paraId="0C8FBFF1" w14:textId="77777777" w:rsidR="00CE062A" w:rsidRPr="00257045" w:rsidRDefault="00CE062A" w:rsidP="00CE062A">
      <w:pPr>
        <w:pStyle w:val="EndNoteBibliography"/>
        <w:spacing w:after="0"/>
        <w:ind w:left="440" w:hanging="440"/>
        <w:rPr>
          <w:rFonts w:ascii="Times New Roman" w:hAnsi="Times New Roman" w:cs="Times New Roman"/>
          <w:szCs w:val="24"/>
        </w:rPr>
      </w:pPr>
      <w:bookmarkStart w:id="83" w:name="_ENREF_47"/>
      <w:r w:rsidRPr="00257045">
        <w:rPr>
          <w:rFonts w:ascii="Times New Roman" w:hAnsi="Times New Roman" w:cs="Times New Roman"/>
          <w:szCs w:val="24"/>
        </w:rPr>
        <w:t xml:space="preserve">Srivastava P and Hopwood N. (2009) A practical iterative framework for qualitative data analysis. </w:t>
      </w:r>
      <w:r w:rsidRPr="00257045">
        <w:rPr>
          <w:rFonts w:ascii="Times New Roman" w:hAnsi="Times New Roman" w:cs="Times New Roman"/>
          <w:i/>
          <w:szCs w:val="24"/>
        </w:rPr>
        <w:t>International Journal of Qualitative Methods</w:t>
      </w:r>
      <w:r w:rsidRPr="00257045">
        <w:rPr>
          <w:rFonts w:ascii="Times New Roman" w:hAnsi="Times New Roman" w:cs="Times New Roman"/>
          <w:szCs w:val="24"/>
        </w:rPr>
        <w:t xml:space="preserve"> 8: 76-84.</w:t>
      </w:r>
      <w:bookmarkEnd w:id="83"/>
    </w:p>
    <w:p w14:paraId="37E68B45" w14:textId="77777777" w:rsidR="00CE062A" w:rsidRPr="00257045" w:rsidRDefault="00CE062A" w:rsidP="00CE062A">
      <w:pPr>
        <w:pStyle w:val="EndNoteBibliography"/>
        <w:ind w:left="440" w:hanging="440"/>
        <w:rPr>
          <w:rFonts w:ascii="Times New Roman" w:hAnsi="Times New Roman" w:cs="Times New Roman"/>
          <w:szCs w:val="24"/>
        </w:rPr>
      </w:pPr>
      <w:bookmarkStart w:id="84" w:name="_ENREF_48"/>
      <w:r w:rsidRPr="00257045">
        <w:rPr>
          <w:rFonts w:ascii="Times New Roman" w:hAnsi="Times New Roman" w:cs="Times New Roman"/>
          <w:szCs w:val="24"/>
        </w:rPr>
        <w:t xml:space="preserve">Suddaby R and Greenwood R. (2001) Colonizing Knowledge: Commodification as a Dynamic of Jurisdictional Expansion in Professional Service Firms. </w:t>
      </w:r>
      <w:r w:rsidRPr="00257045">
        <w:rPr>
          <w:rFonts w:ascii="Times New Roman" w:hAnsi="Times New Roman" w:cs="Times New Roman"/>
          <w:i/>
          <w:szCs w:val="24"/>
        </w:rPr>
        <w:t>Human Relations</w:t>
      </w:r>
      <w:r w:rsidRPr="00257045">
        <w:rPr>
          <w:rFonts w:ascii="Times New Roman" w:hAnsi="Times New Roman" w:cs="Times New Roman"/>
          <w:szCs w:val="24"/>
        </w:rPr>
        <w:t xml:space="preserve"> 54: 933-953.</w:t>
      </w:r>
      <w:bookmarkEnd w:id="84"/>
    </w:p>
    <w:p w14:paraId="6D8E2478" w14:textId="431A290F" w:rsidR="00461B8C" w:rsidRDefault="00A95659" w:rsidP="00DE37F3">
      <w:pPr>
        <w:spacing w:after="0" w:line="480" w:lineRule="auto"/>
        <w:rPr>
          <w:szCs w:val="24"/>
        </w:rPr>
      </w:pPr>
      <w:r w:rsidRPr="00257045">
        <w:rPr>
          <w:szCs w:val="24"/>
        </w:rPr>
        <w:fldChar w:fldCharType="end"/>
      </w:r>
      <w:r w:rsidR="001E34C4" w:rsidRPr="00257045">
        <w:rPr>
          <w:szCs w:val="24"/>
        </w:rPr>
        <w:t xml:space="preserve"> </w:t>
      </w:r>
    </w:p>
    <w:p w14:paraId="5DA5F705" w14:textId="77777777" w:rsidR="00461B8C" w:rsidRDefault="00461B8C">
      <w:pPr>
        <w:spacing w:line="276" w:lineRule="auto"/>
        <w:contextualSpacing w:val="0"/>
        <w:jc w:val="left"/>
        <w:rPr>
          <w:szCs w:val="24"/>
        </w:rPr>
      </w:pPr>
      <w:r>
        <w:rPr>
          <w:szCs w:val="24"/>
        </w:rPr>
        <w:br w:type="page"/>
      </w:r>
    </w:p>
    <w:p w14:paraId="43025B19" w14:textId="77777777" w:rsidR="00461B8C" w:rsidRPr="00461B8C" w:rsidRDefault="00461B8C" w:rsidP="00461B8C">
      <w:pPr>
        <w:spacing w:after="0" w:line="480" w:lineRule="auto"/>
        <w:rPr>
          <w:b/>
          <w:szCs w:val="24"/>
        </w:rPr>
      </w:pPr>
      <w:bookmarkStart w:id="85" w:name="_Toc374433835"/>
      <w:r w:rsidRPr="00461B8C">
        <w:rPr>
          <w:b/>
          <w:szCs w:val="24"/>
        </w:rPr>
        <w:lastRenderedPageBreak/>
        <w:t xml:space="preserve">Table 1. </w:t>
      </w:r>
      <w:bookmarkEnd w:id="85"/>
      <w:r w:rsidRPr="00461B8C">
        <w:rPr>
          <w:b/>
          <w:szCs w:val="24"/>
        </w:rPr>
        <w:t xml:space="preserve">Empirical material from Newit and Verco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822"/>
        <w:gridCol w:w="3827"/>
        <w:gridCol w:w="3260"/>
      </w:tblGrid>
      <w:tr w:rsidR="00461B8C" w:rsidRPr="00461B8C" w14:paraId="213A2E7E" w14:textId="77777777" w:rsidTr="00461B8C">
        <w:tc>
          <w:tcPr>
            <w:tcW w:w="1271" w:type="dxa"/>
          </w:tcPr>
          <w:p w14:paraId="4C6DB795" w14:textId="77777777" w:rsidR="00461B8C" w:rsidRPr="00461B8C" w:rsidRDefault="00461B8C" w:rsidP="002C5CB0">
            <w:pPr>
              <w:rPr>
                <w:b/>
                <w:szCs w:val="24"/>
              </w:rPr>
            </w:pPr>
            <w:r w:rsidRPr="00461B8C">
              <w:rPr>
                <w:b/>
                <w:szCs w:val="24"/>
              </w:rPr>
              <w:t>Places</w:t>
            </w:r>
          </w:p>
        </w:tc>
        <w:tc>
          <w:tcPr>
            <w:tcW w:w="822" w:type="dxa"/>
          </w:tcPr>
          <w:p w14:paraId="28289F61" w14:textId="77777777" w:rsidR="00461B8C" w:rsidRPr="00461B8C" w:rsidRDefault="00461B8C" w:rsidP="002C5CB0">
            <w:pPr>
              <w:rPr>
                <w:b/>
                <w:szCs w:val="24"/>
              </w:rPr>
            </w:pPr>
            <w:r w:rsidRPr="00461B8C">
              <w:rPr>
                <w:b/>
                <w:szCs w:val="24"/>
              </w:rPr>
              <w:t>Year</w:t>
            </w:r>
          </w:p>
        </w:tc>
        <w:tc>
          <w:tcPr>
            <w:tcW w:w="3827" w:type="dxa"/>
          </w:tcPr>
          <w:p w14:paraId="39771452" w14:textId="77777777" w:rsidR="00461B8C" w:rsidRPr="00461B8C" w:rsidRDefault="00461B8C" w:rsidP="002C5CB0">
            <w:pPr>
              <w:rPr>
                <w:b/>
                <w:szCs w:val="24"/>
              </w:rPr>
            </w:pPr>
            <w:r w:rsidRPr="00461B8C">
              <w:rPr>
                <w:b/>
                <w:szCs w:val="24"/>
              </w:rPr>
              <w:t>Interviews</w:t>
            </w:r>
          </w:p>
        </w:tc>
        <w:tc>
          <w:tcPr>
            <w:tcW w:w="3260" w:type="dxa"/>
          </w:tcPr>
          <w:p w14:paraId="28535D97" w14:textId="77777777" w:rsidR="00461B8C" w:rsidRPr="00461B8C" w:rsidRDefault="00461B8C" w:rsidP="002C5CB0">
            <w:pPr>
              <w:rPr>
                <w:b/>
                <w:szCs w:val="24"/>
              </w:rPr>
            </w:pPr>
            <w:r w:rsidRPr="00461B8C">
              <w:rPr>
                <w:b/>
                <w:szCs w:val="24"/>
              </w:rPr>
              <w:t>Other methods</w:t>
            </w:r>
          </w:p>
        </w:tc>
      </w:tr>
      <w:tr w:rsidR="00461B8C" w:rsidRPr="00461B8C" w14:paraId="04850E94" w14:textId="77777777" w:rsidTr="00461B8C">
        <w:tc>
          <w:tcPr>
            <w:tcW w:w="9180" w:type="dxa"/>
            <w:gridSpan w:val="4"/>
          </w:tcPr>
          <w:p w14:paraId="501659EF" w14:textId="77777777" w:rsidR="00461B8C" w:rsidRPr="00461B8C" w:rsidRDefault="00461B8C" w:rsidP="002C5CB0">
            <w:pPr>
              <w:rPr>
                <w:b/>
                <w:szCs w:val="24"/>
              </w:rPr>
            </w:pPr>
            <w:r w:rsidRPr="00461B8C">
              <w:rPr>
                <w:b/>
                <w:szCs w:val="24"/>
              </w:rPr>
              <w:t>Newit</w:t>
            </w:r>
          </w:p>
        </w:tc>
      </w:tr>
      <w:tr w:rsidR="00461B8C" w:rsidRPr="00461B8C" w14:paraId="6F477FC4" w14:textId="77777777" w:rsidTr="00461B8C">
        <w:tc>
          <w:tcPr>
            <w:tcW w:w="1271" w:type="dxa"/>
          </w:tcPr>
          <w:p w14:paraId="7F8CF4B1" w14:textId="77777777" w:rsidR="00461B8C" w:rsidRPr="00461B8C" w:rsidRDefault="00461B8C" w:rsidP="002C5CB0">
            <w:pPr>
              <w:jc w:val="left"/>
              <w:rPr>
                <w:szCs w:val="24"/>
              </w:rPr>
            </w:pPr>
            <w:r w:rsidRPr="00461B8C">
              <w:rPr>
                <w:szCs w:val="24"/>
              </w:rPr>
              <w:t>Oslo, Norway</w:t>
            </w:r>
          </w:p>
        </w:tc>
        <w:tc>
          <w:tcPr>
            <w:tcW w:w="822" w:type="dxa"/>
          </w:tcPr>
          <w:p w14:paraId="5D941B97" w14:textId="77777777" w:rsidR="00461B8C" w:rsidRPr="00461B8C" w:rsidRDefault="00461B8C" w:rsidP="002C5CB0">
            <w:pPr>
              <w:jc w:val="left"/>
              <w:rPr>
                <w:szCs w:val="24"/>
              </w:rPr>
            </w:pPr>
            <w:r w:rsidRPr="00461B8C">
              <w:rPr>
                <w:szCs w:val="24"/>
              </w:rPr>
              <w:t>2003</w:t>
            </w:r>
          </w:p>
        </w:tc>
        <w:tc>
          <w:tcPr>
            <w:tcW w:w="3827" w:type="dxa"/>
          </w:tcPr>
          <w:p w14:paraId="15F36246" w14:textId="77777777" w:rsidR="00461B8C" w:rsidRPr="00461B8C" w:rsidRDefault="00461B8C" w:rsidP="002C5CB0">
            <w:pPr>
              <w:jc w:val="left"/>
              <w:rPr>
                <w:szCs w:val="24"/>
              </w:rPr>
            </w:pPr>
            <w:r w:rsidRPr="00461B8C">
              <w:rPr>
                <w:szCs w:val="24"/>
              </w:rPr>
              <w:t>8 (1 top manager, 2 regional managers, 3 senior engineers, and 2 engineers)</w:t>
            </w:r>
          </w:p>
        </w:tc>
        <w:tc>
          <w:tcPr>
            <w:tcW w:w="3260" w:type="dxa"/>
          </w:tcPr>
          <w:p w14:paraId="350DD8EB" w14:textId="77777777" w:rsidR="00461B8C" w:rsidRPr="00461B8C" w:rsidRDefault="00461B8C" w:rsidP="002C5CB0">
            <w:pPr>
              <w:jc w:val="left"/>
              <w:rPr>
                <w:szCs w:val="24"/>
              </w:rPr>
            </w:pPr>
            <w:r w:rsidRPr="00461B8C">
              <w:rPr>
                <w:szCs w:val="24"/>
              </w:rPr>
              <w:t>Guided tour, participant observations of daily work</w:t>
            </w:r>
          </w:p>
        </w:tc>
      </w:tr>
      <w:tr w:rsidR="00461B8C" w:rsidRPr="00461B8C" w14:paraId="41B8B5C9" w14:textId="77777777" w:rsidTr="00461B8C">
        <w:tc>
          <w:tcPr>
            <w:tcW w:w="1271" w:type="dxa"/>
          </w:tcPr>
          <w:p w14:paraId="24FD7E96" w14:textId="77777777" w:rsidR="00461B8C" w:rsidRPr="00461B8C" w:rsidRDefault="00461B8C" w:rsidP="002C5CB0">
            <w:pPr>
              <w:jc w:val="left"/>
              <w:rPr>
                <w:szCs w:val="24"/>
              </w:rPr>
            </w:pPr>
            <w:r w:rsidRPr="00461B8C">
              <w:rPr>
                <w:szCs w:val="24"/>
              </w:rPr>
              <w:t>Oslo, Norway</w:t>
            </w:r>
          </w:p>
        </w:tc>
        <w:tc>
          <w:tcPr>
            <w:tcW w:w="822" w:type="dxa"/>
          </w:tcPr>
          <w:p w14:paraId="2BEE080D" w14:textId="77777777" w:rsidR="00461B8C" w:rsidRPr="00461B8C" w:rsidRDefault="00461B8C" w:rsidP="002C5CB0">
            <w:pPr>
              <w:jc w:val="left"/>
              <w:rPr>
                <w:szCs w:val="24"/>
              </w:rPr>
            </w:pPr>
            <w:r w:rsidRPr="00461B8C">
              <w:rPr>
                <w:szCs w:val="24"/>
              </w:rPr>
              <w:t>2004</w:t>
            </w:r>
          </w:p>
        </w:tc>
        <w:tc>
          <w:tcPr>
            <w:tcW w:w="3827" w:type="dxa"/>
          </w:tcPr>
          <w:p w14:paraId="65B7A01B" w14:textId="77777777" w:rsidR="00461B8C" w:rsidRPr="00461B8C" w:rsidRDefault="00461B8C" w:rsidP="002C5CB0">
            <w:pPr>
              <w:jc w:val="left"/>
              <w:rPr>
                <w:szCs w:val="24"/>
              </w:rPr>
            </w:pPr>
            <w:r w:rsidRPr="00461B8C">
              <w:rPr>
                <w:szCs w:val="24"/>
              </w:rPr>
              <w:t>5 (2 engineers and 3 senior engineers)</w:t>
            </w:r>
          </w:p>
        </w:tc>
        <w:tc>
          <w:tcPr>
            <w:tcW w:w="3260" w:type="dxa"/>
          </w:tcPr>
          <w:p w14:paraId="50860D4A" w14:textId="77777777" w:rsidR="00461B8C" w:rsidRPr="00461B8C" w:rsidRDefault="00461B8C" w:rsidP="002C5CB0">
            <w:pPr>
              <w:jc w:val="left"/>
              <w:rPr>
                <w:szCs w:val="24"/>
              </w:rPr>
            </w:pPr>
            <w:r w:rsidRPr="00461B8C">
              <w:rPr>
                <w:szCs w:val="24"/>
              </w:rPr>
              <w:t>Guided tour, observation at 2 days top management meeting, regular informal conversations with top management, and document reviews</w:t>
            </w:r>
          </w:p>
        </w:tc>
      </w:tr>
      <w:tr w:rsidR="00461B8C" w:rsidRPr="00461B8C" w14:paraId="2F030536" w14:textId="77777777" w:rsidTr="00461B8C">
        <w:tc>
          <w:tcPr>
            <w:tcW w:w="1271" w:type="dxa"/>
          </w:tcPr>
          <w:p w14:paraId="6622BB0E" w14:textId="77777777" w:rsidR="00461B8C" w:rsidRPr="00461B8C" w:rsidRDefault="00461B8C" w:rsidP="002C5CB0">
            <w:pPr>
              <w:jc w:val="left"/>
              <w:rPr>
                <w:szCs w:val="24"/>
              </w:rPr>
            </w:pPr>
            <w:r w:rsidRPr="00461B8C">
              <w:rPr>
                <w:szCs w:val="24"/>
              </w:rPr>
              <w:t xml:space="preserve">Oslo, Norway </w:t>
            </w:r>
          </w:p>
        </w:tc>
        <w:tc>
          <w:tcPr>
            <w:tcW w:w="822" w:type="dxa"/>
          </w:tcPr>
          <w:p w14:paraId="5D6EFC86" w14:textId="77777777" w:rsidR="00461B8C" w:rsidRPr="00461B8C" w:rsidRDefault="00461B8C" w:rsidP="002C5CB0">
            <w:pPr>
              <w:jc w:val="left"/>
              <w:rPr>
                <w:szCs w:val="24"/>
              </w:rPr>
            </w:pPr>
            <w:r w:rsidRPr="00461B8C">
              <w:rPr>
                <w:szCs w:val="24"/>
              </w:rPr>
              <w:t>2005</w:t>
            </w:r>
          </w:p>
        </w:tc>
        <w:tc>
          <w:tcPr>
            <w:tcW w:w="3827" w:type="dxa"/>
          </w:tcPr>
          <w:p w14:paraId="05DA84DD" w14:textId="77777777" w:rsidR="00461B8C" w:rsidRPr="00461B8C" w:rsidRDefault="00461B8C" w:rsidP="002C5CB0">
            <w:pPr>
              <w:jc w:val="left"/>
              <w:rPr>
                <w:szCs w:val="24"/>
              </w:rPr>
            </w:pPr>
          </w:p>
        </w:tc>
        <w:tc>
          <w:tcPr>
            <w:tcW w:w="3260" w:type="dxa"/>
          </w:tcPr>
          <w:p w14:paraId="2B27C025" w14:textId="77777777" w:rsidR="00461B8C" w:rsidRPr="00461B8C" w:rsidRDefault="00461B8C" w:rsidP="002C5CB0">
            <w:pPr>
              <w:jc w:val="left"/>
              <w:rPr>
                <w:szCs w:val="24"/>
              </w:rPr>
            </w:pPr>
            <w:r w:rsidRPr="00461B8C">
              <w:rPr>
                <w:szCs w:val="24"/>
              </w:rPr>
              <w:t>Regular informal conversations with top management, participant observation at 2-day top management meeting, and document reviews</w:t>
            </w:r>
          </w:p>
        </w:tc>
      </w:tr>
      <w:tr w:rsidR="00461B8C" w:rsidRPr="00461B8C" w14:paraId="469E7CB4" w14:textId="77777777" w:rsidTr="00461B8C">
        <w:tc>
          <w:tcPr>
            <w:tcW w:w="1271" w:type="dxa"/>
          </w:tcPr>
          <w:p w14:paraId="21EBC42F" w14:textId="77777777" w:rsidR="00461B8C" w:rsidRPr="00461B8C" w:rsidRDefault="00461B8C" w:rsidP="002C5CB0">
            <w:pPr>
              <w:jc w:val="left"/>
              <w:rPr>
                <w:szCs w:val="24"/>
              </w:rPr>
            </w:pPr>
            <w:r w:rsidRPr="00461B8C">
              <w:rPr>
                <w:szCs w:val="24"/>
              </w:rPr>
              <w:t>Oslo, Norway</w:t>
            </w:r>
          </w:p>
        </w:tc>
        <w:tc>
          <w:tcPr>
            <w:tcW w:w="822" w:type="dxa"/>
          </w:tcPr>
          <w:p w14:paraId="6CD1F133" w14:textId="77777777" w:rsidR="00461B8C" w:rsidRPr="00461B8C" w:rsidRDefault="00461B8C" w:rsidP="002C5CB0">
            <w:pPr>
              <w:jc w:val="left"/>
              <w:rPr>
                <w:szCs w:val="24"/>
              </w:rPr>
            </w:pPr>
            <w:r w:rsidRPr="00461B8C">
              <w:rPr>
                <w:szCs w:val="24"/>
              </w:rPr>
              <w:t>2006</w:t>
            </w:r>
          </w:p>
        </w:tc>
        <w:tc>
          <w:tcPr>
            <w:tcW w:w="3827" w:type="dxa"/>
          </w:tcPr>
          <w:p w14:paraId="4D1F1F39" w14:textId="77777777" w:rsidR="00461B8C" w:rsidRPr="00461B8C" w:rsidRDefault="00461B8C" w:rsidP="002C5CB0">
            <w:pPr>
              <w:jc w:val="left"/>
              <w:rPr>
                <w:szCs w:val="24"/>
              </w:rPr>
            </w:pPr>
            <w:r w:rsidRPr="00461B8C">
              <w:rPr>
                <w:szCs w:val="24"/>
              </w:rPr>
              <w:t>14 (1 CEO, 5 middle managers, 5 senior engineers, 2 engineers, and 1 salesperson)</w:t>
            </w:r>
          </w:p>
        </w:tc>
        <w:tc>
          <w:tcPr>
            <w:tcW w:w="3260" w:type="dxa"/>
          </w:tcPr>
          <w:p w14:paraId="3DFDA48D" w14:textId="77777777" w:rsidR="00461B8C" w:rsidRPr="00461B8C" w:rsidRDefault="00461B8C" w:rsidP="002C5CB0">
            <w:pPr>
              <w:jc w:val="left"/>
              <w:rPr>
                <w:szCs w:val="24"/>
              </w:rPr>
            </w:pPr>
            <w:r w:rsidRPr="00461B8C">
              <w:rPr>
                <w:szCs w:val="24"/>
              </w:rPr>
              <w:t>Guided tour and different participant observations</w:t>
            </w:r>
          </w:p>
        </w:tc>
      </w:tr>
      <w:tr w:rsidR="00461B8C" w:rsidRPr="00461B8C" w14:paraId="32381EBE" w14:textId="77777777" w:rsidTr="00461B8C">
        <w:tc>
          <w:tcPr>
            <w:tcW w:w="1271" w:type="dxa"/>
          </w:tcPr>
          <w:p w14:paraId="4922EA2B" w14:textId="77777777" w:rsidR="00461B8C" w:rsidRPr="00461B8C" w:rsidRDefault="00461B8C" w:rsidP="002C5CB0">
            <w:pPr>
              <w:jc w:val="left"/>
              <w:rPr>
                <w:szCs w:val="24"/>
              </w:rPr>
            </w:pPr>
            <w:r w:rsidRPr="00461B8C">
              <w:rPr>
                <w:szCs w:val="24"/>
              </w:rPr>
              <w:t>Helsinki, Finland</w:t>
            </w:r>
          </w:p>
        </w:tc>
        <w:tc>
          <w:tcPr>
            <w:tcW w:w="822" w:type="dxa"/>
          </w:tcPr>
          <w:p w14:paraId="5B7E5939" w14:textId="77777777" w:rsidR="00461B8C" w:rsidRPr="00461B8C" w:rsidRDefault="00461B8C" w:rsidP="002C5CB0">
            <w:pPr>
              <w:jc w:val="left"/>
              <w:rPr>
                <w:szCs w:val="24"/>
              </w:rPr>
            </w:pPr>
            <w:r w:rsidRPr="00461B8C">
              <w:rPr>
                <w:szCs w:val="24"/>
              </w:rPr>
              <w:t>2003</w:t>
            </w:r>
          </w:p>
        </w:tc>
        <w:tc>
          <w:tcPr>
            <w:tcW w:w="3827" w:type="dxa"/>
          </w:tcPr>
          <w:p w14:paraId="1931C53D" w14:textId="77777777" w:rsidR="00461B8C" w:rsidRPr="00461B8C" w:rsidRDefault="00461B8C" w:rsidP="002C5CB0">
            <w:pPr>
              <w:jc w:val="left"/>
              <w:rPr>
                <w:szCs w:val="24"/>
              </w:rPr>
            </w:pPr>
          </w:p>
        </w:tc>
        <w:tc>
          <w:tcPr>
            <w:tcW w:w="3260" w:type="dxa"/>
          </w:tcPr>
          <w:p w14:paraId="25686D5C" w14:textId="77777777" w:rsidR="00461B8C" w:rsidRPr="00461B8C" w:rsidRDefault="00461B8C" w:rsidP="002C5CB0">
            <w:pPr>
              <w:jc w:val="left"/>
              <w:rPr>
                <w:szCs w:val="24"/>
              </w:rPr>
            </w:pPr>
            <w:r w:rsidRPr="00461B8C">
              <w:rPr>
                <w:szCs w:val="24"/>
              </w:rPr>
              <w:t>Workshop and 2 days participant observation at top management meeting</w:t>
            </w:r>
          </w:p>
        </w:tc>
      </w:tr>
      <w:tr w:rsidR="00461B8C" w:rsidRPr="00461B8C" w14:paraId="32D3F9F8" w14:textId="77777777" w:rsidTr="00461B8C">
        <w:tc>
          <w:tcPr>
            <w:tcW w:w="1271" w:type="dxa"/>
          </w:tcPr>
          <w:p w14:paraId="2E001AF8" w14:textId="77777777" w:rsidR="00461B8C" w:rsidRPr="00461B8C" w:rsidRDefault="00461B8C" w:rsidP="002C5CB0">
            <w:pPr>
              <w:jc w:val="left"/>
              <w:rPr>
                <w:szCs w:val="24"/>
              </w:rPr>
            </w:pPr>
            <w:r w:rsidRPr="00461B8C">
              <w:rPr>
                <w:szCs w:val="24"/>
              </w:rPr>
              <w:t>Milano, Italy</w:t>
            </w:r>
          </w:p>
        </w:tc>
        <w:tc>
          <w:tcPr>
            <w:tcW w:w="822" w:type="dxa"/>
          </w:tcPr>
          <w:p w14:paraId="55175B8F" w14:textId="77777777" w:rsidR="00461B8C" w:rsidRPr="00461B8C" w:rsidRDefault="00461B8C" w:rsidP="002C5CB0">
            <w:pPr>
              <w:jc w:val="left"/>
              <w:rPr>
                <w:szCs w:val="24"/>
              </w:rPr>
            </w:pPr>
            <w:r w:rsidRPr="00461B8C">
              <w:rPr>
                <w:szCs w:val="24"/>
              </w:rPr>
              <w:t>2004</w:t>
            </w:r>
          </w:p>
        </w:tc>
        <w:tc>
          <w:tcPr>
            <w:tcW w:w="3827" w:type="dxa"/>
          </w:tcPr>
          <w:p w14:paraId="7C205104" w14:textId="77777777" w:rsidR="00461B8C" w:rsidRPr="00461B8C" w:rsidRDefault="00461B8C" w:rsidP="002C5CB0">
            <w:pPr>
              <w:jc w:val="left"/>
              <w:rPr>
                <w:szCs w:val="24"/>
              </w:rPr>
            </w:pPr>
            <w:r w:rsidRPr="00461B8C">
              <w:rPr>
                <w:szCs w:val="24"/>
              </w:rPr>
              <w:t xml:space="preserve">10 (1 top manager, 2 salespersons, 3 engineers, and 4 senior engineers) </w:t>
            </w:r>
          </w:p>
        </w:tc>
        <w:tc>
          <w:tcPr>
            <w:tcW w:w="3260" w:type="dxa"/>
          </w:tcPr>
          <w:p w14:paraId="7ED0FF02" w14:textId="77777777" w:rsidR="00461B8C" w:rsidRPr="00461B8C" w:rsidRDefault="00461B8C" w:rsidP="002C5CB0">
            <w:pPr>
              <w:jc w:val="left"/>
              <w:rPr>
                <w:szCs w:val="24"/>
              </w:rPr>
            </w:pPr>
            <w:r w:rsidRPr="00461B8C">
              <w:rPr>
                <w:szCs w:val="24"/>
              </w:rPr>
              <w:t>Guided tour</w:t>
            </w:r>
          </w:p>
        </w:tc>
      </w:tr>
      <w:tr w:rsidR="00461B8C" w:rsidRPr="00461B8C" w14:paraId="7DAFB952" w14:textId="77777777" w:rsidTr="00461B8C">
        <w:tc>
          <w:tcPr>
            <w:tcW w:w="1271" w:type="dxa"/>
          </w:tcPr>
          <w:p w14:paraId="09297DE2" w14:textId="77777777" w:rsidR="00461B8C" w:rsidRPr="00461B8C" w:rsidRDefault="00461B8C" w:rsidP="002C5CB0">
            <w:pPr>
              <w:jc w:val="left"/>
              <w:rPr>
                <w:szCs w:val="24"/>
              </w:rPr>
            </w:pPr>
            <w:r w:rsidRPr="00461B8C">
              <w:rPr>
                <w:szCs w:val="24"/>
              </w:rPr>
              <w:t>Shanghai, China</w:t>
            </w:r>
          </w:p>
        </w:tc>
        <w:tc>
          <w:tcPr>
            <w:tcW w:w="822" w:type="dxa"/>
          </w:tcPr>
          <w:p w14:paraId="17CEF1F7" w14:textId="77777777" w:rsidR="00461B8C" w:rsidRPr="00461B8C" w:rsidRDefault="00461B8C" w:rsidP="002C5CB0">
            <w:pPr>
              <w:jc w:val="left"/>
              <w:rPr>
                <w:szCs w:val="24"/>
              </w:rPr>
            </w:pPr>
            <w:r w:rsidRPr="00461B8C">
              <w:rPr>
                <w:szCs w:val="24"/>
              </w:rPr>
              <w:t>2004</w:t>
            </w:r>
          </w:p>
        </w:tc>
        <w:tc>
          <w:tcPr>
            <w:tcW w:w="3827" w:type="dxa"/>
          </w:tcPr>
          <w:p w14:paraId="7925404F" w14:textId="77777777" w:rsidR="00461B8C" w:rsidRPr="00461B8C" w:rsidRDefault="00461B8C" w:rsidP="002C5CB0">
            <w:pPr>
              <w:jc w:val="left"/>
              <w:rPr>
                <w:szCs w:val="24"/>
              </w:rPr>
            </w:pPr>
            <w:r w:rsidRPr="00461B8C">
              <w:rPr>
                <w:szCs w:val="24"/>
              </w:rPr>
              <w:t>4 (3 salespersons and 1 senior engineer)</w:t>
            </w:r>
          </w:p>
        </w:tc>
        <w:tc>
          <w:tcPr>
            <w:tcW w:w="3260" w:type="dxa"/>
          </w:tcPr>
          <w:p w14:paraId="2520FDA7" w14:textId="77777777" w:rsidR="00461B8C" w:rsidRPr="00461B8C" w:rsidRDefault="00461B8C" w:rsidP="002C5CB0">
            <w:pPr>
              <w:jc w:val="left"/>
              <w:rPr>
                <w:szCs w:val="24"/>
              </w:rPr>
            </w:pPr>
          </w:p>
        </w:tc>
      </w:tr>
      <w:tr w:rsidR="00461B8C" w:rsidRPr="00461B8C" w14:paraId="39C126F9" w14:textId="77777777" w:rsidTr="00461B8C">
        <w:tc>
          <w:tcPr>
            <w:tcW w:w="1271" w:type="dxa"/>
          </w:tcPr>
          <w:p w14:paraId="59656DD5" w14:textId="77777777" w:rsidR="00461B8C" w:rsidRPr="00461B8C" w:rsidRDefault="00461B8C" w:rsidP="002C5CB0">
            <w:pPr>
              <w:jc w:val="left"/>
              <w:rPr>
                <w:szCs w:val="24"/>
              </w:rPr>
            </w:pPr>
            <w:r w:rsidRPr="00461B8C">
              <w:rPr>
                <w:szCs w:val="24"/>
              </w:rPr>
              <w:t>Shenzhen, China</w:t>
            </w:r>
          </w:p>
        </w:tc>
        <w:tc>
          <w:tcPr>
            <w:tcW w:w="822" w:type="dxa"/>
          </w:tcPr>
          <w:p w14:paraId="233365B6" w14:textId="77777777" w:rsidR="00461B8C" w:rsidRPr="00461B8C" w:rsidRDefault="00461B8C" w:rsidP="002C5CB0">
            <w:pPr>
              <w:jc w:val="left"/>
              <w:rPr>
                <w:szCs w:val="24"/>
              </w:rPr>
            </w:pPr>
            <w:r w:rsidRPr="00461B8C">
              <w:rPr>
                <w:szCs w:val="24"/>
              </w:rPr>
              <w:t>2004</w:t>
            </w:r>
          </w:p>
        </w:tc>
        <w:tc>
          <w:tcPr>
            <w:tcW w:w="3827" w:type="dxa"/>
          </w:tcPr>
          <w:p w14:paraId="05D1CF16" w14:textId="77777777" w:rsidR="00461B8C" w:rsidRPr="00461B8C" w:rsidRDefault="00461B8C" w:rsidP="002C5CB0">
            <w:pPr>
              <w:jc w:val="left"/>
              <w:rPr>
                <w:szCs w:val="24"/>
              </w:rPr>
            </w:pPr>
            <w:r w:rsidRPr="00461B8C">
              <w:rPr>
                <w:szCs w:val="24"/>
              </w:rPr>
              <w:t xml:space="preserve">5 (2 salespersons, 1 senior engineer, and 2 engineers) </w:t>
            </w:r>
          </w:p>
        </w:tc>
        <w:tc>
          <w:tcPr>
            <w:tcW w:w="3260" w:type="dxa"/>
          </w:tcPr>
          <w:p w14:paraId="5D023BE8" w14:textId="77777777" w:rsidR="00461B8C" w:rsidRPr="00461B8C" w:rsidRDefault="00461B8C" w:rsidP="002C5CB0">
            <w:pPr>
              <w:jc w:val="left"/>
              <w:rPr>
                <w:szCs w:val="24"/>
              </w:rPr>
            </w:pPr>
            <w:r w:rsidRPr="00461B8C">
              <w:rPr>
                <w:szCs w:val="24"/>
              </w:rPr>
              <w:t>Guided tour</w:t>
            </w:r>
          </w:p>
        </w:tc>
      </w:tr>
      <w:tr w:rsidR="00461B8C" w:rsidRPr="00461B8C" w14:paraId="769A096C" w14:textId="77777777" w:rsidTr="00461B8C">
        <w:tc>
          <w:tcPr>
            <w:tcW w:w="1271" w:type="dxa"/>
          </w:tcPr>
          <w:p w14:paraId="4200E351" w14:textId="77777777" w:rsidR="00461B8C" w:rsidRPr="00461B8C" w:rsidRDefault="00461B8C" w:rsidP="002C5CB0">
            <w:pPr>
              <w:jc w:val="left"/>
              <w:rPr>
                <w:szCs w:val="24"/>
              </w:rPr>
            </w:pPr>
            <w:r w:rsidRPr="00461B8C">
              <w:rPr>
                <w:szCs w:val="24"/>
              </w:rPr>
              <w:t>Hong Kong, China</w:t>
            </w:r>
          </w:p>
        </w:tc>
        <w:tc>
          <w:tcPr>
            <w:tcW w:w="822" w:type="dxa"/>
          </w:tcPr>
          <w:p w14:paraId="371D717E" w14:textId="77777777" w:rsidR="00461B8C" w:rsidRPr="00461B8C" w:rsidRDefault="00461B8C" w:rsidP="002C5CB0">
            <w:pPr>
              <w:jc w:val="left"/>
              <w:rPr>
                <w:szCs w:val="24"/>
              </w:rPr>
            </w:pPr>
            <w:r w:rsidRPr="00461B8C">
              <w:rPr>
                <w:szCs w:val="24"/>
              </w:rPr>
              <w:t>2004</w:t>
            </w:r>
          </w:p>
        </w:tc>
        <w:tc>
          <w:tcPr>
            <w:tcW w:w="3827" w:type="dxa"/>
          </w:tcPr>
          <w:p w14:paraId="7F97CB28" w14:textId="77777777" w:rsidR="00461B8C" w:rsidRPr="00461B8C" w:rsidRDefault="00461B8C" w:rsidP="002C5CB0">
            <w:pPr>
              <w:jc w:val="left"/>
              <w:rPr>
                <w:szCs w:val="24"/>
              </w:rPr>
            </w:pPr>
            <w:r w:rsidRPr="00461B8C">
              <w:rPr>
                <w:szCs w:val="24"/>
              </w:rPr>
              <w:t>6 (1 salesperson, 3 senior engineers, and 2 engineers)</w:t>
            </w:r>
          </w:p>
        </w:tc>
        <w:tc>
          <w:tcPr>
            <w:tcW w:w="3260" w:type="dxa"/>
          </w:tcPr>
          <w:p w14:paraId="7D59BC4E" w14:textId="77777777" w:rsidR="00461B8C" w:rsidRPr="00461B8C" w:rsidRDefault="00461B8C" w:rsidP="002C5CB0">
            <w:pPr>
              <w:jc w:val="left"/>
              <w:rPr>
                <w:szCs w:val="24"/>
              </w:rPr>
            </w:pPr>
            <w:r w:rsidRPr="00461B8C">
              <w:rPr>
                <w:szCs w:val="24"/>
              </w:rPr>
              <w:t>Guided tour</w:t>
            </w:r>
          </w:p>
        </w:tc>
      </w:tr>
      <w:tr w:rsidR="00461B8C" w:rsidRPr="00461B8C" w14:paraId="1DCE343F" w14:textId="77777777" w:rsidTr="00461B8C">
        <w:tc>
          <w:tcPr>
            <w:tcW w:w="1271" w:type="dxa"/>
          </w:tcPr>
          <w:p w14:paraId="0E6875A4" w14:textId="77777777" w:rsidR="00461B8C" w:rsidRPr="00461B8C" w:rsidRDefault="00461B8C" w:rsidP="002C5CB0">
            <w:pPr>
              <w:jc w:val="left"/>
              <w:rPr>
                <w:szCs w:val="24"/>
              </w:rPr>
            </w:pPr>
            <w:r w:rsidRPr="00461B8C">
              <w:rPr>
                <w:szCs w:val="24"/>
              </w:rPr>
              <w:t>Hong Kong, China</w:t>
            </w:r>
          </w:p>
        </w:tc>
        <w:tc>
          <w:tcPr>
            <w:tcW w:w="822" w:type="dxa"/>
          </w:tcPr>
          <w:p w14:paraId="5875BC5D" w14:textId="77777777" w:rsidR="00461B8C" w:rsidRPr="00461B8C" w:rsidRDefault="00461B8C" w:rsidP="002C5CB0">
            <w:pPr>
              <w:jc w:val="left"/>
              <w:rPr>
                <w:szCs w:val="24"/>
              </w:rPr>
            </w:pPr>
            <w:r w:rsidRPr="00461B8C">
              <w:rPr>
                <w:szCs w:val="24"/>
              </w:rPr>
              <w:t>2006</w:t>
            </w:r>
          </w:p>
        </w:tc>
        <w:tc>
          <w:tcPr>
            <w:tcW w:w="3827" w:type="dxa"/>
          </w:tcPr>
          <w:p w14:paraId="37C826EF" w14:textId="77777777" w:rsidR="00461B8C" w:rsidRPr="00461B8C" w:rsidRDefault="00461B8C" w:rsidP="002C5CB0">
            <w:pPr>
              <w:jc w:val="left"/>
              <w:rPr>
                <w:szCs w:val="24"/>
              </w:rPr>
            </w:pPr>
          </w:p>
        </w:tc>
        <w:tc>
          <w:tcPr>
            <w:tcW w:w="3260" w:type="dxa"/>
          </w:tcPr>
          <w:p w14:paraId="148A6EED" w14:textId="77777777" w:rsidR="00461B8C" w:rsidRPr="00461B8C" w:rsidRDefault="00461B8C" w:rsidP="002C5CB0">
            <w:pPr>
              <w:jc w:val="left"/>
              <w:rPr>
                <w:szCs w:val="24"/>
              </w:rPr>
            </w:pPr>
            <w:r w:rsidRPr="00461B8C">
              <w:rPr>
                <w:szCs w:val="24"/>
              </w:rPr>
              <w:t>2 days participant observation at top management meeting</w:t>
            </w:r>
          </w:p>
        </w:tc>
      </w:tr>
      <w:tr w:rsidR="00461B8C" w:rsidRPr="00461B8C" w14:paraId="572B5CC4" w14:textId="77777777" w:rsidTr="00461B8C">
        <w:tc>
          <w:tcPr>
            <w:tcW w:w="1271" w:type="dxa"/>
          </w:tcPr>
          <w:p w14:paraId="0AB70691" w14:textId="77777777" w:rsidR="00461B8C" w:rsidRPr="00461B8C" w:rsidRDefault="00461B8C" w:rsidP="002C5CB0">
            <w:pPr>
              <w:jc w:val="left"/>
              <w:rPr>
                <w:szCs w:val="24"/>
              </w:rPr>
            </w:pPr>
            <w:r w:rsidRPr="00461B8C">
              <w:rPr>
                <w:szCs w:val="24"/>
              </w:rPr>
              <w:t>Ottawa, Canada</w:t>
            </w:r>
          </w:p>
        </w:tc>
        <w:tc>
          <w:tcPr>
            <w:tcW w:w="822" w:type="dxa"/>
          </w:tcPr>
          <w:p w14:paraId="2A83AC90" w14:textId="77777777" w:rsidR="00461B8C" w:rsidRPr="00461B8C" w:rsidRDefault="00461B8C" w:rsidP="002C5CB0">
            <w:pPr>
              <w:jc w:val="left"/>
              <w:rPr>
                <w:szCs w:val="24"/>
              </w:rPr>
            </w:pPr>
            <w:r w:rsidRPr="00461B8C">
              <w:rPr>
                <w:szCs w:val="24"/>
              </w:rPr>
              <w:t>2006</w:t>
            </w:r>
          </w:p>
        </w:tc>
        <w:tc>
          <w:tcPr>
            <w:tcW w:w="3827" w:type="dxa"/>
          </w:tcPr>
          <w:p w14:paraId="187FD985" w14:textId="77777777" w:rsidR="00461B8C" w:rsidRPr="00461B8C" w:rsidRDefault="00461B8C" w:rsidP="002C5CB0">
            <w:pPr>
              <w:jc w:val="left"/>
              <w:rPr>
                <w:szCs w:val="24"/>
              </w:rPr>
            </w:pPr>
            <w:r w:rsidRPr="00461B8C">
              <w:rPr>
                <w:szCs w:val="24"/>
              </w:rPr>
              <w:t>10 (1 manager, 1 salesperson, 1 administrative person, and 7 senior engineers)</w:t>
            </w:r>
          </w:p>
        </w:tc>
        <w:tc>
          <w:tcPr>
            <w:tcW w:w="3260" w:type="dxa"/>
          </w:tcPr>
          <w:p w14:paraId="7BC8888C" w14:textId="77777777" w:rsidR="00461B8C" w:rsidRPr="00461B8C" w:rsidRDefault="00461B8C" w:rsidP="002C5CB0">
            <w:pPr>
              <w:jc w:val="left"/>
              <w:rPr>
                <w:szCs w:val="24"/>
              </w:rPr>
            </w:pPr>
            <w:r w:rsidRPr="00461B8C">
              <w:rPr>
                <w:szCs w:val="24"/>
              </w:rPr>
              <w:t>Guided tour</w:t>
            </w:r>
          </w:p>
        </w:tc>
      </w:tr>
      <w:tr w:rsidR="00461B8C" w:rsidRPr="00461B8C" w14:paraId="17394E0C" w14:textId="77777777" w:rsidTr="00461B8C">
        <w:tc>
          <w:tcPr>
            <w:tcW w:w="1271" w:type="dxa"/>
          </w:tcPr>
          <w:p w14:paraId="3592B96C" w14:textId="77777777" w:rsidR="00461B8C" w:rsidRPr="00461B8C" w:rsidRDefault="00461B8C" w:rsidP="002C5CB0">
            <w:pPr>
              <w:jc w:val="left"/>
              <w:rPr>
                <w:szCs w:val="24"/>
              </w:rPr>
            </w:pPr>
            <w:r w:rsidRPr="00461B8C">
              <w:rPr>
                <w:szCs w:val="24"/>
              </w:rPr>
              <w:t>Dallas, USA</w:t>
            </w:r>
          </w:p>
        </w:tc>
        <w:tc>
          <w:tcPr>
            <w:tcW w:w="822" w:type="dxa"/>
          </w:tcPr>
          <w:p w14:paraId="58E0457D" w14:textId="77777777" w:rsidR="00461B8C" w:rsidRPr="00461B8C" w:rsidRDefault="00461B8C" w:rsidP="002C5CB0">
            <w:pPr>
              <w:jc w:val="left"/>
              <w:rPr>
                <w:szCs w:val="24"/>
              </w:rPr>
            </w:pPr>
            <w:r w:rsidRPr="00461B8C">
              <w:rPr>
                <w:szCs w:val="24"/>
              </w:rPr>
              <w:t>2006</w:t>
            </w:r>
          </w:p>
        </w:tc>
        <w:tc>
          <w:tcPr>
            <w:tcW w:w="3827" w:type="dxa"/>
          </w:tcPr>
          <w:p w14:paraId="2ED6C3C6" w14:textId="77777777" w:rsidR="00461B8C" w:rsidRPr="00461B8C" w:rsidRDefault="00461B8C" w:rsidP="002C5CB0">
            <w:pPr>
              <w:jc w:val="left"/>
              <w:rPr>
                <w:szCs w:val="24"/>
              </w:rPr>
            </w:pPr>
            <w:r w:rsidRPr="00461B8C">
              <w:rPr>
                <w:szCs w:val="24"/>
              </w:rPr>
              <w:t xml:space="preserve">9 (1 manager, 1 salesperson, 1 controller, 1 administrative person, and 5 senior engineers) </w:t>
            </w:r>
          </w:p>
        </w:tc>
        <w:tc>
          <w:tcPr>
            <w:tcW w:w="3260" w:type="dxa"/>
          </w:tcPr>
          <w:p w14:paraId="002143F9" w14:textId="77777777" w:rsidR="00461B8C" w:rsidRPr="00461B8C" w:rsidRDefault="00461B8C" w:rsidP="002C5CB0">
            <w:pPr>
              <w:jc w:val="left"/>
              <w:rPr>
                <w:szCs w:val="24"/>
              </w:rPr>
            </w:pPr>
            <w:r w:rsidRPr="00461B8C">
              <w:rPr>
                <w:szCs w:val="24"/>
              </w:rPr>
              <w:t>Guided tour</w:t>
            </w:r>
          </w:p>
        </w:tc>
      </w:tr>
      <w:tr w:rsidR="00461B8C" w:rsidRPr="00461B8C" w14:paraId="2D637F35" w14:textId="77777777" w:rsidTr="00461B8C">
        <w:tc>
          <w:tcPr>
            <w:tcW w:w="1271" w:type="dxa"/>
          </w:tcPr>
          <w:p w14:paraId="0C73EABF" w14:textId="77777777" w:rsidR="00461B8C" w:rsidRPr="00461B8C" w:rsidRDefault="00461B8C" w:rsidP="002C5CB0">
            <w:pPr>
              <w:jc w:val="left"/>
              <w:rPr>
                <w:b/>
                <w:szCs w:val="24"/>
              </w:rPr>
            </w:pPr>
            <w:r w:rsidRPr="00461B8C">
              <w:rPr>
                <w:b/>
                <w:szCs w:val="24"/>
              </w:rPr>
              <w:t>Total Newit</w:t>
            </w:r>
          </w:p>
        </w:tc>
        <w:tc>
          <w:tcPr>
            <w:tcW w:w="822" w:type="dxa"/>
          </w:tcPr>
          <w:p w14:paraId="56014EB3" w14:textId="77777777" w:rsidR="00461B8C" w:rsidRPr="00461B8C" w:rsidRDefault="00461B8C" w:rsidP="002C5CB0">
            <w:pPr>
              <w:jc w:val="left"/>
              <w:rPr>
                <w:b/>
                <w:szCs w:val="24"/>
              </w:rPr>
            </w:pPr>
          </w:p>
        </w:tc>
        <w:tc>
          <w:tcPr>
            <w:tcW w:w="3827" w:type="dxa"/>
          </w:tcPr>
          <w:p w14:paraId="0B350699" w14:textId="77777777" w:rsidR="00461B8C" w:rsidRPr="00461B8C" w:rsidRDefault="00461B8C" w:rsidP="002C5CB0">
            <w:pPr>
              <w:jc w:val="left"/>
              <w:rPr>
                <w:b/>
                <w:szCs w:val="24"/>
              </w:rPr>
            </w:pPr>
            <w:r w:rsidRPr="00461B8C">
              <w:rPr>
                <w:b/>
                <w:szCs w:val="24"/>
              </w:rPr>
              <w:t>71 interviews</w:t>
            </w:r>
          </w:p>
        </w:tc>
        <w:tc>
          <w:tcPr>
            <w:tcW w:w="3260" w:type="dxa"/>
          </w:tcPr>
          <w:p w14:paraId="0C4AD1E9" w14:textId="77777777" w:rsidR="00461B8C" w:rsidRPr="00461B8C" w:rsidRDefault="00461B8C" w:rsidP="002C5CB0">
            <w:pPr>
              <w:jc w:val="left"/>
              <w:rPr>
                <w:b/>
                <w:szCs w:val="24"/>
              </w:rPr>
            </w:pPr>
            <w:r w:rsidRPr="00461B8C">
              <w:rPr>
                <w:b/>
                <w:szCs w:val="24"/>
              </w:rPr>
              <w:t>14 days of participant observations</w:t>
            </w:r>
          </w:p>
        </w:tc>
      </w:tr>
      <w:tr w:rsidR="00461B8C" w:rsidRPr="00461B8C" w14:paraId="0FF65AF8" w14:textId="77777777" w:rsidTr="00461B8C">
        <w:tc>
          <w:tcPr>
            <w:tcW w:w="9180" w:type="dxa"/>
            <w:gridSpan w:val="4"/>
          </w:tcPr>
          <w:p w14:paraId="5D13EA7F" w14:textId="77777777" w:rsidR="00461B8C" w:rsidRPr="00461B8C" w:rsidRDefault="00461B8C" w:rsidP="002C5CB0">
            <w:pPr>
              <w:jc w:val="left"/>
              <w:rPr>
                <w:b/>
                <w:szCs w:val="24"/>
              </w:rPr>
            </w:pPr>
          </w:p>
          <w:p w14:paraId="6017E699" w14:textId="77777777" w:rsidR="00461B8C" w:rsidRPr="00461B8C" w:rsidRDefault="00461B8C" w:rsidP="002C5CB0">
            <w:pPr>
              <w:jc w:val="left"/>
              <w:rPr>
                <w:b/>
                <w:szCs w:val="24"/>
              </w:rPr>
            </w:pPr>
            <w:r w:rsidRPr="00461B8C">
              <w:rPr>
                <w:b/>
                <w:szCs w:val="24"/>
              </w:rPr>
              <w:t>Verco</w:t>
            </w:r>
          </w:p>
        </w:tc>
      </w:tr>
      <w:tr w:rsidR="00461B8C" w:rsidRPr="00461B8C" w14:paraId="6264FAD3" w14:textId="77777777" w:rsidTr="00461B8C">
        <w:tc>
          <w:tcPr>
            <w:tcW w:w="1271" w:type="dxa"/>
          </w:tcPr>
          <w:p w14:paraId="790C9855" w14:textId="77777777" w:rsidR="00461B8C" w:rsidRPr="00461B8C" w:rsidRDefault="00461B8C" w:rsidP="002C5CB0">
            <w:pPr>
              <w:jc w:val="left"/>
              <w:rPr>
                <w:szCs w:val="24"/>
              </w:rPr>
            </w:pPr>
            <w:r w:rsidRPr="00461B8C">
              <w:rPr>
                <w:szCs w:val="24"/>
              </w:rPr>
              <w:t>Houston, USA</w:t>
            </w:r>
          </w:p>
        </w:tc>
        <w:tc>
          <w:tcPr>
            <w:tcW w:w="822" w:type="dxa"/>
          </w:tcPr>
          <w:p w14:paraId="733CF694" w14:textId="77777777" w:rsidR="00461B8C" w:rsidRPr="00461B8C" w:rsidRDefault="00461B8C" w:rsidP="002C5CB0">
            <w:pPr>
              <w:jc w:val="left"/>
              <w:rPr>
                <w:szCs w:val="24"/>
              </w:rPr>
            </w:pPr>
            <w:r w:rsidRPr="00461B8C">
              <w:rPr>
                <w:szCs w:val="24"/>
              </w:rPr>
              <w:t>2003</w:t>
            </w:r>
          </w:p>
        </w:tc>
        <w:tc>
          <w:tcPr>
            <w:tcW w:w="3827" w:type="dxa"/>
          </w:tcPr>
          <w:p w14:paraId="04CC75CB" w14:textId="77777777" w:rsidR="00461B8C" w:rsidRPr="00461B8C" w:rsidRDefault="00461B8C" w:rsidP="002C5CB0">
            <w:pPr>
              <w:jc w:val="left"/>
              <w:rPr>
                <w:szCs w:val="24"/>
              </w:rPr>
            </w:pPr>
            <w:r w:rsidRPr="00461B8C">
              <w:rPr>
                <w:szCs w:val="24"/>
              </w:rPr>
              <w:t>1 (global help desk person, by phone)</w:t>
            </w:r>
          </w:p>
        </w:tc>
        <w:tc>
          <w:tcPr>
            <w:tcW w:w="3260" w:type="dxa"/>
          </w:tcPr>
          <w:p w14:paraId="32CFA11F" w14:textId="77777777" w:rsidR="00461B8C" w:rsidRPr="00461B8C" w:rsidRDefault="00461B8C" w:rsidP="002C5CB0">
            <w:pPr>
              <w:jc w:val="left"/>
              <w:rPr>
                <w:szCs w:val="24"/>
              </w:rPr>
            </w:pPr>
            <w:r w:rsidRPr="00461B8C">
              <w:rPr>
                <w:szCs w:val="24"/>
              </w:rPr>
              <w:t>Observation of video conference and training between Oslo and Houston global help desks</w:t>
            </w:r>
          </w:p>
        </w:tc>
      </w:tr>
      <w:tr w:rsidR="00461B8C" w:rsidRPr="00461B8C" w14:paraId="42E0DF9C" w14:textId="77777777" w:rsidTr="00461B8C">
        <w:tc>
          <w:tcPr>
            <w:tcW w:w="1271" w:type="dxa"/>
          </w:tcPr>
          <w:p w14:paraId="56F76551" w14:textId="77777777" w:rsidR="00461B8C" w:rsidRPr="00461B8C" w:rsidRDefault="00461B8C" w:rsidP="002C5CB0">
            <w:pPr>
              <w:jc w:val="left"/>
              <w:rPr>
                <w:szCs w:val="24"/>
              </w:rPr>
            </w:pPr>
            <w:r w:rsidRPr="00461B8C">
              <w:rPr>
                <w:szCs w:val="24"/>
              </w:rPr>
              <w:lastRenderedPageBreak/>
              <w:t>Oslo, Norway</w:t>
            </w:r>
          </w:p>
        </w:tc>
        <w:tc>
          <w:tcPr>
            <w:tcW w:w="822" w:type="dxa"/>
          </w:tcPr>
          <w:p w14:paraId="6BF6A725" w14:textId="77777777" w:rsidR="00461B8C" w:rsidRPr="00461B8C" w:rsidRDefault="00461B8C" w:rsidP="002C5CB0">
            <w:pPr>
              <w:jc w:val="left"/>
              <w:rPr>
                <w:szCs w:val="24"/>
              </w:rPr>
            </w:pPr>
            <w:r w:rsidRPr="00461B8C">
              <w:rPr>
                <w:szCs w:val="24"/>
              </w:rPr>
              <w:t>2003</w:t>
            </w:r>
          </w:p>
        </w:tc>
        <w:tc>
          <w:tcPr>
            <w:tcW w:w="3827" w:type="dxa"/>
          </w:tcPr>
          <w:p w14:paraId="707724A9" w14:textId="77777777" w:rsidR="00461B8C" w:rsidRPr="00461B8C" w:rsidRDefault="00461B8C" w:rsidP="002C5CB0">
            <w:pPr>
              <w:jc w:val="left"/>
              <w:rPr>
                <w:szCs w:val="24"/>
              </w:rPr>
            </w:pPr>
            <w:r w:rsidRPr="00461B8C">
              <w:rPr>
                <w:szCs w:val="24"/>
              </w:rPr>
              <w:t>6 (4 senior engineers from 4 different expert groups, 1 global help desk manager, and 1 local help desk person)</w:t>
            </w:r>
          </w:p>
        </w:tc>
        <w:tc>
          <w:tcPr>
            <w:tcW w:w="3260" w:type="dxa"/>
          </w:tcPr>
          <w:p w14:paraId="25C648BA" w14:textId="77777777" w:rsidR="00461B8C" w:rsidRPr="00461B8C" w:rsidRDefault="00461B8C" w:rsidP="002C5CB0">
            <w:pPr>
              <w:jc w:val="left"/>
              <w:rPr>
                <w:szCs w:val="24"/>
              </w:rPr>
            </w:pPr>
            <w:r w:rsidRPr="00461B8C">
              <w:rPr>
                <w:szCs w:val="24"/>
              </w:rPr>
              <w:t>Participant observation at the global help desks and local help desks, discussions with management of the global IT department and project managers in expert groups, and document review</w:t>
            </w:r>
          </w:p>
        </w:tc>
      </w:tr>
      <w:tr w:rsidR="00461B8C" w:rsidRPr="00461B8C" w14:paraId="01DD7976" w14:textId="77777777" w:rsidTr="00461B8C">
        <w:tc>
          <w:tcPr>
            <w:tcW w:w="1271" w:type="dxa"/>
          </w:tcPr>
          <w:p w14:paraId="47EF4DEC" w14:textId="77777777" w:rsidR="00461B8C" w:rsidRPr="00461B8C" w:rsidRDefault="00461B8C" w:rsidP="002C5CB0">
            <w:pPr>
              <w:jc w:val="left"/>
              <w:rPr>
                <w:szCs w:val="24"/>
              </w:rPr>
            </w:pPr>
            <w:r w:rsidRPr="00461B8C">
              <w:rPr>
                <w:szCs w:val="24"/>
              </w:rPr>
              <w:t>Oslo, Norway</w:t>
            </w:r>
          </w:p>
        </w:tc>
        <w:tc>
          <w:tcPr>
            <w:tcW w:w="822" w:type="dxa"/>
          </w:tcPr>
          <w:p w14:paraId="428D1FF1" w14:textId="77777777" w:rsidR="00461B8C" w:rsidRPr="00461B8C" w:rsidRDefault="00461B8C" w:rsidP="002C5CB0">
            <w:pPr>
              <w:jc w:val="left"/>
              <w:rPr>
                <w:szCs w:val="24"/>
              </w:rPr>
            </w:pPr>
            <w:r w:rsidRPr="00461B8C">
              <w:rPr>
                <w:szCs w:val="24"/>
              </w:rPr>
              <w:t>2004</w:t>
            </w:r>
          </w:p>
        </w:tc>
        <w:tc>
          <w:tcPr>
            <w:tcW w:w="3827" w:type="dxa"/>
          </w:tcPr>
          <w:p w14:paraId="3B0F25C9" w14:textId="77777777" w:rsidR="00461B8C" w:rsidRPr="00461B8C" w:rsidRDefault="00461B8C" w:rsidP="002C5CB0">
            <w:pPr>
              <w:jc w:val="left"/>
              <w:rPr>
                <w:szCs w:val="24"/>
              </w:rPr>
            </w:pPr>
            <w:r w:rsidRPr="00461B8C">
              <w:rPr>
                <w:szCs w:val="24"/>
              </w:rPr>
              <w:t xml:space="preserve">2 group interviews (5 end users and administrative support, 6 end users, and senior engineers) </w:t>
            </w:r>
          </w:p>
        </w:tc>
        <w:tc>
          <w:tcPr>
            <w:tcW w:w="3260" w:type="dxa"/>
          </w:tcPr>
          <w:p w14:paraId="4F296390" w14:textId="77777777" w:rsidR="00461B8C" w:rsidRPr="00461B8C" w:rsidRDefault="00461B8C" w:rsidP="002C5CB0">
            <w:pPr>
              <w:jc w:val="left"/>
              <w:rPr>
                <w:szCs w:val="24"/>
              </w:rPr>
            </w:pPr>
            <w:r w:rsidRPr="00461B8C">
              <w:rPr>
                <w:szCs w:val="24"/>
              </w:rPr>
              <w:t>11 participants in 2 group interviews (GIs)</w:t>
            </w:r>
          </w:p>
        </w:tc>
      </w:tr>
      <w:tr w:rsidR="00461B8C" w:rsidRPr="00461B8C" w14:paraId="37CF0E31" w14:textId="77777777" w:rsidTr="00461B8C">
        <w:tc>
          <w:tcPr>
            <w:tcW w:w="1271" w:type="dxa"/>
          </w:tcPr>
          <w:p w14:paraId="288957CB" w14:textId="77777777" w:rsidR="00461B8C" w:rsidRPr="00461B8C" w:rsidRDefault="00461B8C" w:rsidP="002C5CB0">
            <w:pPr>
              <w:jc w:val="left"/>
              <w:rPr>
                <w:szCs w:val="24"/>
              </w:rPr>
            </w:pPr>
            <w:r w:rsidRPr="00461B8C">
              <w:rPr>
                <w:szCs w:val="24"/>
              </w:rPr>
              <w:t>Milan, Italy</w:t>
            </w:r>
          </w:p>
        </w:tc>
        <w:tc>
          <w:tcPr>
            <w:tcW w:w="822" w:type="dxa"/>
          </w:tcPr>
          <w:p w14:paraId="37F9DBDE" w14:textId="77777777" w:rsidR="00461B8C" w:rsidRPr="00461B8C" w:rsidRDefault="00461B8C" w:rsidP="002C5CB0">
            <w:pPr>
              <w:jc w:val="left"/>
              <w:rPr>
                <w:szCs w:val="24"/>
              </w:rPr>
            </w:pPr>
            <w:r w:rsidRPr="00461B8C">
              <w:rPr>
                <w:szCs w:val="24"/>
              </w:rPr>
              <w:t>2004</w:t>
            </w:r>
          </w:p>
        </w:tc>
        <w:tc>
          <w:tcPr>
            <w:tcW w:w="3827" w:type="dxa"/>
          </w:tcPr>
          <w:p w14:paraId="0774AB51" w14:textId="77777777" w:rsidR="00461B8C" w:rsidRPr="00461B8C" w:rsidRDefault="00461B8C" w:rsidP="002C5CB0">
            <w:pPr>
              <w:jc w:val="left"/>
              <w:rPr>
                <w:szCs w:val="24"/>
              </w:rPr>
            </w:pPr>
            <w:r w:rsidRPr="00461B8C">
              <w:rPr>
                <w:szCs w:val="24"/>
              </w:rPr>
              <w:t>6 (3 local help desk engineers, 1 middle manager, 2 end users, and administrative support)</w:t>
            </w:r>
          </w:p>
        </w:tc>
        <w:tc>
          <w:tcPr>
            <w:tcW w:w="3260" w:type="dxa"/>
          </w:tcPr>
          <w:p w14:paraId="21DD09D6" w14:textId="77777777" w:rsidR="00461B8C" w:rsidRPr="00461B8C" w:rsidRDefault="00461B8C" w:rsidP="002C5CB0">
            <w:pPr>
              <w:jc w:val="left"/>
              <w:rPr>
                <w:szCs w:val="24"/>
              </w:rPr>
            </w:pPr>
            <w:r w:rsidRPr="00461B8C">
              <w:rPr>
                <w:szCs w:val="24"/>
              </w:rPr>
              <w:t>Participant observation at 2-day internal workshop with Milan local help desk</w:t>
            </w:r>
          </w:p>
        </w:tc>
      </w:tr>
      <w:tr w:rsidR="00461B8C" w:rsidRPr="00461B8C" w14:paraId="3AC564E4" w14:textId="77777777" w:rsidTr="00461B8C">
        <w:tc>
          <w:tcPr>
            <w:tcW w:w="1271" w:type="dxa"/>
          </w:tcPr>
          <w:p w14:paraId="1D60312A" w14:textId="77777777" w:rsidR="00461B8C" w:rsidRPr="00461B8C" w:rsidRDefault="00461B8C" w:rsidP="002C5CB0">
            <w:pPr>
              <w:jc w:val="left"/>
              <w:rPr>
                <w:szCs w:val="24"/>
              </w:rPr>
            </w:pPr>
            <w:r w:rsidRPr="00461B8C">
              <w:rPr>
                <w:szCs w:val="24"/>
              </w:rPr>
              <w:t>Glasgow, Scotland</w:t>
            </w:r>
          </w:p>
        </w:tc>
        <w:tc>
          <w:tcPr>
            <w:tcW w:w="822" w:type="dxa"/>
          </w:tcPr>
          <w:p w14:paraId="0E4AD70D" w14:textId="77777777" w:rsidR="00461B8C" w:rsidRPr="00461B8C" w:rsidRDefault="00461B8C" w:rsidP="002C5CB0">
            <w:pPr>
              <w:jc w:val="left"/>
              <w:rPr>
                <w:szCs w:val="24"/>
              </w:rPr>
            </w:pPr>
            <w:r w:rsidRPr="00461B8C">
              <w:rPr>
                <w:szCs w:val="24"/>
              </w:rPr>
              <w:t>2004</w:t>
            </w:r>
          </w:p>
        </w:tc>
        <w:tc>
          <w:tcPr>
            <w:tcW w:w="3827" w:type="dxa"/>
          </w:tcPr>
          <w:p w14:paraId="6828C970" w14:textId="77777777" w:rsidR="00461B8C" w:rsidRPr="00461B8C" w:rsidRDefault="00461B8C" w:rsidP="002C5CB0">
            <w:pPr>
              <w:jc w:val="left"/>
              <w:rPr>
                <w:szCs w:val="24"/>
              </w:rPr>
            </w:pPr>
            <w:r w:rsidRPr="00461B8C">
              <w:rPr>
                <w:szCs w:val="24"/>
              </w:rPr>
              <w:t>4 (1 super user, 2 senior engineers and end users, 1 end user, and administrative support)</w:t>
            </w:r>
          </w:p>
        </w:tc>
        <w:tc>
          <w:tcPr>
            <w:tcW w:w="3260" w:type="dxa"/>
          </w:tcPr>
          <w:p w14:paraId="7FC4C4F8" w14:textId="77777777" w:rsidR="00461B8C" w:rsidRPr="00461B8C" w:rsidRDefault="00461B8C" w:rsidP="002C5CB0">
            <w:pPr>
              <w:jc w:val="left"/>
              <w:rPr>
                <w:szCs w:val="24"/>
              </w:rPr>
            </w:pPr>
          </w:p>
        </w:tc>
      </w:tr>
      <w:tr w:rsidR="00461B8C" w:rsidRPr="00461B8C" w14:paraId="04C6C860" w14:textId="77777777" w:rsidTr="00461B8C">
        <w:tc>
          <w:tcPr>
            <w:tcW w:w="1271" w:type="dxa"/>
          </w:tcPr>
          <w:p w14:paraId="41BC4FFA" w14:textId="77777777" w:rsidR="00461B8C" w:rsidRPr="00461B8C" w:rsidRDefault="00461B8C" w:rsidP="002C5CB0">
            <w:pPr>
              <w:jc w:val="left"/>
              <w:rPr>
                <w:szCs w:val="24"/>
              </w:rPr>
            </w:pPr>
            <w:r w:rsidRPr="00461B8C">
              <w:rPr>
                <w:szCs w:val="24"/>
              </w:rPr>
              <w:t>London, UK</w:t>
            </w:r>
          </w:p>
        </w:tc>
        <w:tc>
          <w:tcPr>
            <w:tcW w:w="822" w:type="dxa"/>
          </w:tcPr>
          <w:p w14:paraId="7054F8CB" w14:textId="77777777" w:rsidR="00461B8C" w:rsidRPr="00461B8C" w:rsidRDefault="00461B8C" w:rsidP="002C5CB0">
            <w:pPr>
              <w:jc w:val="left"/>
              <w:rPr>
                <w:szCs w:val="24"/>
              </w:rPr>
            </w:pPr>
            <w:r w:rsidRPr="00461B8C">
              <w:rPr>
                <w:szCs w:val="24"/>
              </w:rPr>
              <w:t>2004</w:t>
            </w:r>
          </w:p>
        </w:tc>
        <w:tc>
          <w:tcPr>
            <w:tcW w:w="3827" w:type="dxa"/>
          </w:tcPr>
          <w:p w14:paraId="06D96ED3" w14:textId="77777777" w:rsidR="00461B8C" w:rsidRPr="00461B8C" w:rsidRDefault="00461B8C" w:rsidP="002C5CB0">
            <w:pPr>
              <w:jc w:val="left"/>
              <w:rPr>
                <w:szCs w:val="24"/>
              </w:rPr>
            </w:pPr>
            <w:r w:rsidRPr="00461B8C">
              <w:rPr>
                <w:szCs w:val="24"/>
              </w:rPr>
              <w:t>5 (1 super user, 2 local help desk employees, 1 middle manager, 1 end user, and administrative support)</w:t>
            </w:r>
          </w:p>
        </w:tc>
        <w:tc>
          <w:tcPr>
            <w:tcW w:w="3260" w:type="dxa"/>
          </w:tcPr>
          <w:p w14:paraId="5E7D377E" w14:textId="77777777" w:rsidR="00461B8C" w:rsidRPr="00461B8C" w:rsidRDefault="00461B8C" w:rsidP="002C5CB0">
            <w:pPr>
              <w:jc w:val="left"/>
              <w:rPr>
                <w:szCs w:val="24"/>
              </w:rPr>
            </w:pPr>
            <w:r w:rsidRPr="00461B8C">
              <w:rPr>
                <w:szCs w:val="24"/>
              </w:rPr>
              <w:t>Participant observation at 2-day internal workshop with London local help desk</w:t>
            </w:r>
          </w:p>
        </w:tc>
      </w:tr>
      <w:tr w:rsidR="00461B8C" w:rsidRPr="00461B8C" w14:paraId="39D0412E" w14:textId="77777777" w:rsidTr="00461B8C">
        <w:tc>
          <w:tcPr>
            <w:tcW w:w="1271" w:type="dxa"/>
          </w:tcPr>
          <w:p w14:paraId="5901B80E" w14:textId="77777777" w:rsidR="00461B8C" w:rsidRPr="00461B8C" w:rsidRDefault="00461B8C" w:rsidP="002C5CB0">
            <w:pPr>
              <w:jc w:val="left"/>
              <w:rPr>
                <w:szCs w:val="24"/>
              </w:rPr>
            </w:pPr>
            <w:r w:rsidRPr="00461B8C">
              <w:rPr>
                <w:szCs w:val="24"/>
              </w:rPr>
              <w:t>Shanghai, China</w:t>
            </w:r>
          </w:p>
        </w:tc>
        <w:tc>
          <w:tcPr>
            <w:tcW w:w="822" w:type="dxa"/>
          </w:tcPr>
          <w:p w14:paraId="31FEDF3B" w14:textId="77777777" w:rsidR="00461B8C" w:rsidRPr="00461B8C" w:rsidRDefault="00461B8C" w:rsidP="002C5CB0">
            <w:pPr>
              <w:jc w:val="left"/>
              <w:rPr>
                <w:szCs w:val="24"/>
              </w:rPr>
            </w:pPr>
            <w:r w:rsidRPr="00461B8C">
              <w:rPr>
                <w:szCs w:val="24"/>
              </w:rPr>
              <w:t>2004</w:t>
            </w:r>
          </w:p>
        </w:tc>
        <w:tc>
          <w:tcPr>
            <w:tcW w:w="3827" w:type="dxa"/>
          </w:tcPr>
          <w:p w14:paraId="19C6B4BA" w14:textId="77777777" w:rsidR="00461B8C" w:rsidRPr="00461B8C" w:rsidRDefault="00461B8C" w:rsidP="002C5CB0">
            <w:pPr>
              <w:jc w:val="left"/>
              <w:rPr>
                <w:szCs w:val="24"/>
              </w:rPr>
            </w:pPr>
            <w:r w:rsidRPr="00461B8C">
              <w:rPr>
                <w:szCs w:val="24"/>
              </w:rPr>
              <w:t>11 (2 global help desk engineers, 1 middle manager, 1 top manager, 2 super users, 3 senior engineers and end users, 1 engineer, and end user)</w:t>
            </w:r>
          </w:p>
        </w:tc>
        <w:tc>
          <w:tcPr>
            <w:tcW w:w="3260" w:type="dxa"/>
          </w:tcPr>
          <w:p w14:paraId="770FF253" w14:textId="77777777" w:rsidR="00461B8C" w:rsidRPr="00461B8C" w:rsidRDefault="00461B8C" w:rsidP="002C5CB0">
            <w:pPr>
              <w:jc w:val="left"/>
              <w:rPr>
                <w:szCs w:val="24"/>
              </w:rPr>
            </w:pPr>
            <w:r w:rsidRPr="00461B8C">
              <w:rPr>
                <w:szCs w:val="24"/>
              </w:rPr>
              <w:t>Participant observation at a 2-day gathering for 18 Asian global help desks and local help desk employees (from Dubai, Mumbai, Kuala Lumpur, Melbourne, Shanghai, Singapore, Yokohama), and participant observation at 2-day internal workshops with Shanghai local help desk</w:t>
            </w:r>
          </w:p>
        </w:tc>
      </w:tr>
      <w:tr w:rsidR="00461B8C" w:rsidRPr="00461B8C" w14:paraId="6ADD818E" w14:textId="77777777" w:rsidTr="00461B8C">
        <w:tc>
          <w:tcPr>
            <w:tcW w:w="1271" w:type="dxa"/>
          </w:tcPr>
          <w:p w14:paraId="05615243" w14:textId="77777777" w:rsidR="00461B8C" w:rsidRPr="00461B8C" w:rsidRDefault="00461B8C" w:rsidP="002C5CB0">
            <w:pPr>
              <w:jc w:val="left"/>
              <w:rPr>
                <w:b/>
                <w:szCs w:val="24"/>
              </w:rPr>
            </w:pPr>
            <w:r w:rsidRPr="00461B8C">
              <w:rPr>
                <w:b/>
                <w:szCs w:val="24"/>
              </w:rPr>
              <w:t>Total Verco</w:t>
            </w:r>
          </w:p>
        </w:tc>
        <w:tc>
          <w:tcPr>
            <w:tcW w:w="822" w:type="dxa"/>
          </w:tcPr>
          <w:p w14:paraId="019D91EF" w14:textId="77777777" w:rsidR="00461B8C" w:rsidRPr="00461B8C" w:rsidRDefault="00461B8C" w:rsidP="002C5CB0">
            <w:pPr>
              <w:jc w:val="left"/>
              <w:rPr>
                <w:b/>
                <w:szCs w:val="24"/>
              </w:rPr>
            </w:pPr>
          </w:p>
        </w:tc>
        <w:tc>
          <w:tcPr>
            <w:tcW w:w="3827" w:type="dxa"/>
          </w:tcPr>
          <w:p w14:paraId="14F43D24" w14:textId="77777777" w:rsidR="00461B8C" w:rsidRPr="00461B8C" w:rsidRDefault="00461B8C" w:rsidP="002C5CB0">
            <w:pPr>
              <w:jc w:val="left"/>
              <w:rPr>
                <w:b/>
                <w:szCs w:val="24"/>
              </w:rPr>
            </w:pPr>
            <w:r w:rsidRPr="00461B8C">
              <w:rPr>
                <w:b/>
                <w:szCs w:val="24"/>
              </w:rPr>
              <w:t>33 interviews and 2 group interviews</w:t>
            </w:r>
          </w:p>
        </w:tc>
        <w:tc>
          <w:tcPr>
            <w:tcW w:w="3260" w:type="dxa"/>
          </w:tcPr>
          <w:p w14:paraId="78DA5436" w14:textId="77777777" w:rsidR="00461B8C" w:rsidRPr="00461B8C" w:rsidRDefault="00461B8C" w:rsidP="002C5CB0">
            <w:pPr>
              <w:jc w:val="left"/>
              <w:rPr>
                <w:b/>
                <w:szCs w:val="24"/>
              </w:rPr>
            </w:pPr>
            <w:r w:rsidRPr="00461B8C">
              <w:rPr>
                <w:b/>
                <w:szCs w:val="24"/>
              </w:rPr>
              <w:t>9 days of participant observation</w:t>
            </w:r>
          </w:p>
        </w:tc>
      </w:tr>
    </w:tbl>
    <w:p w14:paraId="4EC01667" w14:textId="77777777" w:rsidR="00461B8C" w:rsidRPr="00461B8C" w:rsidRDefault="00461B8C" w:rsidP="00461B8C">
      <w:pPr>
        <w:spacing w:after="0" w:line="480" w:lineRule="auto"/>
        <w:rPr>
          <w:szCs w:val="24"/>
        </w:rPr>
      </w:pPr>
    </w:p>
    <w:p w14:paraId="3A2843F6" w14:textId="77777777" w:rsidR="00461B8C" w:rsidRPr="00D12783" w:rsidRDefault="00461B8C" w:rsidP="00461B8C">
      <w:pPr>
        <w:rPr>
          <w:rFonts w:asciiTheme="minorHAnsi" w:hAnsiTheme="minorHAnsi" w:cstheme="minorHAnsi"/>
          <w:sz w:val="20"/>
          <w:szCs w:val="20"/>
        </w:rPr>
      </w:pPr>
    </w:p>
    <w:p w14:paraId="4DE54A73" w14:textId="77777777" w:rsidR="00461B8C" w:rsidRPr="008E7F91" w:rsidRDefault="00461B8C" w:rsidP="00461B8C">
      <w:pPr>
        <w:pBdr>
          <w:top w:val="nil"/>
          <w:left w:val="nil"/>
          <w:bottom w:val="nil"/>
          <w:right w:val="nil"/>
          <w:between w:val="nil"/>
          <w:bar w:val="nil"/>
        </w:pBdr>
        <w:rPr>
          <w:highlight w:val="yellow"/>
        </w:rPr>
      </w:pPr>
      <w:r w:rsidRPr="008E7F91">
        <w:rPr>
          <w:rFonts w:eastAsia="Calibri"/>
          <w:b/>
          <w:color w:val="000000"/>
          <w:highlight w:val="yellow"/>
          <w:u w:color="000000"/>
          <w:bdr w:val="nil"/>
        </w:rPr>
        <w:t xml:space="preserve">[Query to Authors: </w:t>
      </w:r>
      <w:r w:rsidRPr="008E7F91">
        <w:rPr>
          <w:highlight w:val="yellow"/>
        </w:rPr>
        <w:t xml:space="preserve">Please check the *author contact details* below are complete and correct: details should show the institute of each author </w:t>
      </w:r>
      <w:r w:rsidRPr="008E7F91">
        <w:rPr>
          <w:i/>
          <w:highlight w:val="yellow"/>
        </w:rPr>
        <w:t xml:space="preserve">at the time that the research was carried out; </w:t>
      </w:r>
      <w:r w:rsidRPr="008E7F91">
        <w:rPr>
          <w:highlight w:val="yellow"/>
        </w:rPr>
        <w:t xml:space="preserve">the institution, country (and in the online version, the email address) will appear on the title page of the article. </w:t>
      </w:r>
    </w:p>
    <w:p w14:paraId="7066039B" w14:textId="77777777" w:rsidR="00461B8C" w:rsidRPr="008E7F91" w:rsidRDefault="00461B8C" w:rsidP="00461B8C">
      <w:pPr>
        <w:rPr>
          <w:highlight w:val="yellow"/>
        </w:rPr>
      </w:pPr>
      <w:r w:rsidRPr="008E7F91">
        <w:rPr>
          <w:highlight w:val="yellow"/>
        </w:rPr>
        <w:t>IMPORTANT: To maintain online version control, author affiliation and contact details cannot be amended once your article has been published OnlineFirst ahead of issue publication.</w:t>
      </w:r>
    </w:p>
    <w:p w14:paraId="14A53C62" w14:textId="77777777" w:rsidR="00461B8C" w:rsidRPr="008E7F91" w:rsidRDefault="00461B8C" w:rsidP="00461B8C">
      <w:pPr>
        <w:pBdr>
          <w:top w:val="nil"/>
          <w:left w:val="nil"/>
          <w:bottom w:val="nil"/>
          <w:right w:val="nil"/>
          <w:between w:val="nil"/>
          <w:bar w:val="nil"/>
        </w:pBdr>
        <w:rPr>
          <w:b/>
        </w:rPr>
      </w:pPr>
      <w:r w:rsidRPr="008E7F91">
        <w:rPr>
          <w:b/>
          <w:highlight w:val="yellow"/>
        </w:rPr>
        <w:t>Many thanks]</w:t>
      </w:r>
    </w:p>
    <w:p w14:paraId="2A7B4425" w14:textId="77777777" w:rsidR="00461B8C" w:rsidRDefault="00461B8C" w:rsidP="00461B8C">
      <w:pPr>
        <w:pBdr>
          <w:top w:val="nil"/>
          <w:left w:val="nil"/>
          <w:bottom w:val="nil"/>
          <w:right w:val="nil"/>
          <w:between w:val="nil"/>
          <w:bar w:val="nil"/>
        </w:pBdr>
        <w:rPr>
          <w:b/>
        </w:rPr>
      </w:pPr>
    </w:p>
    <w:p w14:paraId="220A44CF" w14:textId="77777777" w:rsidR="00461B8C" w:rsidRPr="008E7F91" w:rsidRDefault="00461B8C" w:rsidP="00461B8C">
      <w:pPr>
        <w:pBdr>
          <w:top w:val="nil"/>
          <w:left w:val="nil"/>
          <w:bottom w:val="nil"/>
          <w:right w:val="nil"/>
          <w:between w:val="nil"/>
          <w:bar w:val="nil"/>
        </w:pBdr>
        <w:rPr>
          <w:b/>
        </w:rPr>
      </w:pPr>
      <w:r w:rsidRPr="008E7F91">
        <w:rPr>
          <w:b/>
        </w:rPr>
        <w:t>Corresponding Author:</w:t>
      </w:r>
    </w:p>
    <w:p w14:paraId="7EFE7E6E" w14:textId="77777777" w:rsidR="00461B8C" w:rsidRPr="008E7F91" w:rsidRDefault="00461B8C" w:rsidP="00461B8C">
      <w:pPr>
        <w:pBdr>
          <w:top w:val="nil"/>
          <w:left w:val="nil"/>
          <w:bottom w:val="nil"/>
          <w:right w:val="nil"/>
          <w:between w:val="nil"/>
          <w:bar w:val="nil"/>
        </w:pBdr>
        <w:rPr>
          <w:b/>
        </w:rPr>
      </w:pPr>
    </w:p>
    <w:p w14:paraId="4FE0AE9F" w14:textId="4D953C23" w:rsidR="00461B8C" w:rsidRPr="00461B8C" w:rsidRDefault="00461B8C" w:rsidP="00461B8C">
      <w:pPr>
        <w:spacing w:after="0" w:line="480" w:lineRule="auto"/>
        <w:rPr>
          <w:szCs w:val="24"/>
        </w:rPr>
      </w:pPr>
      <w:r w:rsidRPr="00461B8C">
        <w:rPr>
          <w:szCs w:val="24"/>
        </w:rPr>
        <w:t xml:space="preserve">Katja Maria </w:t>
      </w:r>
      <w:r>
        <w:rPr>
          <w:szCs w:val="24"/>
        </w:rPr>
        <w:t>Hydle</w:t>
      </w:r>
    </w:p>
    <w:p w14:paraId="3715EADC" w14:textId="77777777" w:rsidR="00461B8C" w:rsidRPr="00461B8C" w:rsidRDefault="00461B8C" w:rsidP="00461B8C">
      <w:pPr>
        <w:spacing w:after="0" w:line="480" w:lineRule="auto"/>
        <w:rPr>
          <w:szCs w:val="24"/>
        </w:rPr>
      </w:pPr>
      <w:r w:rsidRPr="00461B8C">
        <w:rPr>
          <w:szCs w:val="24"/>
        </w:rPr>
        <w:t>http://orcid.org/0000-0001-7112-0040</w:t>
      </w:r>
    </w:p>
    <w:p w14:paraId="55F210E3" w14:textId="77777777" w:rsidR="00461B8C" w:rsidRDefault="00461B8C" w:rsidP="00461B8C">
      <w:pPr>
        <w:spacing w:after="0" w:line="480" w:lineRule="auto"/>
        <w:rPr>
          <w:szCs w:val="24"/>
        </w:rPr>
      </w:pPr>
      <w:r w:rsidRPr="00461B8C">
        <w:rPr>
          <w:szCs w:val="24"/>
        </w:rPr>
        <w:t xml:space="preserve">NORCE Norwegian Research Centre </w:t>
      </w:r>
    </w:p>
    <w:p w14:paraId="43ACDED3" w14:textId="77777777" w:rsidR="00461B8C" w:rsidRPr="00461B8C" w:rsidRDefault="00461B8C" w:rsidP="00461B8C">
      <w:pPr>
        <w:spacing w:after="0" w:line="480" w:lineRule="auto"/>
        <w:rPr>
          <w:szCs w:val="24"/>
        </w:rPr>
      </w:pPr>
      <w:r w:rsidRPr="00461B8C">
        <w:rPr>
          <w:szCs w:val="24"/>
        </w:rPr>
        <w:lastRenderedPageBreak/>
        <w:t>Oslo 0368</w:t>
      </w:r>
    </w:p>
    <w:p w14:paraId="59ED21A3" w14:textId="77777777" w:rsidR="00461B8C" w:rsidRPr="00461B8C" w:rsidRDefault="00461B8C" w:rsidP="00461B8C">
      <w:pPr>
        <w:spacing w:after="0" w:line="480" w:lineRule="auto"/>
        <w:rPr>
          <w:szCs w:val="24"/>
        </w:rPr>
      </w:pPr>
      <w:r w:rsidRPr="00461B8C">
        <w:rPr>
          <w:szCs w:val="24"/>
        </w:rPr>
        <w:t>Norway</w:t>
      </w:r>
    </w:p>
    <w:p w14:paraId="79305403" w14:textId="43E40FD8" w:rsidR="00461B8C" w:rsidRDefault="002C5CB0" w:rsidP="00461B8C">
      <w:pPr>
        <w:spacing w:after="0" w:line="480" w:lineRule="auto"/>
        <w:rPr>
          <w:szCs w:val="24"/>
        </w:rPr>
      </w:pPr>
      <w:hyperlink r:id="rId8" w:history="1">
        <w:r w:rsidR="00461B8C" w:rsidRPr="006E5010">
          <w:rPr>
            <w:rStyle w:val="Hyperlink"/>
            <w:szCs w:val="24"/>
          </w:rPr>
          <w:t>katja.hydle@norceresearch.no</w:t>
        </w:r>
      </w:hyperlink>
    </w:p>
    <w:p w14:paraId="50AC8B71" w14:textId="77777777" w:rsidR="00461B8C" w:rsidRPr="00461B8C" w:rsidRDefault="00461B8C" w:rsidP="00461B8C">
      <w:pPr>
        <w:spacing w:after="0" w:line="480" w:lineRule="auto"/>
        <w:rPr>
          <w:szCs w:val="24"/>
        </w:rPr>
      </w:pPr>
    </w:p>
    <w:p w14:paraId="3585FEF3" w14:textId="77777777" w:rsidR="00461B8C" w:rsidRPr="008E7F91" w:rsidRDefault="00461B8C" w:rsidP="00461B8C">
      <w:pPr>
        <w:pBdr>
          <w:top w:val="nil"/>
          <w:left w:val="nil"/>
          <w:bottom w:val="nil"/>
          <w:right w:val="nil"/>
          <w:between w:val="nil"/>
          <w:bar w:val="nil"/>
        </w:pBdr>
        <w:rPr>
          <w:b/>
        </w:rPr>
      </w:pPr>
      <w:r w:rsidRPr="008E7F91">
        <w:rPr>
          <w:b/>
        </w:rPr>
        <w:t>Other Author(s):</w:t>
      </w:r>
    </w:p>
    <w:p w14:paraId="70928B03" w14:textId="77777777" w:rsidR="00461B8C" w:rsidRDefault="00461B8C" w:rsidP="00461B8C">
      <w:pPr>
        <w:pBdr>
          <w:top w:val="nil"/>
          <w:left w:val="nil"/>
          <w:bottom w:val="nil"/>
          <w:right w:val="nil"/>
          <w:between w:val="nil"/>
          <w:bar w:val="nil"/>
        </w:pBdr>
        <w:rPr>
          <w:b/>
        </w:rPr>
      </w:pPr>
    </w:p>
    <w:p w14:paraId="46AD9F22" w14:textId="753959F1" w:rsidR="00461B8C" w:rsidRDefault="00461B8C" w:rsidP="00461B8C">
      <w:pPr>
        <w:spacing w:after="0" w:line="480" w:lineRule="auto"/>
        <w:rPr>
          <w:szCs w:val="24"/>
        </w:rPr>
      </w:pPr>
      <w:r>
        <w:rPr>
          <w:szCs w:val="24"/>
        </w:rPr>
        <w:t>Nick Hopwood</w:t>
      </w:r>
    </w:p>
    <w:p w14:paraId="343C790C" w14:textId="0C1FC219" w:rsidR="00671F22" w:rsidRPr="00461B8C" w:rsidRDefault="00671F22" w:rsidP="00461B8C">
      <w:pPr>
        <w:spacing w:after="0" w:line="480" w:lineRule="auto"/>
        <w:rPr>
          <w:szCs w:val="24"/>
        </w:rPr>
      </w:pPr>
      <w:r w:rsidRPr="00671F22">
        <w:rPr>
          <w:szCs w:val="24"/>
        </w:rPr>
        <w:t>https://orcid.org/0000-0003-2149-5834</w:t>
      </w:r>
    </w:p>
    <w:p w14:paraId="73CD8F71" w14:textId="0C7AFE7A" w:rsidR="00461B8C" w:rsidRDefault="00461B8C" w:rsidP="00461B8C">
      <w:pPr>
        <w:spacing w:after="0" w:line="480" w:lineRule="auto"/>
        <w:rPr>
          <w:szCs w:val="24"/>
        </w:rPr>
      </w:pPr>
      <w:r w:rsidRPr="00461B8C">
        <w:rPr>
          <w:szCs w:val="24"/>
        </w:rPr>
        <w:t>University of Technology Sydney</w:t>
      </w:r>
    </w:p>
    <w:p w14:paraId="188CA077" w14:textId="7783D9DF" w:rsidR="00671F22" w:rsidRDefault="00461B8C" w:rsidP="00461B8C">
      <w:pPr>
        <w:spacing w:after="0" w:line="480" w:lineRule="auto"/>
        <w:rPr>
          <w:szCs w:val="24"/>
        </w:rPr>
      </w:pPr>
      <w:r w:rsidRPr="00461B8C">
        <w:rPr>
          <w:szCs w:val="24"/>
        </w:rPr>
        <w:t>School of Education</w:t>
      </w:r>
      <w:r>
        <w:rPr>
          <w:szCs w:val="24"/>
        </w:rPr>
        <w:t>,</w:t>
      </w:r>
      <w:r w:rsidRPr="00461B8C">
        <w:rPr>
          <w:szCs w:val="24"/>
        </w:rPr>
        <w:t xml:space="preserve"> </w:t>
      </w:r>
      <w:r w:rsidR="00671F22">
        <w:rPr>
          <w:szCs w:val="24"/>
        </w:rPr>
        <w:t>Broadway, NSW 2007</w:t>
      </w:r>
      <w:r>
        <w:rPr>
          <w:szCs w:val="24"/>
        </w:rPr>
        <w:t xml:space="preserve"> </w:t>
      </w:r>
    </w:p>
    <w:p w14:paraId="33D3C4AC" w14:textId="3965FC4B" w:rsidR="00461B8C" w:rsidRDefault="00461B8C" w:rsidP="00461B8C">
      <w:pPr>
        <w:spacing w:after="0" w:line="480" w:lineRule="auto"/>
        <w:rPr>
          <w:szCs w:val="24"/>
        </w:rPr>
      </w:pPr>
      <w:r>
        <w:rPr>
          <w:szCs w:val="24"/>
        </w:rPr>
        <w:t>Australia</w:t>
      </w:r>
    </w:p>
    <w:p w14:paraId="1F409C10" w14:textId="55BA3BB1" w:rsidR="00461B8C" w:rsidRDefault="002C5CB0" w:rsidP="00461B8C">
      <w:pPr>
        <w:spacing w:after="0" w:line="480" w:lineRule="auto"/>
        <w:rPr>
          <w:szCs w:val="24"/>
        </w:rPr>
      </w:pPr>
      <w:hyperlink r:id="rId9" w:history="1">
        <w:r w:rsidR="000A5CE0" w:rsidRPr="006E5010">
          <w:rPr>
            <w:rStyle w:val="Hyperlink"/>
            <w:szCs w:val="24"/>
          </w:rPr>
          <w:t>Nick.Hopwood@uts.edu.au</w:t>
        </w:r>
      </w:hyperlink>
    </w:p>
    <w:p w14:paraId="3D0A9F11" w14:textId="2EF21C45" w:rsidR="00671F22" w:rsidRDefault="00671F22" w:rsidP="00461B8C">
      <w:pPr>
        <w:spacing w:after="0" w:line="480" w:lineRule="auto"/>
        <w:rPr>
          <w:szCs w:val="24"/>
        </w:rPr>
      </w:pPr>
    </w:p>
    <w:p w14:paraId="1933483A" w14:textId="595D19D5" w:rsidR="00671F22" w:rsidRDefault="00671F22" w:rsidP="00461B8C">
      <w:pPr>
        <w:spacing w:after="0" w:line="480" w:lineRule="auto"/>
        <w:rPr>
          <w:szCs w:val="24"/>
        </w:rPr>
      </w:pPr>
      <w:r>
        <w:rPr>
          <w:szCs w:val="24"/>
        </w:rPr>
        <w:t>2</w:t>
      </w:r>
      <w:r w:rsidRPr="00671F22">
        <w:rPr>
          <w:szCs w:val="24"/>
          <w:vertAlign w:val="superscript"/>
        </w:rPr>
        <w:t>nd</w:t>
      </w:r>
      <w:r>
        <w:rPr>
          <w:szCs w:val="24"/>
        </w:rPr>
        <w:t xml:space="preserve"> affiliation for Nick Hopwood</w:t>
      </w:r>
    </w:p>
    <w:p w14:paraId="63B4DE30" w14:textId="781318DA" w:rsidR="00671F22" w:rsidRDefault="00671F22" w:rsidP="00461B8C">
      <w:pPr>
        <w:spacing w:after="0" w:line="480" w:lineRule="auto"/>
        <w:rPr>
          <w:szCs w:val="24"/>
        </w:rPr>
      </w:pPr>
      <w:r>
        <w:rPr>
          <w:szCs w:val="24"/>
        </w:rPr>
        <w:t>University of Stellenbosch</w:t>
      </w:r>
    </w:p>
    <w:p w14:paraId="306DE611" w14:textId="77777777" w:rsidR="00671F22" w:rsidRDefault="00671F22" w:rsidP="00461B8C">
      <w:pPr>
        <w:spacing w:after="0" w:line="480" w:lineRule="auto"/>
        <w:rPr>
          <w:szCs w:val="24"/>
        </w:rPr>
      </w:pPr>
      <w:r>
        <w:rPr>
          <w:szCs w:val="24"/>
        </w:rPr>
        <w:t>Department of Curriculum Studies, Matieland</w:t>
      </w:r>
    </w:p>
    <w:p w14:paraId="0FAD58C3" w14:textId="1D646B1C" w:rsidR="00671F22" w:rsidRDefault="00671F22" w:rsidP="00461B8C">
      <w:pPr>
        <w:spacing w:after="0" w:line="480" w:lineRule="auto"/>
        <w:rPr>
          <w:szCs w:val="24"/>
        </w:rPr>
      </w:pPr>
      <w:r>
        <w:rPr>
          <w:szCs w:val="24"/>
        </w:rPr>
        <w:t>South Africa</w:t>
      </w:r>
    </w:p>
    <w:p w14:paraId="24121BD3" w14:textId="01201C70" w:rsidR="00671F22" w:rsidRDefault="00A00844" w:rsidP="00461B8C">
      <w:pPr>
        <w:pBdr>
          <w:top w:val="nil"/>
          <w:left w:val="nil"/>
          <w:bottom w:val="nil"/>
          <w:right w:val="nil"/>
          <w:between w:val="nil"/>
          <w:bar w:val="nil"/>
        </w:pBdr>
        <w:rPr>
          <w:rFonts w:eastAsia="Calibri"/>
          <w:b/>
          <w:color w:val="000000"/>
          <w:highlight w:val="yellow"/>
          <w:u w:color="000000"/>
          <w:bdr w:val="nil"/>
          <w:lang w:val="en-US"/>
        </w:rPr>
      </w:pPr>
      <w:r w:rsidRPr="00A00844">
        <w:rPr>
          <w:rFonts w:eastAsia="Calibri"/>
          <w:b/>
          <w:color w:val="000000"/>
          <w:highlight w:val="yellow"/>
          <w:u w:color="000000"/>
          <w:bdr w:val="nil"/>
          <w:lang w:val="en-US"/>
        </w:rPr>
        <w:t>Katja Maria Hydle is Head of Research at NORCE Norwegian Research Centre</w:t>
      </w:r>
      <w:r>
        <w:rPr>
          <w:rFonts w:eastAsia="Calibri"/>
          <w:b/>
          <w:color w:val="000000"/>
          <w:highlight w:val="yellow"/>
          <w:u w:color="000000"/>
          <w:bdr w:val="nil"/>
          <w:lang w:val="en-US"/>
        </w:rPr>
        <w:t xml:space="preserve"> in</w:t>
      </w:r>
      <w:r w:rsidRPr="00A00844">
        <w:rPr>
          <w:rFonts w:eastAsia="Calibri"/>
          <w:b/>
          <w:color w:val="000000"/>
          <w:highlight w:val="yellow"/>
          <w:u w:color="000000"/>
          <w:bdr w:val="nil"/>
          <w:lang w:val="en-US"/>
        </w:rPr>
        <w:t xml:space="preserve"> Oslo (former</w:t>
      </w:r>
      <w:r>
        <w:rPr>
          <w:rFonts w:eastAsia="Calibri"/>
          <w:b/>
          <w:color w:val="000000"/>
          <w:highlight w:val="yellow"/>
          <w:u w:color="000000"/>
          <w:bdr w:val="nil"/>
          <w:lang w:val="en-US"/>
        </w:rPr>
        <w:t>ly</w:t>
      </w:r>
      <w:r w:rsidRPr="00A00844">
        <w:rPr>
          <w:rFonts w:eastAsia="Calibri"/>
          <w:b/>
          <w:color w:val="000000"/>
          <w:highlight w:val="yellow"/>
          <w:u w:color="000000"/>
          <w:bdr w:val="nil"/>
          <w:lang w:val="en-US"/>
        </w:rPr>
        <w:t xml:space="preserve"> </w:t>
      </w:r>
      <w:r>
        <w:rPr>
          <w:rFonts w:eastAsia="Calibri"/>
          <w:b/>
          <w:color w:val="000000"/>
          <w:highlight w:val="yellow"/>
          <w:u w:color="000000"/>
          <w:bdr w:val="nil"/>
          <w:lang w:val="en-US"/>
        </w:rPr>
        <w:t>the</w:t>
      </w:r>
      <w:r w:rsidRPr="00A00844">
        <w:rPr>
          <w:rFonts w:eastAsia="Calibri"/>
          <w:b/>
          <w:color w:val="000000"/>
          <w:highlight w:val="yellow"/>
          <w:u w:color="000000"/>
          <w:bdr w:val="nil"/>
          <w:lang w:val="en-US"/>
        </w:rPr>
        <w:t xml:space="preserve"> International Research Institute of Stavanger</w:t>
      </w:r>
      <w:r>
        <w:rPr>
          <w:rFonts w:eastAsia="Calibri"/>
          <w:b/>
          <w:color w:val="000000"/>
          <w:highlight w:val="yellow"/>
          <w:u w:color="000000"/>
          <w:bdr w:val="nil"/>
          <w:lang w:val="en-US"/>
        </w:rPr>
        <w:t>, IRIS</w:t>
      </w:r>
      <w:r w:rsidRPr="00A00844">
        <w:rPr>
          <w:rFonts w:eastAsia="Calibri"/>
          <w:b/>
          <w:color w:val="000000"/>
          <w:highlight w:val="yellow"/>
          <w:u w:color="000000"/>
          <w:bdr w:val="nil"/>
          <w:lang w:val="en-US"/>
        </w:rPr>
        <w:t>). Her research interests include organizational practices, knowledge intensive services, innovation and strategy</w:t>
      </w:r>
      <w:r>
        <w:rPr>
          <w:rFonts w:eastAsia="Calibri"/>
          <w:b/>
          <w:color w:val="000000"/>
          <w:highlight w:val="yellow"/>
          <w:u w:color="000000"/>
          <w:bdr w:val="nil"/>
          <w:lang w:val="en-US"/>
        </w:rPr>
        <w:t>. H</w:t>
      </w:r>
      <w:r w:rsidRPr="00A00844">
        <w:rPr>
          <w:rFonts w:eastAsia="Calibri"/>
          <w:b/>
          <w:color w:val="000000"/>
          <w:highlight w:val="yellow"/>
          <w:u w:color="000000"/>
          <w:bdr w:val="nil"/>
          <w:lang w:val="en-US"/>
        </w:rPr>
        <w:t xml:space="preserve">er work has </w:t>
      </w:r>
      <w:r>
        <w:rPr>
          <w:rFonts w:eastAsia="Calibri"/>
          <w:b/>
          <w:color w:val="000000"/>
          <w:highlight w:val="yellow"/>
          <w:u w:color="000000"/>
          <w:bdr w:val="nil"/>
          <w:lang w:val="en-US"/>
        </w:rPr>
        <w:t xml:space="preserve">been published in </w:t>
      </w:r>
      <w:r w:rsidRPr="00A00844">
        <w:rPr>
          <w:rFonts w:eastAsia="Calibri"/>
          <w:b/>
          <w:i/>
          <w:color w:val="000000"/>
          <w:highlight w:val="yellow"/>
          <w:u w:color="000000"/>
          <w:bdr w:val="nil"/>
          <w:lang w:val="en-US"/>
        </w:rPr>
        <w:t>Organization Studies, Journal of World Business, Management Learning</w:t>
      </w:r>
      <w:r w:rsidRPr="00A00844">
        <w:rPr>
          <w:rFonts w:eastAsia="Calibri"/>
          <w:b/>
          <w:color w:val="000000"/>
          <w:highlight w:val="yellow"/>
          <w:u w:color="000000"/>
          <w:bdr w:val="nil"/>
          <w:lang w:val="en-US"/>
        </w:rPr>
        <w:t xml:space="preserve"> and</w:t>
      </w:r>
      <w:r w:rsidRPr="00A00844">
        <w:rPr>
          <w:rFonts w:eastAsia="Calibri"/>
          <w:b/>
          <w:i/>
          <w:color w:val="000000"/>
          <w:highlight w:val="yellow"/>
          <w:u w:color="000000"/>
          <w:bdr w:val="nil"/>
          <w:lang w:val="en-US"/>
        </w:rPr>
        <w:t xml:space="preserve"> </w:t>
      </w:r>
      <w:r w:rsidRPr="00A00844">
        <w:rPr>
          <w:rFonts w:eastAsia="Calibri"/>
          <w:b/>
          <w:i/>
          <w:color w:val="000000"/>
          <w:highlight w:val="yellow"/>
          <w:u w:color="000000"/>
          <w:bdr w:val="nil"/>
        </w:rPr>
        <w:t>Journal of Professions and Organization</w:t>
      </w:r>
      <w:r w:rsidRPr="00A00844">
        <w:rPr>
          <w:rFonts w:eastAsia="Calibri"/>
          <w:b/>
          <w:i/>
          <w:color w:val="000000"/>
          <w:highlight w:val="yellow"/>
          <w:u w:color="000000"/>
          <w:bdr w:val="nil"/>
          <w:lang w:val="en-US"/>
        </w:rPr>
        <w:t>.</w:t>
      </w:r>
      <w:r w:rsidRPr="00A00844">
        <w:rPr>
          <w:rFonts w:eastAsia="Calibri"/>
          <w:b/>
          <w:color w:val="000000"/>
          <w:highlight w:val="yellow"/>
          <w:u w:color="000000"/>
          <w:bdr w:val="nil"/>
          <w:lang w:val="en-US"/>
        </w:rPr>
        <w:t xml:space="preserve"> Prior to NORCE, Katja worked </w:t>
      </w:r>
      <w:r>
        <w:rPr>
          <w:rFonts w:eastAsia="Calibri"/>
          <w:b/>
          <w:color w:val="000000"/>
          <w:highlight w:val="yellow"/>
          <w:u w:color="000000"/>
          <w:bdr w:val="nil"/>
          <w:lang w:val="en-US"/>
        </w:rPr>
        <w:t xml:space="preserve">on </w:t>
      </w:r>
      <w:r w:rsidRPr="00A00844">
        <w:rPr>
          <w:rFonts w:eastAsia="Calibri"/>
          <w:b/>
          <w:color w:val="000000"/>
          <w:highlight w:val="yellow"/>
          <w:u w:color="000000"/>
          <w:bdr w:val="nil"/>
          <w:lang w:val="en-US"/>
        </w:rPr>
        <w:t xml:space="preserve">large research projects in IRIS and SINTEF and received her PhD in Strategic Management from </w:t>
      </w:r>
      <w:r>
        <w:rPr>
          <w:rFonts w:eastAsia="Calibri"/>
          <w:b/>
          <w:color w:val="000000"/>
          <w:highlight w:val="yellow"/>
          <w:u w:color="000000"/>
          <w:bdr w:val="nil"/>
          <w:lang w:val="en-US"/>
        </w:rPr>
        <w:t xml:space="preserve">the </w:t>
      </w:r>
      <w:r w:rsidRPr="00A00844">
        <w:rPr>
          <w:rFonts w:eastAsia="Calibri"/>
          <w:b/>
          <w:color w:val="000000"/>
          <w:highlight w:val="yellow"/>
          <w:u w:color="000000"/>
          <w:bdr w:val="nil"/>
          <w:lang w:val="en-US"/>
        </w:rPr>
        <w:t>BI Norwegian Business School</w:t>
      </w:r>
    </w:p>
    <w:p w14:paraId="732E789C" w14:textId="77777777" w:rsidR="00A00844" w:rsidRDefault="00A00844" w:rsidP="00461B8C">
      <w:pPr>
        <w:pBdr>
          <w:top w:val="nil"/>
          <w:left w:val="nil"/>
          <w:bottom w:val="nil"/>
          <w:right w:val="nil"/>
          <w:between w:val="nil"/>
          <w:bar w:val="nil"/>
        </w:pBdr>
        <w:rPr>
          <w:rFonts w:eastAsia="Calibri"/>
          <w:b/>
          <w:color w:val="000000"/>
          <w:highlight w:val="yellow"/>
          <w:u w:color="000000"/>
          <w:bdr w:val="nil"/>
        </w:rPr>
      </w:pPr>
    </w:p>
    <w:p w14:paraId="641EB96A" w14:textId="21C312C1" w:rsidR="00671F22" w:rsidRPr="00671F22" w:rsidRDefault="00671F22" w:rsidP="00671F22">
      <w:pPr>
        <w:pBdr>
          <w:top w:val="nil"/>
          <w:left w:val="nil"/>
          <w:bottom w:val="nil"/>
          <w:right w:val="nil"/>
          <w:between w:val="nil"/>
          <w:bar w:val="nil"/>
        </w:pBdr>
        <w:rPr>
          <w:rFonts w:eastAsia="Calibri"/>
          <w:bCs/>
          <w:color w:val="000000"/>
          <w:u w:color="000000"/>
          <w:bdr w:val="nil"/>
        </w:rPr>
      </w:pPr>
      <w:r w:rsidRPr="00671F22">
        <w:rPr>
          <w:rFonts w:eastAsia="Calibri"/>
          <w:b/>
          <w:color w:val="000000"/>
          <w:u w:color="000000"/>
          <w:bdr w:val="nil"/>
        </w:rPr>
        <w:t xml:space="preserve">Nick </w:t>
      </w:r>
      <w:r>
        <w:rPr>
          <w:rFonts w:eastAsia="Calibri"/>
          <w:b/>
          <w:color w:val="000000"/>
          <w:u w:color="000000"/>
          <w:bdr w:val="nil"/>
        </w:rPr>
        <w:t xml:space="preserve">Hopwood </w:t>
      </w:r>
      <w:r>
        <w:rPr>
          <w:rFonts w:eastAsia="Calibri"/>
          <w:bCs/>
          <w:color w:val="000000"/>
          <w:u w:color="000000"/>
          <w:bdr w:val="nil"/>
        </w:rPr>
        <w:t>is Associate Professor at the UTS School of Education, and Extraordinary Professor at the University of Stellenbosch Department of Curriculum Studies. His research concerns professional practices, particularly focusing on relational aspects in contemporary work settings. He has also studied professional education in university settings, and has an interest in school teacher practices and learning in the Himalayan region.</w:t>
      </w:r>
    </w:p>
    <w:p w14:paraId="0FBE349A" w14:textId="77777777" w:rsidR="00671F22" w:rsidRPr="008E7F91" w:rsidRDefault="00671F22" w:rsidP="00671F22">
      <w:pPr>
        <w:pBdr>
          <w:top w:val="nil"/>
          <w:left w:val="nil"/>
          <w:bottom w:val="nil"/>
          <w:right w:val="nil"/>
          <w:between w:val="nil"/>
          <w:bar w:val="nil"/>
        </w:pBdr>
        <w:rPr>
          <w:rFonts w:eastAsia="Calibri"/>
          <w:b/>
          <w:color w:val="000000"/>
          <w:highlight w:val="yellow"/>
          <w:u w:color="000000"/>
          <w:bdr w:val="nil"/>
        </w:rPr>
      </w:pPr>
    </w:p>
    <w:p w14:paraId="4B6B0160" w14:textId="77777777" w:rsidR="00461B8C" w:rsidRPr="008E7F91" w:rsidRDefault="00461B8C" w:rsidP="00671F22">
      <w:pPr>
        <w:pBdr>
          <w:top w:val="nil"/>
          <w:left w:val="nil"/>
          <w:bottom w:val="nil"/>
          <w:right w:val="nil"/>
          <w:between w:val="nil"/>
          <w:bar w:val="nil"/>
        </w:pBdr>
        <w:rPr>
          <w:b/>
          <w:highlight w:val="yellow"/>
        </w:rPr>
      </w:pPr>
      <w:r w:rsidRPr="008E7F91">
        <w:rPr>
          <w:rFonts w:eastAsia="Calibri"/>
          <w:b/>
          <w:color w:val="000000"/>
          <w:highlight w:val="yellow"/>
          <w:u w:color="000000"/>
          <w:bdr w:val="nil"/>
        </w:rPr>
        <w:t xml:space="preserve">Note: </w:t>
      </w:r>
      <w:r w:rsidRPr="00BD3FB2">
        <w:rPr>
          <w:highlight w:val="yellow"/>
        </w:rPr>
        <w:t>Any changes to an author’s institution since the time the research was carried out, along with the new email address, may be included here in the author’s biographical note, which will appear at the end of the article.</w:t>
      </w:r>
      <w:r w:rsidRPr="008E7F91">
        <w:rPr>
          <w:b/>
          <w:highlight w:val="yellow"/>
        </w:rPr>
        <w:t xml:space="preserve"> Many thanks]</w:t>
      </w:r>
    </w:p>
    <w:p w14:paraId="43BB5B00" w14:textId="53B33354" w:rsidR="00461B8C" w:rsidRDefault="00461B8C" w:rsidP="00671F22">
      <w:pPr>
        <w:spacing w:after="0"/>
        <w:rPr>
          <w:szCs w:val="24"/>
        </w:rPr>
      </w:pPr>
    </w:p>
    <w:p w14:paraId="1CC506B8" w14:textId="6F5D9C12" w:rsidR="00671F22" w:rsidRPr="00257045" w:rsidRDefault="00671F22" w:rsidP="00671F22">
      <w:pPr>
        <w:spacing w:after="0"/>
        <w:rPr>
          <w:szCs w:val="24"/>
        </w:rPr>
      </w:pPr>
      <w:r>
        <w:rPr>
          <w:szCs w:val="24"/>
        </w:rPr>
        <w:lastRenderedPageBreak/>
        <w:t>Nick confirms that he was affiliated with both institutions at the time the research was carried out.</w:t>
      </w:r>
    </w:p>
    <w:sectPr w:rsidR="00671F22" w:rsidRPr="00257045" w:rsidSect="00FB6610">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74348" w14:textId="77777777" w:rsidR="002C5CB0" w:rsidRDefault="002C5CB0" w:rsidP="00A95659">
      <w:pPr>
        <w:spacing w:after="0"/>
      </w:pPr>
      <w:r>
        <w:separator/>
      </w:r>
    </w:p>
  </w:endnote>
  <w:endnote w:type="continuationSeparator" w:id="0">
    <w:p w14:paraId="1834A57D" w14:textId="77777777" w:rsidR="002C5CB0" w:rsidRDefault="002C5CB0" w:rsidP="00A956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005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NhgjftGlpnttTimes-Roman">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73943" w14:textId="34C507B7" w:rsidR="002C5CB0" w:rsidRDefault="002C5CB0">
    <w:pPr>
      <w:pStyle w:val="Footer"/>
    </w:pPr>
  </w:p>
  <w:p w14:paraId="2BEC9BBA" w14:textId="77777777" w:rsidR="002C5CB0" w:rsidRDefault="002C5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644CC" w14:textId="77777777" w:rsidR="002C5CB0" w:rsidRDefault="002C5CB0" w:rsidP="00A95659">
      <w:pPr>
        <w:spacing w:after="0"/>
      </w:pPr>
      <w:r>
        <w:separator/>
      </w:r>
    </w:p>
  </w:footnote>
  <w:footnote w:type="continuationSeparator" w:id="0">
    <w:p w14:paraId="19D2B51B" w14:textId="77777777" w:rsidR="002C5CB0" w:rsidRDefault="002C5CB0" w:rsidP="00A956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5AA3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BEAC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7E00D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86F3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4A9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506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0805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40ABF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61C9CA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D4EE1"/>
    <w:multiLevelType w:val="hybridMultilevel"/>
    <w:tmpl w:val="A64C1E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26E674B"/>
    <w:multiLevelType w:val="hybridMultilevel"/>
    <w:tmpl w:val="885E00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06010792"/>
    <w:multiLevelType w:val="hybridMultilevel"/>
    <w:tmpl w:val="E5C8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602B6A"/>
    <w:multiLevelType w:val="hybridMultilevel"/>
    <w:tmpl w:val="DE4801F0"/>
    <w:lvl w:ilvl="0" w:tplc="6DCCB114">
      <w:start w:val="1"/>
      <w:numFmt w:val="bullet"/>
      <w:lvlText w:val="-"/>
      <w:lvlJc w:val="left"/>
      <w:pPr>
        <w:ind w:left="1068" w:hanging="360"/>
      </w:pPr>
      <w:rPr>
        <w:rFonts w:ascii="Times New Roman" w:eastAsia="SimSu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13E74AD"/>
    <w:multiLevelType w:val="hybridMultilevel"/>
    <w:tmpl w:val="E5C8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864BF"/>
    <w:multiLevelType w:val="multilevel"/>
    <w:tmpl w:val="E3CE09E8"/>
    <w:lvl w:ilvl="0">
      <w:start w:val="1"/>
      <w:numFmt w:val="decimal"/>
      <w:lvlText w:val="%1"/>
      <w:lvlJc w:val="left"/>
      <w:pPr>
        <w:ind w:left="432" w:hanging="432"/>
      </w:pPr>
      <w:rPr>
        <w:rFonts w:hint="default"/>
      </w:rPr>
    </w:lvl>
    <w:lvl w:ilvl="1">
      <w:start w:val="1"/>
      <w:numFmt w:val="decimal"/>
      <w:lvlText w:val="%1.%2"/>
      <w:lvlJc w:val="left"/>
      <w:pPr>
        <w:ind w:left="4687" w:hanging="576"/>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DE433D1"/>
    <w:multiLevelType w:val="hybridMultilevel"/>
    <w:tmpl w:val="6F0447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EC73BC4"/>
    <w:multiLevelType w:val="hybridMultilevel"/>
    <w:tmpl w:val="3BC8D9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801E73"/>
    <w:multiLevelType w:val="hybridMultilevel"/>
    <w:tmpl w:val="9CEA2B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E1084F"/>
    <w:multiLevelType w:val="hybridMultilevel"/>
    <w:tmpl w:val="C9C07C48"/>
    <w:lvl w:ilvl="0" w:tplc="1AE896C6">
      <w:numFmt w:val="bullet"/>
      <w:lvlText w:val="-"/>
      <w:lvlJc w:val="left"/>
      <w:pPr>
        <w:ind w:left="720" w:hanging="360"/>
      </w:pPr>
      <w:rPr>
        <w:rFonts w:ascii="Times New Roman" w:eastAsia="Times New Roman" w:hAnsi="Times New Roman" w:cs="Times New Roman" w:hint="default"/>
        <w:color w:val="1413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D201D"/>
    <w:multiLevelType w:val="hybridMultilevel"/>
    <w:tmpl w:val="E236CACC"/>
    <w:lvl w:ilvl="0" w:tplc="A636D73E">
      <w:start w:val="2017"/>
      <w:numFmt w:val="bullet"/>
      <w:lvlText w:val="-"/>
      <w:lvlJc w:val="left"/>
      <w:pPr>
        <w:ind w:left="720" w:hanging="360"/>
      </w:pPr>
      <w:rPr>
        <w:rFonts w:ascii="Garamond" w:eastAsia="Times New Roman" w:hAnsi="Garam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38C6819"/>
    <w:multiLevelType w:val="hybridMultilevel"/>
    <w:tmpl w:val="C34CEF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5BCE2BE6"/>
    <w:multiLevelType w:val="hybridMultilevel"/>
    <w:tmpl w:val="99061D72"/>
    <w:lvl w:ilvl="0" w:tplc="B9D00942">
      <w:numFmt w:val="bullet"/>
      <w:lvlText w:val="-"/>
      <w:lvlJc w:val="left"/>
      <w:pPr>
        <w:ind w:left="720" w:hanging="360"/>
      </w:pPr>
      <w:rPr>
        <w:rFonts w:ascii="Times New Roman" w:eastAsia="SimSu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A4403EB"/>
    <w:multiLevelType w:val="singleLevel"/>
    <w:tmpl w:val="2B70CAE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77F117A4"/>
    <w:multiLevelType w:val="singleLevel"/>
    <w:tmpl w:val="ED3A5F8C"/>
    <w:lvl w:ilvl="0">
      <w:start w:val="1"/>
      <w:numFmt w:val="bullet"/>
      <w:pStyle w:val="NormalIndent"/>
      <w:lvlText w:val=""/>
      <w:lvlJc w:val="left"/>
      <w:pPr>
        <w:tabs>
          <w:tab w:val="num" w:pos="360"/>
        </w:tabs>
        <w:ind w:left="360" w:hanging="360"/>
      </w:pPr>
      <w:rPr>
        <w:rFonts w:ascii="Symbol" w:hAnsi="Symbol" w:hint="default"/>
      </w:rPr>
    </w:lvl>
  </w:abstractNum>
  <w:abstractNum w:abstractNumId="24" w15:restartNumberingAfterBreak="0">
    <w:nsid w:val="7CD673B5"/>
    <w:multiLevelType w:val="hybridMultilevel"/>
    <w:tmpl w:val="8DE623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1F0ED3"/>
    <w:multiLevelType w:val="hybridMultilevel"/>
    <w:tmpl w:val="F926AD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2"/>
  </w:num>
  <w:num w:numId="2">
    <w:abstractNumId w:val="23"/>
  </w:num>
  <w:num w:numId="3">
    <w:abstractNumId w:val="14"/>
  </w:num>
  <w:num w:numId="4">
    <w:abstractNumId w:val="8"/>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24"/>
  </w:num>
  <w:num w:numId="14">
    <w:abstractNumId w:val="10"/>
  </w:num>
  <w:num w:numId="15">
    <w:abstractNumId w:val="20"/>
  </w:num>
  <w:num w:numId="16">
    <w:abstractNumId w:val="18"/>
  </w:num>
  <w:num w:numId="17">
    <w:abstractNumId w:val="16"/>
  </w:num>
  <w:num w:numId="18">
    <w:abstractNumId w:val="17"/>
  </w:num>
  <w:num w:numId="19">
    <w:abstractNumId w:val="9"/>
  </w:num>
  <w:num w:numId="20">
    <w:abstractNumId w:val="25"/>
  </w:num>
  <w:num w:numId="21">
    <w:abstractNumId w:val="21"/>
  </w:num>
  <w:num w:numId="22">
    <w:abstractNumId w:val="12"/>
  </w:num>
  <w:num w:numId="23">
    <w:abstractNumId w:val="19"/>
  </w:num>
  <w:num w:numId="24">
    <w:abstractNumId w:val="15"/>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Calibri&lt;/FontName&gt;&lt;FontSize&gt;12&lt;/FontSize&gt;&lt;ReflistTitle&gt;&lt;/ReflistTitle&gt;&lt;StartingRefnum&gt;1&lt;/StartingRefnum&gt;&lt;FirstLineIndent&gt;0&lt;/FirstLineIndent&gt;&lt;HangingIndent&gt;452&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wswes52ddfrsarewetq5sdwzvd5sezz2ad9d&quot;&gt;Katjas references Copy&lt;record-ids&gt;&lt;item&gt;17&lt;/item&gt;&lt;item&gt;34&lt;/item&gt;&lt;item&gt;94&lt;/item&gt;&lt;item&gt;122&lt;/item&gt;&lt;item&gt;124&lt;/item&gt;&lt;item&gt;146&lt;/item&gt;&lt;item&gt;153&lt;/item&gt;&lt;item&gt;218&lt;/item&gt;&lt;item&gt;250&lt;/item&gt;&lt;item&gt;328&lt;/item&gt;&lt;item&gt;428&lt;/item&gt;&lt;item&gt;552&lt;/item&gt;&lt;item&gt;555&lt;/item&gt;&lt;item&gt;586&lt;/item&gt;&lt;item&gt;606&lt;/item&gt;&lt;item&gt;620&lt;/item&gt;&lt;item&gt;715&lt;/item&gt;&lt;item&gt;752&lt;/item&gt;&lt;item&gt;771&lt;/item&gt;&lt;item&gt;797&lt;/item&gt;&lt;item&gt;811&lt;/item&gt;&lt;item&gt;870&lt;/item&gt;&lt;item&gt;1001&lt;/item&gt;&lt;item&gt;1104&lt;/item&gt;&lt;item&gt;1110&lt;/item&gt;&lt;item&gt;1136&lt;/item&gt;&lt;item&gt;1137&lt;/item&gt;&lt;item&gt;1521&lt;/item&gt;&lt;item&gt;1547&lt;/item&gt;&lt;item&gt;1719&lt;/item&gt;&lt;item&gt;1808&lt;/item&gt;&lt;item&gt;1941&lt;/item&gt;&lt;item&gt;1942&lt;/item&gt;&lt;item&gt;1943&lt;/item&gt;&lt;item&gt;1988&lt;/item&gt;&lt;item&gt;2007&lt;/item&gt;&lt;item&gt;2097&lt;/item&gt;&lt;item&gt;2098&lt;/item&gt;&lt;item&gt;2100&lt;/item&gt;&lt;item&gt;2101&lt;/item&gt;&lt;item&gt;2110&lt;/item&gt;&lt;item&gt;2113&lt;/item&gt;&lt;item&gt;2114&lt;/item&gt;&lt;item&gt;2116&lt;/item&gt;&lt;item&gt;2118&lt;/item&gt;&lt;item&gt;2120&lt;/item&gt;&lt;item&gt;2121&lt;/item&gt;&lt;item&gt;2258&lt;/item&gt;&lt;/record-ids&gt;&lt;/item&gt;&lt;/Libraries&gt;"/>
  </w:docVars>
  <w:rsids>
    <w:rsidRoot w:val="00A95659"/>
    <w:rsid w:val="000012CF"/>
    <w:rsid w:val="00003E9A"/>
    <w:rsid w:val="00007075"/>
    <w:rsid w:val="00012A87"/>
    <w:rsid w:val="000133AB"/>
    <w:rsid w:val="0001466F"/>
    <w:rsid w:val="000200C6"/>
    <w:rsid w:val="00020A0D"/>
    <w:rsid w:val="00020C4B"/>
    <w:rsid w:val="00021C4A"/>
    <w:rsid w:val="00022E87"/>
    <w:rsid w:val="00023B9E"/>
    <w:rsid w:val="0003672E"/>
    <w:rsid w:val="00036B09"/>
    <w:rsid w:val="00036DE3"/>
    <w:rsid w:val="00037A23"/>
    <w:rsid w:val="00037D41"/>
    <w:rsid w:val="000403F1"/>
    <w:rsid w:val="000406E3"/>
    <w:rsid w:val="00040E59"/>
    <w:rsid w:val="00044423"/>
    <w:rsid w:val="00044624"/>
    <w:rsid w:val="00053880"/>
    <w:rsid w:val="00057F2B"/>
    <w:rsid w:val="000614B1"/>
    <w:rsid w:val="00062CFC"/>
    <w:rsid w:val="000637F9"/>
    <w:rsid w:val="00063E9B"/>
    <w:rsid w:val="00066676"/>
    <w:rsid w:val="00067F65"/>
    <w:rsid w:val="00072526"/>
    <w:rsid w:val="00073B2A"/>
    <w:rsid w:val="000742FF"/>
    <w:rsid w:val="00074C82"/>
    <w:rsid w:val="000753F6"/>
    <w:rsid w:val="0007621F"/>
    <w:rsid w:val="00077719"/>
    <w:rsid w:val="000778FF"/>
    <w:rsid w:val="00080603"/>
    <w:rsid w:val="00080E28"/>
    <w:rsid w:val="0008203D"/>
    <w:rsid w:val="00084F96"/>
    <w:rsid w:val="00085898"/>
    <w:rsid w:val="00090295"/>
    <w:rsid w:val="0009186C"/>
    <w:rsid w:val="00091E32"/>
    <w:rsid w:val="00093C7A"/>
    <w:rsid w:val="00095467"/>
    <w:rsid w:val="00095AB9"/>
    <w:rsid w:val="000962EB"/>
    <w:rsid w:val="000A0FA3"/>
    <w:rsid w:val="000A2BEF"/>
    <w:rsid w:val="000A4B80"/>
    <w:rsid w:val="000A4D30"/>
    <w:rsid w:val="000A592F"/>
    <w:rsid w:val="000A5CE0"/>
    <w:rsid w:val="000A7056"/>
    <w:rsid w:val="000A78A7"/>
    <w:rsid w:val="000B2C97"/>
    <w:rsid w:val="000B3261"/>
    <w:rsid w:val="000B33EE"/>
    <w:rsid w:val="000B4868"/>
    <w:rsid w:val="000B6318"/>
    <w:rsid w:val="000C19A4"/>
    <w:rsid w:val="000C2EAC"/>
    <w:rsid w:val="000C3E23"/>
    <w:rsid w:val="000C54A9"/>
    <w:rsid w:val="000C5802"/>
    <w:rsid w:val="000C7ED4"/>
    <w:rsid w:val="000D2F57"/>
    <w:rsid w:val="000D4954"/>
    <w:rsid w:val="000D5475"/>
    <w:rsid w:val="000D587D"/>
    <w:rsid w:val="000D618C"/>
    <w:rsid w:val="000E571A"/>
    <w:rsid w:val="000E5877"/>
    <w:rsid w:val="000F249F"/>
    <w:rsid w:val="000F3CA7"/>
    <w:rsid w:val="000F7304"/>
    <w:rsid w:val="001008E2"/>
    <w:rsid w:val="00100DB5"/>
    <w:rsid w:val="00102D7D"/>
    <w:rsid w:val="00103A2B"/>
    <w:rsid w:val="00106337"/>
    <w:rsid w:val="00107310"/>
    <w:rsid w:val="00112735"/>
    <w:rsid w:val="001136D1"/>
    <w:rsid w:val="001151E4"/>
    <w:rsid w:val="00117390"/>
    <w:rsid w:val="001202D6"/>
    <w:rsid w:val="00123ECF"/>
    <w:rsid w:val="00123FB1"/>
    <w:rsid w:val="00124419"/>
    <w:rsid w:val="00125190"/>
    <w:rsid w:val="001304C5"/>
    <w:rsid w:val="00130547"/>
    <w:rsid w:val="0013192C"/>
    <w:rsid w:val="00132A49"/>
    <w:rsid w:val="001425A7"/>
    <w:rsid w:val="00142D65"/>
    <w:rsid w:val="00144089"/>
    <w:rsid w:val="00151F4E"/>
    <w:rsid w:val="00152FCD"/>
    <w:rsid w:val="00154040"/>
    <w:rsid w:val="001574C5"/>
    <w:rsid w:val="0016046F"/>
    <w:rsid w:val="00165C1F"/>
    <w:rsid w:val="001665D8"/>
    <w:rsid w:val="00166B6C"/>
    <w:rsid w:val="001717A2"/>
    <w:rsid w:val="00172F53"/>
    <w:rsid w:val="00175414"/>
    <w:rsid w:val="001754E9"/>
    <w:rsid w:val="00176F20"/>
    <w:rsid w:val="00177391"/>
    <w:rsid w:val="001774E7"/>
    <w:rsid w:val="001779EC"/>
    <w:rsid w:val="001807A7"/>
    <w:rsid w:val="0018194C"/>
    <w:rsid w:val="00185707"/>
    <w:rsid w:val="001901B3"/>
    <w:rsid w:val="00190A77"/>
    <w:rsid w:val="0019137A"/>
    <w:rsid w:val="00192A25"/>
    <w:rsid w:val="00196446"/>
    <w:rsid w:val="0019675F"/>
    <w:rsid w:val="00196F18"/>
    <w:rsid w:val="001A00A6"/>
    <w:rsid w:val="001A081A"/>
    <w:rsid w:val="001A082A"/>
    <w:rsid w:val="001A1228"/>
    <w:rsid w:val="001A1792"/>
    <w:rsid w:val="001A269B"/>
    <w:rsid w:val="001A319A"/>
    <w:rsid w:val="001A4A9B"/>
    <w:rsid w:val="001A55E5"/>
    <w:rsid w:val="001A5FF1"/>
    <w:rsid w:val="001A6465"/>
    <w:rsid w:val="001A67CF"/>
    <w:rsid w:val="001A7AD8"/>
    <w:rsid w:val="001B071B"/>
    <w:rsid w:val="001B1FB5"/>
    <w:rsid w:val="001B2BE7"/>
    <w:rsid w:val="001B5912"/>
    <w:rsid w:val="001B5C52"/>
    <w:rsid w:val="001B668E"/>
    <w:rsid w:val="001B7178"/>
    <w:rsid w:val="001C0D11"/>
    <w:rsid w:val="001C19E3"/>
    <w:rsid w:val="001C1F7A"/>
    <w:rsid w:val="001C2BCA"/>
    <w:rsid w:val="001C3E04"/>
    <w:rsid w:val="001C5BF1"/>
    <w:rsid w:val="001C64FA"/>
    <w:rsid w:val="001C7DE3"/>
    <w:rsid w:val="001D3481"/>
    <w:rsid w:val="001D7480"/>
    <w:rsid w:val="001E002A"/>
    <w:rsid w:val="001E34C4"/>
    <w:rsid w:val="001F2D20"/>
    <w:rsid w:val="001F7490"/>
    <w:rsid w:val="001F7A8B"/>
    <w:rsid w:val="00200FC4"/>
    <w:rsid w:val="002108FD"/>
    <w:rsid w:val="002110E9"/>
    <w:rsid w:val="00211127"/>
    <w:rsid w:val="00212DAC"/>
    <w:rsid w:val="00213A95"/>
    <w:rsid w:val="00217ADA"/>
    <w:rsid w:val="00221498"/>
    <w:rsid w:val="00222233"/>
    <w:rsid w:val="00226C5E"/>
    <w:rsid w:val="00230AF3"/>
    <w:rsid w:val="00230C8B"/>
    <w:rsid w:val="00232DB9"/>
    <w:rsid w:val="00233DBD"/>
    <w:rsid w:val="0023422F"/>
    <w:rsid w:val="002345AF"/>
    <w:rsid w:val="00235672"/>
    <w:rsid w:val="00235FDF"/>
    <w:rsid w:val="00237791"/>
    <w:rsid w:val="00240AA1"/>
    <w:rsid w:val="002454F2"/>
    <w:rsid w:val="002462D1"/>
    <w:rsid w:val="00250491"/>
    <w:rsid w:val="002505E0"/>
    <w:rsid w:val="002510D0"/>
    <w:rsid w:val="0025193B"/>
    <w:rsid w:val="00252E1D"/>
    <w:rsid w:val="00252E22"/>
    <w:rsid w:val="00253071"/>
    <w:rsid w:val="002540F8"/>
    <w:rsid w:val="00254D04"/>
    <w:rsid w:val="00255055"/>
    <w:rsid w:val="00257045"/>
    <w:rsid w:val="00260AB5"/>
    <w:rsid w:val="00262255"/>
    <w:rsid w:val="0026276B"/>
    <w:rsid w:val="00262A36"/>
    <w:rsid w:val="00263721"/>
    <w:rsid w:val="00264DA5"/>
    <w:rsid w:val="00264EBC"/>
    <w:rsid w:val="0026727C"/>
    <w:rsid w:val="00267E18"/>
    <w:rsid w:val="002712BE"/>
    <w:rsid w:val="00272C78"/>
    <w:rsid w:val="00272D48"/>
    <w:rsid w:val="002746B0"/>
    <w:rsid w:val="002768B2"/>
    <w:rsid w:val="002769CD"/>
    <w:rsid w:val="00282EFB"/>
    <w:rsid w:val="0028381D"/>
    <w:rsid w:val="0028601A"/>
    <w:rsid w:val="0028761B"/>
    <w:rsid w:val="0029027D"/>
    <w:rsid w:val="00293ACC"/>
    <w:rsid w:val="00295ACF"/>
    <w:rsid w:val="002A1D42"/>
    <w:rsid w:val="002A2E46"/>
    <w:rsid w:val="002A3446"/>
    <w:rsid w:val="002A55C0"/>
    <w:rsid w:val="002A5B09"/>
    <w:rsid w:val="002A7BF5"/>
    <w:rsid w:val="002A7BF7"/>
    <w:rsid w:val="002B146A"/>
    <w:rsid w:val="002B5537"/>
    <w:rsid w:val="002B6F4F"/>
    <w:rsid w:val="002B7745"/>
    <w:rsid w:val="002C0CEF"/>
    <w:rsid w:val="002C1229"/>
    <w:rsid w:val="002C5A30"/>
    <w:rsid w:val="002C5CB0"/>
    <w:rsid w:val="002C6E52"/>
    <w:rsid w:val="002C7618"/>
    <w:rsid w:val="002D2C92"/>
    <w:rsid w:val="002D3B6C"/>
    <w:rsid w:val="002D42A6"/>
    <w:rsid w:val="002D437E"/>
    <w:rsid w:val="002D4D5C"/>
    <w:rsid w:val="002D4FBB"/>
    <w:rsid w:val="002E2311"/>
    <w:rsid w:val="002E3DFA"/>
    <w:rsid w:val="002E4D7B"/>
    <w:rsid w:val="002E62E3"/>
    <w:rsid w:val="002E65E6"/>
    <w:rsid w:val="002F02DF"/>
    <w:rsid w:val="002F241E"/>
    <w:rsid w:val="002F28AA"/>
    <w:rsid w:val="002F3714"/>
    <w:rsid w:val="002F523F"/>
    <w:rsid w:val="002F609E"/>
    <w:rsid w:val="002F6EE7"/>
    <w:rsid w:val="00300B22"/>
    <w:rsid w:val="00304F7C"/>
    <w:rsid w:val="00307062"/>
    <w:rsid w:val="00311CE3"/>
    <w:rsid w:val="00312DCB"/>
    <w:rsid w:val="00314346"/>
    <w:rsid w:val="00314C65"/>
    <w:rsid w:val="003153C3"/>
    <w:rsid w:val="00315627"/>
    <w:rsid w:val="00316E0B"/>
    <w:rsid w:val="00316ED5"/>
    <w:rsid w:val="00317EC4"/>
    <w:rsid w:val="0032021D"/>
    <w:rsid w:val="00322556"/>
    <w:rsid w:val="00324FFA"/>
    <w:rsid w:val="0032578E"/>
    <w:rsid w:val="0032737A"/>
    <w:rsid w:val="0032780A"/>
    <w:rsid w:val="00330682"/>
    <w:rsid w:val="003314D9"/>
    <w:rsid w:val="00332491"/>
    <w:rsid w:val="00340533"/>
    <w:rsid w:val="00340E4E"/>
    <w:rsid w:val="00341A74"/>
    <w:rsid w:val="00341FB1"/>
    <w:rsid w:val="003441AE"/>
    <w:rsid w:val="00344CA1"/>
    <w:rsid w:val="00344E3D"/>
    <w:rsid w:val="00347313"/>
    <w:rsid w:val="00347696"/>
    <w:rsid w:val="003500AD"/>
    <w:rsid w:val="0035039C"/>
    <w:rsid w:val="003521BD"/>
    <w:rsid w:val="00352698"/>
    <w:rsid w:val="003547AE"/>
    <w:rsid w:val="00357CB0"/>
    <w:rsid w:val="003639DA"/>
    <w:rsid w:val="003640C0"/>
    <w:rsid w:val="003663EE"/>
    <w:rsid w:val="003702A4"/>
    <w:rsid w:val="003711B1"/>
    <w:rsid w:val="00371361"/>
    <w:rsid w:val="00371D4B"/>
    <w:rsid w:val="00373245"/>
    <w:rsid w:val="003739AA"/>
    <w:rsid w:val="00373E86"/>
    <w:rsid w:val="0037556B"/>
    <w:rsid w:val="00377250"/>
    <w:rsid w:val="00377BF9"/>
    <w:rsid w:val="00377D94"/>
    <w:rsid w:val="003807CE"/>
    <w:rsid w:val="0038264F"/>
    <w:rsid w:val="00383146"/>
    <w:rsid w:val="003833E4"/>
    <w:rsid w:val="00385551"/>
    <w:rsid w:val="003875FC"/>
    <w:rsid w:val="00390D8B"/>
    <w:rsid w:val="00391988"/>
    <w:rsid w:val="0039231F"/>
    <w:rsid w:val="0039300F"/>
    <w:rsid w:val="0039466B"/>
    <w:rsid w:val="00395EF8"/>
    <w:rsid w:val="0039742F"/>
    <w:rsid w:val="003A0EA6"/>
    <w:rsid w:val="003A131D"/>
    <w:rsid w:val="003A1E2A"/>
    <w:rsid w:val="003A25CA"/>
    <w:rsid w:val="003A571E"/>
    <w:rsid w:val="003A77D0"/>
    <w:rsid w:val="003B085B"/>
    <w:rsid w:val="003B0B8B"/>
    <w:rsid w:val="003B151F"/>
    <w:rsid w:val="003B1E1F"/>
    <w:rsid w:val="003B449D"/>
    <w:rsid w:val="003B4BE3"/>
    <w:rsid w:val="003B6F99"/>
    <w:rsid w:val="003C1A4A"/>
    <w:rsid w:val="003C1F2A"/>
    <w:rsid w:val="003C1F39"/>
    <w:rsid w:val="003C307E"/>
    <w:rsid w:val="003D7B69"/>
    <w:rsid w:val="003E02BF"/>
    <w:rsid w:val="003E03A1"/>
    <w:rsid w:val="003E083E"/>
    <w:rsid w:val="003E369D"/>
    <w:rsid w:val="003E3AAB"/>
    <w:rsid w:val="003E5286"/>
    <w:rsid w:val="003E5DA3"/>
    <w:rsid w:val="003F09C8"/>
    <w:rsid w:val="003F1D64"/>
    <w:rsid w:val="003F1E60"/>
    <w:rsid w:val="003F31B4"/>
    <w:rsid w:val="003F47BE"/>
    <w:rsid w:val="003F5F46"/>
    <w:rsid w:val="003F6A3A"/>
    <w:rsid w:val="00404DA5"/>
    <w:rsid w:val="00411857"/>
    <w:rsid w:val="0041185C"/>
    <w:rsid w:val="00412F05"/>
    <w:rsid w:val="0041488F"/>
    <w:rsid w:val="004169DE"/>
    <w:rsid w:val="00420433"/>
    <w:rsid w:val="00422141"/>
    <w:rsid w:val="0042270A"/>
    <w:rsid w:val="004232F6"/>
    <w:rsid w:val="0042505C"/>
    <w:rsid w:val="00431008"/>
    <w:rsid w:val="00431930"/>
    <w:rsid w:val="00431A53"/>
    <w:rsid w:val="004320F5"/>
    <w:rsid w:val="00433881"/>
    <w:rsid w:val="0043437B"/>
    <w:rsid w:val="00435432"/>
    <w:rsid w:val="0044334A"/>
    <w:rsid w:val="00446D10"/>
    <w:rsid w:val="0045288D"/>
    <w:rsid w:val="00455FF4"/>
    <w:rsid w:val="0045773C"/>
    <w:rsid w:val="00461B8C"/>
    <w:rsid w:val="00461D7B"/>
    <w:rsid w:val="00462083"/>
    <w:rsid w:val="004652CF"/>
    <w:rsid w:val="0046553C"/>
    <w:rsid w:val="00471C7D"/>
    <w:rsid w:val="00472B1C"/>
    <w:rsid w:val="00476001"/>
    <w:rsid w:val="004762DB"/>
    <w:rsid w:val="00477A8A"/>
    <w:rsid w:val="00484127"/>
    <w:rsid w:val="004875DA"/>
    <w:rsid w:val="00490DB0"/>
    <w:rsid w:val="00491989"/>
    <w:rsid w:val="00495D10"/>
    <w:rsid w:val="004A0679"/>
    <w:rsid w:val="004A1926"/>
    <w:rsid w:val="004A7AF5"/>
    <w:rsid w:val="004A7E12"/>
    <w:rsid w:val="004B15E4"/>
    <w:rsid w:val="004B1FB7"/>
    <w:rsid w:val="004B2DFB"/>
    <w:rsid w:val="004B3260"/>
    <w:rsid w:val="004B41BE"/>
    <w:rsid w:val="004B5D9B"/>
    <w:rsid w:val="004C20DF"/>
    <w:rsid w:val="004C3217"/>
    <w:rsid w:val="004C4402"/>
    <w:rsid w:val="004C50BB"/>
    <w:rsid w:val="004C66E2"/>
    <w:rsid w:val="004C69E2"/>
    <w:rsid w:val="004C7E88"/>
    <w:rsid w:val="004D3A7A"/>
    <w:rsid w:val="004D5D90"/>
    <w:rsid w:val="004D60D6"/>
    <w:rsid w:val="004D75DB"/>
    <w:rsid w:val="004D7BB5"/>
    <w:rsid w:val="004E0209"/>
    <w:rsid w:val="004E4B32"/>
    <w:rsid w:val="004F19A9"/>
    <w:rsid w:val="004F2660"/>
    <w:rsid w:val="004F31D2"/>
    <w:rsid w:val="004F33C7"/>
    <w:rsid w:val="004F3D11"/>
    <w:rsid w:val="004F4643"/>
    <w:rsid w:val="004F5D9B"/>
    <w:rsid w:val="00506899"/>
    <w:rsid w:val="0050735E"/>
    <w:rsid w:val="0050782B"/>
    <w:rsid w:val="005132E3"/>
    <w:rsid w:val="005174A6"/>
    <w:rsid w:val="00521448"/>
    <w:rsid w:val="00524E11"/>
    <w:rsid w:val="00530AAD"/>
    <w:rsid w:val="005357F1"/>
    <w:rsid w:val="005367BC"/>
    <w:rsid w:val="00536C81"/>
    <w:rsid w:val="00536EEB"/>
    <w:rsid w:val="00536F4E"/>
    <w:rsid w:val="00537558"/>
    <w:rsid w:val="005417C3"/>
    <w:rsid w:val="00543E11"/>
    <w:rsid w:val="0054463A"/>
    <w:rsid w:val="00552678"/>
    <w:rsid w:val="005533C0"/>
    <w:rsid w:val="005541E5"/>
    <w:rsid w:val="00555310"/>
    <w:rsid w:val="00555794"/>
    <w:rsid w:val="00555E7E"/>
    <w:rsid w:val="00556395"/>
    <w:rsid w:val="005618DA"/>
    <w:rsid w:val="0056418D"/>
    <w:rsid w:val="0056508C"/>
    <w:rsid w:val="005661BD"/>
    <w:rsid w:val="0056681A"/>
    <w:rsid w:val="00566A2C"/>
    <w:rsid w:val="00574312"/>
    <w:rsid w:val="005746C8"/>
    <w:rsid w:val="00580A62"/>
    <w:rsid w:val="00580B1B"/>
    <w:rsid w:val="00581782"/>
    <w:rsid w:val="005831A7"/>
    <w:rsid w:val="005837FF"/>
    <w:rsid w:val="005839D1"/>
    <w:rsid w:val="0058450F"/>
    <w:rsid w:val="00584984"/>
    <w:rsid w:val="005850AB"/>
    <w:rsid w:val="00585D37"/>
    <w:rsid w:val="00586A25"/>
    <w:rsid w:val="00587207"/>
    <w:rsid w:val="005908F3"/>
    <w:rsid w:val="00591CD2"/>
    <w:rsid w:val="005954D6"/>
    <w:rsid w:val="00595758"/>
    <w:rsid w:val="00597010"/>
    <w:rsid w:val="00597B5B"/>
    <w:rsid w:val="005A1F70"/>
    <w:rsid w:val="005A3642"/>
    <w:rsid w:val="005A537F"/>
    <w:rsid w:val="005A541E"/>
    <w:rsid w:val="005A5E85"/>
    <w:rsid w:val="005A6B3D"/>
    <w:rsid w:val="005A6C07"/>
    <w:rsid w:val="005A6FF2"/>
    <w:rsid w:val="005B0611"/>
    <w:rsid w:val="005B09E7"/>
    <w:rsid w:val="005B0C58"/>
    <w:rsid w:val="005B21A5"/>
    <w:rsid w:val="005B2E13"/>
    <w:rsid w:val="005B58C2"/>
    <w:rsid w:val="005B6A3F"/>
    <w:rsid w:val="005B7371"/>
    <w:rsid w:val="005C0E18"/>
    <w:rsid w:val="005C635C"/>
    <w:rsid w:val="005C73F8"/>
    <w:rsid w:val="005D08FA"/>
    <w:rsid w:val="005D171F"/>
    <w:rsid w:val="005D2692"/>
    <w:rsid w:val="005D325D"/>
    <w:rsid w:val="005D4E99"/>
    <w:rsid w:val="005D5FD5"/>
    <w:rsid w:val="005E0358"/>
    <w:rsid w:val="005E33A8"/>
    <w:rsid w:val="005E5E48"/>
    <w:rsid w:val="005F2943"/>
    <w:rsid w:val="005F314D"/>
    <w:rsid w:val="005F3931"/>
    <w:rsid w:val="005F3FDB"/>
    <w:rsid w:val="005F4B8E"/>
    <w:rsid w:val="005F60DA"/>
    <w:rsid w:val="005F79BB"/>
    <w:rsid w:val="00601E18"/>
    <w:rsid w:val="006031AA"/>
    <w:rsid w:val="006044C0"/>
    <w:rsid w:val="00607ECD"/>
    <w:rsid w:val="006115FA"/>
    <w:rsid w:val="006122E7"/>
    <w:rsid w:val="006136ED"/>
    <w:rsid w:val="0061626D"/>
    <w:rsid w:val="006214DB"/>
    <w:rsid w:val="00622A2A"/>
    <w:rsid w:val="00626339"/>
    <w:rsid w:val="00631091"/>
    <w:rsid w:val="00632935"/>
    <w:rsid w:val="00635426"/>
    <w:rsid w:val="00636DEC"/>
    <w:rsid w:val="00640FE2"/>
    <w:rsid w:val="00641BFA"/>
    <w:rsid w:val="006427F7"/>
    <w:rsid w:val="0064325E"/>
    <w:rsid w:val="006461E5"/>
    <w:rsid w:val="0065256E"/>
    <w:rsid w:val="00653EA7"/>
    <w:rsid w:val="00657F57"/>
    <w:rsid w:val="00660C79"/>
    <w:rsid w:val="00661103"/>
    <w:rsid w:val="006623B1"/>
    <w:rsid w:val="0066258A"/>
    <w:rsid w:val="006637A3"/>
    <w:rsid w:val="00665B03"/>
    <w:rsid w:val="006715FE"/>
    <w:rsid w:val="00671F22"/>
    <w:rsid w:val="00673868"/>
    <w:rsid w:val="00675420"/>
    <w:rsid w:val="00681CFB"/>
    <w:rsid w:val="006824D5"/>
    <w:rsid w:val="006826E0"/>
    <w:rsid w:val="00682DA8"/>
    <w:rsid w:val="00682FC5"/>
    <w:rsid w:val="006833FC"/>
    <w:rsid w:val="00684A62"/>
    <w:rsid w:val="00684C93"/>
    <w:rsid w:val="00685A27"/>
    <w:rsid w:val="00685D83"/>
    <w:rsid w:val="006915BC"/>
    <w:rsid w:val="00691667"/>
    <w:rsid w:val="0069290F"/>
    <w:rsid w:val="00695C3F"/>
    <w:rsid w:val="006A0833"/>
    <w:rsid w:val="006A305D"/>
    <w:rsid w:val="006A45DC"/>
    <w:rsid w:val="006A6E89"/>
    <w:rsid w:val="006A7611"/>
    <w:rsid w:val="006A7ADF"/>
    <w:rsid w:val="006B0435"/>
    <w:rsid w:val="006B0CBB"/>
    <w:rsid w:val="006B5BC8"/>
    <w:rsid w:val="006B6D3A"/>
    <w:rsid w:val="006C019C"/>
    <w:rsid w:val="006C0223"/>
    <w:rsid w:val="006C0C4E"/>
    <w:rsid w:val="006C197D"/>
    <w:rsid w:val="006C1F26"/>
    <w:rsid w:val="006C39F6"/>
    <w:rsid w:val="006C5FD4"/>
    <w:rsid w:val="006C6833"/>
    <w:rsid w:val="006C70E7"/>
    <w:rsid w:val="006D2422"/>
    <w:rsid w:val="006D3B6A"/>
    <w:rsid w:val="006E06BE"/>
    <w:rsid w:val="006E0759"/>
    <w:rsid w:val="006E1237"/>
    <w:rsid w:val="006E1C89"/>
    <w:rsid w:val="006E2DF3"/>
    <w:rsid w:val="006E520D"/>
    <w:rsid w:val="006F06FE"/>
    <w:rsid w:val="006F1439"/>
    <w:rsid w:val="006F344D"/>
    <w:rsid w:val="006F34F5"/>
    <w:rsid w:val="006F355C"/>
    <w:rsid w:val="006F4387"/>
    <w:rsid w:val="006F6437"/>
    <w:rsid w:val="006F65DB"/>
    <w:rsid w:val="0070239E"/>
    <w:rsid w:val="0070613C"/>
    <w:rsid w:val="0070617E"/>
    <w:rsid w:val="00707A82"/>
    <w:rsid w:val="00711C6E"/>
    <w:rsid w:val="007138E0"/>
    <w:rsid w:val="0071660D"/>
    <w:rsid w:val="007244FC"/>
    <w:rsid w:val="007253C0"/>
    <w:rsid w:val="007265BD"/>
    <w:rsid w:val="00726EAE"/>
    <w:rsid w:val="007274BC"/>
    <w:rsid w:val="00735FD7"/>
    <w:rsid w:val="00737039"/>
    <w:rsid w:val="0073741A"/>
    <w:rsid w:val="00737E84"/>
    <w:rsid w:val="00740F1B"/>
    <w:rsid w:val="00742BB1"/>
    <w:rsid w:val="00742E24"/>
    <w:rsid w:val="0074313C"/>
    <w:rsid w:val="007455EC"/>
    <w:rsid w:val="00751686"/>
    <w:rsid w:val="00751AE0"/>
    <w:rsid w:val="00753AE8"/>
    <w:rsid w:val="00754445"/>
    <w:rsid w:val="007557FE"/>
    <w:rsid w:val="0076033B"/>
    <w:rsid w:val="00762886"/>
    <w:rsid w:val="0076406C"/>
    <w:rsid w:val="00767938"/>
    <w:rsid w:val="007718E6"/>
    <w:rsid w:val="00771B7B"/>
    <w:rsid w:val="00771D71"/>
    <w:rsid w:val="007744D4"/>
    <w:rsid w:val="00774A2A"/>
    <w:rsid w:val="00774E5A"/>
    <w:rsid w:val="00781CF3"/>
    <w:rsid w:val="00785E9E"/>
    <w:rsid w:val="007865E0"/>
    <w:rsid w:val="00786E3C"/>
    <w:rsid w:val="007908FC"/>
    <w:rsid w:val="00792ED0"/>
    <w:rsid w:val="00795689"/>
    <w:rsid w:val="00795C56"/>
    <w:rsid w:val="007A0B1D"/>
    <w:rsid w:val="007A0BEC"/>
    <w:rsid w:val="007A1F7C"/>
    <w:rsid w:val="007A2C9C"/>
    <w:rsid w:val="007A4FFB"/>
    <w:rsid w:val="007A5D4B"/>
    <w:rsid w:val="007A62FA"/>
    <w:rsid w:val="007A6DDA"/>
    <w:rsid w:val="007A6E8E"/>
    <w:rsid w:val="007A7039"/>
    <w:rsid w:val="007B0C85"/>
    <w:rsid w:val="007B17B2"/>
    <w:rsid w:val="007B262A"/>
    <w:rsid w:val="007B340B"/>
    <w:rsid w:val="007C0BD4"/>
    <w:rsid w:val="007C2685"/>
    <w:rsid w:val="007C2879"/>
    <w:rsid w:val="007C2AFC"/>
    <w:rsid w:val="007C40E3"/>
    <w:rsid w:val="007C5378"/>
    <w:rsid w:val="007C55A4"/>
    <w:rsid w:val="007D062E"/>
    <w:rsid w:val="007D51F6"/>
    <w:rsid w:val="007D7FC2"/>
    <w:rsid w:val="007E0565"/>
    <w:rsid w:val="007E05B6"/>
    <w:rsid w:val="007E13DC"/>
    <w:rsid w:val="007E1B30"/>
    <w:rsid w:val="007E46AE"/>
    <w:rsid w:val="007F09CA"/>
    <w:rsid w:val="007F2F0D"/>
    <w:rsid w:val="007F3C6C"/>
    <w:rsid w:val="007F59FB"/>
    <w:rsid w:val="007F5CE3"/>
    <w:rsid w:val="008009D1"/>
    <w:rsid w:val="00800C8E"/>
    <w:rsid w:val="008023C5"/>
    <w:rsid w:val="00805ABA"/>
    <w:rsid w:val="00806641"/>
    <w:rsid w:val="00807FFB"/>
    <w:rsid w:val="00812C01"/>
    <w:rsid w:val="00822C74"/>
    <w:rsid w:val="00823220"/>
    <w:rsid w:val="00825667"/>
    <w:rsid w:val="008259D8"/>
    <w:rsid w:val="00825D41"/>
    <w:rsid w:val="00827C62"/>
    <w:rsid w:val="00831428"/>
    <w:rsid w:val="00832061"/>
    <w:rsid w:val="008379DA"/>
    <w:rsid w:val="00841FF1"/>
    <w:rsid w:val="00842399"/>
    <w:rsid w:val="00842946"/>
    <w:rsid w:val="00847F39"/>
    <w:rsid w:val="00852223"/>
    <w:rsid w:val="008522F5"/>
    <w:rsid w:val="00854F67"/>
    <w:rsid w:val="00863241"/>
    <w:rsid w:val="00863253"/>
    <w:rsid w:val="00864512"/>
    <w:rsid w:val="00866798"/>
    <w:rsid w:val="008703D2"/>
    <w:rsid w:val="00872961"/>
    <w:rsid w:val="0087427A"/>
    <w:rsid w:val="008742F8"/>
    <w:rsid w:val="00876AE9"/>
    <w:rsid w:val="008802FF"/>
    <w:rsid w:val="00881795"/>
    <w:rsid w:val="00886FD6"/>
    <w:rsid w:val="00887330"/>
    <w:rsid w:val="00890AE0"/>
    <w:rsid w:val="00894E45"/>
    <w:rsid w:val="008A110E"/>
    <w:rsid w:val="008A2D65"/>
    <w:rsid w:val="008A31AF"/>
    <w:rsid w:val="008A3CF8"/>
    <w:rsid w:val="008A3E38"/>
    <w:rsid w:val="008B2130"/>
    <w:rsid w:val="008B4EFE"/>
    <w:rsid w:val="008B6F39"/>
    <w:rsid w:val="008B7A3F"/>
    <w:rsid w:val="008C2E16"/>
    <w:rsid w:val="008C6EE7"/>
    <w:rsid w:val="008C71D3"/>
    <w:rsid w:val="008C7BAD"/>
    <w:rsid w:val="008D0823"/>
    <w:rsid w:val="008D0B8F"/>
    <w:rsid w:val="008D3583"/>
    <w:rsid w:val="008D3690"/>
    <w:rsid w:val="008D3E06"/>
    <w:rsid w:val="008D3E6E"/>
    <w:rsid w:val="008D69C6"/>
    <w:rsid w:val="008D6BEB"/>
    <w:rsid w:val="008D6DE1"/>
    <w:rsid w:val="008D7084"/>
    <w:rsid w:val="008D7686"/>
    <w:rsid w:val="008E0846"/>
    <w:rsid w:val="008E1690"/>
    <w:rsid w:val="008E389F"/>
    <w:rsid w:val="008E6C81"/>
    <w:rsid w:val="008F0591"/>
    <w:rsid w:val="008F0BC0"/>
    <w:rsid w:val="008F61A8"/>
    <w:rsid w:val="008F6DDA"/>
    <w:rsid w:val="008F6F71"/>
    <w:rsid w:val="00901C1B"/>
    <w:rsid w:val="00902309"/>
    <w:rsid w:val="0090369E"/>
    <w:rsid w:val="00904377"/>
    <w:rsid w:val="009059DD"/>
    <w:rsid w:val="00906DC9"/>
    <w:rsid w:val="00906E16"/>
    <w:rsid w:val="00907D71"/>
    <w:rsid w:val="00910DDF"/>
    <w:rsid w:val="00911AF1"/>
    <w:rsid w:val="00917B7B"/>
    <w:rsid w:val="00917BF8"/>
    <w:rsid w:val="00920DBD"/>
    <w:rsid w:val="00923386"/>
    <w:rsid w:val="00923A22"/>
    <w:rsid w:val="009250DA"/>
    <w:rsid w:val="00925C99"/>
    <w:rsid w:val="00926E4D"/>
    <w:rsid w:val="0092789A"/>
    <w:rsid w:val="00931865"/>
    <w:rsid w:val="00931A9F"/>
    <w:rsid w:val="00934755"/>
    <w:rsid w:val="009367D9"/>
    <w:rsid w:val="00941095"/>
    <w:rsid w:val="00941B19"/>
    <w:rsid w:val="00941FEC"/>
    <w:rsid w:val="009424FA"/>
    <w:rsid w:val="009429BC"/>
    <w:rsid w:val="009431C8"/>
    <w:rsid w:val="00951D04"/>
    <w:rsid w:val="00954F11"/>
    <w:rsid w:val="009577F1"/>
    <w:rsid w:val="009615C6"/>
    <w:rsid w:val="00961C41"/>
    <w:rsid w:val="00963325"/>
    <w:rsid w:val="00963D05"/>
    <w:rsid w:val="00972377"/>
    <w:rsid w:val="00972BC3"/>
    <w:rsid w:val="009730DF"/>
    <w:rsid w:val="00974E8F"/>
    <w:rsid w:val="00975091"/>
    <w:rsid w:val="0097577E"/>
    <w:rsid w:val="00975AA2"/>
    <w:rsid w:val="00975F25"/>
    <w:rsid w:val="0097622B"/>
    <w:rsid w:val="009771BB"/>
    <w:rsid w:val="009806C9"/>
    <w:rsid w:val="00984CC0"/>
    <w:rsid w:val="00986B75"/>
    <w:rsid w:val="0098730E"/>
    <w:rsid w:val="00992724"/>
    <w:rsid w:val="00993B48"/>
    <w:rsid w:val="0099707A"/>
    <w:rsid w:val="00997C9E"/>
    <w:rsid w:val="009A132B"/>
    <w:rsid w:val="009A1EC4"/>
    <w:rsid w:val="009A3E5A"/>
    <w:rsid w:val="009A44BB"/>
    <w:rsid w:val="009A5E11"/>
    <w:rsid w:val="009A68E7"/>
    <w:rsid w:val="009A70AA"/>
    <w:rsid w:val="009A72F4"/>
    <w:rsid w:val="009A77D9"/>
    <w:rsid w:val="009C2E4D"/>
    <w:rsid w:val="009C3EA7"/>
    <w:rsid w:val="009C4101"/>
    <w:rsid w:val="009C6277"/>
    <w:rsid w:val="009C6C35"/>
    <w:rsid w:val="009C7DE1"/>
    <w:rsid w:val="009D0833"/>
    <w:rsid w:val="009D22DE"/>
    <w:rsid w:val="009D4FED"/>
    <w:rsid w:val="009D591C"/>
    <w:rsid w:val="009E1D1B"/>
    <w:rsid w:val="009E3325"/>
    <w:rsid w:val="009E4C18"/>
    <w:rsid w:val="009E6715"/>
    <w:rsid w:val="009E7A4D"/>
    <w:rsid w:val="009F1759"/>
    <w:rsid w:val="009F268F"/>
    <w:rsid w:val="009F2ED2"/>
    <w:rsid w:val="009F5560"/>
    <w:rsid w:val="00A00844"/>
    <w:rsid w:val="00A0244F"/>
    <w:rsid w:val="00A029F4"/>
    <w:rsid w:val="00A047CE"/>
    <w:rsid w:val="00A048A6"/>
    <w:rsid w:val="00A131B2"/>
    <w:rsid w:val="00A2232D"/>
    <w:rsid w:val="00A23EE0"/>
    <w:rsid w:val="00A25CE9"/>
    <w:rsid w:val="00A25D3D"/>
    <w:rsid w:val="00A3036E"/>
    <w:rsid w:val="00A30933"/>
    <w:rsid w:val="00A31AC5"/>
    <w:rsid w:val="00A32D62"/>
    <w:rsid w:val="00A33755"/>
    <w:rsid w:val="00A36CFC"/>
    <w:rsid w:val="00A36DF1"/>
    <w:rsid w:val="00A4207C"/>
    <w:rsid w:val="00A43D09"/>
    <w:rsid w:val="00A43E9E"/>
    <w:rsid w:val="00A442FF"/>
    <w:rsid w:val="00A444FE"/>
    <w:rsid w:val="00A44727"/>
    <w:rsid w:val="00A45B70"/>
    <w:rsid w:val="00A51F5E"/>
    <w:rsid w:val="00A5558B"/>
    <w:rsid w:val="00A600BC"/>
    <w:rsid w:val="00A6353A"/>
    <w:rsid w:val="00A64A4F"/>
    <w:rsid w:val="00A66A78"/>
    <w:rsid w:val="00A67B9B"/>
    <w:rsid w:val="00A71D87"/>
    <w:rsid w:val="00A72365"/>
    <w:rsid w:val="00A8171E"/>
    <w:rsid w:val="00A8273D"/>
    <w:rsid w:val="00A837C3"/>
    <w:rsid w:val="00A838BB"/>
    <w:rsid w:val="00A84357"/>
    <w:rsid w:val="00A85B5F"/>
    <w:rsid w:val="00A90A2C"/>
    <w:rsid w:val="00A94422"/>
    <w:rsid w:val="00A954F8"/>
    <w:rsid w:val="00A95659"/>
    <w:rsid w:val="00A95AF3"/>
    <w:rsid w:val="00A96E54"/>
    <w:rsid w:val="00A96E84"/>
    <w:rsid w:val="00A97F44"/>
    <w:rsid w:val="00AA0D8D"/>
    <w:rsid w:val="00AA1491"/>
    <w:rsid w:val="00AA4175"/>
    <w:rsid w:val="00AA7348"/>
    <w:rsid w:val="00AA75DE"/>
    <w:rsid w:val="00AB160E"/>
    <w:rsid w:val="00AB2211"/>
    <w:rsid w:val="00AB4FFC"/>
    <w:rsid w:val="00AB5D2C"/>
    <w:rsid w:val="00AB63F1"/>
    <w:rsid w:val="00AC0E65"/>
    <w:rsid w:val="00AC32B4"/>
    <w:rsid w:val="00AC447B"/>
    <w:rsid w:val="00AC7BCC"/>
    <w:rsid w:val="00AD4BA6"/>
    <w:rsid w:val="00AD6913"/>
    <w:rsid w:val="00AE0169"/>
    <w:rsid w:val="00AE3106"/>
    <w:rsid w:val="00AF040E"/>
    <w:rsid w:val="00AF0EF7"/>
    <w:rsid w:val="00AF1118"/>
    <w:rsid w:val="00AF2441"/>
    <w:rsid w:val="00AF7AAF"/>
    <w:rsid w:val="00B017E1"/>
    <w:rsid w:val="00B03147"/>
    <w:rsid w:val="00B04CC0"/>
    <w:rsid w:val="00B109AA"/>
    <w:rsid w:val="00B200DD"/>
    <w:rsid w:val="00B20C27"/>
    <w:rsid w:val="00B24312"/>
    <w:rsid w:val="00B25AF1"/>
    <w:rsid w:val="00B26759"/>
    <w:rsid w:val="00B31095"/>
    <w:rsid w:val="00B312CA"/>
    <w:rsid w:val="00B34A99"/>
    <w:rsid w:val="00B34BCA"/>
    <w:rsid w:val="00B36ACC"/>
    <w:rsid w:val="00B36C5F"/>
    <w:rsid w:val="00B375CC"/>
    <w:rsid w:val="00B44AC0"/>
    <w:rsid w:val="00B47787"/>
    <w:rsid w:val="00B47928"/>
    <w:rsid w:val="00B56033"/>
    <w:rsid w:val="00B562A7"/>
    <w:rsid w:val="00B70AE6"/>
    <w:rsid w:val="00B767CD"/>
    <w:rsid w:val="00B83F6E"/>
    <w:rsid w:val="00B841FB"/>
    <w:rsid w:val="00B85D53"/>
    <w:rsid w:val="00B93C43"/>
    <w:rsid w:val="00B9696D"/>
    <w:rsid w:val="00BA1660"/>
    <w:rsid w:val="00BA410F"/>
    <w:rsid w:val="00BA455D"/>
    <w:rsid w:val="00BA482B"/>
    <w:rsid w:val="00BA4E71"/>
    <w:rsid w:val="00BA56EB"/>
    <w:rsid w:val="00BA60D2"/>
    <w:rsid w:val="00BB050E"/>
    <w:rsid w:val="00BB066F"/>
    <w:rsid w:val="00BB092F"/>
    <w:rsid w:val="00BB1121"/>
    <w:rsid w:val="00BB17B0"/>
    <w:rsid w:val="00BB2E0D"/>
    <w:rsid w:val="00BB3412"/>
    <w:rsid w:val="00BB39CD"/>
    <w:rsid w:val="00BB3EAD"/>
    <w:rsid w:val="00BB4920"/>
    <w:rsid w:val="00BC1D14"/>
    <w:rsid w:val="00BC3EB3"/>
    <w:rsid w:val="00BC5186"/>
    <w:rsid w:val="00BC6367"/>
    <w:rsid w:val="00BC6EA6"/>
    <w:rsid w:val="00BD11A4"/>
    <w:rsid w:val="00BD29CD"/>
    <w:rsid w:val="00BD3627"/>
    <w:rsid w:val="00BD544B"/>
    <w:rsid w:val="00BD7D56"/>
    <w:rsid w:val="00BE23A3"/>
    <w:rsid w:val="00BE2C3F"/>
    <w:rsid w:val="00BE7F6A"/>
    <w:rsid w:val="00BF1FA3"/>
    <w:rsid w:val="00BF2CC5"/>
    <w:rsid w:val="00BF34C6"/>
    <w:rsid w:val="00BF39D7"/>
    <w:rsid w:val="00BF4496"/>
    <w:rsid w:val="00BF4513"/>
    <w:rsid w:val="00BF5088"/>
    <w:rsid w:val="00BF66E2"/>
    <w:rsid w:val="00BF6ABA"/>
    <w:rsid w:val="00BF6C14"/>
    <w:rsid w:val="00BF7C81"/>
    <w:rsid w:val="00C00513"/>
    <w:rsid w:val="00C00A52"/>
    <w:rsid w:val="00C01507"/>
    <w:rsid w:val="00C0251A"/>
    <w:rsid w:val="00C035C1"/>
    <w:rsid w:val="00C0370A"/>
    <w:rsid w:val="00C0416F"/>
    <w:rsid w:val="00C0517D"/>
    <w:rsid w:val="00C07518"/>
    <w:rsid w:val="00C14716"/>
    <w:rsid w:val="00C14B10"/>
    <w:rsid w:val="00C14C4E"/>
    <w:rsid w:val="00C167DE"/>
    <w:rsid w:val="00C21152"/>
    <w:rsid w:val="00C2535D"/>
    <w:rsid w:val="00C2618E"/>
    <w:rsid w:val="00C27590"/>
    <w:rsid w:val="00C276A7"/>
    <w:rsid w:val="00C3621C"/>
    <w:rsid w:val="00C37586"/>
    <w:rsid w:val="00C417B3"/>
    <w:rsid w:val="00C41C07"/>
    <w:rsid w:val="00C42A76"/>
    <w:rsid w:val="00C4436E"/>
    <w:rsid w:val="00C474EE"/>
    <w:rsid w:val="00C47F80"/>
    <w:rsid w:val="00C50A6F"/>
    <w:rsid w:val="00C51200"/>
    <w:rsid w:val="00C55173"/>
    <w:rsid w:val="00C557D6"/>
    <w:rsid w:val="00C55A87"/>
    <w:rsid w:val="00C56681"/>
    <w:rsid w:val="00C56C3F"/>
    <w:rsid w:val="00C600FE"/>
    <w:rsid w:val="00C6039E"/>
    <w:rsid w:val="00C603D9"/>
    <w:rsid w:val="00C623C8"/>
    <w:rsid w:val="00C628C5"/>
    <w:rsid w:val="00C6571C"/>
    <w:rsid w:val="00C661FC"/>
    <w:rsid w:val="00C66CB8"/>
    <w:rsid w:val="00C70329"/>
    <w:rsid w:val="00C71BEC"/>
    <w:rsid w:val="00C740AF"/>
    <w:rsid w:val="00C77211"/>
    <w:rsid w:val="00C77AF6"/>
    <w:rsid w:val="00C833E4"/>
    <w:rsid w:val="00C83D33"/>
    <w:rsid w:val="00C86A03"/>
    <w:rsid w:val="00C874F7"/>
    <w:rsid w:val="00C92F81"/>
    <w:rsid w:val="00C93D54"/>
    <w:rsid w:val="00C94ECF"/>
    <w:rsid w:val="00C97FA6"/>
    <w:rsid w:val="00CA09FC"/>
    <w:rsid w:val="00CA124E"/>
    <w:rsid w:val="00CA4C10"/>
    <w:rsid w:val="00CA58F5"/>
    <w:rsid w:val="00CA6526"/>
    <w:rsid w:val="00CA7E33"/>
    <w:rsid w:val="00CB0B9E"/>
    <w:rsid w:val="00CB5C34"/>
    <w:rsid w:val="00CB6795"/>
    <w:rsid w:val="00CB78DA"/>
    <w:rsid w:val="00CC0DC9"/>
    <w:rsid w:val="00CC1F93"/>
    <w:rsid w:val="00CC318C"/>
    <w:rsid w:val="00CC43B8"/>
    <w:rsid w:val="00CC5492"/>
    <w:rsid w:val="00CC6A6E"/>
    <w:rsid w:val="00CD4F55"/>
    <w:rsid w:val="00CD606A"/>
    <w:rsid w:val="00CD71B9"/>
    <w:rsid w:val="00CE062A"/>
    <w:rsid w:val="00CE4C99"/>
    <w:rsid w:val="00CE560E"/>
    <w:rsid w:val="00CE64F8"/>
    <w:rsid w:val="00CE7A88"/>
    <w:rsid w:val="00CE7C5D"/>
    <w:rsid w:val="00CE7F59"/>
    <w:rsid w:val="00CF13A0"/>
    <w:rsid w:val="00CF37A0"/>
    <w:rsid w:val="00CF43D8"/>
    <w:rsid w:val="00CF5C85"/>
    <w:rsid w:val="00CF73B5"/>
    <w:rsid w:val="00CF7D51"/>
    <w:rsid w:val="00D00176"/>
    <w:rsid w:val="00D05F5C"/>
    <w:rsid w:val="00D06900"/>
    <w:rsid w:val="00D07784"/>
    <w:rsid w:val="00D07991"/>
    <w:rsid w:val="00D07DDB"/>
    <w:rsid w:val="00D07DE5"/>
    <w:rsid w:val="00D128AB"/>
    <w:rsid w:val="00D131A1"/>
    <w:rsid w:val="00D132B2"/>
    <w:rsid w:val="00D13A31"/>
    <w:rsid w:val="00D14051"/>
    <w:rsid w:val="00D1472C"/>
    <w:rsid w:val="00D151FF"/>
    <w:rsid w:val="00D16B8A"/>
    <w:rsid w:val="00D172FA"/>
    <w:rsid w:val="00D20610"/>
    <w:rsid w:val="00D25C6F"/>
    <w:rsid w:val="00D2763B"/>
    <w:rsid w:val="00D30139"/>
    <w:rsid w:val="00D31712"/>
    <w:rsid w:val="00D31BDA"/>
    <w:rsid w:val="00D31F36"/>
    <w:rsid w:val="00D33D1F"/>
    <w:rsid w:val="00D362D6"/>
    <w:rsid w:val="00D414C0"/>
    <w:rsid w:val="00D41744"/>
    <w:rsid w:val="00D44273"/>
    <w:rsid w:val="00D46C3D"/>
    <w:rsid w:val="00D47E9F"/>
    <w:rsid w:val="00D50892"/>
    <w:rsid w:val="00D530EA"/>
    <w:rsid w:val="00D560D2"/>
    <w:rsid w:val="00D61E54"/>
    <w:rsid w:val="00D623B4"/>
    <w:rsid w:val="00D642A3"/>
    <w:rsid w:val="00D64822"/>
    <w:rsid w:val="00D65D88"/>
    <w:rsid w:val="00D70146"/>
    <w:rsid w:val="00D71284"/>
    <w:rsid w:val="00D725D8"/>
    <w:rsid w:val="00D768FC"/>
    <w:rsid w:val="00D7718F"/>
    <w:rsid w:val="00D81286"/>
    <w:rsid w:val="00D818FC"/>
    <w:rsid w:val="00D92FB1"/>
    <w:rsid w:val="00D939DE"/>
    <w:rsid w:val="00D97103"/>
    <w:rsid w:val="00DA070F"/>
    <w:rsid w:val="00DA5074"/>
    <w:rsid w:val="00DA54E7"/>
    <w:rsid w:val="00DA5B61"/>
    <w:rsid w:val="00DB0DFC"/>
    <w:rsid w:val="00DB1B1C"/>
    <w:rsid w:val="00DB29AE"/>
    <w:rsid w:val="00DB3566"/>
    <w:rsid w:val="00DB57FD"/>
    <w:rsid w:val="00DB5990"/>
    <w:rsid w:val="00DB6538"/>
    <w:rsid w:val="00DC2842"/>
    <w:rsid w:val="00DC4F92"/>
    <w:rsid w:val="00DC60BC"/>
    <w:rsid w:val="00DC699B"/>
    <w:rsid w:val="00DC7292"/>
    <w:rsid w:val="00DC75C9"/>
    <w:rsid w:val="00DC785F"/>
    <w:rsid w:val="00DD0360"/>
    <w:rsid w:val="00DD1D65"/>
    <w:rsid w:val="00DD2FB2"/>
    <w:rsid w:val="00DD4499"/>
    <w:rsid w:val="00DD62E0"/>
    <w:rsid w:val="00DD780D"/>
    <w:rsid w:val="00DD7862"/>
    <w:rsid w:val="00DE2C7C"/>
    <w:rsid w:val="00DE3203"/>
    <w:rsid w:val="00DE37F3"/>
    <w:rsid w:val="00DF0FCD"/>
    <w:rsid w:val="00DF3A5A"/>
    <w:rsid w:val="00DF5D8C"/>
    <w:rsid w:val="00DF7432"/>
    <w:rsid w:val="00DF77A9"/>
    <w:rsid w:val="00DF7B96"/>
    <w:rsid w:val="00E001E3"/>
    <w:rsid w:val="00E03AD7"/>
    <w:rsid w:val="00E04A0B"/>
    <w:rsid w:val="00E056BA"/>
    <w:rsid w:val="00E07A63"/>
    <w:rsid w:val="00E11F91"/>
    <w:rsid w:val="00E1587C"/>
    <w:rsid w:val="00E20477"/>
    <w:rsid w:val="00E204F7"/>
    <w:rsid w:val="00E2179B"/>
    <w:rsid w:val="00E22946"/>
    <w:rsid w:val="00E22ECF"/>
    <w:rsid w:val="00E2300B"/>
    <w:rsid w:val="00E231E3"/>
    <w:rsid w:val="00E27AA9"/>
    <w:rsid w:val="00E30FA5"/>
    <w:rsid w:val="00E33620"/>
    <w:rsid w:val="00E34631"/>
    <w:rsid w:val="00E401F0"/>
    <w:rsid w:val="00E40E88"/>
    <w:rsid w:val="00E43034"/>
    <w:rsid w:val="00E454CA"/>
    <w:rsid w:val="00E45D26"/>
    <w:rsid w:val="00E45FDB"/>
    <w:rsid w:val="00E515FA"/>
    <w:rsid w:val="00E527E2"/>
    <w:rsid w:val="00E54D7C"/>
    <w:rsid w:val="00E565DB"/>
    <w:rsid w:val="00E60728"/>
    <w:rsid w:val="00E609FD"/>
    <w:rsid w:val="00E62E5F"/>
    <w:rsid w:val="00E63BF5"/>
    <w:rsid w:val="00E63DE3"/>
    <w:rsid w:val="00E6418A"/>
    <w:rsid w:val="00E7399D"/>
    <w:rsid w:val="00E74E62"/>
    <w:rsid w:val="00E7703A"/>
    <w:rsid w:val="00E774CB"/>
    <w:rsid w:val="00E775E5"/>
    <w:rsid w:val="00E80B7F"/>
    <w:rsid w:val="00E81F79"/>
    <w:rsid w:val="00E84AFE"/>
    <w:rsid w:val="00E84EC7"/>
    <w:rsid w:val="00E9170B"/>
    <w:rsid w:val="00E91A5A"/>
    <w:rsid w:val="00E91A89"/>
    <w:rsid w:val="00E92267"/>
    <w:rsid w:val="00E9338D"/>
    <w:rsid w:val="00E93CE0"/>
    <w:rsid w:val="00E94058"/>
    <w:rsid w:val="00E97CD9"/>
    <w:rsid w:val="00E97EA3"/>
    <w:rsid w:val="00EA07DC"/>
    <w:rsid w:val="00EA0836"/>
    <w:rsid w:val="00EA1D7E"/>
    <w:rsid w:val="00EA22DB"/>
    <w:rsid w:val="00EA30CE"/>
    <w:rsid w:val="00EA3489"/>
    <w:rsid w:val="00EA4708"/>
    <w:rsid w:val="00EA6023"/>
    <w:rsid w:val="00EA66D8"/>
    <w:rsid w:val="00EA70A6"/>
    <w:rsid w:val="00EB03F4"/>
    <w:rsid w:val="00EB1C33"/>
    <w:rsid w:val="00EB28FD"/>
    <w:rsid w:val="00EB3142"/>
    <w:rsid w:val="00EC05AB"/>
    <w:rsid w:val="00EC0AE4"/>
    <w:rsid w:val="00EC0BB5"/>
    <w:rsid w:val="00EC3AA5"/>
    <w:rsid w:val="00EC4B5F"/>
    <w:rsid w:val="00EC4CD2"/>
    <w:rsid w:val="00ED2D99"/>
    <w:rsid w:val="00ED442F"/>
    <w:rsid w:val="00ED5E6D"/>
    <w:rsid w:val="00ED628F"/>
    <w:rsid w:val="00EE013A"/>
    <w:rsid w:val="00EE0704"/>
    <w:rsid w:val="00EE1C27"/>
    <w:rsid w:val="00EE256F"/>
    <w:rsid w:val="00EE58DC"/>
    <w:rsid w:val="00EE5E72"/>
    <w:rsid w:val="00EE64C1"/>
    <w:rsid w:val="00EE658D"/>
    <w:rsid w:val="00EF10E4"/>
    <w:rsid w:val="00EF34AB"/>
    <w:rsid w:val="00EF610E"/>
    <w:rsid w:val="00EF65D2"/>
    <w:rsid w:val="00EF7D46"/>
    <w:rsid w:val="00EF7EC5"/>
    <w:rsid w:val="00F0175D"/>
    <w:rsid w:val="00F02AD2"/>
    <w:rsid w:val="00F04AFE"/>
    <w:rsid w:val="00F05B28"/>
    <w:rsid w:val="00F05E42"/>
    <w:rsid w:val="00F1515B"/>
    <w:rsid w:val="00F15640"/>
    <w:rsid w:val="00F163C2"/>
    <w:rsid w:val="00F16A3B"/>
    <w:rsid w:val="00F17F65"/>
    <w:rsid w:val="00F2183D"/>
    <w:rsid w:val="00F24026"/>
    <w:rsid w:val="00F2701B"/>
    <w:rsid w:val="00F30E12"/>
    <w:rsid w:val="00F3431D"/>
    <w:rsid w:val="00F36A8C"/>
    <w:rsid w:val="00F379B9"/>
    <w:rsid w:val="00F4017D"/>
    <w:rsid w:val="00F43C92"/>
    <w:rsid w:val="00F4416D"/>
    <w:rsid w:val="00F447F9"/>
    <w:rsid w:val="00F44FDD"/>
    <w:rsid w:val="00F460A2"/>
    <w:rsid w:val="00F519B7"/>
    <w:rsid w:val="00F555ED"/>
    <w:rsid w:val="00F565FE"/>
    <w:rsid w:val="00F655D2"/>
    <w:rsid w:val="00F671A7"/>
    <w:rsid w:val="00F67F2B"/>
    <w:rsid w:val="00F7188C"/>
    <w:rsid w:val="00F72C7D"/>
    <w:rsid w:val="00F76D6F"/>
    <w:rsid w:val="00F77FEA"/>
    <w:rsid w:val="00F87D88"/>
    <w:rsid w:val="00F90593"/>
    <w:rsid w:val="00F906B2"/>
    <w:rsid w:val="00F94232"/>
    <w:rsid w:val="00F95671"/>
    <w:rsid w:val="00F96BE9"/>
    <w:rsid w:val="00F97A09"/>
    <w:rsid w:val="00FA1C0B"/>
    <w:rsid w:val="00FA3917"/>
    <w:rsid w:val="00FB11D8"/>
    <w:rsid w:val="00FB6610"/>
    <w:rsid w:val="00FB7544"/>
    <w:rsid w:val="00FB7D2C"/>
    <w:rsid w:val="00FC20E7"/>
    <w:rsid w:val="00FC2612"/>
    <w:rsid w:val="00FC2F65"/>
    <w:rsid w:val="00FC472A"/>
    <w:rsid w:val="00FC4C09"/>
    <w:rsid w:val="00FC673D"/>
    <w:rsid w:val="00FC7408"/>
    <w:rsid w:val="00FD4491"/>
    <w:rsid w:val="00FD6607"/>
    <w:rsid w:val="00FD7A25"/>
    <w:rsid w:val="00FE0833"/>
    <w:rsid w:val="00FE4E42"/>
    <w:rsid w:val="00FE641A"/>
    <w:rsid w:val="00FE790F"/>
    <w:rsid w:val="00FE7961"/>
    <w:rsid w:val="00FF2F16"/>
    <w:rsid w:val="00FF3C42"/>
    <w:rsid w:val="00FF46C6"/>
    <w:rsid w:val="00FF4868"/>
    <w:rsid w:val="00FF5351"/>
    <w:rsid w:val="00FF679C"/>
    <w:rsid w:val="00FF6A74"/>
  </w:rsids>
  <m:mathPr>
    <m:mathFont m:val="Cambria Math"/>
    <m:brkBin m:val="before"/>
    <m:brkBinSub m:val="--"/>
    <m:smallFrac m:val="0"/>
    <m:dispDef/>
    <m:lMargin m:val="0"/>
    <m:rMargin m:val="0"/>
    <m:defJc m:val="centerGroup"/>
    <m:wrapIndent m:val="1440"/>
    <m:intLim m:val="subSup"/>
    <m:naryLim m:val="undOvr"/>
  </m:mathPr>
  <w:themeFontLang w:val="nb-NO"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3B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E1F"/>
    <w:pPr>
      <w:spacing w:line="240" w:lineRule="auto"/>
      <w:contextualSpacing/>
      <w:jc w:val="both"/>
    </w:pPr>
    <w:rPr>
      <w:rFonts w:ascii="Times New Roman" w:eastAsia="SimSun" w:hAnsi="Times New Roman" w:cs="Times New Roman"/>
      <w:sz w:val="24"/>
      <w:lang w:val="en-GB" w:eastAsia="en-US" w:bidi="en-US"/>
    </w:rPr>
  </w:style>
  <w:style w:type="paragraph" w:styleId="Heading1">
    <w:name w:val="heading 1"/>
    <w:basedOn w:val="Normal"/>
    <w:next w:val="Normal"/>
    <w:link w:val="Heading1Char"/>
    <w:qFormat/>
    <w:rsid w:val="00FF679C"/>
    <w:pPr>
      <w:keepNext/>
      <w:keepLines/>
      <w:spacing w:before="480" w:after="360" w:line="280" w:lineRule="atLeast"/>
      <w:ind w:left="783" w:hanging="783"/>
      <w:jc w:val="left"/>
      <w:outlineLvl w:val="0"/>
    </w:pPr>
    <w:rPr>
      <w:rFonts w:ascii="Arial" w:hAnsi="Arial"/>
      <w:b/>
      <w:sz w:val="32"/>
    </w:rPr>
  </w:style>
  <w:style w:type="paragraph" w:styleId="Heading2">
    <w:name w:val="heading 2"/>
    <w:basedOn w:val="Normal"/>
    <w:next w:val="Normal"/>
    <w:link w:val="Heading2Char"/>
    <w:qFormat/>
    <w:rsid w:val="0035039C"/>
    <w:pPr>
      <w:keepNext/>
      <w:keepLines/>
      <w:spacing w:after="0" w:line="280" w:lineRule="atLeast"/>
      <w:ind w:left="782" w:hanging="782"/>
      <w:jc w:val="left"/>
      <w:outlineLvl w:val="1"/>
    </w:pPr>
    <w:rPr>
      <w:b/>
    </w:rPr>
  </w:style>
  <w:style w:type="paragraph" w:styleId="Heading3">
    <w:name w:val="heading 3"/>
    <w:basedOn w:val="Normal"/>
    <w:next w:val="Normal"/>
    <w:link w:val="Heading3Char"/>
    <w:qFormat/>
    <w:rsid w:val="0035039C"/>
    <w:pPr>
      <w:keepNext/>
      <w:keepLines/>
      <w:spacing w:after="0" w:line="280" w:lineRule="atLeast"/>
      <w:ind w:left="839" w:hanging="839"/>
      <w:jc w:val="left"/>
      <w:outlineLvl w:val="2"/>
    </w:pPr>
    <w:rPr>
      <w:i/>
    </w:rPr>
  </w:style>
  <w:style w:type="paragraph" w:styleId="Heading4">
    <w:name w:val="heading 4"/>
    <w:basedOn w:val="Normal"/>
    <w:next w:val="Normal"/>
    <w:link w:val="Heading4Char"/>
    <w:uiPriority w:val="99"/>
    <w:qFormat/>
    <w:rsid w:val="00FF679C"/>
    <w:pPr>
      <w:keepNext/>
      <w:keepLines/>
      <w:spacing w:before="240" w:after="120" w:line="280" w:lineRule="atLeast"/>
      <w:ind w:left="1072" w:hanging="1072"/>
      <w:jc w:val="left"/>
      <w:outlineLvl w:val="3"/>
    </w:pPr>
    <w:rPr>
      <w:rFonts w:ascii="Arial" w:hAnsi="Arial"/>
      <w:b/>
      <w:i/>
      <w:sz w:val="20"/>
    </w:rPr>
  </w:style>
  <w:style w:type="paragraph" w:styleId="Heading5">
    <w:name w:val="heading 5"/>
    <w:basedOn w:val="Normal"/>
    <w:next w:val="Normal"/>
    <w:link w:val="Heading5Char"/>
    <w:uiPriority w:val="99"/>
    <w:unhideWhenUsed/>
    <w:qFormat/>
    <w:rsid w:val="00A95659"/>
    <w:pPr>
      <w:keepNext/>
      <w:keepLines/>
      <w:spacing w:before="200" w:after="0"/>
      <w:ind w:left="1008" w:hanging="1008"/>
      <w:outlineLvl w:val="4"/>
    </w:pPr>
  </w:style>
  <w:style w:type="paragraph" w:styleId="Heading6">
    <w:name w:val="heading 6"/>
    <w:basedOn w:val="Normal"/>
    <w:next w:val="Normal"/>
    <w:link w:val="Heading6Char"/>
    <w:uiPriority w:val="99"/>
    <w:unhideWhenUsed/>
    <w:qFormat/>
    <w:rsid w:val="00A95659"/>
    <w:pPr>
      <w:keepNext/>
      <w:keepLines/>
      <w:spacing w:before="200" w:after="0"/>
      <w:ind w:left="1152" w:hanging="1152"/>
      <w:outlineLvl w:val="5"/>
    </w:pPr>
    <w:rPr>
      <w:rFonts w:ascii="Cambria" w:hAnsi="Cambria"/>
      <w:i/>
      <w:iCs/>
      <w:color w:val="243F60"/>
    </w:rPr>
  </w:style>
  <w:style w:type="paragraph" w:styleId="Heading7">
    <w:name w:val="heading 7"/>
    <w:basedOn w:val="Normal"/>
    <w:next w:val="Normal"/>
    <w:link w:val="Heading7Char"/>
    <w:uiPriority w:val="99"/>
    <w:unhideWhenUsed/>
    <w:qFormat/>
    <w:rsid w:val="00A95659"/>
    <w:pPr>
      <w:keepNext/>
      <w:keepLines/>
      <w:spacing w:before="200" w:after="0"/>
      <w:ind w:left="1296" w:hanging="1296"/>
      <w:outlineLvl w:val="6"/>
    </w:pPr>
    <w:rPr>
      <w:rFonts w:ascii="Cambria" w:hAnsi="Cambria"/>
      <w:i/>
      <w:iCs/>
      <w:color w:val="404040"/>
    </w:rPr>
  </w:style>
  <w:style w:type="paragraph" w:styleId="Heading8">
    <w:name w:val="heading 8"/>
    <w:basedOn w:val="Normal"/>
    <w:next w:val="Normal"/>
    <w:link w:val="Heading8Char"/>
    <w:uiPriority w:val="99"/>
    <w:unhideWhenUsed/>
    <w:qFormat/>
    <w:rsid w:val="00A95659"/>
    <w:pPr>
      <w:keepNext/>
      <w:keepLines/>
      <w:spacing w:before="200" w:after="0"/>
      <w:ind w:left="1440" w:hanging="1440"/>
      <w:outlineLvl w:val="7"/>
    </w:pPr>
    <w:rPr>
      <w:rFonts w:ascii="Cambria" w:hAnsi="Cambria"/>
      <w:color w:val="4F81BD"/>
      <w:sz w:val="20"/>
      <w:szCs w:val="20"/>
    </w:rPr>
  </w:style>
  <w:style w:type="paragraph" w:styleId="Heading9">
    <w:name w:val="heading 9"/>
    <w:basedOn w:val="Normal"/>
    <w:next w:val="Normal"/>
    <w:link w:val="Heading9Char"/>
    <w:uiPriority w:val="99"/>
    <w:unhideWhenUsed/>
    <w:qFormat/>
    <w:rsid w:val="00A95659"/>
    <w:pPr>
      <w:keepNext/>
      <w:keepLines/>
      <w:spacing w:before="200" w:after="0"/>
      <w:ind w:left="1584" w:hanging="158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ProportionalText">
    <w:name w:val="[Non-Proportional Text]"/>
    <w:basedOn w:val="Normal"/>
    <w:rsid w:val="00FF679C"/>
    <w:pPr>
      <w:spacing w:after="0" w:line="60" w:lineRule="atLeast"/>
      <w:jc w:val="left"/>
    </w:pPr>
    <w:rPr>
      <w:rFonts w:ascii="Courier" w:hAnsi="Courier"/>
      <w:sz w:val="20"/>
    </w:rPr>
  </w:style>
  <w:style w:type="character" w:customStyle="1" w:styleId="Heading1Char">
    <w:name w:val="Heading 1 Char"/>
    <w:basedOn w:val="DefaultParagraphFont"/>
    <w:link w:val="Heading1"/>
    <w:rsid w:val="00FF679C"/>
    <w:rPr>
      <w:rFonts w:ascii="Arial" w:eastAsia="Times New Roman" w:hAnsi="Arial" w:cs="Times New Roman"/>
      <w:b/>
      <w:sz w:val="32"/>
      <w:szCs w:val="20"/>
      <w:lang w:eastAsia="nb-NO"/>
    </w:rPr>
  </w:style>
  <w:style w:type="paragraph" w:customStyle="1" w:styleId="Appendix1">
    <w:name w:val="Appendix 1"/>
    <w:basedOn w:val="Heading1"/>
    <w:next w:val="Normal"/>
    <w:rsid w:val="00FF679C"/>
    <w:pPr>
      <w:ind w:left="782" w:hanging="782"/>
      <w:outlineLvl w:val="9"/>
    </w:pPr>
  </w:style>
  <w:style w:type="character" w:customStyle="1" w:styleId="Heading2Char">
    <w:name w:val="Heading 2 Char"/>
    <w:basedOn w:val="DefaultParagraphFont"/>
    <w:link w:val="Heading2"/>
    <w:rsid w:val="0035039C"/>
    <w:rPr>
      <w:rFonts w:ascii="Times New Roman" w:eastAsia="SimSun" w:hAnsi="Times New Roman" w:cs="Times New Roman"/>
      <w:b/>
      <w:sz w:val="24"/>
      <w:lang w:val="en-GB" w:eastAsia="en-US" w:bidi="en-US"/>
    </w:rPr>
  </w:style>
  <w:style w:type="paragraph" w:customStyle="1" w:styleId="Appendix2">
    <w:name w:val="Appendix 2"/>
    <w:basedOn w:val="Heading2"/>
    <w:next w:val="Normal"/>
    <w:rsid w:val="00FF679C"/>
    <w:pPr>
      <w:outlineLvl w:val="9"/>
    </w:pPr>
  </w:style>
  <w:style w:type="paragraph" w:customStyle="1" w:styleId="Bulletindent">
    <w:name w:val="Bullet indent"/>
    <w:basedOn w:val="Normal"/>
    <w:rsid w:val="00FF679C"/>
    <w:pPr>
      <w:numPr>
        <w:numId w:val="1"/>
      </w:numPr>
      <w:spacing w:after="0"/>
    </w:pPr>
  </w:style>
  <w:style w:type="paragraph" w:styleId="Caption">
    <w:name w:val="caption"/>
    <w:basedOn w:val="Normal"/>
    <w:next w:val="Normal"/>
    <w:uiPriority w:val="99"/>
    <w:qFormat/>
    <w:rsid w:val="00FF679C"/>
    <w:pPr>
      <w:spacing w:before="360" w:after="480"/>
      <w:jc w:val="center"/>
    </w:pPr>
  </w:style>
  <w:style w:type="paragraph" w:customStyle="1" w:styleId="Figure">
    <w:name w:val="Figure"/>
    <w:basedOn w:val="Normal"/>
    <w:rsid w:val="00FF679C"/>
    <w:pPr>
      <w:keepNext/>
      <w:spacing w:before="360"/>
      <w:jc w:val="center"/>
    </w:pPr>
  </w:style>
  <w:style w:type="paragraph" w:customStyle="1" w:styleId="FigureTableSubtitle">
    <w:name w:val="Figure/Table Subtitle"/>
    <w:basedOn w:val="Normal"/>
    <w:rsid w:val="00FF679C"/>
    <w:pPr>
      <w:spacing w:before="360" w:after="480"/>
      <w:jc w:val="center"/>
    </w:pPr>
  </w:style>
  <w:style w:type="paragraph" w:styleId="Footer">
    <w:name w:val="footer"/>
    <w:basedOn w:val="Normal"/>
    <w:link w:val="FooterChar"/>
    <w:uiPriority w:val="99"/>
    <w:rsid w:val="00FF679C"/>
    <w:pPr>
      <w:keepNext/>
      <w:keepLines/>
      <w:tabs>
        <w:tab w:val="center" w:pos="3958"/>
        <w:tab w:val="right" w:pos="8381"/>
      </w:tabs>
      <w:spacing w:after="0"/>
      <w:jc w:val="center"/>
    </w:pPr>
    <w:rPr>
      <w:rFonts w:ascii="Arial" w:hAnsi="Arial"/>
      <w:sz w:val="18"/>
    </w:rPr>
  </w:style>
  <w:style w:type="character" w:customStyle="1" w:styleId="FooterChar">
    <w:name w:val="Footer Char"/>
    <w:basedOn w:val="DefaultParagraphFont"/>
    <w:link w:val="Footer"/>
    <w:uiPriority w:val="99"/>
    <w:rsid w:val="00FF679C"/>
    <w:rPr>
      <w:rFonts w:ascii="Arial" w:eastAsia="Times New Roman" w:hAnsi="Arial" w:cs="Times New Roman"/>
      <w:sz w:val="18"/>
      <w:szCs w:val="20"/>
      <w:lang w:eastAsia="nb-NO"/>
    </w:rPr>
  </w:style>
  <w:style w:type="character" w:styleId="FootnoteReference">
    <w:name w:val="footnote reference"/>
    <w:aliases w:val="Papers Footnote Reference"/>
    <w:basedOn w:val="DefaultParagraphFont"/>
    <w:uiPriority w:val="99"/>
    <w:rsid w:val="00FF679C"/>
    <w:rPr>
      <w:position w:val="6"/>
      <w:sz w:val="20"/>
    </w:rPr>
  </w:style>
  <w:style w:type="paragraph" w:styleId="FootnoteText">
    <w:name w:val="footnote text"/>
    <w:basedOn w:val="Normal"/>
    <w:link w:val="FootnoteTextChar"/>
    <w:uiPriority w:val="99"/>
    <w:rsid w:val="00FF679C"/>
    <w:pPr>
      <w:keepLines/>
      <w:ind w:left="221" w:hanging="221"/>
    </w:pPr>
    <w:rPr>
      <w:position w:val="6"/>
      <w:sz w:val="20"/>
    </w:rPr>
  </w:style>
  <w:style w:type="character" w:customStyle="1" w:styleId="FootnoteTextChar">
    <w:name w:val="Footnote Text Char"/>
    <w:basedOn w:val="DefaultParagraphFont"/>
    <w:link w:val="FootnoteText"/>
    <w:uiPriority w:val="99"/>
    <w:rsid w:val="00FF679C"/>
    <w:rPr>
      <w:rFonts w:ascii="Times New Roman" w:eastAsia="Times New Roman" w:hAnsi="Times New Roman" w:cs="Times New Roman"/>
      <w:position w:val="6"/>
      <w:sz w:val="20"/>
      <w:szCs w:val="20"/>
      <w:lang w:eastAsia="nb-NO"/>
    </w:rPr>
  </w:style>
  <w:style w:type="paragraph" w:customStyle="1" w:styleId="Formulas">
    <w:name w:val="Formulas"/>
    <w:basedOn w:val="Normal"/>
    <w:next w:val="Normal"/>
    <w:rsid w:val="00FF679C"/>
    <w:pPr>
      <w:tabs>
        <w:tab w:val="right" w:pos="8443"/>
      </w:tabs>
      <w:spacing w:before="200" w:after="240"/>
      <w:ind w:left="697"/>
    </w:pPr>
  </w:style>
  <w:style w:type="paragraph" w:styleId="Header">
    <w:name w:val="header"/>
    <w:basedOn w:val="Normal"/>
    <w:link w:val="HeaderChar"/>
    <w:rsid w:val="00FF679C"/>
    <w:pPr>
      <w:keepNext/>
      <w:keepLines/>
      <w:tabs>
        <w:tab w:val="right" w:pos="8443"/>
      </w:tabs>
      <w:spacing w:after="0"/>
      <w:jc w:val="center"/>
    </w:pPr>
    <w:rPr>
      <w:rFonts w:ascii="Arial" w:hAnsi="Arial"/>
      <w:sz w:val="20"/>
    </w:rPr>
  </w:style>
  <w:style w:type="character" w:customStyle="1" w:styleId="HeaderChar">
    <w:name w:val="Header Char"/>
    <w:basedOn w:val="DefaultParagraphFont"/>
    <w:link w:val="Header"/>
    <w:rsid w:val="00FF679C"/>
    <w:rPr>
      <w:rFonts w:ascii="Arial" w:eastAsia="Times New Roman" w:hAnsi="Arial" w:cs="Times New Roman"/>
      <w:sz w:val="20"/>
      <w:szCs w:val="20"/>
      <w:lang w:eastAsia="nb-NO"/>
    </w:rPr>
  </w:style>
  <w:style w:type="character" w:customStyle="1" w:styleId="Heading3Char">
    <w:name w:val="Heading 3 Char"/>
    <w:basedOn w:val="DefaultParagraphFont"/>
    <w:link w:val="Heading3"/>
    <w:rsid w:val="0035039C"/>
    <w:rPr>
      <w:rFonts w:ascii="Times New Roman" w:eastAsia="SimSun" w:hAnsi="Times New Roman" w:cs="Times New Roman"/>
      <w:i/>
      <w:sz w:val="24"/>
      <w:lang w:val="en-GB" w:eastAsia="en-US" w:bidi="en-US"/>
    </w:rPr>
  </w:style>
  <w:style w:type="character" w:customStyle="1" w:styleId="Heading4Char">
    <w:name w:val="Heading 4 Char"/>
    <w:basedOn w:val="DefaultParagraphFont"/>
    <w:link w:val="Heading4"/>
    <w:uiPriority w:val="99"/>
    <w:rsid w:val="00FF679C"/>
    <w:rPr>
      <w:rFonts w:ascii="Arial" w:eastAsia="Times New Roman" w:hAnsi="Arial" w:cs="Times New Roman"/>
      <w:b/>
      <w:i/>
      <w:sz w:val="20"/>
      <w:szCs w:val="20"/>
      <w:lang w:eastAsia="nb-NO"/>
    </w:rPr>
  </w:style>
  <w:style w:type="paragraph" w:styleId="MacroText">
    <w:name w:val="macro"/>
    <w:link w:val="MacroTextChar"/>
    <w:uiPriority w:val="99"/>
    <w:rsid w:val="00FF679C"/>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urier New" w:hAnsi="Courier New" w:cs="Times New Roman"/>
      <w:sz w:val="20"/>
      <w:szCs w:val="20"/>
      <w:lang w:val="fr-FR" w:eastAsia="nb-NO"/>
    </w:rPr>
  </w:style>
  <w:style w:type="character" w:customStyle="1" w:styleId="MacroTextChar">
    <w:name w:val="Macro Text Char"/>
    <w:basedOn w:val="DefaultParagraphFont"/>
    <w:link w:val="MacroText"/>
    <w:uiPriority w:val="99"/>
    <w:rsid w:val="00FF679C"/>
    <w:rPr>
      <w:rFonts w:ascii="Courier New" w:eastAsia="Times New Roman" w:hAnsi="Courier New" w:cs="Times New Roman"/>
      <w:sz w:val="20"/>
      <w:szCs w:val="20"/>
      <w:lang w:val="fr-FR" w:eastAsia="nb-NO"/>
    </w:rPr>
  </w:style>
  <w:style w:type="paragraph" w:styleId="NormalIndent">
    <w:name w:val="Normal Indent"/>
    <w:basedOn w:val="Normal"/>
    <w:uiPriority w:val="99"/>
    <w:rsid w:val="00FF679C"/>
    <w:pPr>
      <w:numPr>
        <w:numId w:val="2"/>
      </w:numPr>
    </w:pPr>
  </w:style>
  <w:style w:type="paragraph" w:customStyle="1" w:styleId="Table">
    <w:name w:val="Table"/>
    <w:basedOn w:val="Normal"/>
    <w:rsid w:val="00FF679C"/>
    <w:pPr>
      <w:spacing w:before="40" w:after="40"/>
      <w:jc w:val="left"/>
    </w:pPr>
  </w:style>
  <w:style w:type="paragraph" w:styleId="TOC1">
    <w:name w:val="toc 1"/>
    <w:basedOn w:val="Normal"/>
    <w:uiPriority w:val="39"/>
    <w:qFormat/>
    <w:rsid w:val="00FF679C"/>
    <w:pPr>
      <w:keepLines/>
      <w:tabs>
        <w:tab w:val="right" w:leader="dot" w:pos="9077"/>
      </w:tabs>
      <w:spacing w:before="240"/>
      <w:ind w:left="357" w:right="851" w:hanging="357"/>
      <w:jc w:val="left"/>
    </w:pPr>
    <w:rPr>
      <w:caps/>
    </w:rPr>
  </w:style>
  <w:style w:type="paragraph" w:styleId="TOC2">
    <w:name w:val="toc 2"/>
    <w:basedOn w:val="Normal"/>
    <w:uiPriority w:val="39"/>
    <w:qFormat/>
    <w:rsid w:val="00FF679C"/>
    <w:pPr>
      <w:keepLines/>
      <w:tabs>
        <w:tab w:val="right" w:leader="dot" w:pos="9077"/>
      </w:tabs>
      <w:spacing w:before="60" w:after="0"/>
      <w:ind w:left="918" w:right="851" w:hanging="561"/>
      <w:jc w:val="left"/>
    </w:pPr>
  </w:style>
  <w:style w:type="paragraph" w:styleId="TOC3">
    <w:name w:val="toc 3"/>
    <w:basedOn w:val="Normal"/>
    <w:uiPriority w:val="39"/>
    <w:qFormat/>
    <w:rsid w:val="00FF679C"/>
    <w:pPr>
      <w:keepLines/>
      <w:tabs>
        <w:tab w:val="right" w:leader="dot" w:pos="9077"/>
      </w:tabs>
      <w:spacing w:before="60" w:after="0"/>
      <w:ind w:left="1701" w:right="851" w:hanging="783"/>
      <w:jc w:val="left"/>
    </w:pPr>
  </w:style>
  <w:style w:type="paragraph" w:styleId="TOC4">
    <w:name w:val="toc 4"/>
    <w:basedOn w:val="Normal"/>
    <w:uiPriority w:val="39"/>
    <w:rsid w:val="00FF679C"/>
    <w:pPr>
      <w:keepLines/>
      <w:tabs>
        <w:tab w:val="right" w:leader="dot" w:pos="9077"/>
      </w:tabs>
      <w:spacing w:before="60" w:after="0"/>
      <w:ind w:left="2762" w:right="851" w:hanging="1061"/>
      <w:jc w:val="left"/>
    </w:pPr>
  </w:style>
  <w:style w:type="paragraph" w:styleId="TOC5">
    <w:name w:val="toc 5"/>
    <w:basedOn w:val="Normal"/>
    <w:next w:val="Normal"/>
    <w:uiPriority w:val="39"/>
    <w:rsid w:val="00FF679C"/>
    <w:pPr>
      <w:tabs>
        <w:tab w:val="right" w:leader="dot" w:pos="9077"/>
      </w:tabs>
      <w:ind w:left="960"/>
    </w:pPr>
  </w:style>
  <w:style w:type="paragraph" w:styleId="TOC6">
    <w:name w:val="toc 6"/>
    <w:basedOn w:val="Normal"/>
    <w:next w:val="Normal"/>
    <w:uiPriority w:val="39"/>
    <w:rsid w:val="00FF679C"/>
    <w:pPr>
      <w:tabs>
        <w:tab w:val="right" w:leader="dot" w:pos="9077"/>
      </w:tabs>
      <w:ind w:left="1200"/>
    </w:pPr>
  </w:style>
  <w:style w:type="paragraph" w:styleId="TOC7">
    <w:name w:val="toc 7"/>
    <w:basedOn w:val="Normal"/>
    <w:next w:val="Normal"/>
    <w:uiPriority w:val="39"/>
    <w:rsid w:val="00FF679C"/>
    <w:pPr>
      <w:tabs>
        <w:tab w:val="right" w:leader="dot" w:pos="9077"/>
      </w:tabs>
      <w:ind w:left="1440"/>
    </w:pPr>
  </w:style>
  <w:style w:type="paragraph" w:styleId="TOC8">
    <w:name w:val="toc 8"/>
    <w:basedOn w:val="Normal"/>
    <w:next w:val="Normal"/>
    <w:uiPriority w:val="39"/>
    <w:rsid w:val="00FF679C"/>
    <w:pPr>
      <w:tabs>
        <w:tab w:val="right" w:leader="dot" w:pos="9077"/>
      </w:tabs>
      <w:ind w:left="1680"/>
    </w:pPr>
  </w:style>
  <w:style w:type="paragraph" w:styleId="TOC9">
    <w:name w:val="toc 9"/>
    <w:basedOn w:val="Normal"/>
    <w:next w:val="Normal"/>
    <w:uiPriority w:val="39"/>
    <w:rsid w:val="00FF679C"/>
    <w:pPr>
      <w:tabs>
        <w:tab w:val="right" w:leader="dot" w:pos="9077"/>
      </w:tabs>
      <w:ind w:left="1920"/>
    </w:pPr>
  </w:style>
  <w:style w:type="character" w:customStyle="1" w:styleId="Heading5Char">
    <w:name w:val="Heading 5 Char"/>
    <w:basedOn w:val="DefaultParagraphFont"/>
    <w:link w:val="Heading5"/>
    <w:uiPriority w:val="99"/>
    <w:rsid w:val="00A95659"/>
    <w:rPr>
      <w:rFonts w:ascii="Times New Roman" w:eastAsia="SimSun" w:hAnsi="Times New Roman" w:cs="Times New Roman"/>
      <w:lang w:val="en-GB" w:eastAsia="en-US" w:bidi="en-US"/>
    </w:rPr>
  </w:style>
  <w:style w:type="character" w:customStyle="1" w:styleId="Heading6Char">
    <w:name w:val="Heading 6 Char"/>
    <w:basedOn w:val="DefaultParagraphFont"/>
    <w:link w:val="Heading6"/>
    <w:uiPriority w:val="99"/>
    <w:rsid w:val="00A95659"/>
    <w:rPr>
      <w:rFonts w:ascii="Cambria" w:eastAsia="SimSun" w:hAnsi="Cambria" w:cs="Times New Roman"/>
      <w:i/>
      <w:iCs/>
      <w:color w:val="243F60"/>
      <w:lang w:val="en-GB" w:eastAsia="en-US" w:bidi="en-US"/>
    </w:rPr>
  </w:style>
  <w:style w:type="character" w:customStyle="1" w:styleId="Heading7Char">
    <w:name w:val="Heading 7 Char"/>
    <w:basedOn w:val="DefaultParagraphFont"/>
    <w:link w:val="Heading7"/>
    <w:uiPriority w:val="99"/>
    <w:rsid w:val="00A95659"/>
    <w:rPr>
      <w:rFonts w:ascii="Cambria" w:eastAsia="SimSun" w:hAnsi="Cambria" w:cs="Times New Roman"/>
      <w:i/>
      <w:iCs/>
      <w:color w:val="404040"/>
      <w:lang w:val="en-GB" w:eastAsia="en-US" w:bidi="en-US"/>
    </w:rPr>
  </w:style>
  <w:style w:type="character" w:customStyle="1" w:styleId="Heading8Char">
    <w:name w:val="Heading 8 Char"/>
    <w:basedOn w:val="DefaultParagraphFont"/>
    <w:link w:val="Heading8"/>
    <w:uiPriority w:val="99"/>
    <w:rsid w:val="00A95659"/>
    <w:rPr>
      <w:rFonts w:ascii="Cambria" w:eastAsia="SimSun" w:hAnsi="Cambria" w:cs="Times New Roman"/>
      <w:color w:val="4F81BD"/>
      <w:sz w:val="20"/>
      <w:szCs w:val="20"/>
      <w:lang w:val="en-GB" w:eastAsia="en-US" w:bidi="en-US"/>
    </w:rPr>
  </w:style>
  <w:style w:type="character" w:customStyle="1" w:styleId="Heading9Char">
    <w:name w:val="Heading 9 Char"/>
    <w:basedOn w:val="DefaultParagraphFont"/>
    <w:link w:val="Heading9"/>
    <w:uiPriority w:val="99"/>
    <w:rsid w:val="00A95659"/>
    <w:rPr>
      <w:rFonts w:ascii="Cambria" w:eastAsia="SimSun" w:hAnsi="Cambria" w:cs="Times New Roman"/>
      <w:i/>
      <w:iCs/>
      <w:color w:val="404040"/>
      <w:sz w:val="20"/>
      <w:szCs w:val="20"/>
      <w:lang w:val="en-GB" w:eastAsia="en-US" w:bidi="en-US"/>
    </w:rPr>
  </w:style>
  <w:style w:type="paragraph" w:styleId="ListParagraph">
    <w:name w:val="List Paragraph"/>
    <w:basedOn w:val="Normal"/>
    <w:uiPriority w:val="34"/>
    <w:qFormat/>
    <w:rsid w:val="00A95659"/>
    <w:pPr>
      <w:ind w:left="720"/>
    </w:pPr>
  </w:style>
  <w:style w:type="character" w:styleId="PageNumber">
    <w:name w:val="page number"/>
    <w:basedOn w:val="DefaultParagraphFont"/>
    <w:rsid w:val="00A95659"/>
  </w:style>
  <w:style w:type="paragraph" w:styleId="BodyText2">
    <w:name w:val="Body Text 2"/>
    <w:basedOn w:val="Normal"/>
    <w:link w:val="BodyText2Char"/>
    <w:rsid w:val="00A95659"/>
    <w:pPr>
      <w:spacing w:after="0"/>
    </w:pPr>
    <w:rPr>
      <w:rFonts w:eastAsia="Times New Roman"/>
      <w:color w:val="FF0000"/>
      <w:szCs w:val="20"/>
      <w:lang w:eastAsia="nb-NO"/>
    </w:rPr>
  </w:style>
  <w:style w:type="character" w:customStyle="1" w:styleId="BodyText2Char">
    <w:name w:val="Body Text 2 Char"/>
    <w:basedOn w:val="DefaultParagraphFont"/>
    <w:link w:val="BodyText2"/>
    <w:rsid w:val="00A95659"/>
    <w:rPr>
      <w:rFonts w:ascii="Times New Roman" w:hAnsi="Times New Roman" w:cs="Times New Roman"/>
      <w:color w:val="FF0000"/>
      <w:sz w:val="24"/>
      <w:szCs w:val="20"/>
      <w:lang w:val="en-GB" w:eastAsia="nb-NO" w:bidi="en-US"/>
    </w:rPr>
  </w:style>
  <w:style w:type="paragraph" w:styleId="Subtitle">
    <w:name w:val="Subtitle"/>
    <w:basedOn w:val="Normal"/>
    <w:next w:val="Normal"/>
    <w:link w:val="SubtitleChar"/>
    <w:uiPriority w:val="99"/>
    <w:qFormat/>
    <w:rsid w:val="00A95659"/>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99"/>
    <w:rsid w:val="00A95659"/>
    <w:rPr>
      <w:rFonts w:ascii="Cambria" w:eastAsia="SimSun" w:hAnsi="Cambria" w:cs="Times New Roman"/>
      <w:i/>
      <w:iCs/>
      <w:color w:val="4F81BD"/>
      <w:spacing w:val="15"/>
      <w:sz w:val="24"/>
      <w:szCs w:val="24"/>
      <w:lang w:val="en-GB" w:eastAsia="en-US" w:bidi="en-US"/>
    </w:rPr>
  </w:style>
  <w:style w:type="paragraph" w:styleId="Title">
    <w:name w:val="Title"/>
    <w:basedOn w:val="Normal"/>
    <w:next w:val="Normal"/>
    <w:link w:val="TitleChar"/>
    <w:qFormat/>
    <w:rsid w:val="00A95659"/>
    <w:pPr>
      <w:spacing w:after="300"/>
    </w:pPr>
    <w:rPr>
      <w:rFonts w:ascii="Arial" w:hAnsi="Arial"/>
      <w:b/>
      <w:spacing w:val="5"/>
      <w:kern w:val="28"/>
      <w:sz w:val="28"/>
      <w:szCs w:val="52"/>
    </w:rPr>
  </w:style>
  <w:style w:type="character" w:customStyle="1" w:styleId="TitleChar">
    <w:name w:val="Title Char"/>
    <w:basedOn w:val="DefaultParagraphFont"/>
    <w:link w:val="Title"/>
    <w:rsid w:val="00A95659"/>
    <w:rPr>
      <w:rFonts w:ascii="Arial" w:eastAsia="SimSun" w:hAnsi="Arial" w:cs="Times New Roman"/>
      <w:b/>
      <w:spacing w:val="5"/>
      <w:kern w:val="28"/>
      <w:sz w:val="28"/>
      <w:szCs w:val="52"/>
      <w:lang w:val="en-GB" w:eastAsia="en-US" w:bidi="en-US"/>
    </w:rPr>
  </w:style>
  <w:style w:type="character" w:styleId="Strong">
    <w:name w:val="Strong"/>
    <w:uiPriority w:val="22"/>
    <w:qFormat/>
    <w:rsid w:val="00A95659"/>
    <w:rPr>
      <w:b/>
      <w:bCs/>
    </w:rPr>
  </w:style>
  <w:style w:type="character" w:styleId="Emphasis">
    <w:name w:val="Emphasis"/>
    <w:qFormat/>
    <w:rsid w:val="00A95659"/>
    <w:rPr>
      <w:i/>
      <w:iCs/>
    </w:rPr>
  </w:style>
  <w:style w:type="paragraph" w:styleId="NoSpacing">
    <w:name w:val="No Spacing"/>
    <w:link w:val="NoSpacingChar"/>
    <w:uiPriority w:val="99"/>
    <w:qFormat/>
    <w:rsid w:val="00A95659"/>
    <w:pPr>
      <w:spacing w:after="0" w:line="240" w:lineRule="auto"/>
    </w:pPr>
    <w:rPr>
      <w:rFonts w:ascii="Calibri" w:eastAsia="SimSun" w:hAnsi="Calibri" w:cs="Times New Roman"/>
      <w:lang w:val="en-US" w:eastAsia="en-US" w:bidi="en-US"/>
    </w:rPr>
  </w:style>
  <w:style w:type="character" w:customStyle="1" w:styleId="NoSpacingChar">
    <w:name w:val="No Spacing Char"/>
    <w:link w:val="NoSpacing"/>
    <w:uiPriority w:val="99"/>
    <w:rsid w:val="00A95659"/>
    <w:rPr>
      <w:rFonts w:ascii="Calibri" w:eastAsia="SimSun" w:hAnsi="Calibri" w:cs="Times New Roman"/>
      <w:lang w:val="en-US" w:eastAsia="en-US" w:bidi="en-US"/>
    </w:rPr>
  </w:style>
  <w:style w:type="paragraph" w:styleId="Quote">
    <w:name w:val="Quote"/>
    <w:basedOn w:val="Normal"/>
    <w:next w:val="Normal"/>
    <w:link w:val="QuoteChar"/>
    <w:uiPriority w:val="99"/>
    <w:qFormat/>
    <w:rsid w:val="00A95659"/>
    <w:rPr>
      <w:i/>
      <w:iCs/>
      <w:color w:val="000000"/>
    </w:rPr>
  </w:style>
  <w:style w:type="character" w:customStyle="1" w:styleId="QuoteChar">
    <w:name w:val="Quote Char"/>
    <w:basedOn w:val="DefaultParagraphFont"/>
    <w:link w:val="Quote"/>
    <w:uiPriority w:val="99"/>
    <w:rsid w:val="00A95659"/>
    <w:rPr>
      <w:rFonts w:ascii="Times New Roman" w:eastAsia="SimSun" w:hAnsi="Times New Roman" w:cs="Times New Roman"/>
      <w:i/>
      <w:iCs/>
      <w:color w:val="000000"/>
      <w:lang w:val="en-GB" w:eastAsia="en-US" w:bidi="en-US"/>
    </w:rPr>
  </w:style>
  <w:style w:type="paragraph" w:styleId="IntenseQuote">
    <w:name w:val="Intense Quote"/>
    <w:basedOn w:val="Normal"/>
    <w:next w:val="Normal"/>
    <w:link w:val="IntenseQuoteChar"/>
    <w:uiPriority w:val="99"/>
    <w:qFormat/>
    <w:rsid w:val="00A9565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95659"/>
    <w:rPr>
      <w:rFonts w:ascii="Times New Roman" w:eastAsia="SimSun" w:hAnsi="Times New Roman" w:cs="Times New Roman"/>
      <w:b/>
      <w:bCs/>
      <w:i/>
      <w:iCs/>
      <w:color w:val="4F81BD"/>
      <w:lang w:val="en-GB" w:eastAsia="en-US" w:bidi="en-US"/>
    </w:rPr>
  </w:style>
  <w:style w:type="character" w:styleId="SubtleEmphasis">
    <w:name w:val="Subtle Emphasis"/>
    <w:uiPriority w:val="19"/>
    <w:qFormat/>
    <w:rsid w:val="00A95659"/>
    <w:rPr>
      <w:i/>
      <w:iCs/>
      <w:color w:val="808080"/>
    </w:rPr>
  </w:style>
  <w:style w:type="character" w:styleId="IntenseEmphasis">
    <w:name w:val="Intense Emphasis"/>
    <w:uiPriority w:val="21"/>
    <w:qFormat/>
    <w:rsid w:val="00A95659"/>
    <w:rPr>
      <w:b/>
      <w:bCs/>
      <w:i/>
      <w:iCs/>
      <w:color w:val="4F81BD"/>
    </w:rPr>
  </w:style>
  <w:style w:type="character" w:styleId="SubtleReference">
    <w:name w:val="Subtle Reference"/>
    <w:uiPriority w:val="31"/>
    <w:qFormat/>
    <w:rsid w:val="00A95659"/>
    <w:rPr>
      <w:smallCaps/>
      <w:color w:val="C0504D"/>
      <w:u w:val="single"/>
    </w:rPr>
  </w:style>
  <w:style w:type="character" w:styleId="IntenseReference">
    <w:name w:val="Intense Reference"/>
    <w:uiPriority w:val="32"/>
    <w:qFormat/>
    <w:rsid w:val="00A95659"/>
    <w:rPr>
      <w:b/>
      <w:bCs/>
      <w:smallCaps/>
      <w:color w:val="C0504D"/>
      <w:spacing w:val="5"/>
      <w:u w:val="single"/>
    </w:rPr>
  </w:style>
  <w:style w:type="character" w:styleId="BookTitle">
    <w:name w:val="Book Title"/>
    <w:uiPriority w:val="33"/>
    <w:qFormat/>
    <w:rsid w:val="00A95659"/>
    <w:rPr>
      <w:b/>
      <w:bCs/>
      <w:smallCaps/>
      <w:spacing w:val="5"/>
    </w:rPr>
  </w:style>
  <w:style w:type="paragraph" w:styleId="TOCHeading">
    <w:name w:val="TOC Heading"/>
    <w:basedOn w:val="Heading1"/>
    <w:next w:val="Normal"/>
    <w:uiPriority w:val="99"/>
    <w:unhideWhenUsed/>
    <w:qFormat/>
    <w:rsid w:val="00A95659"/>
    <w:pPr>
      <w:adjustRightInd w:val="0"/>
      <w:spacing w:after="100" w:afterAutospacing="1" w:line="240" w:lineRule="auto"/>
      <w:ind w:left="567" w:hanging="567"/>
      <w:jc w:val="both"/>
      <w:outlineLvl w:val="9"/>
    </w:pPr>
    <w:rPr>
      <w:bCs/>
      <w:sz w:val="28"/>
      <w:szCs w:val="28"/>
    </w:rPr>
  </w:style>
  <w:style w:type="character" w:styleId="Hyperlink">
    <w:name w:val="Hyperlink"/>
    <w:uiPriority w:val="99"/>
    <w:unhideWhenUsed/>
    <w:rsid w:val="00A95659"/>
    <w:rPr>
      <w:color w:val="0000FF"/>
      <w:u w:val="single"/>
    </w:rPr>
  </w:style>
  <w:style w:type="paragraph" w:styleId="BalloonText">
    <w:name w:val="Balloon Text"/>
    <w:basedOn w:val="Normal"/>
    <w:link w:val="BalloonTextChar"/>
    <w:semiHidden/>
    <w:unhideWhenUsed/>
    <w:rsid w:val="00A95659"/>
    <w:pPr>
      <w:spacing w:after="0"/>
      <w:jc w:val="left"/>
    </w:pPr>
    <w:rPr>
      <w:rFonts w:ascii="Tahoma" w:hAnsi="Tahoma" w:cs="Tahoma"/>
      <w:sz w:val="16"/>
      <w:szCs w:val="16"/>
      <w:lang w:val="en-US"/>
    </w:rPr>
  </w:style>
  <w:style w:type="character" w:customStyle="1" w:styleId="BalloonTextChar">
    <w:name w:val="Balloon Text Char"/>
    <w:basedOn w:val="DefaultParagraphFont"/>
    <w:link w:val="BalloonText"/>
    <w:semiHidden/>
    <w:rsid w:val="00A95659"/>
    <w:rPr>
      <w:rFonts w:ascii="Tahoma" w:eastAsia="SimSun" w:hAnsi="Tahoma" w:cs="Tahoma"/>
      <w:sz w:val="16"/>
      <w:szCs w:val="16"/>
      <w:lang w:val="en-US" w:eastAsia="en-US" w:bidi="en-US"/>
    </w:rPr>
  </w:style>
  <w:style w:type="paragraph" w:customStyle="1" w:styleId="Default">
    <w:name w:val="Default"/>
    <w:rsid w:val="00A95659"/>
    <w:pPr>
      <w:widowControl w:val="0"/>
      <w:autoSpaceDE w:val="0"/>
      <w:autoSpaceDN w:val="0"/>
      <w:adjustRightInd w:val="0"/>
      <w:spacing w:after="0" w:line="240" w:lineRule="auto"/>
    </w:pPr>
    <w:rPr>
      <w:rFonts w:ascii="Arial" w:eastAsia="SimSun" w:hAnsi="Arial" w:cs="Arial"/>
      <w:color w:val="000000"/>
      <w:sz w:val="24"/>
      <w:szCs w:val="24"/>
      <w:lang w:val="en-US" w:bidi="ne-NP"/>
    </w:rPr>
  </w:style>
  <w:style w:type="paragraph" w:styleId="DocumentMap">
    <w:name w:val="Document Map"/>
    <w:basedOn w:val="Normal"/>
    <w:link w:val="DocumentMapChar"/>
    <w:uiPriority w:val="99"/>
    <w:unhideWhenUsed/>
    <w:rsid w:val="00A95659"/>
    <w:rPr>
      <w:rFonts w:ascii="Tahoma" w:hAnsi="Tahoma" w:cs="Tahoma"/>
      <w:sz w:val="16"/>
      <w:szCs w:val="16"/>
    </w:rPr>
  </w:style>
  <w:style w:type="character" w:customStyle="1" w:styleId="DocumentMapChar">
    <w:name w:val="Document Map Char"/>
    <w:basedOn w:val="DefaultParagraphFont"/>
    <w:link w:val="DocumentMap"/>
    <w:uiPriority w:val="99"/>
    <w:rsid w:val="00A95659"/>
    <w:rPr>
      <w:rFonts w:ascii="Tahoma" w:eastAsia="SimSun" w:hAnsi="Tahoma" w:cs="Tahoma"/>
      <w:sz w:val="16"/>
      <w:szCs w:val="16"/>
      <w:lang w:val="en-GB" w:eastAsia="en-US" w:bidi="en-US"/>
    </w:rPr>
  </w:style>
  <w:style w:type="paragraph" w:styleId="TableofFigures">
    <w:name w:val="table of figures"/>
    <w:basedOn w:val="Normal"/>
    <w:next w:val="Normal"/>
    <w:uiPriority w:val="99"/>
    <w:unhideWhenUsed/>
    <w:rsid w:val="00A95659"/>
  </w:style>
  <w:style w:type="paragraph" w:styleId="NormalWeb">
    <w:name w:val="Normal (Web)"/>
    <w:basedOn w:val="Normal"/>
    <w:uiPriority w:val="99"/>
    <w:rsid w:val="00A95659"/>
    <w:pPr>
      <w:spacing w:before="100" w:beforeAutospacing="1" w:after="100" w:afterAutospacing="1"/>
      <w:contextualSpacing w:val="0"/>
      <w:jc w:val="left"/>
    </w:pPr>
    <w:rPr>
      <w:rFonts w:eastAsia="Times New Roman"/>
      <w:szCs w:val="24"/>
      <w:lang w:val="en-US" w:bidi="ar-SA"/>
    </w:rPr>
  </w:style>
  <w:style w:type="paragraph" w:customStyle="1" w:styleId="Papers">
    <w:name w:val="Papers"/>
    <w:basedOn w:val="Normal"/>
    <w:link w:val="PapersChar"/>
    <w:uiPriority w:val="99"/>
    <w:rsid w:val="00A95659"/>
    <w:pPr>
      <w:spacing w:after="0"/>
      <w:contextualSpacing w:val="0"/>
    </w:pPr>
    <w:rPr>
      <w:rFonts w:ascii="Arial" w:eastAsia="Times New Roman" w:hAnsi="Arial"/>
      <w:szCs w:val="20"/>
      <w:lang w:bidi="ar-SA"/>
    </w:rPr>
  </w:style>
  <w:style w:type="character" w:customStyle="1" w:styleId="PapersChar">
    <w:name w:val="Papers Char"/>
    <w:link w:val="Papers"/>
    <w:uiPriority w:val="99"/>
    <w:rsid w:val="00A95659"/>
    <w:rPr>
      <w:rFonts w:ascii="Arial" w:hAnsi="Arial" w:cs="Times New Roman"/>
      <w:szCs w:val="20"/>
      <w:lang w:val="en-GB" w:eastAsia="en-US"/>
    </w:rPr>
  </w:style>
  <w:style w:type="character" w:styleId="EndnoteReference">
    <w:name w:val="endnote reference"/>
    <w:uiPriority w:val="99"/>
    <w:rsid w:val="00A95659"/>
    <w:rPr>
      <w:vertAlign w:val="superscript"/>
    </w:rPr>
  </w:style>
  <w:style w:type="paragraph" w:styleId="EndnoteText">
    <w:name w:val="endnote text"/>
    <w:basedOn w:val="Normal"/>
    <w:link w:val="EndnoteTextChar"/>
    <w:uiPriority w:val="99"/>
    <w:rsid w:val="00A95659"/>
    <w:pPr>
      <w:spacing w:after="0"/>
      <w:contextualSpacing w:val="0"/>
      <w:jc w:val="left"/>
    </w:pPr>
    <w:rPr>
      <w:rFonts w:ascii="Times" w:eastAsia="Times New Roman" w:hAnsi="Times"/>
      <w:sz w:val="20"/>
      <w:szCs w:val="20"/>
      <w:lang w:bidi="ar-SA"/>
    </w:rPr>
  </w:style>
  <w:style w:type="character" w:customStyle="1" w:styleId="EndnoteTextChar">
    <w:name w:val="Endnote Text Char"/>
    <w:basedOn w:val="DefaultParagraphFont"/>
    <w:link w:val="EndnoteText"/>
    <w:uiPriority w:val="99"/>
    <w:rsid w:val="00A95659"/>
    <w:rPr>
      <w:rFonts w:ascii="Times" w:hAnsi="Times" w:cs="Times New Roman"/>
      <w:sz w:val="20"/>
      <w:szCs w:val="20"/>
      <w:lang w:val="en-GB" w:eastAsia="en-US"/>
    </w:rPr>
  </w:style>
  <w:style w:type="paragraph" w:customStyle="1" w:styleId="PapersFootnote">
    <w:name w:val="Papers Footnote"/>
    <w:basedOn w:val="FootnoteText"/>
    <w:link w:val="PapersFootnoteChar"/>
    <w:autoRedefine/>
    <w:uiPriority w:val="99"/>
    <w:rsid w:val="00A95659"/>
    <w:pPr>
      <w:keepLines w:val="0"/>
      <w:spacing w:after="0"/>
      <w:ind w:left="0" w:firstLine="0"/>
    </w:pPr>
    <w:rPr>
      <w:rFonts w:ascii="Arial" w:hAnsi="Arial" w:cs="Arial"/>
      <w:position w:val="0"/>
      <w:sz w:val="18"/>
      <w:lang w:val="en-US"/>
    </w:rPr>
  </w:style>
  <w:style w:type="character" w:customStyle="1" w:styleId="PapersFootnoteChar">
    <w:name w:val="Papers Footnote Char"/>
    <w:link w:val="PapersFootnote"/>
    <w:uiPriority w:val="99"/>
    <w:rsid w:val="00A95659"/>
    <w:rPr>
      <w:rFonts w:ascii="Arial" w:hAnsi="Arial" w:cs="Arial"/>
      <w:sz w:val="18"/>
      <w:szCs w:val="20"/>
      <w:lang w:val="en-US" w:eastAsia="en-US"/>
    </w:rPr>
  </w:style>
  <w:style w:type="character" w:styleId="CommentReference">
    <w:name w:val="annotation reference"/>
    <w:semiHidden/>
    <w:unhideWhenUsed/>
    <w:rsid w:val="00A95659"/>
    <w:rPr>
      <w:sz w:val="16"/>
      <w:szCs w:val="16"/>
    </w:rPr>
  </w:style>
  <w:style w:type="paragraph" w:styleId="CommentText">
    <w:name w:val="annotation text"/>
    <w:basedOn w:val="Normal"/>
    <w:link w:val="CommentTextChar"/>
    <w:unhideWhenUsed/>
    <w:rsid w:val="00A95659"/>
    <w:pPr>
      <w:jc w:val="left"/>
    </w:pPr>
    <w:rPr>
      <w:rFonts w:ascii="Tahoma" w:hAnsi="Tahoma" w:cs="Tahoma"/>
      <w:sz w:val="16"/>
      <w:szCs w:val="20"/>
      <w:lang w:val="en-US"/>
    </w:rPr>
  </w:style>
  <w:style w:type="character" w:customStyle="1" w:styleId="CommentTextChar">
    <w:name w:val="Comment Text Char"/>
    <w:basedOn w:val="DefaultParagraphFont"/>
    <w:link w:val="CommentText"/>
    <w:rsid w:val="00A95659"/>
    <w:rPr>
      <w:rFonts w:ascii="Tahoma" w:eastAsia="SimSun" w:hAnsi="Tahoma" w:cs="Tahoma"/>
      <w:sz w:val="16"/>
      <w:szCs w:val="20"/>
      <w:lang w:val="en-US" w:eastAsia="en-US" w:bidi="en-US"/>
    </w:rPr>
  </w:style>
  <w:style w:type="paragraph" w:styleId="CommentSubject">
    <w:name w:val="annotation subject"/>
    <w:basedOn w:val="CommentText"/>
    <w:next w:val="CommentText"/>
    <w:link w:val="CommentSubjectChar"/>
    <w:semiHidden/>
    <w:unhideWhenUsed/>
    <w:rsid w:val="00A95659"/>
    <w:rPr>
      <w:b/>
      <w:bCs/>
    </w:rPr>
  </w:style>
  <w:style w:type="character" w:customStyle="1" w:styleId="CommentSubjectChar">
    <w:name w:val="Comment Subject Char"/>
    <w:basedOn w:val="CommentTextChar"/>
    <w:link w:val="CommentSubject"/>
    <w:semiHidden/>
    <w:rsid w:val="00A95659"/>
    <w:rPr>
      <w:rFonts w:ascii="Times New Roman" w:eastAsia="SimSun" w:hAnsi="Times New Roman" w:cs="Times New Roman"/>
      <w:b/>
      <w:bCs/>
      <w:sz w:val="20"/>
      <w:szCs w:val="20"/>
      <w:lang w:val="en-GB" w:eastAsia="en-US" w:bidi="en-US"/>
    </w:rPr>
  </w:style>
  <w:style w:type="character" w:customStyle="1" w:styleId="ColorfulGrid-Accent1Char">
    <w:name w:val="Colorful Grid - Accent 1 Char"/>
    <w:link w:val="ColorfulGrid-Accent1"/>
    <w:uiPriority w:val="29"/>
    <w:rsid w:val="00A95659"/>
    <w:rPr>
      <w:i/>
      <w:iCs/>
      <w:color w:val="000000"/>
    </w:rPr>
  </w:style>
  <w:style w:type="table" w:styleId="ColorfulGrid-Accent1">
    <w:name w:val="Colorful Grid Accent 1"/>
    <w:basedOn w:val="TableNormal"/>
    <w:link w:val="ColorfulGrid-Accent1Char"/>
    <w:uiPriority w:val="29"/>
    <w:rsid w:val="00A95659"/>
    <w:pPr>
      <w:spacing w:after="0" w:line="240" w:lineRule="auto"/>
    </w:pPr>
    <w:rPr>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LightShading-Accent2Char">
    <w:name w:val="Light Shading - Accent 2 Char"/>
    <w:link w:val="LightShading-Accent2"/>
    <w:uiPriority w:val="30"/>
    <w:rsid w:val="00A95659"/>
    <w:rPr>
      <w:b/>
      <w:bCs/>
      <w:i/>
      <w:iCs/>
      <w:color w:val="4F81BD"/>
    </w:rPr>
  </w:style>
  <w:style w:type="table" w:styleId="LightShading-Accent2">
    <w:name w:val="Light Shading Accent 2"/>
    <w:basedOn w:val="TableNormal"/>
    <w:link w:val="LightShading-Accent2Char"/>
    <w:uiPriority w:val="30"/>
    <w:rsid w:val="00A95659"/>
    <w:pPr>
      <w:spacing w:after="0" w:line="240" w:lineRule="auto"/>
    </w:pPr>
    <w:rPr>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A95659"/>
    <w:pPr>
      <w:spacing w:after="0" w:line="240" w:lineRule="auto"/>
    </w:pPr>
    <w:rPr>
      <w:rFonts w:ascii="Times New Roman" w:eastAsia="SimSun" w:hAnsi="Times New Roman" w:cs="Times New Roman"/>
      <w:lang w:val="en-GB" w:eastAsia="en-US" w:bidi="en-US"/>
    </w:rPr>
  </w:style>
  <w:style w:type="paragraph" w:styleId="BlockText">
    <w:name w:val="Block Text"/>
    <w:basedOn w:val="Normal"/>
    <w:uiPriority w:val="99"/>
    <w:rsid w:val="00A95659"/>
    <w:pPr>
      <w:spacing w:after="120"/>
      <w:ind w:left="1440" w:right="1440"/>
      <w:contextualSpacing w:val="0"/>
      <w:jc w:val="left"/>
    </w:pPr>
    <w:rPr>
      <w:rFonts w:ascii="Times" w:eastAsia="Times New Roman" w:hAnsi="Times"/>
      <w:szCs w:val="20"/>
      <w:lang w:bidi="ar-SA"/>
    </w:rPr>
  </w:style>
  <w:style w:type="paragraph" w:styleId="BodyText">
    <w:name w:val="Body Text"/>
    <w:basedOn w:val="Normal"/>
    <w:link w:val="BodyTextChar"/>
    <w:rsid w:val="00A95659"/>
    <w:pPr>
      <w:spacing w:after="120"/>
      <w:contextualSpacing w:val="0"/>
      <w:jc w:val="left"/>
    </w:pPr>
    <w:rPr>
      <w:rFonts w:ascii="Times" w:eastAsia="Times New Roman" w:hAnsi="Times"/>
      <w:szCs w:val="20"/>
      <w:lang w:bidi="ar-SA"/>
    </w:rPr>
  </w:style>
  <w:style w:type="character" w:customStyle="1" w:styleId="BodyTextChar">
    <w:name w:val="Body Text Char"/>
    <w:basedOn w:val="DefaultParagraphFont"/>
    <w:link w:val="BodyText"/>
    <w:rsid w:val="00A95659"/>
    <w:rPr>
      <w:rFonts w:ascii="Times" w:hAnsi="Times" w:cs="Times New Roman"/>
      <w:sz w:val="24"/>
      <w:szCs w:val="20"/>
      <w:lang w:val="en-GB" w:eastAsia="en-US"/>
    </w:rPr>
  </w:style>
  <w:style w:type="paragraph" w:styleId="BodyText3">
    <w:name w:val="Body Text 3"/>
    <w:basedOn w:val="Normal"/>
    <w:link w:val="BodyText3Char"/>
    <w:rsid w:val="00A95659"/>
    <w:pPr>
      <w:spacing w:after="120"/>
      <w:contextualSpacing w:val="0"/>
      <w:jc w:val="left"/>
    </w:pPr>
    <w:rPr>
      <w:rFonts w:ascii="Times" w:eastAsia="Times New Roman" w:hAnsi="Times"/>
      <w:sz w:val="16"/>
      <w:szCs w:val="20"/>
      <w:lang w:bidi="ar-SA"/>
    </w:rPr>
  </w:style>
  <w:style w:type="character" w:customStyle="1" w:styleId="BodyText3Char">
    <w:name w:val="Body Text 3 Char"/>
    <w:basedOn w:val="DefaultParagraphFont"/>
    <w:link w:val="BodyText3"/>
    <w:rsid w:val="00A95659"/>
    <w:rPr>
      <w:rFonts w:ascii="Times" w:hAnsi="Times" w:cs="Times New Roman"/>
      <w:sz w:val="16"/>
      <w:szCs w:val="20"/>
      <w:lang w:val="en-GB" w:eastAsia="en-US"/>
    </w:rPr>
  </w:style>
  <w:style w:type="paragraph" w:styleId="BodyTextFirstIndent">
    <w:name w:val="Body Text First Indent"/>
    <w:basedOn w:val="BodyText"/>
    <w:link w:val="BodyTextFirstIndentChar"/>
    <w:uiPriority w:val="99"/>
    <w:rsid w:val="00A95659"/>
    <w:pPr>
      <w:ind w:firstLine="210"/>
    </w:pPr>
  </w:style>
  <w:style w:type="character" w:customStyle="1" w:styleId="BodyTextFirstIndentChar">
    <w:name w:val="Body Text First Indent Char"/>
    <w:basedOn w:val="BodyTextChar"/>
    <w:link w:val="BodyTextFirstIndent"/>
    <w:uiPriority w:val="99"/>
    <w:rsid w:val="00A95659"/>
    <w:rPr>
      <w:rFonts w:ascii="Times" w:hAnsi="Times" w:cs="Times New Roman"/>
      <w:sz w:val="24"/>
      <w:szCs w:val="20"/>
      <w:lang w:val="en-GB" w:eastAsia="en-US"/>
    </w:rPr>
  </w:style>
  <w:style w:type="paragraph" w:styleId="BodyTextIndent">
    <w:name w:val="Body Text Indent"/>
    <w:basedOn w:val="Normal"/>
    <w:link w:val="BodyTextIndentChar"/>
    <w:rsid w:val="00A95659"/>
    <w:pPr>
      <w:spacing w:after="120"/>
      <w:ind w:left="283"/>
      <w:contextualSpacing w:val="0"/>
      <w:jc w:val="left"/>
    </w:pPr>
    <w:rPr>
      <w:rFonts w:ascii="Times" w:eastAsia="Times New Roman" w:hAnsi="Times"/>
      <w:szCs w:val="20"/>
      <w:lang w:bidi="ar-SA"/>
    </w:rPr>
  </w:style>
  <w:style w:type="character" w:customStyle="1" w:styleId="BodyTextIndentChar">
    <w:name w:val="Body Text Indent Char"/>
    <w:basedOn w:val="DefaultParagraphFont"/>
    <w:link w:val="BodyTextIndent"/>
    <w:rsid w:val="00A95659"/>
    <w:rPr>
      <w:rFonts w:ascii="Times" w:hAnsi="Times" w:cs="Times New Roman"/>
      <w:sz w:val="24"/>
      <w:szCs w:val="20"/>
      <w:lang w:val="en-GB" w:eastAsia="en-US"/>
    </w:rPr>
  </w:style>
  <w:style w:type="paragraph" w:styleId="BodyTextFirstIndent2">
    <w:name w:val="Body Text First Indent 2"/>
    <w:basedOn w:val="BodyTextIndent"/>
    <w:link w:val="BodyTextFirstIndent2Char"/>
    <w:uiPriority w:val="99"/>
    <w:rsid w:val="00A95659"/>
    <w:pPr>
      <w:ind w:firstLine="210"/>
    </w:pPr>
  </w:style>
  <w:style w:type="character" w:customStyle="1" w:styleId="BodyTextFirstIndent2Char">
    <w:name w:val="Body Text First Indent 2 Char"/>
    <w:basedOn w:val="BodyTextIndentChar"/>
    <w:link w:val="BodyTextFirstIndent2"/>
    <w:uiPriority w:val="99"/>
    <w:rsid w:val="00A95659"/>
    <w:rPr>
      <w:rFonts w:ascii="Times" w:hAnsi="Times" w:cs="Times New Roman"/>
      <w:sz w:val="24"/>
      <w:szCs w:val="20"/>
      <w:lang w:val="en-GB" w:eastAsia="en-US"/>
    </w:rPr>
  </w:style>
  <w:style w:type="paragraph" w:styleId="BodyTextIndent2">
    <w:name w:val="Body Text Indent 2"/>
    <w:basedOn w:val="Normal"/>
    <w:link w:val="BodyTextIndent2Char"/>
    <w:uiPriority w:val="99"/>
    <w:rsid w:val="00A95659"/>
    <w:pPr>
      <w:spacing w:after="120" w:line="480" w:lineRule="auto"/>
      <w:ind w:left="283"/>
      <w:contextualSpacing w:val="0"/>
      <w:jc w:val="left"/>
    </w:pPr>
    <w:rPr>
      <w:rFonts w:ascii="Times" w:eastAsia="Times New Roman" w:hAnsi="Times"/>
      <w:szCs w:val="20"/>
      <w:lang w:bidi="ar-SA"/>
    </w:rPr>
  </w:style>
  <w:style w:type="character" w:customStyle="1" w:styleId="BodyTextIndent2Char">
    <w:name w:val="Body Text Indent 2 Char"/>
    <w:basedOn w:val="DefaultParagraphFont"/>
    <w:link w:val="BodyTextIndent2"/>
    <w:uiPriority w:val="99"/>
    <w:rsid w:val="00A95659"/>
    <w:rPr>
      <w:rFonts w:ascii="Times" w:hAnsi="Times" w:cs="Times New Roman"/>
      <w:sz w:val="24"/>
      <w:szCs w:val="20"/>
      <w:lang w:val="en-GB" w:eastAsia="en-US"/>
    </w:rPr>
  </w:style>
  <w:style w:type="paragraph" w:styleId="BodyTextIndent3">
    <w:name w:val="Body Text Indent 3"/>
    <w:basedOn w:val="Normal"/>
    <w:link w:val="BodyTextIndent3Char"/>
    <w:rsid w:val="00A95659"/>
    <w:pPr>
      <w:spacing w:after="120"/>
      <w:ind w:left="283"/>
      <w:contextualSpacing w:val="0"/>
      <w:jc w:val="left"/>
    </w:pPr>
    <w:rPr>
      <w:rFonts w:ascii="Times" w:eastAsia="Times New Roman" w:hAnsi="Times"/>
      <w:sz w:val="16"/>
      <w:szCs w:val="20"/>
      <w:lang w:bidi="ar-SA"/>
    </w:rPr>
  </w:style>
  <w:style w:type="character" w:customStyle="1" w:styleId="BodyTextIndent3Char">
    <w:name w:val="Body Text Indent 3 Char"/>
    <w:basedOn w:val="DefaultParagraphFont"/>
    <w:link w:val="BodyTextIndent3"/>
    <w:rsid w:val="00A95659"/>
    <w:rPr>
      <w:rFonts w:ascii="Times" w:hAnsi="Times" w:cs="Times New Roman"/>
      <w:sz w:val="16"/>
      <w:szCs w:val="20"/>
      <w:lang w:val="en-GB" w:eastAsia="en-US"/>
    </w:rPr>
  </w:style>
  <w:style w:type="paragraph" w:styleId="Closing">
    <w:name w:val="Closing"/>
    <w:basedOn w:val="Normal"/>
    <w:link w:val="ClosingChar"/>
    <w:uiPriority w:val="99"/>
    <w:rsid w:val="00A95659"/>
    <w:pPr>
      <w:spacing w:after="0"/>
      <w:ind w:left="4252"/>
      <w:contextualSpacing w:val="0"/>
      <w:jc w:val="left"/>
    </w:pPr>
    <w:rPr>
      <w:rFonts w:ascii="Times" w:eastAsia="Times New Roman" w:hAnsi="Times"/>
      <w:szCs w:val="20"/>
      <w:lang w:bidi="ar-SA"/>
    </w:rPr>
  </w:style>
  <w:style w:type="character" w:customStyle="1" w:styleId="ClosingChar">
    <w:name w:val="Closing Char"/>
    <w:basedOn w:val="DefaultParagraphFont"/>
    <w:link w:val="Closing"/>
    <w:uiPriority w:val="99"/>
    <w:rsid w:val="00A95659"/>
    <w:rPr>
      <w:rFonts w:ascii="Times" w:hAnsi="Times" w:cs="Times New Roman"/>
      <w:sz w:val="24"/>
      <w:szCs w:val="20"/>
      <w:lang w:val="en-GB" w:eastAsia="en-US"/>
    </w:rPr>
  </w:style>
  <w:style w:type="paragraph" w:styleId="Date">
    <w:name w:val="Date"/>
    <w:basedOn w:val="Normal"/>
    <w:next w:val="Normal"/>
    <w:link w:val="DateChar"/>
    <w:uiPriority w:val="99"/>
    <w:rsid w:val="00A95659"/>
    <w:pPr>
      <w:spacing w:after="0"/>
      <w:contextualSpacing w:val="0"/>
      <w:jc w:val="left"/>
    </w:pPr>
    <w:rPr>
      <w:rFonts w:ascii="Times" w:eastAsia="Times New Roman" w:hAnsi="Times"/>
      <w:szCs w:val="20"/>
      <w:lang w:bidi="ar-SA"/>
    </w:rPr>
  </w:style>
  <w:style w:type="character" w:customStyle="1" w:styleId="DateChar">
    <w:name w:val="Date Char"/>
    <w:basedOn w:val="DefaultParagraphFont"/>
    <w:link w:val="Date"/>
    <w:uiPriority w:val="99"/>
    <w:rsid w:val="00A95659"/>
    <w:rPr>
      <w:rFonts w:ascii="Times" w:hAnsi="Times" w:cs="Times New Roman"/>
      <w:sz w:val="24"/>
      <w:szCs w:val="20"/>
      <w:lang w:val="en-GB" w:eastAsia="en-US"/>
    </w:rPr>
  </w:style>
  <w:style w:type="paragraph" w:styleId="EnvelopeAddress">
    <w:name w:val="envelope address"/>
    <w:basedOn w:val="Normal"/>
    <w:uiPriority w:val="99"/>
    <w:rsid w:val="00A95659"/>
    <w:pPr>
      <w:framePr w:w="7920" w:h="1980" w:hRule="exact" w:hSpace="180" w:wrap="auto" w:hAnchor="page" w:xAlign="center" w:yAlign="bottom"/>
      <w:spacing w:after="0"/>
      <w:ind w:left="2880"/>
      <w:contextualSpacing w:val="0"/>
      <w:jc w:val="left"/>
    </w:pPr>
    <w:rPr>
      <w:rFonts w:ascii="Arial" w:eastAsia="Times New Roman" w:hAnsi="Arial"/>
      <w:szCs w:val="20"/>
      <w:lang w:bidi="ar-SA"/>
    </w:rPr>
  </w:style>
  <w:style w:type="paragraph" w:styleId="EnvelopeReturn">
    <w:name w:val="envelope return"/>
    <w:basedOn w:val="Normal"/>
    <w:uiPriority w:val="99"/>
    <w:rsid w:val="00A95659"/>
    <w:pPr>
      <w:spacing w:after="0"/>
      <w:contextualSpacing w:val="0"/>
      <w:jc w:val="left"/>
    </w:pPr>
    <w:rPr>
      <w:rFonts w:ascii="Arial" w:eastAsia="Times New Roman" w:hAnsi="Arial"/>
      <w:sz w:val="20"/>
      <w:szCs w:val="20"/>
      <w:lang w:bidi="ar-SA"/>
    </w:rPr>
  </w:style>
  <w:style w:type="character" w:styleId="FollowedHyperlink">
    <w:name w:val="FollowedHyperlink"/>
    <w:rsid w:val="00A95659"/>
    <w:rPr>
      <w:color w:val="800080"/>
      <w:u w:val="single"/>
    </w:rPr>
  </w:style>
  <w:style w:type="character" w:styleId="LineNumber">
    <w:name w:val="line number"/>
    <w:basedOn w:val="DefaultParagraphFont"/>
    <w:rsid w:val="00A95659"/>
  </w:style>
  <w:style w:type="paragraph" w:styleId="List">
    <w:name w:val="List"/>
    <w:basedOn w:val="Normal"/>
    <w:uiPriority w:val="99"/>
    <w:rsid w:val="00A95659"/>
    <w:pPr>
      <w:spacing w:after="0"/>
      <w:ind w:left="283" w:hanging="283"/>
      <w:contextualSpacing w:val="0"/>
      <w:jc w:val="left"/>
    </w:pPr>
    <w:rPr>
      <w:rFonts w:ascii="Times" w:eastAsia="Times New Roman" w:hAnsi="Times"/>
      <w:szCs w:val="20"/>
      <w:lang w:bidi="ar-SA"/>
    </w:rPr>
  </w:style>
  <w:style w:type="paragraph" w:styleId="List2">
    <w:name w:val="List 2"/>
    <w:basedOn w:val="Normal"/>
    <w:uiPriority w:val="99"/>
    <w:rsid w:val="00A95659"/>
    <w:pPr>
      <w:spacing w:after="0"/>
      <w:ind w:left="566" w:hanging="283"/>
      <w:contextualSpacing w:val="0"/>
      <w:jc w:val="left"/>
    </w:pPr>
    <w:rPr>
      <w:rFonts w:ascii="Times" w:eastAsia="Times New Roman" w:hAnsi="Times"/>
      <w:szCs w:val="20"/>
      <w:lang w:bidi="ar-SA"/>
    </w:rPr>
  </w:style>
  <w:style w:type="paragraph" w:styleId="List3">
    <w:name w:val="List 3"/>
    <w:basedOn w:val="Normal"/>
    <w:uiPriority w:val="99"/>
    <w:rsid w:val="00A95659"/>
    <w:pPr>
      <w:spacing w:after="0"/>
      <w:ind w:left="849" w:hanging="283"/>
      <w:contextualSpacing w:val="0"/>
      <w:jc w:val="left"/>
    </w:pPr>
    <w:rPr>
      <w:rFonts w:ascii="Times" w:eastAsia="Times New Roman" w:hAnsi="Times"/>
      <w:szCs w:val="20"/>
      <w:lang w:bidi="ar-SA"/>
    </w:rPr>
  </w:style>
  <w:style w:type="paragraph" w:styleId="List4">
    <w:name w:val="List 4"/>
    <w:basedOn w:val="Normal"/>
    <w:uiPriority w:val="99"/>
    <w:rsid w:val="00A95659"/>
    <w:pPr>
      <w:spacing w:after="0"/>
      <w:ind w:left="1132" w:hanging="283"/>
      <w:contextualSpacing w:val="0"/>
      <w:jc w:val="left"/>
    </w:pPr>
    <w:rPr>
      <w:rFonts w:ascii="Times" w:eastAsia="Times New Roman" w:hAnsi="Times"/>
      <w:szCs w:val="20"/>
      <w:lang w:bidi="ar-SA"/>
    </w:rPr>
  </w:style>
  <w:style w:type="paragraph" w:styleId="List5">
    <w:name w:val="List 5"/>
    <w:basedOn w:val="Normal"/>
    <w:uiPriority w:val="99"/>
    <w:rsid w:val="00A95659"/>
    <w:pPr>
      <w:spacing w:after="0"/>
      <w:ind w:left="1415" w:hanging="283"/>
      <w:contextualSpacing w:val="0"/>
      <w:jc w:val="left"/>
    </w:pPr>
    <w:rPr>
      <w:rFonts w:ascii="Times" w:eastAsia="Times New Roman" w:hAnsi="Times"/>
      <w:szCs w:val="20"/>
      <w:lang w:bidi="ar-SA"/>
    </w:rPr>
  </w:style>
  <w:style w:type="paragraph" w:styleId="ListBullet">
    <w:name w:val="List Bullet"/>
    <w:basedOn w:val="Normal"/>
    <w:autoRedefine/>
    <w:uiPriority w:val="99"/>
    <w:rsid w:val="00A95659"/>
    <w:pPr>
      <w:numPr>
        <w:numId w:val="4"/>
      </w:numPr>
      <w:spacing w:after="0"/>
      <w:contextualSpacing w:val="0"/>
      <w:jc w:val="left"/>
    </w:pPr>
    <w:rPr>
      <w:rFonts w:ascii="Times" w:eastAsia="Times New Roman" w:hAnsi="Times"/>
      <w:szCs w:val="20"/>
      <w:lang w:bidi="ar-SA"/>
    </w:rPr>
  </w:style>
  <w:style w:type="paragraph" w:styleId="ListBullet2">
    <w:name w:val="List Bullet 2"/>
    <w:basedOn w:val="Normal"/>
    <w:autoRedefine/>
    <w:uiPriority w:val="99"/>
    <w:rsid w:val="00A95659"/>
    <w:pPr>
      <w:spacing w:after="0"/>
      <w:contextualSpacing w:val="0"/>
    </w:pPr>
    <w:rPr>
      <w:rFonts w:eastAsia="Times New Roman"/>
      <w:lang w:bidi="ar-SA"/>
    </w:rPr>
  </w:style>
  <w:style w:type="paragraph" w:styleId="ListBullet3">
    <w:name w:val="List Bullet 3"/>
    <w:basedOn w:val="Normal"/>
    <w:autoRedefine/>
    <w:uiPriority w:val="99"/>
    <w:rsid w:val="00A95659"/>
    <w:pPr>
      <w:numPr>
        <w:numId w:val="5"/>
      </w:numPr>
      <w:spacing w:after="0"/>
      <w:contextualSpacing w:val="0"/>
      <w:jc w:val="left"/>
    </w:pPr>
    <w:rPr>
      <w:rFonts w:ascii="Times" w:eastAsia="Times New Roman" w:hAnsi="Times"/>
      <w:szCs w:val="20"/>
      <w:lang w:bidi="ar-SA"/>
    </w:rPr>
  </w:style>
  <w:style w:type="paragraph" w:styleId="ListBullet4">
    <w:name w:val="List Bullet 4"/>
    <w:basedOn w:val="Normal"/>
    <w:autoRedefine/>
    <w:uiPriority w:val="99"/>
    <w:rsid w:val="00A95659"/>
    <w:pPr>
      <w:numPr>
        <w:numId w:val="6"/>
      </w:numPr>
      <w:spacing w:after="0"/>
      <w:contextualSpacing w:val="0"/>
      <w:jc w:val="left"/>
    </w:pPr>
    <w:rPr>
      <w:rFonts w:ascii="Times" w:eastAsia="Times New Roman" w:hAnsi="Times"/>
      <w:szCs w:val="20"/>
      <w:lang w:bidi="ar-SA"/>
    </w:rPr>
  </w:style>
  <w:style w:type="paragraph" w:styleId="ListBullet5">
    <w:name w:val="List Bullet 5"/>
    <w:basedOn w:val="Normal"/>
    <w:autoRedefine/>
    <w:uiPriority w:val="99"/>
    <w:rsid w:val="00A95659"/>
    <w:pPr>
      <w:numPr>
        <w:numId w:val="7"/>
      </w:numPr>
      <w:spacing w:after="0"/>
      <w:contextualSpacing w:val="0"/>
      <w:jc w:val="left"/>
    </w:pPr>
    <w:rPr>
      <w:rFonts w:ascii="Times" w:eastAsia="Times New Roman" w:hAnsi="Times"/>
      <w:szCs w:val="20"/>
      <w:lang w:bidi="ar-SA"/>
    </w:rPr>
  </w:style>
  <w:style w:type="paragraph" w:styleId="ListContinue">
    <w:name w:val="List Continue"/>
    <w:basedOn w:val="Normal"/>
    <w:uiPriority w:val="99"/>
    <w:rsid w:val="00A95659"/>
    <w:pPr>
      <w:spacing w:after="120"/>
      <w:ind w:left="283"/>
      <w:contextualSpacing w:val="0"/>
      <w:jc w:val="left"/>
    </w:pPr>
    <w:rPr>
      <w:rFonts w:ascii="Times" w:eastAsia="Times New Roman" w:hAnsi="Times"/>
      <w:szCs w:val="20"/>
      <w:lang w:bidi="ar-SA"/>
    </w:rPr>
  </w:style>
  <w:style w:type="paragraph" w:styleId="ListContinue2">
    <w:name w:val="List Continue 2"/>
    <w:basedOn w:val="Normal"/>
    <w:uiPriority w:val="99"/>
    <w:rsid w:val="00A95659"/>
    <w:pPr>
      <w:spacing w:after="120"/>
      <w:ind w:left="566"/>
      <w:contextualSpacing w:val="0"/>
      <w:jc w:val="left"/>
    </w:pPr>
    <w:rPr>
      <w:rFonts w:ascii="Times" w:eastAsia="Times New Roman" w:hAnsi="Times"/>
      <w:szCs w:val="20"/>
      <w:lang w:bidi="ar-SA"/>
    </w:rPr>
  </w:style>
  <w:style w:type="paragraph" w:styleId="ListContinue3">
    <w:name w:val="List Continue 3"/>
    <w:basedOn w:val="Normal"/>
    <w:uiPriority w:val="99"/>
    <w:rsid w:val="00A95659"/>
    <w:pPr>
      <w:spacing w:after="120"/>
      <w:ind w:left="849"/>
      <w:contextualSpacing w:val="0"/>
      <w:jc w:val="left"/>
    </w:pPr>
    <w:rPr>
      <w:rFonts w:ascii="Times" w:eastAsia="Times New Roman" w:hAnsi="Times"/>
      <w:szCs w:val="20"/>
      <w:lang w:bidi="ar-SA"/>
    </w:rPr>
  </w:style>
  <w:style w:type="paragraph" w:styleId="ListContinue4">
    <w:name w:val="List Continue 4"/>
    <w:basedOn w:val="Normal"/>
    <w:uiPriority w:val="99"/>
    <w:rsid w:val="00A95659"/>
    <w:pPr>
      <w:spacing w:after="120"/>
      <w:ind w:left="1132"/>
      <w:contextualSpacing w:val="0"/>
      <w:jc w:val="left"/>
    </w:pPr>
    <w:rPr>
      <w:rFonts w:ascii="Times" w:eastAsia="Times New Roman" w:hAnsi="Times"/>
      <w:szCs w:val="20"/>
      <w:lang w:bidi="ar-SA"/>
    </w:rPr>
  </w:style>
  <w:style w:type="paragraph" w:styleId="ListContinue5">
    <w:name w:val="List Continue 5"/>
    <w:basedOn w:val="Normal"/>
    <w:uiPriority w:val="99"/>
    <w:rsid w:val="00A95659"/>
    <w:pPr>
      <w:spacing w:after="120"/>
      <w:ind w:left="1415"/>
      <w:contextualSpacing w:val="0"/>
      <w:jc w:val="left"/>
    </w:pPr>
    <w:rPr>
      <w:rFonts w:ascii="Times" w:eastAsia="Times New Roman" w:hAnsi="Times"/>
      <w:szCs w:val="20"/>
      <w:lang w:bidi="ar-SA"/>
    </w:rPr>
  </w:style>
  <w:style w:type="paragraph" w:styleId="ListNumber">
    <w:name w:val="List Number"/>
    <w:basedOn w:val="Normal"/>
    <w:uiPriority w:val="99"/>
    <w:rsid w:val="00A95659"/>
    <w:pPr>
      <w:numPr>
        <w:numId w:val="8"/>
      </w:numPr>
      <w:spacing w:after="0"/>
      <w:contextualSpacing w:val="0"/>
      <w:jc w:val="left"/>
    </w:pPr>
    <w:rPr>
      <w:rFonts w:ascii="Times" w:eastAsia="Times New Roman" w:hAnsi="Times"/>
      <w:szCs w:val="20"/>
      <w:lang w:bidi="ar-SA"/>
    </w:rPr>
  </w:style>
  <w:style w:type="paragraph" w:styleId="ListNumber2">
    <w:name w:val="List Number 2"/>
    <w:basedOn w:val="Normal"/>
    <w:uiPriority w:val="99"/>
    <w:rsid w:val="00A95659"/>
    <w:pPr>
      <w:numPr>
        <w:numId w:val="9"/>
      </w:numPr>
      <w:spacing w:after="0"/>
      <w:contextualSpacing w:val="0"/>
      <w:jc w:val="left"/>
    </w:pPr>
    <w:rPr>
      <w:rFonts w:ascii="Times" w:eastAsia="Times New Roman" w:hAnsi="Times"/>
      <w:szCs w:val="20"/>
      <w:lang w:bidi="ar-SA"/>
    </w:rPr>
  </w:style>
  <w:style w:type="paragraph" w:styleId="ListNumber3">
    <w:name w:val="List Number 3"/>
    <w:basedOn w:val="Normal"/>
    <w:uiPriority w:val="99"/>
    <w:rsid w:val="00A95659"/>
    <w:pPr>
      <w:numPr>
        <w:numId w:val="10"/>
      </w:numPr>
      <w:spacing w:after="0"/>
      <w:contextualSpacing w:val="0"/>
      <w:jc w:val="left"/>
    </w:pPr>
    <w:rPr>
      <w:rFonts w:ascii="Times" w:eastAsia="Times New Roman" w:hAnsi="Times"/>
      <w:szCs w:val="20"/>
      <w:lang w:bidi="ar-SA"/>
    </w:rPr>
  </w:style>
  <w:style w:type="paragraph" w:styleId="ListNumber4">
    <w:name w:val="List Number 4"/>
    <w:basedOn w:val="Normal"/>
    <w:uiPriority w:val="99"/>
    <w:rsid w:val="00A95659"/>
    <w:pPr>
      <w:numPr>
        <w:numId w:val="11"/>
      </w:numPr>
      <w:spacing w:after="0"/>
      <w:contextualSpacing w:val="0"/>
      <w:jc w:val="left"/>
    </w:pPr>
    <w:rPr>
      <w:rFonts w:ascii="Times" w:eastAsia="Times New Roman" w:hAnsi="Times"/>
      <w:szCs w:val="20"/>
      <w:lang w:bidi="ar-SA"/>
    </w:rPr>
  </w:style>
  <w:style w:type="paragraph" w:styleId="ListNumber5">
    <w:name w:val="List Number 5"/>
    <w:basedOn w:val="Normal"/>
    <w:uiPriority w:val="99"/>
    <w:rsid w:val="00A95659"/>
    <w:pPr>
      <w:numPr>
        <w:numId w:val="12"/>
      </w:numPr>
      <w:spacing w:after="0"/>
      <w:contextualSpacing w:val="0"/>
      <w:jc w:val="left"/>
    </w:pPr>
    <w:rPr>
      <w:rFonts w:ascii="Times" w:eastAsia="Times New Roman" w:hAnsi="Times"/>
      <w:szCs w:val="20"/>
      <w:lang w:bidi="ar-SA"/>
    </w:rPr>
  </w:style>
  <w:style w:type="paragraph" w:styleId="MessageHeader">
    <w:name w:val="Message Header"/>
    <w:basedOn w:val="Normal"/>
    <w:link w:val="MessageHeaderChar"/>
    <w:uiPriority w:val="99"/>
    <w:rsid w:val="00A95659"/>
    <w:pPr>
      <w:pBdr>
        <w:top w:val="single" w:sz="6" w:space="1" w:color="auto"/>
        <w:left w:val="single" w:sz="6" w:space="1" w:color="auto"/>
        <w:bottom w:val="single" w:sz="6" w:space="1" w:color="auto"/>
        <w:right w:val="single" w:sz="6" w:space="1" w:color="auto"/>
      </w:pBdr>
      <w:shd w:val="pct20" w:color="auto" w:fill="auto"/>
      <w:spacing w:after="0"/>
      <w:ind w:left="1134" w:hanging="1134"/>
      <w:contextualSpacing w:val="0"/>
      <w:jc w:val="left"/>
    </w:pPr>
    <w:rPr>
      <w:rFonts w:ascii="Arial" w:eastAsia="Times New Roman" w:hAnsi="Arial"/>
      <w:szCs w:val="20"/>
      <w:lang w:bidi="ar-SA"/>
    </w:rPr>
  </w:style>
  <w:style w:type="character" w:customStyle="1" w:styleId="MessageHeaderChar">
    <w:name w:val="Message Header Char"/>
    <w:basedOn w:val="DefaultParagraphFont"/>
    <w:link w:val="MessageHeader"/>
    <w:uiPriority w:val="99"/>
    <w:rsid w:val="00A95659"/>
    <w:rPr>
      <w:rFonts w:ascii="Arial" w:hAnsi="Arial" w:cs="Times New Roman"/>
      <w:sz w:val="24"/>
      <w:szCs w:val="20"/>
      <w:shd w:val="pct20" w:color="auto" w:fill="auto"/>
      <w:lang w:val="en-GB" w:eastAsia="en-US"/>
    </w:rPr>
  </w:style>
  <w:style w:type="paragraph" w:styleId="NoteHeading">
    <w:name w:val="Note Heading"/>
    <w:basedOn w:val="Normal"/>
    <w:next w:val="Normal"/>
    <w:link w:val="NoteHeadingChar"/>
    <w:uiPriority w:val="99"/>
    <w:rsid w:val="00A95659"/>
    <w:pPr>
      <w:spacing w:after="0"/>
      <w:contextualSpacing w:val="0"/>
      <w:jc w:val="left"/>
    </w:pPr>
    <w:rPr>
      <w:rFonts w:ascii="Times" w:eastAsia="Times New Roman" w:hAnsi="Times"/>
      <w:szCs w:val="20"/>
      <w:lang w:bidi="ar-SA"/>
    </w:rPr>
  </w:style>
  <w:style w:type="character" w:customStyle="1" w:styleId="NoteHeadingChar">
    <w:name w:val="Note Heading Char"/>
    <w:basedOn w:val="DefaultParagraphFont"/>
    <w:link w:val="NoteHeading"/>
    <w:uiPriority w:val="99"/>
    <w:rsid w:val="00A95659"/>
    <w:rPr>
      <w:rFonts w:ascii="Times" w:hAnsi="Times" w:cs="Times New Roman"/>
      <w:sz w:val="24"/>
      <w:szCs w:val="20"/>
      <w:lang w:val="en-GB" w:eastAsia="en-US"/>
    </w:rPr>
  </w:style>
  <w:style w:type="paragraph" w:styleId="PlainText">
    <w:name w:val="Plain Text"/>
    <w:basedOn w:val="Normal"/>
    <w:link w:val="PlainTextChar"/>
    <w:uiPriority w:val="99"/>
    <w:rsid w:val="00A95659"/>
    <w:pPr>
      <w:spacing w:after="0"/>
      <w:contextualSpacing w:val="0"/>
      <w:jc w:val="left"/>
    </w:pPr>
    <w:rPr>
      <w:rFonts w:ascii="Courier New" w:eastAsia="Times New Roman" w:hAnsi="Courier New"/>
      <w:sz w:val="20"/>
      <w:szCs w:val="20"/>
      <w:lang w:bidi="ar-SA"/>
    </w:rPr>
  </w:style>
  <w:style w:type="character" w:customStyle="1" w:styleId="PlainTextChar">
    <w:name w:val="Plain Text Char"/>
    <w:basedOn w:val="DefaultParagraphFont"/>
    <w:link w:val="PlainText"/>
    <w:uiPriority w:val="99"/>
    <w:rsid w:val="00A95659"/>
    <w:rPr>
      <w:rFonts w:ascii="Courier New" w:hAnsi="Courier New" w:cs="Times New Roman"/>
      <w:sz w:val="20"/>
      <w:szCs w:val="20"/>
      <w:lang w:val="en-GB" w:eastAsia="en-US"/>
    </w:rPr>
  </w:style>
  <w:style w:type="paragraph" w:styleId="Salutation">
    <w:name w:val="Salutation"/>
    <w:basedOn w:val="Normal"/>
    <w:next w:val="Normal"/>
    <w:link w:val="SalutationChar"/>
    <w:uiPriority w:val="99"/>
    <w:rsid w:val="00A95659"/>
    <w:pPr>
      <w:spacing w:after="0"/>
      <w:contextualSpacing w:val="0"/>
      <w:jc w:val="left"/>
    </w:pPr>
    <w:rPr>
      <w:rFonts w:ascii="Times" w:eastAsia="Times New Roman" w:hAnsi="Times"/>
      <w:szCs w:val="20"/>
      <w:lang w:bidi="ar-SA"/>
    </w:rPr>
  </w:style>
  <w:style w:type="character" w:customStyle="1" w:styleId="SalutationChar">
    <w:name w:val="Salutation Char"/>
    <w:basedOn w:val="DefaultParagraphFont"/>
    <w:link w:val="Salutation"/>
    <w:uiPriority w:val="99"/>
    <w:rsid w:val="00A95659"/>
    <w:rPr>
      <w:rFonts w:ascii="Times" w:hAnsi="Times" w:cs="Times New Roman"/>
      <w:sz w:val="24"/>
      <w:szCs w:val="20"/>
      <w:lang w:val="en-GB" w:eastAsia="en-US"/>
    </w:rPr>
  </w:style>
  <w:style w:type="paragraph" w:styleId="Signature">
    <w:name w:val="Signature"/>
    <w:basedOn w:val="Normal"/>
    <w:link w:val="SignatureChar"/>
    <w:uiPriority w:val="99"/>
    <w:rsid w:val="00A95659"/>
    <w:pPr>
      <w:spacing w:after="0"/>
      <w:ind w:left="4252"/>
      <w:contextualSpacing w:val="0"/>
      <w:jc w:val="left"/>
    </w:pPr>
    <w:rPr>
      <w:rFonts w:ascii="Times" w:eastAsia="Times New Roman" w:hAnsi="Times"/>
      <w:szCs w:val="20"/>
      <w:lang w:bidi="ar-SA"/>
    </w:rPr>
  </w:style>
  <w:style w:type="character" w:customStyle="1" w:styleId="SignatureChar">
    <w:name w:val="Signature Char"/>
    <w:basedOn w:val="DefaultParagraphFont"/>
    <w:link w:val="Signature"/>
    <w:uiPriority w:val="99"/>
    <w:rsid w:val="00A95659"/>
    <w:rPr>
      <w:rFonts w:ascii="Times" w:hAnsi="Times" w:cs="Times New Roman"/>
      <w:sz w:val="24"/>
      <w:szCs w:val="20"/>
      <w:lang w:val="en-GB" w:eastAsia="en-US"/>
    </w:rPr>
  </w:style>
  <w:style w:type="paragraph" w:customStyle="1" w:styleId="NormalBold">
    <w:name w:val="Normal Bold"/>
    <w:basedOn w:val="Normal"/>
    <w:rsid w:val="00A95659"/>
    <w:pPr>
      <w:spacing w:after="0"/>
      <w:contextualSpacing w:val="0"/>
      <w:jc w:val="left"/>
    </w:pPr>
    <w:rPr>
      <w:rFonts w:ascii="Times" w:eastAsia="Times New Roman" w:hAnsi="Times"/>
      <w:b/>
      <w:szCs w:val="20"/>
      <w:lang w:bidi="ar-SA"/>
    </w:rPr>
  </w:style>
  <w:style w:type="paragraph" w:customStyle="1" w:styleId="LeafletMaintitle">
    <w:name w:val="Leaflet Main title"/>
    <w:basedOn w:val="Normal"/>
    <w:rsid w:val="00A95659"/>
    <w:pPr>
      <w:spacing w:after="0"/>
      <w:ind w:left="567"/>
      <w:contextualSpacing w:val="0"/>
      <w:jc w:val="center"/>
    </w:pPr>
    <w:rPr>
      <w:rFonts w:ascii="Helvetica" w:eastAsia="Times New Roman" w:hAnsi="Helvetica"/>
      <w:sz w:val="72"/>
      <w:szCs w:val="72"/>
      <w:lang w:bidi="ar-SA"/>
    </w:rPr>
  </w:style>
  <w:style w:type="paragraph" w:customStyle="1" w:styleId="LeafletSectiontitle">
    <w:name w:val="Leaflet Section title"/>
    <w:basedOn w:val="Normal"/>
    <w:autoRedefine/>
    <w:rsid w:val="00A95659"/>
    <w:pPr>
      <w:autoSpaceDE w:val="0"/>
      <w:autoSpaceDN w:val="0"/>
      <w:adjustRightInd w:val="0"/>
      <w:spacing w:after="0"/>
      <w:ind w:left="567"/>
      <w:contextualSpacing w:val="0"/>
      <w:jc w:val="left"/>
      <w:outlineLvl w:val="0"/>
    </w:pPr>
    <w:rPr>
      <w:rFonts w:ascii="Helvetica" w:eastAsia="Times New Roman" w:hAnsi="Helvetica" w:cs="Arial"/>
      <w:b/>
      <w:color w:val="000000"/>
      <w:sz w:val="32"/>
      <w:szCs w:val="32"/>
      <w:lang w:bidi="ar-SA"/>
    </w:rPr>
  </w:style>
  <w:style w:type="paragraph" w:customStyle="1" w:styleId="Leaflettextbox">
    <w:name w:val="Leaflet text box"/>
    <w:basedOn w:val="Normal"/>
    <w:rsid w:val="00A95659"/>
    <w:pPr>
      <w:autoSpaceDE w:val="0"/>
      <w:autoSpaceDN w:val="0"/>
      <w:adjustRightInd w:val="0"/>
      <w:spacing w:after="0"/>
      <w:ind w:left="567"/>
      <w:contextualSpacing w:val="0"/>
      <w:jc w:val="right"/>
    </w:pPr>
    <w:rPr>
      <w:rFonts w:ascii="Arial" w:eastAsia="Times New Roman" w:hAnsi="Arial" w:cs="Arial"/>
      <w:b/>
      <w:bCs/>
      <w:color w:val="000000"/>
      <w:szCs w:val="28"/>
      <w:lang w:bidi="ar-SA"/>
    </w:rPr>
  </w:style>
  <w:style w:type="paragraph" w:customStyle="1" w:styleId="Leafletintroductiontext">
    <w:name w:val="Leaflet introduction text"/>
    <w:basedOn w:val="Normal"/>
    <w:rsid w:val="00A95659"/>
    <w:pPr>
      <w:spacing w:after="0"/>
      <w:ind w:left="567"/>
      <w:contextualSpacing w:val="0"/>
      <w:jc w:val="left"/>
    </w:pPr>
    <w:rPr>
      <w:rFonts w:ascii="Arial" w:eastAsia="Times New Roman" w:hAnsi="Arial"/>
      <w:szCs w:val="24"/>
      <w:lang w:bidi="ar-SA"/>
    </w:rPr>
  </w:style>
  <w:style w:type="paragraph" w:customStyle="1" w:styleId="Leaflettexttitle">
    <w:name w:val="Leaflet text title"/>
    <w:basedOn w:val="Normal"/>
    <w:rsid w:val="00A95659"/>
    <w:pPr>
      <w:spacing w:after="0"/>
      <w:ind w:left="207"/>
      <w:contextualSpacing w:val="0"/>
      <w:jc w:val="left"/>
    </w:pPr>
    <w:rPr>
      <w:rFonts w:ascii="Helvetica" w:eastAsia="Times New Roman" w:hAnsi="Helvetica"/>
      <w:b/>
      <w:szCs w:val="28"/>
      <w:lang w:bidi="ar-SA"/>
    </w:rPr>
  </w:style>
  <w:style w:type="paragraph" w:customStyle="1" w:styleId="Leafletfootertext">
    <w:name w:val="Leaflet footer text"/>
    <w:basedOn w:val="Footer"/>
    <w:rsid w:val="00A95659"/>
    <w:pPr>
      <w:keepNext w:val="0"/>
      <w:keepLines w:val="0"/>
      <w:tabs>
        <w:tab w:val="clear" w:pos="3958"/>
        <w:tab w:val="clear" w:pos="8381"/>
        <w:tab w:val="center" w:pos="4593"/>
        <w:tab w:val="right" w:pos="9185"/>
      </w:tabs>
      <w:jc w:val="left"/>
    </w:pPr>
    <w:rPr>
      <w:rFonts w:ascii="Helvetica" w:hAnsi="Helvetica"/>
      <w:sz w:val="24"/>
    </w:rPr>
  </w:style>
  <w:style w:type="paragraph" w:customStyle="1" w:styleId="LeafletEndnote">
    <w:name w:val="Leaflet Endnote"/>
    <w:basedOn w:val="Normal"/>
    <w:rsid w:val="00A95659"/>
    <w:pPr>
      <w:spacing w:after="0"/>
      <w:ind w:left="567"/>
      <w:contextualSpacing w:val="0"/>
    </w:pPr>
    <w:rPr>
      <w:rFonts w:ascii="Arial" w:eastAsia="Times New Roman" w:hAnsi="Arial" w:cs="Arial"/>
      <w:sz w:val="20"/>
      <w:lang w:bidi="ar-SA"/>
    </w:rPr>
  </w:style>
  <w:style w:type="paragraph" w:customStyle="1" w:styleId="Englishnormal">
    <w:name w:val="English normal"/>
    <w:basedOn w:val="Normal"/>
    <w:autoRedefine/>
    <w:rsid w:val="00A95659"/>
    <w:pPr>
      <w:spacing w:after="0"/>
      <w:contextualSpacing w:val="0"/>
    </w:pPr>
    <w:rPr>
      <w:rFonts w:ascii="Arial" w:eastAsia="Times New Roman" w:hAnsi="Arial"/>
      <w:szCs w:val="20"/>
      <w:lang w:bidi="ar-SA"/>
    </w:rPr>
  </w:style>
  <w:style w:type="paragraph" w:customStyle="1" w:styleId="PapersHeading3">
    <w:name w:val="Papers Heading 3"/>
    <w:basedOn w:val="Papers"/>
    <w:link w:val="PapersHeading3Char"/>
    <w:autoRedefine/>
    <w:rsid w:val="00A95659"/>
    <w:rPr>
      <w:b/>
    </w:rPr>
  </w:style>
  <w:style w:type="character" w:customStyle="1" w:styleId="PapersHeading3Char">
    <w:name w:val="Papers Heading 3 Char"/>
    <w:link w:val="PapersHeading3"/>
    <w:rsid w:val="00A95659"/>
    <w:rPr>
      <w:rFonts w:ascii="Arial" w:hAnsi="Arial" w:cs="Times New Roman"/>
      <w:b/>
      <w:szCs w:val="20"/>
      <w:lang w:val="en-GB" w:eastAsia="en-US"/>
    </w:rPr>
  </w:style>
  <w:style w:type="character" w:customStyle="1" w:styleId="personname">
    <w:name w:val="person_name"/>
    <w:basedOn w:val="DefaultParagraphFont"/>
    <w:rsid w:val="00A95659"/>
  </w:style>
  <w:style w:type="character" w:customStyle="1" w:styleId="fieldyear">
    <w:name w:val="field_year"/>
    <w:basedOn w:val="DefaultParagraphFont"/>
    <w:rsid w:val="00A95659"/>
  </w:style>
  <w:style w:type="character" w:customStyle="1" w:styleId="fieldtitle">
    <w:name w:val="field_title"/>
    <w:basedOn w:val="DefaultParagraphFont"/>
    <w:rsid w:val="00A95659"/>
  </w:style>
  <w:style w:type="paragraph" w:customStyle="1" w:styleId="Tabletitleforpapers">
    <w:name w:val="Table title for papers"/>
    <w:basedOn w:val="Papers"/>
    <w:autoRedefine/>
    <w:rsid w:val="00A95659"/>
    <w:rPr>
      <w:rFonts w:cs="Arial"/>
      <w:b/>
      <w:sz w:val="20"/>
      <w:lang w:val="en-US"/>
    </w:rPr>
  </w:style>
  <w:style w:type="paragraph" w:customStyle="1" w:styleId="Tabletext">
    <w:name w:val="Table text"/>
    <w:basedOn w:val="Normal"/>
    <w:uiPriority w:val="99"/>
    <w:rsid w:val="00A95659"/>
    <w:pPr>
      <w:spacing w:after="0"/>
      <w:contextualSpacing w:val="0"/>
      <w:jc w:val="left"/>
    </w:pPr>
    <w:rPr>
      <w:rFonts w:eastAsia="Times New Roman"/>
      <w:lang w:val="en-US" w:eastAsia="nb-NO" w:bidi="ar-SA"/>
    </w:rPr>
  </w:style>
  <w:style w:type="paragraph" w:customStyle="1" w:styleId="NormalNoIndent">
    <w:name w:val="Normal No Indent"/>
    <w:basedOn w:val="Normal"/>
    <w:link w:val="NormalNoIndentChar"/>
    <w:rsid w:val="00A95659"/>
    <w:pPr>
      <w:spacing w:after="0" w:line="480" w:lineRule="auto"/>
      <w:contextualSpacing w:val="0"/>
    </w:pPr>
    <w:rPr>
      <w:rFonts w:eastAsia="Times New Roman"/>
      <w:szCs w:val="24"/>
      <w:lang w:bidi="ar-SA"/>
    </w:rPr>
  </w:style>
  <w:style w:type="character" w:customStyle="1" w:styleId="NormalNoIndentChar">
    <w:name w:val="Normal No Indent Char"/>
    <w:link w:val="NormalNoIndent"/>
    <w:rsid w:val="00A95659"/>
    <w:rPr>
      <w:rFonts w:ascii="Times New Roman" w:hAnsi="Times New Roman" w:cs="Times New Roman"/>
      <w:sz w:val="24"/>
      <w:szCs w:val="24"/>
      <w:lang w:val="en-GB" w:eastAsia="en-US"/>
    </w:rPr>
  </w:style>
  <w:style w:type="paragraph" w:customStyle="1" w:styleId="WP9BodyText">
    <w:name w:val="WP9_Body Text"/>
    <w:basedOn w:val="Normal"/>
    <w:semiHidden/>
    <w:rsid w:val="00A95659"/>
    <w:pPr>
      <w:widowControl w:val="0"/>
      <w:spacing w:after="0" w:line="480" w:lineRule="auto"/>
      <w:ind w:firstLine="1304"/>
      <w:contextualSpacing w:val="0"/>
    </w:pPr>
    <w:rPr>
      <w:rFonts w:eastAsia="Times New Roman"/>
      <w:szCs w:val="20"/>
      <w:lang w:bidi="ar-SA"/>
    </w:rPr>
  </w:style>
  <w:style w:type="paragraph" w:customStyle="1" w:styleId="Tabelle">
    <w:name w:val="Tabelle"/>
    <w:basedOn w:val="Normal"/>
    <w:semiHidden/>
    <w:rsid w:val="00A95659"/>
    <w:pPr>
      <w:spacing w:after="0" w:line="200" w:lineRule="exact"/>
      <w:ind w:firstLine="432"/>
      <w:contextualSpacing w:val="0"/>
    </w:pPr>
    <w:rPr>
      <w:rFonts w:eastAsia="Times New Roman"/>
      <w:sz w:val="18"/>
      <w:szCs w:val="20"/>
      <w:lang w:bidi="ar-SA"/>
    </w:rPr>
  </w:style>
  <w:style w:type="paragraph" w:customStyle="1" w:styleId="BodyTextIn">
    <w:name w:val="Body Text In"/>
    <w:basedOn w:val="Normal"/>
    <w:semiHidden/>
    <w:rsid w:val="00A95659"/>
    <w:pPr>
      <w:widowControl w:val="0"/>
      <w:spacing w:after="0" w:line="480" w:lineRule="auto"/>
      <w:ind w:firstLine="720"/>
      <w:contextualSpacing w:val="0"/>
    </w:pPr>
    <w:rPr>
      <w:rFonts w:eastAsia="Times New Roman"/>
      <w:szCs w:val="20"/>
      <w:lang w:bidi="ar-SA"/>
    </w:rPr>
  </w:style>
  <w:style w:type="character" w:customStyle="1" w:styleId="mw-headline">
    <w:name w:val="mw-headline"/>
    <w:semiHidden/>
    <w:rsid w:val="00A95659"/>
  </w:style>
  <w:style w:type="character" w:styleId="HTMLCite">
    <w:name w:val="HTML Cite"/>
    <w:semiHidden/>
    <w:rsid w:val="00A95659"/>
    <w:rPr>
      <w:i/>
      <w:iCs/>
    </w:rPr>
  </w:style>
  <w:style w:type="paragraph" w:customStyle="1" w:styleId="StandardWeb">
    <w:name w:val="Standard (Web)"/>
    <w:basedOn w:val="Normal"/>
    <w:semiHidden/>
    <w:rsid w:val="00A95659"/>
    <w:pPr>
      <w:spacing w:before="100" w:after="100" w:line="480" w:lineRule="auto"/>
      <w:ind w:firstLine="432"/>
      <w:contextualSpacing w:val="0"/>
      <w:jc w:val="left"/>
    </w:pPr>
    <w:rPr>
      <w:rFonts w:eastAsia="Times New Roman"/>
      <w:szCs w:val="20"/>
      <w:lang w:bidi="ar-SA"/>
    </w:rPr>
  </w:style>
  <w:style w:type="paragraph" w:customStyle="1" w:styleId="BodyTextPRS">
    <w:name w:val="Body Text PRS"/>
    <w:basedOn w:val="Normal"/>
    <w:link w:val="BodyTextPRSCharChar"/>
    <w:rsid w:val="00A95659"/>
    <w:pPr>
      <w:spacing w:after="0" w:line="480" w:lineRule="auto"/>
      <w:contextualSpacing w:val="0"/>
      <w:jc w:val="left"/>
    </w:pPr>
    <w:rPr>
      <w:rFonts w:eastAsia="Times New Roman"/>
      <w:szCs w:val="24"/>
      <w:lang w:val="en-US" w:bidi="ar-SA"/>
    </w:rPr>
  </w:style>
  <w:style w:type="character" w:customStyle="1" w:styleId="BodyTextPRSCharChar">
    <w:name w:val="Body Text PRS Char Char"/>
    <w:link w:val="BodyTextPRS"/>
    <w:rsid w:val="00A95659"/>
    <w:rPr>
      <w:rFonts w:ascii="Times New Roman" w:hAnsi="Times New Roman" w:cs="Times New Roman"/>
      <w:sz w:val="24"/>
      <w:szCs w:val="24"/>
      <w:lang w:val="en-US" w:eastAsia="en-US"/>
    </w:rPr>
  </w:style>
  <w:style w:type="paragraph" w:customStyle="1" w:styleId="BodyTextPRSIndent">
    <w:name w:val="Body Text PRS Indent"/>
    <w:basedOn w:val="BodyTextPRS"/>
    <w:link w:val="BodyTextPRSIndentCharChar"/>
    <w:rsid w:val="00A95659"/>
    <w:pPr>
      <w:tabs>
        <w:tab w:val="left" w:pos="432"/>
      </w:tabs>
      <w:ind w:firstLine="432"/>
    </w:pPr>
  </w:style>
  <w:style w:type="character" w:customStyle="1" w:styleId="BodyTextPRSIndentCharChar">
    <w:name w:val="Body Text PRS Indent Char Char"/>
    <w:link w:val="BodyTextPRSIndent"/>
    <w:rsid w:val="00A95659"/>
    <w:rPr>
      <w:rFonts w:ascii="Times New Roman" w:hAnsi="Times New Roman" w:cs="Times New Roman"/>
      <w:sz w:val="24"/>
      <w:szCs w:val="24"/>
      <w:lang w:val="en-US" w:eastAsia="en-US"/>
    </w:rPr>
  </w:style>
  <w:style w:type="paragraph" w:customStyle="1" w:styleId="ReferencesIJCOM">
    <w:name w:val="References IJCOM"/>
    <w:basedOn w:val="BodyTextPRSIndent"/>
    <w:semiHidden/>
    <w:rsid w:val="00A95659"/>
    <w:pPr>
      <w:ind w:left="432" w:hanging="432"/>
    </w:pPr>
  </w:style>
  <w:style w:type="paragraph" w:customStyle="1" w:styleId="Style1">
    <w:name w:val="Style1"/>
    <w:basedOn w:val="Normal"/>
    <w:semiHidden/>
    <w:rsid w:val="00A95659"/>
    <w:pPr>
      <w:widowControl w:val="0"/>
      <w:autoSpaceDE w:val="0"/>
      <w:autoSpaceDN w:val="0"/>
      <w:adjustRightInd w:val="0"/>
      <w:spacing w:after="0" w:line="480" w:lineRule="auto"/>
      <w:ind w:firstLine="432"/>
      <w:contextualSpacing w:val="0"/>
    </w:pPr>
    <w:rPr>
      <w:rFonts w:cs="Mangal"/>
      <w:szCs w:val="24"/>
      <w:lang w:eastAsia="zh-CN" w:bidi="ne-NP"/>
    </w:rPr>
  </w:style>
  <w:style w:type="paragraph" w:customStyle="1" w:styleId="ReferenceHydle">
    <w:name w:val="Reference Hydle"/>
    <w:basedOn w:val="Normal"/>
    <w:next w:val="BodyText"/>
    <w:rsid w:val="00A95659"/>
    <w:pPr>
      <w:keepNext/>
      <w:widowControl w:val="0"/>
      <w:spacing w:after="0" w:line="480" w:lineRule="auto"/>
      <w:ind w:left="720" w:hanging="720"/>
      <w:contextualSpacing w:val="0"/>
      <w:jc w:val="left"/>
    </w:pPr>
    <w:rPr>
      <w:rFonts w:eastAsia="Times New Roman"/>
      <w:szCs w:val="24"/>
      <w:lang w:bidi="ar-SA"/>
    </w:rPr>
  </w:style>
  <w:style w:type="paragraph" w:customStyle="1" w:styleId="BodyTextPRS1">
    <w:name w:val="Body Text PRS 1"/>
    <w:basedOn w:val="Normal"/>
    <w:rsid w:val="00A95659"/>
    <w:pPr>
      <w:spacing w:after="0" w:line="480" w:lineRule="auto"/>
      <w:contextualSpacing w:val="0"/>
    </w:pPr>
    <w:rPr>
      <w:rFonts w:eastAsia="Times New Roman"/>
      <w:szCs w:val="24"/>
    </w:rPr>
  </w:style>
  <w:style w:type="paragraph" w:customStyle="1" w:styleId="BodyTextPRS2">
    <w:name w:val="Body Text PRS 2"/>
    <w:basedOn w:val="BodyTextPRS1"/>
    <w:rsid w:val="00A95659"/>
  </w:style>
  <w:style w:type="paragraph" w:customStyle="1" w:styleId="PRSHeading1">
    <w:name w:val="PRS Heading 1"/>
    <w:basedOn w:val="Heading1"/>
    <w:rsid w:val="00A95659"/>
    <w:pPr>
      <w:keepLines w:val="0"/>
      <w:spacing w:before="240" w:after="0" w:line="480" w:lineRule="auto"/>
      <w:ind w:left="0" w:firstLine="0"/>
    </w:pPr>
    <w:rPr>
      <w:rFonts w:ascii="Times New Roman" w:hAnsi="Times New Roman"/>
      <w:sz w:val="28"/>
    </w:rPr>
  </w:style>
  <w:style w:type="paragraph" w:customStyle="1" w:styleId="PRSHeading2">
    <w:name w:val="PRS Heading 2"/>
    <w:basedOn w:val="Heading2"/>
    <w:rsid w:val="00A95659"/>
    <w:pPr>
      <w:keepLines w:val="0"/>
      <w:spacing w:before="120" w:line="480" w:lineRule="auto"/>
      <w:ind w:left="0" w:firstLine="0"/>
    </w:pPr>
  </w:style>
  <w:style w:type="paragraph" w:customStyle="1" w:styleId="PRSHeading3">
    <w:name w:val="PRS Heading 3"/>
    <w:basedOn w:val="Heading3"/>
    <w:rsid w:val="00A95659"/>
    <w:pPr>
      <w:keepLines w:val="0"/>
      <w:tabs>
        <w:tab w:val="left" w:pos="432"/>
      </w:tabs>
      <w:spacing w:before="120" w:line="480" w:lineRule="auto"/>
      <w:ind w:left="0" w:firstLine="432"/>
    </w:pPr>
    <w:rPr>
      <w:b/>
      <w:i w:val="0"/>
      <w:lang w:val="fi-FI"/>
    </w:rPr>
  </w:style>
  <w:style w:type="character" w:customStyle="1" w:styleId="Heading1Char1">
    <w:name w:val="Heading 1 Char1"/>
    <w:rsid w:val="00A95659"/>
    <w:rPr>
      <w:b/>
      <w:sz w:val="28"/>
      <w:lang w:val="en-GB" w:eastAsia="en-US"/>
    </w:rPr>
  </w:style>
  <w:style w:type="paragraph" w:customStyle="1" w:styleId="Normal0">
    <w:name w:val="[Normal]"/>
    <w:rsid w:val="00A95659"/>
    <w:pPr>
      <w:widowControl w:val="0"/>
      <w:autoSpaceDE w:val="0"/>
      <w:autoSpaceDN w:val="0"/>
      <w:adjustRightInd w:val="0"/>
      <w:spacing w:after="0" w:line="240" w:lineRule="auto"/>
    </w:pPr>
    <w:rPr>
      <w:rFonts w:ascii="Arial" w:hAnsi="Arial" w:cs="Arial"/>
      <w:sz w:val="24"/>
      <w:szCs w:val="24"/>
      <w:lang w:bidi="en-US"/>
    </w:rPr>
  </w:style>
  <w:style w:type="paragraph" w:customStyle="1" w:styleId="NormalBlock">
    <w:name w:val="Normal Block"/>
    <w:basedOn w:val="Normal"/>
    <w:rsid w:val="00A95659"/>
    <w:pPr>
      <w:spacing w:after="240" w:line="360" w:lineRule="auto"/>
      <w:ind w:left="720" w:right="720"/>
      <w:contextualSpacing w:val="0"/>
      <w:jc w:val="left"/>
    </w:pPr>
    <w:rPr>
      <w:rFonts w:eastAsia="Times New Roman"/>
      <w:szCs w:val="24"/>
    </w:rPr>
  </w:style>
  <w:style w:type="paragraph" w:customStyle="1" w:styleId="NormalTableHeader">
    <w:name w:val="Normal Table Header"/>
    <w:basedOn w:val="Normal"/>
    <w:rsid w:val="00A95659"/>
    <w:pPr>
      <w:spacing w:after="0"/>
      <w:contextualSpacing w:val="0"/>
    </w:pPr>
    <w:rPr>
      <w:b/>
      <w:szCs w:val="24"/>
    </w:rPr>
  </w:style>
  <w:style w:type="paragraph" w:customStyle="1" w:styleId="NormalTableHydle">
    <w:name w:val="Normal Table Hydle"/>
    <w:basedOn w:val="NormalNoIndent"/>
    <w:rsid w:val="00A95659"/>
    <w:pPr>
      <w:spacing w:line="240" w:lineRule="auto"/>
      <w:jc w:val="left"/>
    </w:pPr>
    <w:rPr>
      <w:rFonts w:eastAsia="SimSun"/>
      <w:lang w:bidi="en-US"/>
    </w:rPr>
  </w:style>
  <w:style w:type="paragraph" w:customStyle="1" w:styleId="Style2">
    <w:name w:val="Style2"/>
    <w:basedOn w:val="NormalTableHeader"/>
    <w:rsid w:val="00A95659"/>
    <w:pPr>
      <w:jc w:val="center"/>
    </w:pPr>
  </w:style>
  <w:style w:type="character" w:customStyle="1" w:styleId="sehl">
    <w:name w:val="sehl"/>
    <w:rsid w:val="00A95659"/>
    <w:rPr>
      <w:color w:val="FFFFFF"/>
      <w:shd w:val="clear" w:color="auto" w:fill="FF0000"/>
    </w:rPr>
  </w:style>
  <w:style w:type="character" w:customStyle="1" w:styleId="A2">
    <w:name w:val="A2"/>
    <w:rsid w:val="00A95659"/>
    <w:rPr>
      <w:color w:val="221E1F"/>
      <w:sz w:val="18"/>
    </w:rPr>
  </w:style>
  <w:style w:type="character" w:customStyle="1" w:styleId="st2">
    <w:name w:val="st2"/>
    <w:basedOn w:val="DefaultParagraphFont"/>
    <w:rsid w:val="00A95659"/>
  </w:style>
  <w:style w:type="character" w:customStyle="1" w:styleId="plain">
    <w:name w:val="plain"/>
    <w:uiPriority w:val="99"/>
    <w:rsid w:val="00A95659"/>
    <w:rPr>
      <w:rFonts w:cs="Times New Roman"/>
    </w:rPr>
  </w:style>
  <w:style w:type="character" w:customStyle="1" w:styleId="FootnoteTextChar1">
    <w:name w:val="Footnote Text Char1"/>
    <w:uiPriority w:val="99"/>
    <w:locked/>
    <w:rsid w:val="00A95659"/>
    <w:rPr>
      <w:rFonts w:eastAsia="SimSun" w:cs="Times New Roman"/>
      <w:lang w:val="en-US" w:eastAsia="zh-CN" w:bidi="ar-SA"/>
    </w:rPr>
  </w:style>
  <w:style w:type="paragraph" w:styleId="E-mailSignature">
    <w:name w:val="E-mail Signature"/>
    <w:basedOn w:val="Normal"/>
    <w:link w:val="E-mailSignatureChar"/>
    <w:uiPriority w:val="99"/>
    <w:rsid w:val="00A95659"/>
    <w:pPr>
      <w:autoSpaceDE w:val="0"/>
      <w:autoSpaceDN w:val="0"/>
      <w:adjustRightInd w:val="0"/>
      <w:spacing w:after="0"/>
      <w:contextualSpacing w:val="0"/>
      <w:jc w:val="left"/>
    </w:pPr>
    <w:rPr>
      <w:rFonts w:ascii="Times" w:hAnsi="Times" w:cs="Times"/>
      <w:szCs w:val="24"/>
      <w:lang w:val="nb-NO" w:eastAsia="nb-NO" w:bidi="ar-SA"/>
    </w:rPr>
  </w:style>
  <w:style w:type="character" w:customStyle="1" w:styleId="E-mailSignatureChar">
    <w:name w:val="E-mail Signature Char"/>
    <w:basedOn w:val="DefaultParagraphFont"/>
    <w:link w:val="E-mailSignature"/>
    <w:uiPriority w:val="99"/>
    <w:rsid w:val="00A95659"/>
    <w:rPr>
      <w:rFonts w:ascii="Times" w:eastAsia="SimSun" w:hAnsi="Times" w:cs="Times"/>
      <w:sz w:val="24"/>
      <w:szCs w:val="24"/>
      <w:lang w:eastAsia="nb-NO"/>
    </w:rPr>
  </w:style>
  <w:style w:type="paragraph" w:styleId="HTMLAddress">
    <w:name w:val="HTML Address"/>
    <w:basedOn w:val="Normal"/>
    <w:link w:val="HTMLAddressChar"/>
    <w:uiPriority w:val="99"/>
    <w:rsid w:val="00A95659"/>
    <w:pPr>
      <w:autoSpaceDE w:val="0"/>
      <w:autoSpaceDN w:val="0"/>
      <w:adjustRightInd w:val="0"/>
      <w:spacing w:after="0"/>
      <w:contextualSpacing w:val="0"/>
      <w:jc w:val="left"/>
    </w:pPr>
    <w:rPr>
      <w:rFonts w:ascii="Times" w:hAnsi="Times" w:cs="Times"/>
      <w:i/>
      <w:iCs/>
      <w:szCs w:val="24"/>
      <w:lang w:val="nb-NO" w:eastAsia="nb-NO" w:bidi="ar-SA"/>
    </w:rPr>
  </w:style>
  <w:style w:type="character" w:customStyle="1" w:styleId="HTMLAddressChar">
    <w:name w:val="HTML Address Char"/>
    <w:basedOn w:val="DefaultParagraphFont"/>
    <w:link w:val="HTMLAddress"/>
    <w:uiPriority w:val="99"/>
    <w:rsid w:val="00A95659"/>
    <w:rPr>
      <w:rFonts w:ascii="Times" w:eastAsia="SimSun" w:hAnsi="Times" w:cs="Times"/>
      <w:i/>
      <w:iCs/>
      <w:sz w:val="24"/>
      <w:szCs w:val="24"/>
      <w:lang w:eastAsia="nb-NO"/>
    </w:rPr>
  </w:style>
  <w:style w:type="paragraph" w:styleId="HTMLPreformatted">
    <w:name w:val="HTML Preformatted"/>
    <w:basedOn w:val="Normal"/>
    <w:link w:val="HTMLPreformattedChar"/>
    <w:uiPriority w:val="99"/>
    <w:rsid w:val="00A95659"/>
    <w:pPr>
      <w:autoSpaceDE w:val="0"/>
      <w:autoSpaceDN w:val="0"/>
      <w:adjustRightInd w:val="0"/>
      <w:spacing w:after="0"/>
      <w:contextualSpacing w:val="0"/>
      <w:jc w:val="left"/>
    </w:pPr>
    <w:rPr>
      <w:rFonts w:ascii="Consolas" w:hAnsi="Consolas" w:cs="Times"/>
      <w:sz w:val="20"/>
      <w:szCs w:val="20"/>
      <w:lang w:val="nb-NO" w:eastAsia="nb-NO" w:bidi="ar-SA"/>
    </w:rPr>
  </w:style>
  <w:style w:type="character" w:customStyle="1" w:styleId="HTMLPreformattedChar">
    <w:name w:val="HTML Preformatted Char"/>
    <w:basedOn w:val="DefaultParagraphFont"/>
    <w:link w:val="HTMLPreformatted"/>
    <w:uiPriority w:val="99"/>
    <w:rsid w:val="00A95659"/>
    <w:rPr>
      <w:rFonts w:ascii="Consolas" w:eastAsia="SimSun" w:hAnsi="Consolas" w:cs="Times"/>
      <w:sz w:val="20"/>
      <w:szCs w:val="20"/>
      <w:lang w:eastAsia="nb-NO"/>
    </w:rPr>
  </w:style>
  <w:style w:type="paragraph" w:styleId="Index1">
    <w:name w:val="index 1"/>
    <w:basedOn w:val="Normal"/>
    <w:next w:val="Normal"/>
    <w:autoRedefine/>
    <w:uiPriority w:val="99"/>
    <w:rsid w:val="00A95659"/>
    <w:pPr>
      <w:autoSpaceDE w:val="0"/>
      <w:autoSpaceDN w:val="0"/>
      <w:adjustRightInd w:val="0"/>
      <w:spacing w:after="0"/>
      <w:ind w:left="240" w:hanging="240"/>
      <w:contextualSpacing w:val="0"/>
      <w:jc w:val="left"/>
    </w:pPr>
    <w:rPr>
      <w:rFonts w:ascii="Times" w:hAnsi="Times" w:cs="Times"/>
      <w:szCs w:val="24"/>
      <w:lang w:val="nb-NO" w:eastAsia="nb-NO" w:bidi="ar-SA"/>
    </w:rPr>
  </w:style>
  <w:style w:type="paragraph" w:styleId="Index2">
    <w:name w:val="index 2"/>
    <w:basedOn w:val="Normal"/>
    <w:next w:val="Normal"/>
    <w:autoRedefine/>
    <w:uiPriority w:val="99"/>
    <w:rsid w:val="00A95659"/>
    <w:pPr>
      <w:autoSpaceDE w:val="0"/>
      <w:autoSpaceDN w:val="0"/>
      <w:adjustRightInd w:val="0"/>
      <w:spacing w:after="0"/>
      <w:ind w:left="480" w:hanging="240"/>
      <w:contextualSpacing w:val="0"/>
      <w:jc w:val="left"/>
    </w:pPr>
    <w:rPr>
      <w:rFonts w:ascii="Times" w:hAnsi="Times" w:cs="Times"/>
      <w:szCs w:val="24"/>
      <w:lang w:val="nb-NO" w:eastAsia="nb-NO" w:bidi="ar-SA"/>
    </w:rPr>
  </w:style>
  <w:style w:type="paragraph" w:styleId="Index3">
    <w:name w:val="index 3"/>
    <w:basedOn w:val="Normal"/>
    <w:next w:val="Normal"/>
    <w:autoRedefine/>
    <w:uiPriority w:val="99"/>
    <w:rsid w:val="00A95659"/>
    <w:pPr>
      <w:autoSpaceDE w:val="0"/>
      <w:autoSpaceDN w:val="0"/>
      <w:adjustRightInd w:val="0"/>
      <w:spacing w:after="0"/>
      <w:ind w:left="720" w:hanging="240"/>
      <w:contextualSpacing w:val="0"/>
      <w:jc w:val="left"/>
    </w:pPr>
    <w:rPr>
      <w:rFonts w:ascii="Times" w:hAnsi="Times" w:cs="Times"/>
      <w:szCs w:val="24"/>
      <w:lang w:val="nb-NO" w:eastAsia="nb-NO" w:bidi="ar-SA"/>
    </w:rPr>
  </w:style>
  <w:style w:type="paragraph" w:styleId="Index4">
    <w:name w:val="index 4"/>
    <w:basedOn w:val="Normal"/>
    <w:next w:val="Normal"/>
    <w:autoRedefine/>
    <w:uiPriority w:val="99"/>
    <w:rsid w:val="00A95659"/>
    <w:pPr>
      <w:autoSpaceDE w:val="0"/>
      <w:autoSpaceDN w:val="0"/>
      <w:adjustRightInd w:val="0"/>
      <w:spacing w:after="0"/>
      <w:ind w:left="960" w:hanging="240"/>
      <w:contextualSpacing w:val="0"/>
      <w:jc w:val="left"/>
    </w:pPr>
    <w:rPr>
      <w:rFonts w:ascii="Times" w:hAnsi="Times" w:cs="Times"/>
      <w:szCs w:val="24"/>
      <w:lang w:val="nb-NO" w:eastAsia="nb-NO" w:bidi="ar-SA"/>
    </w:rPr>
  </w:style>
  <w:style w:type="paragraph" w:styleId="Index5">
    <w:name w:val="index 5"/>
    <w:basedOn w:val="Normal"/>
    <w:next w:val="Normal"/>
    <w:autoRedefine/>
    <w:uiPriority w:val="99"/>
    <w:rsid w:val="00A95659"/>
    <w:pPr>
      <w:autoSpaceDE w:val="0"/>
      <w:autoSpaceDN w:val="0"/>
      <w:adjustRightInd w:val="0"/>
      <w:spacing w:after="0"/>
      <w:ind w:left="1200" w:hanging="240"/>
      <w:contextualSpacing w:val="0"/>
      <w:jc w:val="left"/>
    </w:pPr>
    <w:rPr>
      <w:rFonts w:ascii="Times" w:hAnsi="Times" w:cs="Times"/>
      <w:szCs w:val="24"/>
      <w:lang w:val="nb-NO" w:eastAsia="nb-NO" w:bidi="ar-SA"/>
    </w:rPr>
  </w:style>
  <w:style w:type="paragraph" w:styleId="Index6">
    <w:name w:val="index 6"/>
    <w:basedOn w:val="Normal"/>
    <w:next w:val="Normal"/>
    <w:autoRedefine/>
    <w:uiPriority w:val="99"/>
    <w:rsid w:val="00A95659"/>
    <w:pPr>
      <w:autoSpaceDE w:val="0"/>
      <w:autoSpaceDN w:val="0"/>
      <w:adjustRightInd w:val="0"/>
      <w:spacing w:after="0"/>
      <w:ind w:left="1440" w:hanging="240"/>
      <w:contextualSpacing w:val="0"/>
      <w:jc w:val="left"/>
    </w:pPr>
    <w:rPr>
      <w:rFonts w:ascii="Times" w:hAnsi="Times" w:cs="Times"/>
      <w:szCs w:val="24"/>
      <w:lang w:val="nb-NO" w:eastAsia="nb-NO" w:bidi="ar-SA"/>
    </w:rPr>
  </w:style>
  <w:style w:type="paragraph" w:styleId="Index7">
    <w:name w:val="index 7"/>
    <w:basedOn w:val="Normal"/>
    <w:next w:val="Normal"/>
    <w:autoRedefine/>
    <w:uiPriority w:val="99"/>
    <w:rsid w:val="00A95659"/>
    <w:pPr>
      <w:autoSpaceDE w:val="0"/>
      <w:autoSpaceDN w:val="0"/>
      <w:adjustRightInd w:val="0"/>
      <w:spacing w:after="0"/>
      <w:ind w:left="1680" w:hanging="240"/>
      <w:contextualSpacing w:val="0"/>
      <w:jc w:val="left"/>
    </w:pPr>
    <w:rPr>
      <w:rFonts w:ascii="Times" w:hAnsi="Times" w:cs="Times"/>
      <w:szCs w:val="24"/>
      <w:lang w:val="nb-NO" w:eastAsia="nb-NO" w:bidi="ar-SA"/>
    </w:rPr>
  </w:style>
  <w:style w:type="paragraph" w:styleId="Index8">
    <w:name w:val="index 8"/>
    <w:basedOn w:val="Normal"/>
    <w:next w:val="Normal"/>
    <w:autoRedefine/>
    <w:uiPriority w:val="99"/>
    <w:rsid w:val="00A95659"/>
    <w:pPr>
      <w:autoSpaceDE w:val="0"/>
      <w:autoSpaceDN w:val="0"/>
      <w:adjustRightInd w:val="0"/>
      <w:spacing w:after="0"/>
      <w:ind w:left="1920" w:hanging="240"/>
      <w:contextualSpacing w:val="0"/>
      <w:jc w:val="left"/>
    </w:pPr>
    <w:rPr>
      <w:rFonts w:ascii="Times" w:hAnsi="Times" w:cs="Times"/>
      <w:szCs w:val="24"/>
      <w:lang w:val="nb-NO" w:eastAsia="nb-NO" w:bidi="ar-SA"/>
    </w:rPr>
  </w:style>
  <w:style w:type="paragraph" w:styleId="Index9">
    <w:name w:val="index 9"/>
    <w:basedOn w:val="Normal"/>
    <w:next w:val="Normal"/>
    <w:autoRedefine/>
    <w:uiPriority w:val="99"/>
    <w:rsid w:val="00A95659"/>
    <w:pPr>
      <w:autoSpaceDE w:val="0"/>
      <w:autoSpaceDN w:val="0"/>
      <w:adjustRightInd w:val="0"/>
      <w:spacing w:after="0"/>
      <w:ind w:left="2160" w:hanging="240"/>
      <w:contextualSpacing w:val="0"/>
      <w:jc w:val="left"/>
    </w:pPr>
    <w:rPr>
      <w:rFonts w:ascii="Times" w:hAnsi="Times" w:cs="Times"/>
      <w:szCs w:val="24"/>
      <w:lang w:val="nb-NO" w:eastAsia="nb-NO" w:bidi="ar-SA"/>
    </w:rPr>
  </w:style>
  <w:style w:type="paragraph" w:styleId="IndexHeading">
    <w:name w:val="index heading"/>
    <w:basedOn w:val="Normal"/>
    <w:next w:val="Index1"/>
    <w:uiPriority w:val="99"/>
    <w:rsid w:val="00A95659"/>
    <w:pPr>
      <w:autoSpaceDE w:val="0"/>
      <w:autoSpaceDN w:val="0"/>
      <w:adjustRightInd w:val="0"/>
      <w:spacing w:after="0" w:line="240" w:lineRule="atLeast"/>
      <w:contextualSpacing w:val="0"/>
      <w:jc w:val="left"/>
    </w:pPr>
    <w:rPr>
      <w:rFonts w:ascii="Cambria" w:hAnsi="Cambria"/>
      <w:b/>
      <w:bCs/>
      <w:szCs w:val="24"/>
      <w:lang w:val="nb-NO" w:eastAsia="nb-NO" w:bidi="ar-SA"/>
    </w:rPr>
  </w:style>
  <w:style w:type="paragraph" w:styleId="TableofAuthorities">
    <w:name w:val="table of authorities"/>
    <w:basedOn w:val="Normal"/>
    <w:next w:val="Normal"/>
    <w:uiPriority w:val="99"/>
    <w:rsid w:val="00A95659"/>
    <w:pPr>
      <w:autoSpaceDE w:val="0"/>
      <w:autoSpaceDN w:val="0"/>
      <w:adjustRightInd w:val="0"/>
      <w:spacing w:after="0" w:line="240" w:lineRule="atLeast"/>
      <w:ind w:left="240" w:hanging="240"/>
      <w:contextualSpacing w:val="0"/>
      <w:jc w:val="left"/>
    </w:pPr>
    <w:rPr>
      <w:rFonts w:ascii="Times" w:hAnsi="Times" w:cs="Times"/>
      <w:szCs w:val="24"/>
      <w:lang w:val="nb-NO" w:eastAsia="nb-NO" w:bidi="ar-SA"/>
    </w:rPr>
  </w:style>
  <w:style w:type="paragraph" w:styleId="TOAHeading">
    <w:name w:val="toa heading"/>
    <w:basedOn w:val="Normal"/>
    <w:next w:val="Normal"/>
    <w:uiPriority w:val="99"/>
    <w:rsid w:val="00A95659"/>
    <w:pPr>
      <w:autoSpaceDE w:val="0"/>
      <w:autoSpaceDN w:val="0"/>
      <w:adjustRightInd w:val="0"/>
      <w:spacing w:before="120" w:after="0" w:line="240" w:lineRule="atLeast"/>
      <w:contextualSpacing w:val="0"/>
      <w:jc w:val="left"/>
    </w:pPr>
    <w:rPr>
      <w:rFonts w:ascii="Cambria" w:hAnsi="Cambria"/>
      <w:b/>
      <w:bCs/>
      <w:szCs w:val="24"/>
      <w:lang w:val="nb-NO" w:eastAsia="nb-NO" w:bidi="ar-SA"/>
    </w:rPr>
  </w:style>
  <w:style w:type="character" w:customStyle="1" w:styleId="MacroTextChar1">
    <w:name w:val="Macro Text Char1"/>
    <w:uiPriority w:val="99"/>
    <w:semiHidden/>
    <w:rsid w:val="00A95659"/>
    <w:rPr>
      <w:rFonts w:ascii="Consolas" w:eastAsia="SimSun" w:hAnsi="Consolas" w:cs="Times New Roman"/>
      <w:sz w:val="20"/>
      <w:szCs w:val="20"/>
      <w:lang w:val="en-GB" w:eastAsia="en-US" w:bidi="en-US"/>
    </w:rPr>
  </w:style>
  <w:style w:type="paragraph" w:customStyle="1" w:styleId="Paragraph1">
    <w:name w:val="Paragraph 1"/>
    <w:basedOn w:val="Normal"/>
    <w:uiPriority w:val="99"/>
    <w:rsid w:val="00A95659"/>
    <w:pPr>
      <w:autoSpaceDE w:val="0"/>
      <w:autoSpaceDN w:val="0"/>
      <w:spacing w:after="0" w:line="480" w:lineRule="atLeast"/>
      <w:ind w:firstLine="720"/>
      <w:contextualSpacing w:val="0"/>
      <w:jc w:val="left"/>
    </w:pPr>
    <w:rPr>
      <w:rFonts w:ascii="Times" w:hAnsi="Times" w:cs="Times"/>
      <w:szCs w:val="24"/>
      <w:lang w:val="en-US" w:eastAsia="zh-CN" w:bidi="ar-SA"/>
    </w:rPr>
  </w:style>
  <w:style w:type="character" w:customStyle="1" w:styleId="a">
    <w:name w:val="a"/>
    <w:rsid w:val="00A95659"/>
  </w:style>
  <w:style w:type="character" w:customStyle="1" w:styleId="apple-converted-space">
    <w:name w:val="apple-converted-space"/>
    <w:rsid w:val="00A95659"/>
  </w:style>
  <w:style w:type="character" w:customStyle="1" w:styleId="definition">
    <w:name w:val="definition"/>
    <w:rsid w:val="00A95659"/>
  </w:style>
  <w:style w:type="table" w:styleId="TableGrid">
    <w:name w:val="Table Grid"/>
    <w:aliases w:val="Paper Table Grid"/>
    <w:basedOn w:val="TableNormal"/>
    <w:uiPriority w:val="59"/>
    <w:rsid w:val="00A9565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rsid w:val="00A95659"/>
    <w:pPr>
      <w:spacing w:after="0" w:line="240" w:lineRule="auto"/>
    </w:pPr>
    <w:rPr>
      <w:rFonts w:ascii="Times New Roman" w:eastAsia="SimSun" w:hAnsi="Times New Roman"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ibliography">
    <w:name w:val="Bibliography"/>
    <w:basedOn w:val="Normal"/>
    <w:next w:val="Normal"/>
    <w:uiPriority w:val="99"/>
    <w:semiHidden/>
    <w:rsid w:val="00A95659"/>
    <w:pPr>
      <w:autoSpaceDE w:val="0"/>
      <w:autoSpaceDN w:val="0"/>
      <w:adjustRightInd w:val="0"/>
      <w:spacing w:after="0" w:line="240" w:lineRule="atLeast"/>
      <w:contextualSpacing w:val="0"/>
    </w:pPr>
    <w:rPr>
      <w:rFonts w:cs="Times"/>
      <w:szCs w:val="24"/>
      <w:lang w:val="nb-NO" w:eastAsia="nb-NO" w:bidi="ar-SA"/>
    </w:rPr>
  </w:style>
  <w:style w:type="character" w:customStyle="1" w:styleId="BodyTextChar1">
    <w:name w:val="Body Text Char1"/>
    <w:uiPriority w:val="99"/>
    <w:semiHidden/>
    <w:rsid w:val="00A95659"/>
    <w:rPr>
      <w:rFonts w:ascii="Times New Roman" w:eastAsia="Times New Roman" w:hAnsi="Times New Roman" w:cs="Times New Roman"/>
      <w:sz w:val="24"/>
      <w:szCs w:val="24"/>
      <w:lang w:bidi="en-US"/>
    </w:rPr>
  </w:style>
  <w:style w:type="character" w:customStyle="1" w:styleId="BodyTextIndentChar1">
    <w:name w:val="Body Text Indent Char1"/>
    <w:uiPriority w:val="99"/>
    <w:semiHidden/>
    <w:rsid w:val="00A95659"/>
    <w:rPr>
      <w:rFonts w:ascii="Times New Roman" w:eastAsia="Times New Roman" w:hAnsi="Times New Roman" w:cs="Times New Roman"/>
      <w:sz w:val="24"/>
      <w:szCs w:val="24"/>
      <w:lang w:bidi="en-US"/>
    </w:rPr>
  </w:style>
  <w:style w:type="character" w:customStyle="1" w:styleId="CommentTextChar1">
    <w:name w:val="Comment Text Char1"/>
    <w:semiHidden/>
    <w:rsid w:val="00A95659"/>
    <w:rPr>
      <w:rFonts w:ascii="Times New Roman" w:eastAsia="Times New Roman" w:hAnsi="Times New Roman" w:cs="Times New Roman"/>
      <w:sz w:val="20"/>
      <w:szCs w:val="20"/>
      <w:lang w:val="fi-FI" w:bidi="en-US"/>
    </w:rPr>
  </w:style>
  <w:style w:type="character" w:customStyle="1" w:styleId="CommentTextChar2">
    <w:name w:val="Comment Text Char2"/>
    <w:uiPriority w:val="99"/>
    <w:semiHidden/>
    <w:rsid w:val="00A95659"/>
    <w:rPr>
      <w:rFonts w:ascii="Times New Roman" w:eastAsia="Times New Roman" w:hAnsi="Times New Roman" w:cs="Times New Roman"/>
      <w:sz w:val="20"/>
      <w:szCs w:val="20"/>
      <w:lang w:bidi="en-US"/>
    </w:rPr>
  </w:style>
  <w:style w:type="character" w:customStyle="1" w:styleId="BalloonTextChar1">
    <w:name w:val="Balloon Text Char1"/>
    <w:uiPriority w:val="99"/>
    <w:semiHidden/>
    <w:rsid w:val="00A95659"/>
    <w:rPr>
      <w:rFonts w:ascii="Tahoma" w:eastAsia="Times New Roman" w:hAnsi="Tahoma" w:cs="Tahoma"/>
      <w:sz w:val="16"/>
      <w:szCs w:val="16"/>
      <w:lang w:bidi="en-US"/>
    </w:rPr>
  </w:style>
  <w:style w:type="character" w:customStyle="1" w:styleId="BodyText2Char1">
    <w:name w:val="Body Text 2 Char1"/>
    <w:uiPriority w:val="99"/>
    <w:semiHidden/>
    <w:rsid w:val="00A95659"/>
    <w:rPr>
      <w:rFonts w:ascii="Times New Roman" w:eastAsia="Times New Roman" w:hAnsi="Times New Roman" w:cs="Times New Roman"/>
      <w:sz w:val="24"/>
      <w:szCs w:val="24"/>
      <w:lang w:bidi="en-US"/>
    </w:rPr>
  </w:style>
  <w:style w:type="character" w:customStyle="1" w:styleId="BodyText3Char1">
    <w:name w:val="Body Text 3 Char1"/>
    <w:uiPriority w:val="99"/>
    <w:semiHidden/>
    <w:rsid w:val="00A95659"/>
    <w:rPr>
      <w:rFonts w:ascii="Times New Roman" w:eastAsia="Times New Roman" w:hAnsi="Times New Roman" w:cs="Times New Roman"/>
      <w:sz w:val="16"/>
      <w:szCs w:val="16"/>
      <w:lang w:bidi="en-US"/>
    </w:rPr>
  </w:style>
  <w:style w:type="character" w:customStyle="1" w:styleId="BodyTextIndent3Char1">
    <w:name w:val="Body Text Indent 3 Char1"/>
    <w:uiPriority w:val="99"/>
    <w:semiHidden/>
    <w:rsid w:val="00A95659"/>
    <w:rPr>
      <w:rFonts w:ascii="Times New Roman" w:eastAsia="Times New Roman" w:hAnsi="Times New Roman" w:cs="Times New Roman"/>
      <w:sz w:val="16"/>
      <w:szCs w:val="16"/>
      <w:lang w:bidi="en-US"/>
    </w:rPr>
  </w:style>
  <w:style w:type="character" w:customStyle="1" w:styleId="CommentSubjectChar1">
    <w:name w:val="Comment Subject Char1"/>
    <w:uiPriority w:val="99"/>
    <w:semiHidden/>
    <w:rsid w:val="00A95659"/>
    <w:rPr>
      <w:rFonts w:ascii="Times New Roman" w:eastAsia="Times New Roman" w:hAnsi="Times New Roman" w:cs="Times New Roman"/>
      <w:b/>
      <w:bCs/>
      <w:sz w:val="20"/>
      <w:szCs w:val="20"/>
      <w:lang w:bidi="en-US"/>
    </w:rPr>
  </w:style>
  <w:style w:type="character" w:styleId="HTMLTypewriter">
    <w:name w:val="HTML Typewriter"/>
    <w:uiPriority w:val="99"/>
    <w:unhideWhenUsed/>
    <w:rsid w:val="00A95659"/>
    <w:rPr>
      <w:rFonts w:ascii="Courier New" w:eastAsia="Times New Roman" w:hAnsi="Courier New" w:cs="Courier New"/>
      <w:sz w:val="20"/>
      <w:szCs w:val="20"/>
    </w:rPr>
  </w:style>
  <w:style w:type="paragraph" w:customStyle="1" w:styleId="EndNoteBibliographyTitle">
    <w:name w:val="EndNote Bibliography Title"/>
    <w:basedOn w:val="Normal"/>
    <w:link w:val="EndNoteBibliographyTitleChar"/>
    <w:rsid w:val="002A55C0"/>
    <w:pPr>
      <w:spacing w:after="0"/>
      <w:jc w:val="center"/>
    </w:pPr>
    <w:rPr>
      <w:rFonts w:ascii="Calibri" w:hAnsi="Calibri" w:cs="Calibri"/>
      <w:noProof/>
      <w:lang w:val="en-US"/>
    </w:rPr>
  </w:style>
  <w:style w:type="character" w:customStyle="1" w:styleId="EndNoteBibliographyTitleChar">
    <w:name w:val="EndNote Bibliography Title Char"/>
    <w:basedOn w:val="Heading2Char"/>
    <w:link w:val="EndNoteBibliographyTitle"/>
    <w:rsid w:val="002A55C0"/>
    <w:rPr>
      <w:rFonts w:ascii="Calibri" w:eastAsia="SimSun" w:hAnsi="Calibri" w:cs="Calibri"/>
      <w:b w:val="0"/>
      <w:noProof/>
      <w:sz w:val="24"/>
      <w:lang w:val="en-US" w:eastAsia="en-US" w:bidi="en-US"/>
    </w:rPr>
  </w:style>
  <w:style w:type="paragraph" w:customStyle="1" w:styleId="EndNoteBibliography">
    <w:name w:val="EndNote Bibliography"/>
    <w:basedOn w:val="Normal"/>
    <w:link w:val="EndNoteBibliographyChar"/>
    <w:rsid w:val="002A55C0"/>
    <w:pPr>
      <w:spacing w:line="480" w:lineRule="auto"/>
    </w:pPr>
    <w:rPr>
      <w:rFonts w:ascii="Calibri" w:hAnsi="Calibri" w:cs="Calibri"/>
      <w:noProof/>
      <w:lang w:val="en-US"/>
    </w:rPr>
  </w:style>
  <w:style w:type="character" w:customStyle="1" w:styleId="EndNoteBibliographyChar">
    <w:name w:val="EndNote Bibliography Char"/>
    <w:basedOn w:val="Heading2Char"/>
    <w:link w:val="EndNoteBibliography"/>
    <w:rsid w:val="002A55C0"/>
    <w:rPr>
      <w:rFonts w:ascii="Calibri" w:eastAsia="SimSun" w:hAnsi="Calibri" w:cs="Calibri"/>
      <w:b w:val="0"/>
      <w:noProof/>
      <w:sz w:val="24"/>
      <w:lang w:val="en-US" w:eastAsia="en-US" w:bidi="en-US"/>
    </w:rPr>
  </w:style>
  <w:style w:type="character" w:customStyle="1" w:styleId="UnresolvedMention1">
    <w:name w:val="Unresolved Mention1"/>
    <w:basedOn w:val="DefaultParagraphFont"/>
    <w:uiPriority w:val="99"/>
    <w:semiHidden/>
    <w:unhideWhenUsed/>
    <w:rsid w:val="002A55C0"/>
    <w:rPr>
      <w:color w:val="808080"/>
      <w:shd w:val="clear" w:color="auto" w:fill="E6E6E6"/>
    </w:rPr>
  </w:style>
  <w:style w:type="character" w:customStyle="1" w:styleId="fontstyle01">
    <w:name w:val="fontstyle01"/>
    <w:basedOn w:val="DefaultParagraphFont"/>
    <w:rsid w:val="00E03AD7"/>
    <w:rPr>
      <w:rFonts w:ascii="TimesNewRomanPSMT" w:eastAsia="TimesNewRomanPSMT" w:hint="eastAsia"/>
      <w:b w:val="0"/>
      <w:bCs w:val="0"/>
      <w:i w:val="0"/>
      <w:iCs w:val="0"/>
      <w:color w:val="231F20"/>
      <w:sz w:val="20"/>
      <w:szCs w:val="20"/>
    </w:rPr>
  </w:style>
  <w:style w:type="character" w:customStyle="1" w:styleId="UnresolvedMention2">
    <w:name w:val="Unresolved Mention2"/>
    <w:basedOn w:val="DefaultParagraphFont"/>
    <w:uiPriority w:val="99"/>
    <w:semiHidden/>
    <w:unhideWhenUsed/>
    <w:rsid w:val="00E03AD7"/>
    <w:rPr>
      <w:color w:val="808080"/>
      <w:shd w:val="clear" w:color="auto" w:fill="E6E6E6"/>
    </w:rPr>
  </w:style>
  <w:style w:type="character" w:customStyle="1" w:styleId="UnresolvedMention3">
    <w:name w:val="Unresolved Mention3"/>
    <w:basedOn w:val="DefaultParagraphFont"/>
    <w:uiPriority w:val="99"/>
    <w:semiHidden/>
    <w:unhideWhenUsed/>
    <w:rsid w:val="007A0BEC"/>
    <w:rPr>
      <w:color w:val="808080"/>
      <w:shd w:val="clear" w:color="auto" w:fill="E6E6E6"/>
    </w:rPr>
  </w:style>
  <w:style w:type="character" w:customStyle="1" w:styleId="fontstyle21">
    <w:name w:val="fontstyle21"/>
    <w:basedOn w:val="DefaultParagraphFont"/>
    <w:rsid w:val="006915BC"/>
    <w:rPr>
      <w:rFonts w:ascii="NhgjftGlpnttTimes-Roman" w:hAnsi="NhgjftGlpnttTimes-Roman" w:hint="default"/>
      <w:b w:val="0"/>
      <w:bCs w:val="0"/>
      <w:i w:val="0"/>
      <w:iCs w:val="0"/>
      <w:color w:val="1E1E1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hydle@norceresearch.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ck.Hopwood@uts.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3D357-A5AF-9748-8311-C5A7CA34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20145</Words>
  <Characters>114829</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2018-10-25T09:40:00Z</dcterms:created>
  <dcterms:modified xsi:type="dcterms:W3CDTF">2018-12-03T04:50:00Z</dcterms:modified>
</cp:coreProperties>
</file>