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310C6" w14:textId="6B5EE128" w:rsidR="003535F6" w:rsidRPr="005D1CB3" w:rsidRDefault="00C72290" w:rsidP="00ED2955">
      <w:pPr>
        <w:spacing w:line="480" w:lineRule="auto"/>
        <w:rPr>
          <w:rFonts w:cs="Times New Roman"/>
          <w:b/>
          <w:lang w:val="en-GB"/>
        </w:rPr>
      </w:pPr>
      <w:bookmarkStart w:id="0" w:name="_GoBack"/>
      <w:bookmarkEnd w:id="0"/>
      <w:r w:rsidRPr="005D1CB3">
        <w:rPr>
          <w:rFonts w:cs="Times New Roman"/>
          <w:b/>
          <w:lang w:val="en-GB"/>
        </w:rPr>
        <w:t xml:space="preserve">HOMICIDE </w:t>
      </w:r>
      <w:r w:rsidR="00CF3601">
        <w:rPr>
          <w:rFonts w:cs="Times New Roman"/>
          <w:b/>
          <w:lang w:val="en-GB"/>
        </w:rPr>
        <w:t xml:space="preserve">IN </w:t>
      </w:r>
      <w:r w:rsidRPr="005D1CB3">
        <w:rPr>
          <w:rFonts w:cs="Times New Roman"/>
          <w:b/>
          <w:lang w:val="en-GB"/>
        </w:rPr>
        <w:t>TELEVISION DRAMA</w:t>
      </w:r>
      <w:r w:rsidR="005D799F">
        <w:rPr>
          <w:rFonts w:cs="Times New Roman"/>
          <w:b/>
          <w:lang w:val="en-GB"/>
        </w:rPr>
        <w:t xml:space="preserve"> </w:t>
      </w:r>
      <w:r w:rsidR="00CF3601">
        <w:rPr>
          <w:rFonts w:cs="Times New Roman"/>
          <w:b/>
          <w:lang w:val="en-GB"/>
        </w:rPr>
        <w:t>SERIES</w:t>
      </w:r>
    </w:p>
    <w:p w14:paraId="45F7382C" w14:textId="77777777" w:rsidR="006E2551" w:rsidRDefault="006E2551" w:rsidP="00ED2955">
      <w:pPr>
        <w:spacing w:line="480" w:lineRule="auto"/>
        <w:rPr>
          <w:rFonts w:cs="Times New Roman"/>
          <w:b/>
          <w:lang w:val="en-GB"/>
        </w:rPr>
      </w:pPr>
    </w:p>
    <w:p w14:paraId="5205BAC3" w14:textId="1F681353" w:rsidR="005D799F" w:rsidRDefault="005D799F" w:rsidP="00ED2955">
      <w:pPr>
        <w:spacing w:line="480" w:lineRule="auto"/>
        <w:rPr>
          <w:rFonts w:cs="Times New Roman"/>
          <w:lang w:val="en-GB"/>
        </w:rPr>
      </w:pPr>
      <w:r>
        <w:rPr>
          <w:rFonts w:cs="Times New Roman"/>
          <w:b/>
          <w:lang w:val="en-GB"/>
        </w:rPr>
        <w:t>Abstract</w:t>
      </w:r>
    </w:p>
    <w:p w14:paraId="76BA18C9" w14:textId="6847DD69" w:rsidR="005D799F" w:rsidRPr="005D799F" w:rsidRDefault="005D799F" w:rsidP="00ED2955">
      <w:pPr>
        <w:spacing w:line="480" w:lineRule="auto"/>
        <w:rPr>
          <w:rFonts w:cs="Times New Roman"/>
          <w:lang w:val="en-GB"/>
        </w:rPr>
      </w:pPr>
      <w:r>
        <w:rPr>
          <w:rFonts w:cs="Times New Roman"/>
          <w:lang w:val="en-GB"/>
        </w:rPr>
        <w:t xml:space="preserve">This Chapter analyses the representation of homicide in </w:t>
      </w:r>
      <w:r w:rsidR="00F43AB8">
        <w:rPr>
          <w:rFonts w:cs="Times New Roman"/>
          <w:lang w:val="en-GB"/>
        </w:rPr>
        <w:t xml:space="preserve">contemporary </w:t>
      </w:r>
      <w:r>
        <w:rPr>
          <w:rFonts w:cs="Times New Roman"/>
          <w:lang w:val="en-GB"/>
        </w:rPr>
        <w:t xml:space="preserve">television drama series. </w:t>
      </w:r>
      <w:r w:rsidRPr="005D1CB3">
        <w:rPr>
          <w:rFonts w:cs="Times New Roman"/>
          <w:lang w:val="en-GB"/>
        </w:rPr>
        <w:t>The Chapter draws upon critical analysis from the fields of criminal law, criminology, law and literature and cultural studies to provide various analytical frameworks and perspectives through which to understand and critique specific dramas and the portrayal of homicide drama generally</w:t>
      </w:r>
      <w:r>
        <w:rPr>
          <w:rFonts w:cs="Times New Roman"/>
          <w:lang w:val="en-GB"/>
        </w:rPr>
        <w:t xml:space="preserve">. </w:t>
      </w:r>
      <w:r w:rsidR="00345AA3">
        <w:rPr>
          <w:rFonts w:cs="Times New Roman"/>
          <w:lang w:val="en-GB"/>
        </w:rPr>
        <w:t>If criminology is an effort to understand crime an</w:t>
      </w:r>
      <w:r w:rsidR="00A97B5A">
        <w:rPr>
          <w:rFonts w:cs="Times New Roman"/>
          <w:lang w:val="en-GB"/>
        </w:rPr>
        <w:t xml:space="preserve">d criminals, then crime dramas </w:t>
      </w:r>
      <w:r w:rsidR="00345AA3">
        <w:rPr>
          <w:rFonts w:cs="Times New Roman"/>
          <w:lang w:val="en-GB"/>
        </w:rPr>
        <w:t>including homicide television dramas</w:t>
      </w:r>
      <w:r w:rsidR="00A97B5A">
        <w:rPr>
          <w:rFonts w:cs="Times New Roman"/>
          <w:lang w:val="en-GB"/>
        </w:rPr>
        <w:t xml:space="preserve">, can be considered a form of popular criminology that can and should be analysed in terms of cultural representations of </w:t>
      </w:r>
      <w:r w:rsidR="00CF3CD7">
        <w:rPr>
          <w:rFonts w:cs="Times New Roman"/>
          <w:lang w:val="en-GB"/>
        </w:rPr>
        <w:t xml:space="preserve">crime and </w:t>
      </w:r>
      <w:r w:rsidR="00A97B5A">
        <w:rPr>
          <w:rFonts w:cs="Times New Roman"/>
          <w:lang w:val="en-GB"/>
        </w:rPr>
        <w:t xml:space="preserve">criminal justice. </w:t>
      </w:r>
      <w:r>
        <w:rPr>
          <w:rFonts w:cs="Times New Roman"/>
          <w:lang w:val="en-GB"/>
        </w:rPr>
        <w:t>Theorists have proposed that crime fiction can be categorised as mystery, detective fiction or crime fiction. This framework prov</w:t>
      </w:r>
      <w:r w:rsidR="005B415E">
        <w:rPr>
          <w:rFonts w:cs="Times New Roman"/>
          <w:lang w:val="en-GB"/>
        </w:rPr>
        <w:t>ides a means for analysing homicide</w:t>
      </w:r>
      <w:r>
        <w:rPr>
          <w:rFonts w:cs="Times New Roman"/>
          <w:lang w:val="en-GB"/>
        </w:rPr>
        <w:t xml:space="preserve"> drama, including the possibility of resolution and justice, geographic and temporal settings,</w:t>
      </w:r>
      <w:r w:rsidR="005B415E">
        <w:rPr>
          <w:rFonts w:cs="Times New Roman"/>
          <w:lang w:val="en-GB"/>
        </w:rPr>
        <w:t xml:space="preserve"> the portrayal of the murder,</w:t>
      </w:r>
      <w:r>
        <w:rPr>
          <w:rFonts w:cs="Times New Roman"/>
          <w:lang w:val="en-GB"/>
        </w:rPr>
        <w:t xml:space="preserve"> and the construction of the three stock characters of crime fiction (the victim, detective and murderer).</w:t>
      </w:r>
      <w:r w:rsidR="005B415E">
        <w:rPr>
          <w:rFonts w:cs="Times New Roman"/>
          <w:lang w:val="en-GB"/>
        </w:rPr>
        <w:t xml:space="preserve"> The chapter concludes with a presentation of theories about the impact of media portrayals of crime upon public beliefs about crime, criminality and the criminal legal system.</w:t>
      </w:r>
    </w:p>
    <w:p w14:paraId="4218CA7C" w14:textId="77777777" w:rsidR="00CF3601" w:rsidRDefault="00CF3601" w:rsidP="00CF3601">
      <w:pPr>
        <w:spacing w:line="480" w:lineRule="auto"/>
        <w:rPr>
          <w:rFonts w:cs="Times New Roman"/>
          <w:b/>
          <w:lang w:val="en-GB"/>
        </w:rPr>
      </w:pPr>
      <w:r w:rsidRPr="003D4766">
        <w:rPr>
          <w:rFonts w:cs="Times New Roman"/>
          <w:b/>
          <w:lang w:val="en-GB"/>
        </w:rPr>
        <w:t>Keywords</w:t>
      </w:r>
    </w:p>
    <w:p w14:paraId="4C1CDB4D" w14:textId="77777777" w:rsidR="00CF3601" w:rsidRPr="00F43AB8" w:rsidRDefault="00CF3601" w:rsidP="00CF3601">
      <w:pPr>
        <w:spacing w:line="480" w:lineRule="auto"/>
        <w:rPr>
          <w:rFonts w:cs="Times New Roman"/>
          <w:lang w:val="en-GB"/>
        </w:rPr>
      </w:pPr>
      <w:r w:rsidRPr="00F43AB8">
        <w:rPr>
          <w:rFonts w:cs="Times New Roman"/>
          <w:lang w:val="en-GB"/>
        </w:rPr>
        <w:t>Homicide</w:t>
      </w:r>
    </w:p>
    <w:p w14:paraId="0A15F42A" w14:textId="77777777" w:rsidR="00CF3601" w:rsidRDefault="00CF3601" w:rsidP="00CF3601">
      <w:pPr>
        <w:spacing w:line="480" w:lineRule="auto"/>
        <w:rPr>
          <w:rFonts w:cs="Times New Roman"/>
          <w:lang w:val="en-GB"/>
        </w:rPr>
      </w:pPr>
      <w:r w:rsidRPr="00F43AB8">
        <w:rPr>
          <w:rFonts w:cs="Times New Roman"/>
          <w:lang w:val="en-GB"/>
        </w:rPr>
        <w:t>Visual Criminology</w:t>
      </w:r>
    </w:p>
    <w:p w14:paraId="24DDB542" w14:textId="5748EE57" w:rsidR="00F43AB8" w:rsidRPr="00F43AB8" w:rsidRDefault="00F43AB8" w:rsidP="00CF3601">
      <w:pPr>
        <w:spacing w:line="480" w:lineRule="auto"/>
        <w:rPr>
          <w:rFonts w:cs="Times New Roman"/>
          <w:lang w:val="en-GB"/>
        </w:rPr>
      </w:pPr>
      <w:r>
        <w:rPr>
          <w:rFonts w:cs="Times New Roman"/>
          <w:lang w:val="en-GB"/>
        </w:rPr>
        <w:t>Cultural Criminology</w:t>
      </w:r>
    </w:p>
    <w:p w14:paraId="0744A4E9" w14:textId="77777777" w:rsidR="00CF3601" w:rsidRPr="00F43AB8" w:rsidRDefault="00CF3601" w:rsidP="00CF3601">
      <w:pPr>
        <w:spacing w:line="480" w:lineRule="auto"/>
        <w:rPr>
          <w:rFonts w:cs="Times New Roman"/>
          <w:lang w:val="en-GB"/>
        </w:rPr>
      </w:pPr>
      <w:r w:rsidRPr="00F43AB8">
        <w:rPr>
          <w:rFonts w:cs="Times New Roman"/>
          <w:lang w:val="en-GB"/>
        </w:rPr>
        <w:t>Detective fiction</w:t>
      </w:r>
    </w:p>
    <w:p w14:paraId="45A3105B" w14:textId="77777777" w:rsidR="006E2551" w:rsidRDefault="006E2551" w:rsidP="00ED2955">
      <w:pPr>
        <w:spacing w:line="480" w:lineRule="auto"/>
        <w:rPr>
          <w:rFonts w:cs="Times New Roman"/>
          <w:lang w:val="en-GB"/>
        </w:rPr>
      </w:pPr>
    </w:p>
    <w:p w14:paraId="777F8ACF" w14:textId="721D2BEC" w:rsidR="005B415E" w:rsidRPr="005B415E" w:rsidRDefault="005B415E" w:rsidP="00ED2955">
      <w:pPr>
        <w:spacing w:line="480" w:lineRule="auto"/>
        <w:rPr>
          <w:rFonts w:cs="Times New Roman"/>
          <w:b/>
          <w:lang w:val="en-GB"/>
        </w:rPr>
      </w:pPr>
      <w:r>
        <w:rPr>
          <w:rFonts w:cs="Times New Roman"/>
          <w:b/>
          <w:lang w:val="en-GB"/>
        </w:rPr>
        <w:t>Further Reading</w:t>
      </w:r>
    </w:p>
    <w:p w14:paraId="0136517E" w14:textId="20EC90C3" w:rsidR="005B415E" w:rsidRDefault="005B415E" w:rsidP="00ED2955">
      <w:pPr>
        <w:pStyle w:val="EndNoteBibliography"/>
        <w:spacing w:line="480" w:lineRule="auto"/>
        <w:ind w:left="720" w:hanging="720"/>
        <w:rPr>
          <w:noProof/>
        </w:rPr>
      </w:pPr>
      <w:r>
        <w:rPr>
          <w:noProof/>
        </w:rPr>
        <w:t xml:space="preserve">The literature in this area is very enjoyable. </w:t>
      </w:r>
    </w:p>
    <w:p w14:paraId="1BE0FA3C" w14:textId="77777777" w:rsidR="005B415E" w:rsidRDefault="005B415E" w:rsidP="00ED2955">
      <w:pPr>
        <w:pStyle w:val="EndNoteBibliography"/>
        <w:spacing w:line="480" w:lineRule="auto"/>
        <w:ind w:left="720" w:hanging="720"/>
        <w:rPr>
          <w:noProof/>
        </w:rPr>
      </w:pPr>
    </w:p>
    <w:p w14:paraId="412FB78D" w14:textId="77777777" w:rsidR="005B415E" w:rsidRDefault="005B415E" w:rsidP="00ED2955">
      <w:pPr>
        <w:pStyle w:val="EndNoteBibliography"/>
        <w:spacing w:line="480" w:lineRule="auto"/>
        <w:ind w:left="720" w:hanging="720"/>
        <w:rPr>
          <w:noProof/>
        </w:rPr>
      </w:pPr>
      <w:r w:rsidRPr="00D95B4B">
        <w:rPr>
          <w:noProof/>
        </w:rPr>
        <w:lastRenderedPageBreak/>
        <w:t xml:space="preserve">Auden, W. H. (1948). The Guilty Vicarage: Notes on the Detective Story, by an Addict. </w:t>
      </w:r>
      <w:r w:rsidRPr="00D95B4B">
        <w:rPr>
          <w:i/>
          <w:noProof/>
        </w:rPr>
        <w:t>Harpers Magazine, May,</w:t>
      </w:r>
      <w:r w:rsidRPr="00D95B4B">
        <w:rPr>
          <w:noProof/>
        </w:rPr>
        <w:t xml:space="preserve"> 406-412.</w:t>
      </w:r>
    </w:p>
    <w:p w14:paraId="58338523" w14:textId="77777777" w:rsidR="00CF3601" w:rsidRDefault="005B415E" w:rsidP="00ED2955">
      <w:pPr>
        <w:pStyle w:val="EndNoteBibliography"/>
        <w:spacing w:line="480" w:lineRule="auto"/>
        <w:ind w:left="720" w:hanging="720"/>
        <w:rPr>
          <w:noProof/>
        </w:rPr>
      </w:pPr>
      <w:r w:rsidRPr="00D95B4B">
        <w:rPr>
          <w:noProof/>
        </w:rPr>
        <w:t xml:space="preserve">Cavender, G., &amp; Deutsch, S. (2007). CSI and moral authority: The police and science. </w:t>
      </w:r>
      <w:r w:rsidRPr="00D95B4B">
        <w:rPr>
          <w:i/>
          <w:noProof/>
        </w:rPr>
        <w:t>Crime Media Culture, 3</w:t>
      </w:r>
      <w:r w:rsidRPr="00D95B4B">
        <w:rPr>
          <w:noProof/>
        </w:rPr>
        <w:t>(1), 67-81.</w:t>
      </w:r>
    </w:p>
    <w:p w14:paraId="0D00E4B8" w14:textId="062A1315" w:rsidR="005B415E" w:rsidRDefault="00CF3601" w:rsidP="00ED2955">
      <w:pPr>
        <w:pStyle w:val="EndNoteBibliography"/>
        <w:spacing w:line="480" w:lineRule="auto"/>
        <w:ind w:left="720" w:hanging="720"/>
        <w:rPr>
          <w:noProof/>
        </w:rPr>
      </w:pPr>
      <w:r>
        <w:rPr>
          <w:noProof/>
        </w:rPr>
        <w:t xml:space="preserve">Hayward, K. &amp; Presdee M. (eds) (2010) </w:t>
      </w:r>
      <w:r>
        <w:rPr>
          <w:i/>
          <w:noProof/>
        </w:rPr>
        <w:t>Framing Crime: Cultural Criminology and the Image</w:t>
      </w:r>
      <w:r>
        <w:rPr>
          <w:noProof/>
        </w:rPr>
        <w:t>, Routledge: New York.</w:t>
      </w:r>
    </w:p>
    <w:p w14:paraId="6603BA69" w14:textId="77777777" w:rsidR="005B415E" w:rsidRDefault="005B415E" w:rsidP="00ED2955">
      <w:pPr>
        <w:pStyle w:val="EndNoteBibliography"/>
        <w:spacing w:line="480" w:lineRule="auto"/>
        <w:ind w:left="720" w:hanging="720"/>
        <w:rPr>
          <w:noProof/>
        </w:rPr>
      </w:pPr>
      <w:r w:rsidRPr="00D95B4B">
        <w:rPr>
          <w:noProof/>
        </w:rPr>
        <w:t xml:space="preserve">Malmgren, C. (1997). Anatomy of Murder: Mystery, Detective, and Crime Fiction. </w:t>
      </w:r>
      <w:r w:rsidRPr="00D95B4B">
        <w:rPr>
          <w:i/>
          <w:noProof/>
        </w:rPr>
        <w:t>Journal of Popular Culture, 30</w:t>
      </w:r>
      <w:r w:rsidRPr="00D95B4B">
        <w:rPr>
          <w:noProof/>
        </w:rPr>
        <w:t>(4), 115-135.</w:t>
      </w:r>
    </w:p>
    <w:p w14:paraId="5333B1BC" w14:textId="77777777" w:rsidR="005B415E" w:rsidRDefault="005B415E" w:rsidP="00ED2955">
      <w:pPr>
        <w:pStyle w:val="EndNoteBibliography"/>
        <w:spacing w:line="480" w:lineRule="auto"/>
        <w:ind w:left="720" w:hanging="720"/>
        <w:rPr>
          <w:noProof/>
        </w:rPr>
      </w:pPr>
      <w:r w:rsidRPr="00D95B4B">
        <w:rPr>
          <w:noProof/>
        </w:rPr>
        <w:t xml:space="preserve">Pierson, D. (2010). Evidential Bodies: The forensic and abject gazes in CSI: Crime Scene Investigation. </w:t>
      </w:r>
      <w:r w:rsidRPr="00D95B4B">
        <w:rPr>
          <w:i/>
          <w:noProof/>
        </w:rPr>
        <w:t>Journal of Communication Inquiry, 34</w:t>
      </w:r>
      <w:r w:rsidRPr="00D95B4B">
        <w:rPr>
          <w:noProof/>
        </w:rPr>
        <w:t xml:space="preserve">, 184-203. </w:t>
      </w:r>
    </w:p>
    <w:p w14:paraId="31F0BE6F" w14:textId="49518A4D" w:rsidR="00CF3601" w:rsidRDefault="00CF3601" w:rsidP="00ED2955">
      <w:pPr>
        <w:pStyle w:val="EndNoteBibliography"/>
        <w:spacing w:line="480" w:lineRule="auto"/>
        <w:ind w:left="720" w:hanging="720"/>
        <w:rPr>
          <w:noProof/>
        </w:rPr>
      </w:pPr>
      <w:r>
        <w:rPr>
          <w:noProof/>
        </w:rPr>
        <w:t xml:space="preserve">Rafter, N. (2006) </w:t>
      </w:r>
      <w:r>
        <w:rPr>
          <w:i/>
          <w:noProof/>
        </w:rPr>
        <w:t>Shots in the Mirror: Crime Films and Society</w:t>
      </w:r>
      <w:r>
        <w:rPr>
          <w:noProof/>
        </w:rPr>
        <w:t xml:space="preserve"> (2</w:t>
      </w:r>
      <w:r w:rsidRPr="00F43AB8">
        <w:rPr>
          <w:noProof/>
          <w:vertAlign w:val="superscript"/>
        </w:rPr>
        <w:t>nd</w:t>
      </w:r>
      <w:r>
        <w:rPr>
          <w:noProof/>
        </w:rPr>
        <w:t xml:space="preserve"> edn). New York: Oxford University Press.</w:t>
      </w:r>
    </w:p>
    <w:p w14:paraId="40040BCE" w14:textId="3781002B" w:rsidR="0022124C" w:rsidRPr="0022124C" w:rsidRDefault="0022124C" w:rsidP="0022124C">
      <w:pPr>
        <w:pStyle w:val="EndNoteBibliography"/>
        <w:spacing w:line="480" w:lineRule="auto"/>
        <w:ind w:left="720" w:hanging="720"/>
        <w:rPr>
          <w:noProof/>
          <w:lang w:val="en-GB"/>
        </w:rPr>
      </w:pPr>
      <w:r>
        <w:rPr>
          <w:noProof/>
          <w:lang w:val="en-GB"/>
        </w:rPr>
        <w:t>T</w:t>
      </w:r>
      <w:r w:rsidRPr="0022124C">
        <w:rPr>
          <w:noProof/>
          <w:lang w:val="en-GB"/>
        </w:rPr>
        <w:t>urnbull, S</w:t>
      </w:r>
      <w:r>
        <w:rPr>
          <w:noProof/>
          <w:lang w:val="en-GB"/>
        </w:rPr>
        <w:t>. (2014)</w:t>
      </w:r>
      <w:r w:rsidRPr="0022124C">
        <w:rPr>
          <w:noProof/>
          <w:lang w:val="en-GB"/>
        </w:rPr>
        <w:t> </w:t>
      </w:r>
      <w:r w:rsidRPr="0022124C">
        <w:rPr>
          <w:i/>
          <w:iCs/>
          <w:noProof/>
          <w:lang w:val="en-GB"/>
        </w:rPr>
        <w:t>The Television Crime Drama,</w:t>
      </w:r>
      <w:r w:rsidRPr="0022124C">
        <w:rPr>
          <w:noProof/>
          <w:lang w:val="en-GB"/>
        </w:rPr>
        <w:t> Edinburgh: Edinbu</w:t>
      </w:r>
      <w:r>
        <w:rPr>
          <w:noProof/>
          <w:lang w:val="en-GB"/>
        </w:rPr>
        <w:t>rgh University Press.</w:t>
      </w:r>
    </w:p>
    <w:p w14:paraId="33055C12" w14:textId="046E6A2C" w:rsidR="005B415E" w:rsidRPr="00D95B4B" w:rsidRDefault="005B415E" w:rsidP="00ED2955">
      <w:pPr>
        <w:pStyle w:val="EndNoteBibliography"/>
        <w:spacing w:line="480" w:lineRule="auto"/>
        <w:ind w:left="720" w:hanging="720"/>
        <w:rPr>
          <w:noProof/>
        </w:rPr>
      </w:pPr>
    </w:p>
    <w:p w14:paraId="72FD150B" w14:textId="77777777" w:rsidR="005B415E" w:rsidRDefault="005B415E" w:rsidP="00ED2955">
      <w:pPr>
        <w:spacing w:line="480" w:lineRule="auto"/>
        <w:rPr>
          <w:rFonts w:cs="Times New Roman"/>
          <w:lang w:val="en-GB"/>
        </w:rPr>
      </w:pPr>
    </w:p>
    <w:p w14:paraId="3EE2AE15" w14:textId="58D13806" w:rsidR="004A6FD8" w:rsidRPr="00D95B4B" w:rsidRDefault="00D95B4B" w:rsidP="00ED2955">
      <w:pPr>
        <w:spacing w:line="480" w:lineRule="auto"/>
        <w:rPr>
          <w:rFonts w:cs="Times New Roman"/>
          <w:b/>
          <w:lang w:val="en-GB"/>
        </w:rPr>
      </w:pPr>
      <w:r>
        <w:rPr>
          <w:rFonts w:cs="Times New Roman"/>
          <w:b/>
          <w:lang w:val="en-GB"/>
        </w:rPr>
        <w:t>The p</w:t>
      </w:r>
      <w:r w:rsidR="004A6FD8" w:rsidRPr="00D95B4B">
        <w:rPr>
          <w:rFonts w:cs="Times New Roman"/>
          <w:b/>
          <w:lang w:val="en-GB"/>
        </w:rPr>
        <w:t>opularity of popular culture representations of homicide</w:t>
      </w:r>
    </w:p>
    <w:p w14:paraId="172ABD56" w14:textId="692C7A0E" w:rsidR="00A97B5A" w:rsidRDefault="003A5342" w:rsidP="00ED2955">
      <w:pPr>
        <w:spacing w:line="480" w:lineRule="auto"/>
        <w:rPr>
          <w:rFonts w:cs="Times New Roman"/>
          <w:lang w:val="en-GB"/>
        </w:rPr>
      </w:pPr>
      <w:r w:rsidRPr="005D1CB3">
        <w:rPr>
          <w:rFonts w:cs="Times New Roman"/>
          <w:lang w:val="en-GB"/>
        </w:rPr>
        <w:t>Television is saturated with c</w:t>
      </w:r>
      <w:r w:rsidR="00C72290" w:rsidRPr="005D1CB3">
        <w:rPr>
          <w:rFonts w:cs="Times New Roman"/>
          <w:lang w:val="en-GB"/>
        </w:rPr>
        <w:t xml:space="preserve">rime – it is </w:t>
      </w:r>
      <w:r w:rsidR="009C086F" w:rsidRPr="005D1CB3">
        <w:rPr>
          <w:rFonts w:cs="Times New Roman"/>
          <w:lang w:val="en-GB"/>
        </w:rPr>
        <w:t>regarded as both newsworthy and</w:t>
      </w:r>
      <w:r w:rsidR="00C72290" w:rsidRPr="005D1CB3">
        <w:rPr>
          <w:rFonts w:cs="Times New Roman"/>
          <w:lang w:val="en-GB"/>
        </w:rPr>
        <w:t xml:space="preserve"> a central component of entertainment. </w:t>
      </w:r>
      <w:r w:rsidR="0081478D" w:rsidRPr="005D1CB3">
        <w:rPr>
          <w:rFonts w:cs="Times New Roman"/>
          <w:lang w:val="en-GB"/>
        </w:rPr>
        <w:t xml:space="preserve">There is an almost insatiable popular cultural appetite for crime and crime fiction as entertainment </w:t>
      </w:r>
      <w:r w:rsidR="00FC2930" w:rsidRPr="005D1CB3">
        <w:rPr>
          <w:rFonts w:cs="Times New Roman"/>
          <w:lang w:val="en-GB"/>
        </w:rPr>
        <w:fldChar w:fldCharType="begin"/>
      </w:r>
      <w:r w:rsidR="0075676A">
        <w:rPr>
          <w:rFonts w:cs="Times New Roman"/>
          <w:lang w:val="en-GB"/>
        </w:rPr>
        <w:instrText xml:space="preserve"> ADDIN EN.CITE &lt;EndNote&gt;&lt;Cite&gt;&lt;Author&gt;Jacobsen&lt;/Author&gt;&lt;Year&gt;2014&lt;/Year&gt;&lt;RecNum&gt;1690&lt;/RecNum&gt;&lt;DisplayText&gt;(Jacobsen, 2014)&lt;/DisplayText&gt;&lt;record&gt;&lt;rec-number&gt;1690&lt;/rec-number&gt;&lt;foreign-keys&gt;&lt;key app="EN" db-id="vfpdfd09n05xpwevwxlp99dvvdwxv20wr0zd" timestamp="1492559344"&gt;1690&lt;/key&gt;&lt;/foreign-keys&gt;&lt;ref-type name="Book"&gt;6&lt;/ref-type&gt;&lt;contributors&gt;&lt;authors&gt;&lt;author&gt;Jacobsen, Michael Hviid&lt;/author&gt;&lt;/authors&gt;&lt;/contributors&gt;&lt;titles&gt;&lt;title&gt;Classical and Contemporary Social Theory: The Poetics of Crime&lt;/title&gt;&lt;/titles&gt;&lt;dates&gt;&lt;year&gt;2014&lt;/year&gt;&lt;/dates&gt;&lt;pub-location&gt;London&lt;/pub-location&gt;&lt;publisher&gt;Routledge&lt;/publisher&gt;&lt;urls&gt;&lt;/urls&gt;&lt;/record&gt;&lt;/Cite&gt;&lt;/EndNote&gt;</w:instrText>
      </w:r>
      <w:r w:rsidR="00FC2930" w:rsidRPr="005D1CB3">
        <w:rPr>
          <w:rFonts w:cs="Times New Roman"/>
          <w:lang w:val="en-GB"/>
        </w:rPr>
        <w:fldChar w:fldCharType="separate"/>
      </w:r>
      <w:r w:rsidR="00FC2930" w:rsidRPr="005D1CB3">
        <w:rPr>
          <w:rFonts w:cs="Times New Roman"/>
          <w:noProof/>
          <w:lang w:val="en-GB"/>
        </w:rPr>
        <w:t>(Jacobsen, 2014)</w:t>
      </w:r>
      <w:r w:rsidR="00FC2930" w:rsidRPr="005D1CB3">
        <w:rPr>
          <w:rFonts w:cs="Times New Roman"/>
          <w:lang w:val="en-GB"/>
        </w:rPr>
        <w:fldChar w:fldCharType="end"/>
      </w:r>
      <w:r w:rsidR="0081478D" w:rsidRPr="005D1CB3">
        <w:rPr>
          <w:rFonts w:cs="Times New Roman"/>
          <w:lang w:val="en-GB"/>
        </w:rPr>
        <w:t xml:space="preserve">. </w:t>
      </w:r>
      <w:r w:rsidR="00840DBC" w:rsidRPr="005D1CB3">
        <w:rPr>
          <w:rFonts w:cs="Times New Roman"/>
          <w:lang w:val="en-GB"/>
        </w:rPr>
        <w:t xml:space="preserve">There are cable television channels devoted to crime and a crime show is always available to watch on television at any one time, whether a documentary, true crime </w:t>
      </w:r>
      <w:r w:rsidRPr="005D1CB3">
        <w:rPr>
          <w:rFonts w:cs="Times New Roman"/>
          <w:lang w:val="en-GB"/>
        </w:rPr>
        <w:t xml:space="preserve">documentaries and </w:t>
      </w:r>
      <w:r w:rsidR="00840DBC" w:rsidRPr="005D1CB3">
        <w:rPr>
          <w:rFonts w:cs="Times New Roman"/>
          <w:lang w:val="en-GB"/>
        </w:rPr>
        <w:t xml:space="preserve">series (including </w:t>
      </w:r>
      <w:r w:rsidRPr="005D1CB3">
        <w:rPr>
          <w:rFonts w:cs="Times New Roman"/>
          <w:i/>
          <w:lang w:val="en-GB"/>
        </w:rPr>
        <w:t>48 Hours</w:t>
      </w:r>
      <w:r w:rsidRPr="005D1CB3">
        <w:rPr>
          <w:rFonts w:cs="Times New Roman"/>
          <w:lang w:val="en-GB"/>
        </w:rPr>
        <w:t xml:space="preserve"> (CBS), </w:t>
      </w:r>
      <w:r w:rsidRPr="005D1CB3">
        <w:rPr>
          <w:rFonts w:cs="Times New Roman"/>
          <w:i/>
          <w:lang w:val="en-GB"/>
        </w:rPr>
        <w:t xml:space="preserve">Forensic Files </w:t>
      </w:r>
      <w:r w:rsidRPr="005D1CB3">
        <w:rPr>
          <w:rFonts w:cs="Times New Roman"/>
          <w:lang w:val="en-GB"/>
        </w:rPr>
        <w:t xml:space="preserve">(HLN, Netflix), </w:t>
      </w:r>
      <w:r w:rsidRPr="005D1CB3">
        <w:rPr>
          <w:rFonts w:cs="Times New Roman"/>
          <w:i/>
          <w:lang w:val="en-GB"/>
        </w:rPr>
        <w:t xml:space="preserve">Cold Case Files </w:t>
      </w:r>
      <w:r w:rsidRPr="005D1CB3">
        <w:rPr>
          <w:rFonts w:cs="Times New Roman"/>
          <w:lang w:val="en-GB"/>
        </w:rPr>
        <w:t xml:space="preserve">(A and E), </w:t>
      </w:r>
      <w:r w:rsidRPr="005D1CB3">
        <w:rPr>
          <w:rFonts w:cs="Times New Roman"/>
          <w:i/>
          <w:lang w:val="en-GB"/>
        </w:rPr>
        <w:t>Making a Murderer</w:t>
      </w:r>
      <w:r w:rsidRPr="005D1CB3">
        <w:rPr>
          <w:rFonts w:cs="Times New Roman"/>
          <w:lang w:val="en-GB"/>
        </w:rPr>
        <w:t xml:space="preserve">, </w:t>
      </w:r>
      <w:r w:rsidRPr="005D1CB3">
        <w:rPr>
          <w:rFonts w:cs="Times New Roman"/>
          <w:i/>
          <w:lang w:val="en-GB"/>
        </w:rPr>
        <w:t>The Staircase</w:t>
      </w:r>
      <w:r w:rsidRPr="005D1CB3">
        <w:rPr>
          <w:rFonts w:cs="Times New Roman"/>
          <w:lang w:val="en-GB"/>
        </w:rPr>
        <w:t xml:space="preserve">, </w:t>
      </w:r>
      <w:r w:rsidRPr="005D1CB3">
        <w:rPr>
          <w:rFonts w:cs="Times New Roman"/>
          <w:i/>
          <w:lang w:val="en-GB"/>
        </w:rPr>
        <w:t>The Jinx</w:t>
      </w:r>
      <w:r w:rsidR="00840DBC" w:rsidRPr="005D1CB3">
        <w:rPr>
          <w:rFonts w:cs="Times New Roman"/>
          <w:lang w:val="en-GB"/>
        </w:rPr>
        <w:t>), true crime drama series (</w:t>
      </w:r>
      <w:r w:rsidR="00840DBC" w:rsidRPr="005D1CB3">
        <w:rPr>
          <w:rFonts w:cs="Times New Roman"/>
          <w:i/>
          <w:lang w:val="en-GB"/>
        </w:rPr>
        <w:t>Underbelly</w:t>
      </w:r>
      <w:r w:rsidR="00840DBC" w:rsidRPr="005D1CB3">
        <w:rPr>
          <w:rFonts w:cs="Times New Roman"/>
          <w:lang w:val="en-GB"/>
        </w:rPr>
        <w:t xml:space="preserve"> (Australia), </w:t>
      </w:r>
      <w:r w:rsidR="00840DBC" w:rsidRPr="005D1CB3">
        <w:rPr>
          <w:rFonts w:cs="Times New Roman"/>
          <w:i/>
          <w:lang w:val="en-GB"/>
        </w:rPr>
        <w:t>OJ</w:t>
      </w:r>
      <w:r w:rsidR="00840DBC" w:rsidRPr="005D1CB3">
        <w:rPr>
          <w:rFonts w:cs="Times New Roman"/>
          <w:lang w:val="en-GB"/>
        </w:rPr>
        <w:t xml:space="preserve">, </w:t>
      </w:r>
      <w:r w:rsidR="00840DBC" w:rsidRPr="005D1CB3">
        <w:rPr>
          <w:rFonts w:cs="Times New Roman"/>
          <w:i/>
          <w:lang w:val="en-GB"/>
        </w:rPr>
        <w:t>Jon Benet</w:t>
      </w:r>
      <w:r w:rsidR="00840DBC" w:rsidRPr="005D1CB3">
        <w:rPr>
          <w:rFonts w:cs="Times New Roman"/>
          <w:lang w:val="en-GB"/>
        </w:rPr>
        <w:t xml:space="preserve">) crime dramas and crime films. Some crime series are so successful that they or one of their </w:t>
      </w:r>
      <w:r w:rsidR="009C086F" w:rsidRPr="005D1CB3">
        <w:rPr>
          <w:rFonts w:cs="Times New Roman"/>
          <w:lang w:val="en-GB"/>
        </w:rPr>
        <w:t>spin-offs</w:t>
      </w:r>
      <w:r w:rsidR="00840DBC" w:rsidRPr="005D1CB3">
        <w:rPr>
          <w:rFonts w:cs="Times New Roman"/>
          <w:lang w:val="en-GB"/>
        </w:rPr>
        <w:t xml:space="preserve"> may be showing concurrently alongside the original series and re-runs (especially </w:t>
      </w:r>
      <w:r w:rsidR="00840DBC" w:rsidRPr="005D1CB3">
        <w:rPr>
          <w:rFonts w:cs="Times New Roman"/>
          <w:i/>
          <w:lang w:val="en-GB"/>
        </w:rPr>
        <w:t>Law and Order</w:t>
      </w:r>
      <w:r w:rsidR="00840DBC" w:rsidRPr="005D1CB3">
        <w:rPr>
          <w:rFonts w:cs="Times New Roman"/>
          <w:lang w:val="en-GB"/>
        </w:rPr>
        <w:t xml:space="preserve">, </w:t>
      </w:r>
      <w:r w:rsidR="00840DBC" w:rsidRPr="005D1CB3">
        <w:rPr>
          <w:rFonts w:cs="Times New Roman"/>
          <w:i/>
          <w:lang w:val="en-GB"/>
        </w:rPr>
        <w:t>CSI</w:t>
      </w:r>
      <w:r w:rsidR="00840DBC" w:rsidRPr="005D1CB3">
        <w:rPr>
          <w:rFonts w:cs="Times New Roman"/>
          <w:lang w:val="en-GB"/>
        </w:rPr>
        <w:t xml:space="preserve"> and </w:t>
      </w:r>
      <w:r w:rsidR="00840DBC" w:rsidRPr="005D1CB3">
        <w:rPr>
          <w:rFonts w:cs="Times New Roman"/>
          <w:i/>
          <w:lang w:val="en-GB"/>
        </w:rPr>
        <w:t>NCIS</w:t>
      </w:r>
      <w:r w:rsidR="00840DBC" w:rsidRPr="005D1CB3">
        <w:rPr>
          <w:rFonts w:cs="Times New Roman"/>
          <w:lang w:val="en-GB"/>
        </w:rPr>
        <w:t xml:space="preserve">). </w:t>
      </w:r>
    </w:p>
    <w:p w14:paraId="7C430D33" w14:textId="32DDE5DD" w:rsidR="005C3D88" w:rsidRDefault="00A97B5A" w:rsidP="0019716E">
      <w:pPr>
        <w:spacing w:line="480" w:lineRule="auto"/>
        <w:rPr>
          <w:rFonts w:cs="Times New Roman"/>
          <w:lang w:val="en-GB"/>
        </w:rPr>
      </w:pPr>
      <w:r>
        <w:rPr>
          <w:rFonts w:cs="Times New Roman"/>
          <w:lang w:val="en-GB"/>
        </w:rPr>
        <w:lastRenderedPageBreak/>
        <w:t>Analysis of television homicide drama can be situated with</w:t>
      </w:r>
      <w:r w:rsidR="0075676A">
        <w:rPr>
          <w:rFonts w:cs="Times New Roman"/>
          <w:lang w:val="en-GB"/>
        </w:rPr>
        <w:t>in</w:t>
      </w:r>
      <w:r>
        <w:rPr>
          <w:rFonts w:cs="Times New Roman"/>
          <w:lang w:val="en-GB"/>
        </w:rPr>
        <w:t xml:space="preserve"> the broader, sophisticated law and literature movement </w:t>
      </w:r>
      <w:r>
        <w:rPr>
          <w:rFonts w:cs="Times New Roman"/>
          <w:lang w:val="en-GB"/>
        </w:rPr>
        <w:fldChar w:fldCharType="begin"/>
      </w:r>
      <w:r w:rsidR="0075676A">
        <w:rPr>
          <w:rFonts w:cs="Times New Roman"/>
          <w:lang w:val="en-GB"/>
        </w:rPr>
        <w:instrText xml:space="preserve"> ADDIN EN.CITE &lt;EndNote&gt;&lt;Cite&gt;&lt;Author&gt;MacNeil&lt;/Author&gt;&lt;Year&gt;2007&lt;/Year&gt;&lt;RecNum&gt;677&lt;/RecNum&gt;&lt;DisplayText&gt;(Freeman, 2005; MacNeil, 2007; Sharp &amp;amp; Leiboff, 2016)&lt;/DisplayText&gt;&lt;record&gt;&lt;rec-number&gt;677&lt;/rec-number&gt;&lt;foreign-keys&gt;&lt;key app="EN" db-id="vfpdfd09n05xpwevwxlp99dvvdwxv20wr0zd" timestamp="1476228761"&gt;677&lt;/key&gt;&lt;/foreign-keys&gt;&lt;ref-type name="Book"&gt;6&lt;/ref-type&gt;&lt;contributors&gt;&lt;authors&gt;&lt;author&gt;MacNeil, William&lt;/author&gt;&lt;/authors&gt;&lt;/contributors&gt;&lt;titles&gt;&lt;title&gt;Lex Populi: The Jurisprudence of Popular Culture&lt;/title&gt;&lt;/titles&gt;&lt;dates&gt;&lt;year&gt;2007&lt;/year&gt;&lt;/dates&gt;&lt;publisher&gt;Stanford University Press&lt;/publisher&gt;&lt;urls&gt;&lt;/urls&gt;&lt;/record&gt;&lt;/Cite&gt;&lt;Cite&gt;&lt;Author&gt;Freeman&lt;/Author&gt;&lt;Year&gt;2005&lt;/Year&gt;&lt;RecNum&gt;1683&lt;/RecNum&gt;&lt;record&gt;&lt;rec-number&gt;1683&lt;/rec-number&gt;&lt;foreign-keys&gt;&lt;key app="EN" db-id="vfpdfd09n05xpwevwxlp99dvvdwxv20wr0zd" timestamp="1491866204"&gt;1683&lt;/key&gt;&lt;/foreign-keys&gt;&lt;ref-type name="Edited Book"&gt;28&lt;/ref-type&gt;&lt;contributors&gt;&lt;authors&gt;&lt;author&gt;Freeman, Michael&lt;/author&gt;&lt;/authors&gt;&lt;/contributors&gt;&lt;titles&gt;&lt;title&gt;Law and Popular Culture&lt;/title&gt;&lt;/titles&gt;&lt;dates&gt;&lt;year&gt;2005&lt;/year&gt;&lt;/dates&gt;&lt;pub-location&gt;Oxford&lt;/pub-location&gt;&lt;publisher&gt;Oxford University Press&lt;/publisher&gt;&lt;urls&gt;&lt;/urls&gt;&lt;/record&gt;&lt;/Cite&gt;&lt;Cite&gt;&lt;Author&gt;Sharp&lt;/Author&gt;&lt;Year&gt;2016&lt;/Year&gt;&lt;RecNum&gt;1684&lt;/RecNum&gt;&lt;record&gt;&lt;rec-number&gt;1684&lt;/rec-number&gt;&lt;foreign-keys&gt;&lt;key app="EN" db-id="vfpdfd09n05xpwevwxlp99dvvdwxv20wr0zd" timestamp="1491866367"&gt;1684&lt;/key&gt;&lt;/foreign-keys&gt;&lt;ref-type name="Edited Book"&gt;28&lt;/ref-type&gt;&lt;contributors&gt;&lt;authors&gt;&lt;author&gt;Sharp, Cassandra&lt;/author&gt;&lt;author&gt;Leiboff, Marett&lt;/author&gt;&lt;/authors&gt;&lt;/contributors&gt;&lt;titles&gt;&lt;title&gt;Cultural Legal Studies: Law&amp;apos;s popular cultures and the metamorphosis of Law&lt;/title&gt;&lt;/titles&gt;&lt;dates&gt;&lt;year&gt;2016&lt;/year&gt;&lt;/dates&gt;&lt;pub-location&gt;London&lt;/pub-location&gt;&lt;publisher&gt;Routledge&lt;/publisher&gt;&lt;urls&gt;&lt;/urls&gt;&lt;/record&gt;&lt;/Cite&gt;&lt;/EndNote&gt;</w:instrText>
      </w:r>
      <w:r>
        <w:rPr>
          <w:rFonts w:cs="Times New Roman"/>
          <w:lang w:val="en-GB"/>
        </w:rPr>
        <w:fldChar w:fldCharType="separate"/>
      </w:r>
      <w:r>
        <w:rPr>
          <w:rFonts w:cs="Times New Roman"/>
          <w:noProof/>
          <w:lang w:val="en-GB"/>
        </w:rPr>
        <w:t>(Freeman, 2005; MacNeil, 2007; Sharp &amp; Leiboff, 2016)</w:t>
      </w:r>
      <w:r>
        <w:rPr>
          <w:rFonts w:cs="Times New Roman"/>
          <w:lang w:val="en-GB"/>
        </w:rPr>
        <w:fldChar w:fldCharType="end"/>
      </w:r>
      <w:r>
        <w:rPr>
          <w:rFonts w:cs="Times New Roman"/>
          <w:lang w:val="en-GB"/>
        </w:rPr>
        <w:t xml:space="preserve">, which regards law films ‘not only a valid source of information on popular attitudes towards law but as a form of legal discourse, as constitutive of law itself’ </w:t>
      </w:r>
      <w:r>
        <w:rPr>
          <w:rFonts w:cs="Times New Roman"/>
          <w:lang w:val="en-GB"/>
        </w:rPr>
        <w:fldChar w:fldCharType="begin"/>
      </w:r>
      <w:r w:rsidR="0075676A">
        <w:rPr>
          <w:rFonts w:cs="Times New Roman"/>
          <w:lang w:val="en-GB"/>
        </w:rPr>
        <w:instrText xml:space="preserve"> ADDIN EN.CITE &lt;EndNote&gt;&lt;Cite&gt;&lt;Author&gt;Rafter&lt;/Author&gt;&lt;Year&gt;2007&lt;/Year&gt;&lt;RecNum&gt;1661&lt;/RecNum&gt;&lt;Pages&gt;405&lt;/Pages&gt;&lt;DisplayText&gt;(Rafter, 2007, p. 405)&lt;/DisplayText&gt;&lt;record&gt;&lt;rec-number&gt;1661&lt;/rec-number&gt;&lt;foreign-keys&gt;&lt;key app="EN" db-id="vfpdfd09n05xpwevwxlp99dvvdwxv20wr0zd" timestamp="1490588981"&gt;1661&lt;/key&gt;&lt;/foreign-keys&gt;&lt;ref-type name="Journal Article"&gt;17&lt;/ref-type&gt;&lt;contributors&gt;&lt;authors&gt;&lt;author&gt;Rafter, Nicole&lt;/author&gt;&lt;/authors&gt;&lt;/contributors&gt;&lt;titles&gt;&lt;title&gt;Crime, film and criminology: Recent sex-crime movies&lt;/title&gt;&lt;secondary-title&gt;Theoretical Criminology&lt;/secondary-title&gt;&lt;/titles&gt;&lt;periodical&gt;&lt;full-title&gt;Theoretical Criminology&lt;/full-title&gt;&lt;/periodical&gt;&lt;pages&gt;403-420&lt;/pages&gt;&lt;volume&gt;11&lt;/volume&gt;&lt;number&gt;3&lt;/number&gt;&lt;dates&gt;&lt;year&gt;2007&lt;/year&gt;&lt;/dates&gt;&lt;urls&gt;&lt;/urls&gt;&lt;/record&gt;&lt;/Cite&gt;&lt;/EndNote&gt;</w:instrText>
      </w:r>
      <w:r>
        <w:rPr>
          <w:rFonts w:cs="Times New Roman"/>
          <w:lang w:val="en-GB"/>
        </w:rPr>
        <w:fldChar w:fldCharType="separate"/>
      </w:r>
      <w:r>
        <w:rPr>
          <w:rFonts w:cs="Times New Roman"/>
          <w:noProof/>
          <w:lang w:val="en-GB"/>
        </w:rPr>
        <w:t>(Rafter, 2007, p. 405)</w:t>
      </w:r>
      <w:r>
        <w:rPr>
          <w:rFonts w:cs="Times New Roman"/>
          <w:lang w:val="en-GB"/>
        </w:rPr>
        <w:fldChar w:fldCharType="end"/>
      </w:r>
      <w:r>
        <w:rPr>
          <w:rFonts w:cs="Times New Roman"/>
          <w:lang w:val="en-GB"/>
        </w:rPr>
        <w:t xml:space="preserve">. </w:t>
      </w:r>
      <w:r w:rsidR="0075676A">
        <w:rPr>
          <w:rFonts w:cs="Times New Roman"/>
          <w:lang w:val="en-GB"/>
        </w:rPr>
        <w:t>I</w:t>
      </w:r>
      <w:r w:rsidR="004924B8">
        <w:rPr>
          <w:rFonts w:cs="Times New Roman"/>
          <w:lang w:val="en-GB"/>
        </w:rPr>
        <w:t>n the field of criminology, a</w:t>
      </w:r>
      <w:r>
        <w:rPr>
          <w:rFonts w:cs="Times New Roman"/>
          <w:lang w:val="en-GB"/>
        </w:rPr>
        <w:t>naly</w:t>
      </w:r>
      <w:r w:rsidR="004924B8">
        <w:rPr>
          <w:rFonts w:cs="Times New Roman"/>
          <w:lang w:val="en-GB"/>
        </w:rPr>
        <w:t>sis of crime films is</w:t>
      </w:r>
      <w:r>
        <w:rPr>
          <w:rFonts w:cs="Times New Roman"/>
          <w:lang w:val="en-GB"/>
        </w:rPr>
        <w:t xml:space="preserve"> </w:t>
      </w:r>
      <w:r w:rsidR="0075676A">
        <w:rPr>
          <w:rFonts w:cs="Times New Roman"/>
          <w:lang w:val="en-GB"/>
        </w:rPr>
        <w:t>under the umbrella</w:t>
      </w:r>
      <w:r w:rsidR="004924B8">
        <w:rPr>
          <w:rFonts w:cs="Times New Roman"/>
          <w:lang w:val="en-GB"/>
        </w:rPr>
        <w:t xml:space="preserve"> of</w:t>
      </w:r>
      <w:r>
        <w:rPr>
          <w:rFonts w:cs="Times New Roman"/>
          <w:lang w:val="en-GB"/>
        </w:rPr>
        <w:t xml:space="preserve"> the cultural criminology movement which has developed since the 1990s </w:t>
      </w:r>
      <w:r>
        <w:rPr>
          <w:rFonts w:cs="Times New Roman"/>
          <w:lang w:val="en-GB"/>
        </w:rPr>
        <w:fldChar w:fldCharType="begin"/>
      </w:r>
      <w:r w:rsidR="0075676A">
        <w:rPr>
          <w:rFonts w:cs="Times New Roman"/>
          <w:lang w:val="en-GB"/>
        </w:rPr>
        <w:instrText xml:space="preserve"> ADDIN EN.CITE &lt;EndNote&gt;&lt;Cite&gt;&lt;Author&gt;Ferrell&lt;/Author&gt;&lt;Year&gt;1995&lt;/Year&gt;&lt;RecNum&gt;1680&lt;/RecNum&gt;&lt;DisplayText&gt;(Ferrell &amp;amp; Sanders, 1995)&lt;/DisplayText&gt;&lt;record&gt;&lt;rec-number&gt;1680&lt;/rec-number&gt;&lt;foreign-keys&gt;&lt;key app="EN" db-id="vfpdfd09n05xpwevwxlp99dvvdwxv20wr0zd" timestamp="1491803686"&gt;1680&lt;/key&gt;&lt;/foreign-keys&gt;&lt;ref-type name="Book Section"&gt;5&lt;/ref-type&gt;&lt;contributors&gt;&lt;authors&gt;&lt;author&gt;Ferrell, Jeff&lt;/author&gt;&lt;author&gt;Sanders, Clinton&lt;/author&gt;&lt;/authors&gt;&lt;secondary-authors&gt;&lt;author&gt;Ferrell, Jeff&lt;/author&gt;&lt;author&gt;Saunders, Clinton&lt;/author&gt;&lt;/secondary-authors&gt;&lt;/contributors&gt;&lt;titles&gt;&lt;title&gt;Cultural Criminology&lt;/title&gt;&lt;secondary-title&gt;Cultural Criminology&lt;/secondary-title&gt;&lt;/titles&gt;&lt;keywords&gt;&lt;keyword&gt;culture&lt;/keyword&gt;&lt;/keywords&gt;&lt;dates&gt;&lt;year&gt;1995&lt;/year&gt;&lt;/dates&gt;&lt;pub-location&gt;Boston&lt;/pub-location&gt;&lt;publisher&gt;North Eastern University Press&lt;/publisher&gt;&lt;urls&gt;&lt;/urls&gt;&lt;/record&gt;&lt;/Cite&gt;&lt;/EndNote&gt;</w:instrText>
      </w:r>
      <w:r>
        <w:rPr>
          <w:rFonts w:cs="Times New Roman"/>
          <w:lang w:val="en-GB"/>
        </w:rPr>
        <w:fldChar w:fldCharType="separate"/>
      </w:r>
      <w:r w:rsidR="00CF3CD7">
        <w:rPr>
          <w:rFonts w:cs="Times New Roman"/>
          <w:noProof/>
          <w:lang w:val="en-GB"/>
        </w:rPr>
        <w:t>(Ferrell &amp; Sanders, 1995)</w:t>
      </w:r>
      <w:r>
        <w:rPr>
          <w:rFonts w:cs="Times New Roman"/>
          <w:lang w:val="en-GB"/>
        </w:rPr>
        <w:fldChar w:fldCharType="end"/>
      </w:r>
      <w:r>
        <w:rPr>
          <w:rFonts w:cs="Times New Roman"/>
          <w:lang w:val="en-GB"/>
        </w:rPr>
        <w:t xml:space="preserve">. Cultural criminology places crime and its control in the context of culture ‘viewing both crime and the agencies of control as cultural products – as creative constructs’ </w:t>
      </w:r>
      <w:r>
        <w:rPr>
          <w:rFonts w:cs="Times New Roman"/>
          <w:lang w:val="en-GB"/>
        </w:rPr>
        <w:fldChar w:fldCharType="begin"/>
      </w:r>
      <w:r w:rsidR="0075676A">
        <w:rPr>
          <w:rFonts w:cs="Times New Roman"/>
          <w:lang w:val="en-GB"/>
        </w:rPr>
        <w:instrText xml:space="preserve"> ADDIN EN.CITE &lt;EndNote&gt;&lt;Cite&gt;&lt;Author&gt;Hayward&lt;/Author&gt;&lt;Year&gt;2004&lt;/Year&gt;&lt;RecNum&gt;1674&lt;/RecNum&gt;&lt;Pages&gt;259&lt;/Pages&gt;&lt;DisplayText&gt;(Hayward &amp;amp; Young, 2004, p. 259)&lt;/DisplayText&gt;&lt;record&gt;&lt;rec-number&gt;1674&lt;/rec-number&gt;&lt;foreign-keys&gt;&lt;key app="EN" db-id="vfpdfd09n05xpwevwxlp99dvvdwxv20wr0zd" timestamp="1491789943"&gt;1674&lt;/key&gt;&lt;/foreign-keys&gt;&lt;ref-type name="Journal Article"&gt;17&lt;/ref-type&gt;&lt;contributors&gt;&lt;authors&gt;&lt;author&gt;Hayward, Keith&lt;/author&gt;&lt;author&gt;Young, Jock&lt;/author&gt;&lt;/authors&gt;&lt;/contributors&gt;&lt;titles&gt;&lt;title&gt;Cultural Criminology: Some notes on the script&lt;/title&gt;&lt;secondary-title&gt;Theoretical Criminology&lt;/secondary-title&gt;&lt;/titles&gt;&lt;periodical&gt;&lt;full-title&gt;Theoretical Criminology&lt;/full-title&gt;&lt;/periodical&gt;&lt;pages&gt;259-273&lt;/pages&gt;&lt;volume&gt;8&lt;/volume&gt;&lt;number&gt;3&lt;/number&gt;&lt;dates&gt;&lt;year&gt;2004&lt;/year&gt;&lt;/dates&gt;&lt;urls&gt;&lt;/urls&gt;&lt;/record&gt;&lt;/Cite&gt;&lt;/EndNote&gt;</w:instrText>
      </w:r>
      <w:r>
        <w:rPr>
          <w:rFonts w:cs="Times New Roman"/>
          <w:lang w:val="en-GB"/>
        </w:rPr>
        <w:fldChar w:fldCharType="separate"/>
      </w:r>
      <w:r>
        <w:rPr>
          <w:rFonts w:cs="Times New Roman"/>
          <w:noProof/>
          <w:lang w:val="en-GB"/>
        </w:rPr>
        <w:t>(Hayward &amp; Young, 2004, p. 259)</w:t>
      </w:r>
      <w:r>
        <w:rPr>
          <w:rFonts w:cs="Times New Roman"/>
          <w:lang w:val="en-GB"/>
        </w:rPr>
        <w:fldChar w:fldCharType="end"/>
      </w:r>
      <w:r>
        <w:rPr>
          <w:rFonts w:cs="Times New Roman"/>
          <w:lang w:val="en-GB"/>
        </w:rPr>
        <w:t xml:space="preserve">, adopting ‘a triadic framework concerned with meaning, power and existential accounts of crime, punishment and control’ </w:t>
      </w:r>
      <w:r>
        <w:rPr>
          <w:rFonts w:cs="Times New Roman"/>
          <w:lang w:val="en-GB"/>
        </w:rPr>
        <w:fldChar w:fldCharType="begin"/>
      </w:r>
      <w:r w:rsidR="0075676A">
        <w:rPr>
          <w:rFonts w:cs="Times New Roman"/>
          <w:lang w:val="en-GB"/>
        </w:rPr>
        <w:instrText xml:space="preserve"> ADDIN EN.CITE &lt;EndNote&gt;&lt;Cite&gt;&lt;Author&gt;Hayward&lt;/Author&gt;&lt;Year&gt;2016&lt;/Year&gt;&lt;RecNum&gt;1649&lt;/RecNum&gt;&lt;DisplayText&gt;(Hayward, 2016)&lt;/DisplayText&gt;&lt;record&gt;&lt;rec-number&gt;1649&lt;/rec-number&gt;&lt;foreign-keys&gt;&lt;key app="EN" db-id="vfpdfd09n05xpwevwxlp99dvvdwxv20wr0zd" timestamp="1489110449"&gt;1649&lt;/key&gt;&lt;/foreign-keys&gt;&lt;ref-type name="Journal Article"&gt;17&lt;/ref-type&gt;&lt;contributors&gt;&lt;authors&gt;&lt;author&gt;Hayward, Keith&lt;/author&gt;&lt;/authors&gt;&lt;/contributors&gt;&lt;titles&gt;&lt;title&gt;Cultural criminology: Script rewrites&lt;/title&gt;&lt;secondary-title&gt;Theoretical Criminology&lt;/secondary-title&gt;&lt;/titles&gt;&lt;periodical&gt;&lt;full-title&gt;Theoretical Criminology&lt;/full-title&gt;&lt;/periodical&gt;&lt;pages&gt;297-321&lt;/pages&gt;&lt;volume&gt;20&lt;/volume&gt;&lt;number&gt;3&lt;/number&gt;&lt;dates&gt;&lt;year&gt;2016&lt;/year&gt;&lt;/dates&gt;&lt;urls&gt;&lt;/urls&gt;&lt;/record&gt;&lt;/Cite&gt;&lt;/EndNote&gt;</w:instrText>
      </w:r>
      <w:r>
        <w:rPr>
          <w:rFonts w:cs="Times New Roman"/>
          <w:lang w:val="en-GB"/>
        </w:rPr>
        <w:fldChar w:fldCharType="separate"/>
      </w:r>
      <w:r>
        <w:rPr>
          <w:rFonts w:cs="Times New Roman"/>
          <w:noProof/>
          <w:lang w:val="en-GB"/>
        </w:rPr>
        <w:t>(Hayward, 2016)</w:t>
      </w:r>
      <w:r>
        <w:rPr>
          <w:rFonts w:cs="Times New Roman"/>
          <w:lang w:val="en-GB"/>
        </w:rPr>
        <w:fldChar w:fldCharType="end"/>
      </w:r>
      <w:r>
        <w:rPr>
          <w:rFonts w:cs="Times New Roman"/>
          <w:lang w:val="en-GB"/>
        </w:rPr>
        <w:t>. A productive offshoot of cultural criminology is visual criminology</w:t>
      </w:r>
      <w:r w:rsidR="00A83316">
        <w:rPr>
          <w:rFonts w:cs="Times New Roman"/>
          <w:lang w:val="en-GB"/>
        </w:rPr>
        <w:t xml:space="preserve">. Notable examples include, Alison Young’s  use of aesthetics and visual cultural criminology to interrogate cinematic violence against women </w:t>
      </w:r>
      <w:r w:rsidR="00A83316">
        <w:rPr>
          <w:rFonts w:cs="Times New Roman"/>
          <w:lang w:val="en-GB"/>
        </w:rPr>
        <w:fldChar w:fldCharType="begin"/>
      </w:r>
      <w:r w:rsidR="0075676A">
        <w:rPr>
          <w:rFonts w:cs="Times New Roman"/>
          <w:lang w:val="en-GB"/>
        </w:rPr>
        <w:instrText xml:space="preserve"> ADDIN EN.CITE &lt;EndNote&gt;&lt;Cite&gt;&lt;Author&gt;Young&lt;/Author&gt;&lt;Year&gt;2009&lt;/Year&gt;&lt;RecNum&gt;1676&lt;/RecNum&gt;&lt;DisplayText&gt;(Young, 2009)&lt;/DisplayText&gt;&lt;record&gt;&lt;rec-number&gt;1676&lt;/rec-number&gt;&lt;foreign-keys&gt;&lt;key app="EN" db-id="vfpdfd09n05xpwevwxlp99dvvdwxv20wr0zd" timestamp="1491802665"&gt;1676&lt;/key&gt;&lt;/foreign-keys&gt;&lt;ref-type name="Book"&gt;6&lt;/ref-type&gt;&lt;contributors&gt;&lt;authors&gt;&lt;author&gt;Young, Alison&lt;/author&gt;&lt;/authors&gt;&lt;/contributors&gt;&lt;titles&gt;&lt;title&gt;The Scene of Violence: Cinema, Crime, Affect&lt;/title&gt;&lt;/titles&gt;&lt;dates&gt;&lt;year&gt;2009&lt;/year&gt;&lt;/dates&gt;&lt;pub-location&gt;London&lt;/pub-location&gt;&lt;publisher&gt;Routledge&lt;/publisher&gt;&lt;urls&gt;&lt;/urls&gt;&lt;/record&gt;&lt;/Cite&gt;&lt;/EndNote&gt;</w:instrText>
      </w:r>
      <w:r w:rsidR="00A83316">
        <w:rPr>
          <w:rFonts w:cs="Times New Roman"/>
          <w:lang w:val="en-GB"/>
        </w:rPr>
        <w:fldChar w:fldCharType="separate"/>
      </w:r>
      <w:r w:rsidR="00A83316">
        <w:rPr>
          <w:rFonts w:cs="Times New Roman"/>
          <w:noProof/>
          <w:lang w:val="en-GB"/>
        </w:rPr>
        <w:t>(Young, 2009)</w:t>
      </w:r>
      <w:r w:rsidR="00A83316">
        <w:rPr>
          <w:rFonts w:cs="Times New Roman"/>
          <w:lang w:val="en-GB"/>
        </w:rPr>
        <w:fldChar w:fldCharType="end"/>
      </w:r>
      <w:r w:rsidR="00A83316">
        <w:rPr>
          <w:rFonts w:cs="Times New Roman"/>
          <w:lang w:val="en-GB"/>
        </w:rPr>
        <w:t xml:space="preserve">; Ruth Penfold-Mounce’s account of crime and celebrity culture </w:t>
      </w:r>
      <w:r w:rsidR="00A83316">
        <w:rPr>
          <w:rFonts w:cs="Times New Roman"/>
          <w:lang w:val="en-GB"/>
        </w:rPr>
        <w:fldChar w:fldCharType="begin"/>
      </w:r>
      <w:r w:rsidR="0075676A">
        <w:rPr>
          <w:rFonts w:cs="Times New Roman"/>
          <w:lang w:val="en-GB"/>
        </w:rPr>
        <w:instrText xml:space="preserve"> ADDIN EN.CITE &lt;EndNote&gt;&lt;Cite&gt;&lt;Author&gt;Penfold-Mounce&lt;/Author&gt;&lt;Year&gt;2010&lt;/Year&gt;&lt;RecNum&gt;1678&lt;/RecNum&gt;&lt;DisplayText&gt;(Penfold-Mounce, 2010)&lt;/DisplayText&gt;&lt;record&gt;&lt;rec-number&gt;1678&lt;/rec-number&gt;&lt;foreign-keys&gt;&lt;key app="EN" db-id="vfpdfd09n05xpwevwxlp99dvvdwxv20wr0zd" timestamp="1491802979"&gt;1678&lt;/key&gt;&lt;/foreign-keys&gt;&lt;ref-type name="Book"&gt;6&lt;/ref-type&gt;&lt;contributors&gt;&lt;authors&gt;&lt;author&gt;Penfold-Mounce, Ruth&lt;/author&gt;&lt;/authors&gt;&lt;/contributors&gt;&lt;titles&gt;&lt;title&gt;Celebrity Culture and Crime: The Joy of Transgression&lt;/title&gt;&lt;secondary-title&gt;Cultural Criminology&lt;/secondary-title&gt;&lt;/titles&gt;&lt;dates&gt;&lt;year&gt;2010&lt;/year&gt;&lt;/dates&gt;&lt;pub-location&gt;London&lt;/pub-location&gt;&lt;publisher&gt;Palgrave Macmillan&lt;/publisher&gt;&lt;urls&gt;&lt;/urls&gt;&lt;/record&gt;&lt;/Cite&gt;&lt;/EndNote&gt;</w:instrText>
      </w:r>
      <w:r w:rsidR="00A83316">
        <w:rPr>
          <w:rFonts w:cs="Times New Roman"/>
          <w:lang w:val="en-GB"/>
        </w:rPr>
        <w:fldChar w:fldCharType="separate"/>
      </w:r>
      <w:r w:rsidR="00A83316">
        <w:rPr>
          <w:rFonts w:cs="Times New Roman"/>
          <w:noProof/>
          <w:lang w:val="en-GB"/>
        </w:rPr>
        <w:t>(Penfold-Mounce, 2010)</w:t>
      </w:r>
      <w:r w:rsidR="00A83316">
        <w:rPr>
          <w:rFonts w:cs="Times New Roman"/>
          <w:lang w:val="en-GB"/>
        </w:rPr>
        <w:fldChar w:fldCharType="end"/>
      </w:r>
      <w:r w:rsidR="00A83316">
        <w:rPr>
          <w:rFonts w:cs="Times New Roman"/>
          <w:lang w:val="en-GB"/>
        </w:rPr>
        <w:t xml:space="preserve">; and Katherine </w:t>
      </w:r>
      <w:proofErr w:type="spellStart"/>
      <w:r w:rsidR="00A83316">
        <w:rPr>
          <w:rFonts w:cs="Times New Roman"/>
          <w:lang w:val="en-GB"/>
        </w:rPr>
        <w:t>Biber’s</w:t>
      </w:r>
      <w:proofErr w:type="spellEnd"/>
      <w:r w:rsidR="00A83316">
        <w:rPr>
          <w:rFonts w:cs="Times New Roman"/>
          <w:lang w:val="en-GB"/>
        </w:rPr>
        <w:t xml:space="preserve"> examination of law’s treatment of photographic evidence to analyse the relationship between law, image and fantasy </w:t>
      </w:r>
      <w:r w:rsidR="00A83316">
        <w:rPr>
          <w:rFonts w:cs="Times New Roman"/>
          <w:lang w:val="en-GB"/>
        </w:rPr>
        <w:fldChar w:fldCharType="begin"/>
      </w:r>
      <w:r w:rsidR="0075676A">
        <w:rPr>
          <w:rFonts w:cs="Times New Roman"/>
          <w:lang w:val="en-GB"/>
        </w:rPr>
        <w:instrText xml:space="preserve"> ADDIN EN.CITE &lt;EndNote&gt;&lt;Cite&gt;&lt;Author&gt;Biber&lt;/Author&gt;&lt;Year&gt;2007&lt;/Year&gt;&lt;RecNum&gt;1677&lt;/RecNum&gt;&lt;DisplayText&gt;(Biber, 2007)&lt;/DisplayText&gt;&lt;record&gt;&lt;rec-number&gt;1677&lt;/rec-number&gt;&lt;foreign-keys&gt;&lt;key app="EN" db-id="vfpdfd09n05xpwevwxlp99dvvdwxv20wr0zd" timestamp="1491802833"&gt;1677&lt;/key&gt;&lt;/foreign-keys&gt;&lt;ref-type name="Book"&gt;6&lt;/ref-type&gt;&lt;contributors&gt;&lt;authors&gt;&lt;author&gt;Biber, Katherine&lt;/author&gt;&lt;/authors&gt;&lt;/contributors&gt;&lt;titles&gt;&lt;title&gt;Captive Images: Race, Crime, Photography&lt;/title&gt;&lt;/titles&gt;&lt;dates&gt;&lt;year&gt;2007&lt;/year&gt;&lt;/dates&gt;&lt;pub-location&gt;Abingdon&lt;/pub-location&gt;&lt;publisher&gt;Routledge&lt;/publisher&gt;&lt;urls&gt;&lt;/urls&gt;&lt;/record&gt;&lt;/Cite&gt;&lt;/EndNote&gt;</w:instrText>
      </w:r>
      <w:r w:rsidR="00A83316">
        <w:rPr>
          <w:rFonts w:cs="Times New Roman"/>
          <w:lang w:val="en-GB"/>
        </w:rPr>
        <w:fldChar w:fldCharType="separate"/>
      </w:r>
      <w:r w:rsidR="00A83316">
        <w:rPr>
          <w:rFonts w:cs="Times New Roman"/>
          <w:noProof/>
          <w:lang w:val="en-GB"/>
        </w:rPr>
        <w:t>(Biber, 2007)</w:t>
      </w:r>
      <w:r w:rsidR="00A83316">
        <w:rPr>
          <w:rFonts w:cs="Times New Roman"/>
          <w:lang w:val="en-GB"/>
        </w:rPr>
        <w:fldChar w:fldCharType="end"/>
      </w:r>
      <w:r w:rsidR="00A83316">
        <w:rPr>
          <w:rFonts w:cs="Times New Roman"/>
          <w:lang w:val="en-GB"/>
        </w:rPr>
        <w:t xml:space="preserve">. </w:t>
      </w:r>
    </w:p>
    <w:p w14:paraId="4569EA40" w14:textId="77777777" w:rsidR="005C3D88" w:rsidRDefault="005C3D88" w:rsidP="0019716E">
      <w:pPr>
        <w:spacing w:line="480" w:lineRule="auto"/>
        <w:rPr>
          <w:rFonts w:cs="Times New Roman"/>
          <w:lang w:val="en-GB"/>
        </w:rPr>
      </w:pPr>
    </w:p>
    <w:p w14:paraId="20686A88" w14:textId="1FA66863" w:rsidR="0019716E" w:rsidRDefault="00A83316" w:rsidP="0019716E">
      <w:pPr>
        <w:spacing w:line="480" w:lineRule="auto"/>
        <w:rPr>
          <w:rFonts w:cs="Times New Roman"/>
          <w:lang w:val="en-GB"/>
        </w:rPr>
      </w:pPr>
      <w:r>
        <w:rPr>
          <w:rFonts w:cs="Times New Roman"/>
          <w:lang w:val="en-GB"/>
        </w:rPr>
        <w:t xml:space="preserve">Nicole Rafter (2007) has argued that since 2005 there has been growing awareness within the discipline of criminology that film and television contribute to understandings of crime. Rafter defines criminology as ‘efforts to understand crime and criminals’ </w:t>
      </w:r>
      <w:r>
        <w:rPr>
          <w:rFonts w:cs="Times New Roman"/>
          <w:lang w:val="en-GB"/>
        </w:rPr>
        <w:fldChar w:fldCharType="begin"/>
      </w:r>
      <w:r w:rsidR="0075676A">
        <w:rPr>
          <w:rFonts w:cs="Times New Roman"/>
          <w:lang w:val="en-GB"/>
        </w:rPr>
        <w:instrText xml:space="preserve"> ADDIN EN.CITE &lt;EndNote&gt;&lt;Cite&gt;&lt;Author&gt;Rafter&lt;/Author&gt;&lt;Year&gt;2007&lt;/Year&gt;&lt;RecNum&gt;1661&lt;/RecNum&gt;&lt;Pages&gt;415&lt;/Pages&gt;&lt;DisplayText&gt;(Rafter, 2007, p. 415)&lt;/DisplayText&gt;&lt;record&gt;&lt;rec-number&gt;1661&lt;/rec-number&gt;&lt;foreign-keys&gt;&lt;key app="EN" db-id="vfpdfd09n05xpwevwxlp99dvvdwxv20wr0zd" timestamp="1490588981"&gt;1661&lt;/key&gt;&lt;/foreign-keys&gt;&lt;ref-type name="Journal Article"&gt;17&lt;/ref-type&gt;&lt;contributors&gt;&lt;authors&gt;&lt;author&gt;Rafter, Nicole&lt;/author&gt;&lt;/authors&gt;&lt;/contributors&gt;&lt;titles&gt;&lt;title&gt;Crime, film and criminology: Recent sex-crime movies&lt;/title&gt;&lt;secondary-title&gt;Theoretical Criminology&lt;/secondary-title&gt;&lt;/titles&gt;&lt;periodical&gt;&lt;full-title&gt;Theoretical Criminology&lt;/full-title&gt;&lt;/periodical&gt;&lt;pages&gt;403-420&lt;/pages&gt;&lt;volume&gt;11&lt;/volume&gt;&lt;number&gt;3&lt;/number&gt;&lt;dates&gt;&lt;year&gt;2007&lt;/year&gt;&lt;/dates&gt;&lt;urls&gt;&lt;/urls&gt;&lt;/record&gt;&lt;/Cite&gt;&lt;/EndNote&gt;</w:instrText>
      </w:r>
      <w:r>
        <w:rPr>
          <w:rFonts w:cs="Times New Roman"/>
          <w:lang w:val="en-GB"/>
        </w:rPr>
        <w:fldChar w:fldCharType="separate"/>
      </w:r>
      <w:r>
        <w:rPr>
          <w:rFonts w:cs="Times New Roman"/>
          <w:noProof/>
          <w:lang w:val="en-GB"/>
        </w:rPr>
        <w:t>(Rafter, 2007, p. 415)</w:t>
      </w:r>
      <w:r>
        <w:rPr>
          <w:rFonts w:cs="Times New Roman"/>
          <w:lang w:val="en-GB"/>
        </w:rPr>
        <w:fldChar w:fldCharType="end"/>
      </w:r>
      <w:r w:rsidR="00CF3CD7">
        <w:rPr>
          <w:rFonts w:cs="Times New Roman"/>
          <w:lang w:val="en-GB"/>
        </w:rPr>
        <w:t>, and has</w:t>
      </w:r>
      <w:r>
        <w:rPr>
          <w:rFonts w:cs="Times New Roman"/>
          <w:lang w:val="en-GB"/>
        </w:rPr>
        <w:t xml:space="preserve"> proposed that criminology should be regarded as an umbrella term that incorporates both academic and popular criminological discourses. Both popular criminology and academic criminology seek to understand crime and criminology. Whilst there are differences between popular and academic criminology, for example, popular criminology has a bigger audience than academic criminology and does not pretend to empirical accuracy or theoretical validity, both discourses mutually inform one another and provide complementary, overlapping glimpses into </w:t>
      </w:r>
      <w:r>
        <w:rPr>
          <w:rFonts w:cs="Times New Roman"/>
          <w:lang w:val="en-GB"/>
        </w:rPr>
        <w:lastRenderedPageBreak/>
        <w:t xml:space="preserve">crime’s causes and consequences. </w:t>
      </w:r>
      <w:r w:rsidR="0019716E">
        <w:rPr>
          <w:rFonts w:cs="Times New Roman"/>
          <w:lang w:val="en-GB"/>
        </w:rPr>
        <w:t xml:space="preserve">This idea of a popular criminology is consistent with part of </w:t>
      </w:r>
      <w:r w:rsidR="00CF3CD7">
        <w:rPr>
          <w:rFonts w:cs="Times New Roman"/>
          <w:lang w:val="en-GB"/>
        </w:rPr>
        <w:t xml:space="preserve">the </w:t>
      </w:r>
      <w:r w:rsidR="0019716E">
        <w:rPr>
          <w:rFonts w:cs="Times New Roman"/>
          <w:lang w:val="en-GB"/>
        </w:rPr>
        <w:t xml:space="preserve">cultural criminology movement </w:t>
      </w:r>
      <w:r w:rsidR="00CF3CD7">
        <w:rPr>
          <w:rFonts w:cs="Times New Roman"/>
          <w:lang w:val="en-GB"/>
        </w:rPr>
        <w:t>of</w:t>
      </w:r>
      <w:r w:rsidR="0019716E">
        <w:rPr>
          <w:rFonts w:cs="Times New Roman"/>
          <w:lang w:val="en-GB"/>
        </w:rPr>
        <w:t xml:space="preserve"> eroding boundaries between popular and academic criminology</w:t>
      </w:r>
      <w:r w:rsidR="00CF3CD7">
        <w:rPr>
          <w:rFonts w:cs="Times New Roman"/>
          <w:lang w:val="en-GB"/>
        </w:rPr>
        <w:t xml:space="preserve"> and recognising that they are partners in defining, organising and representing crime</w:t>
      </w:r>
      <w:r w:rsidR="0019716E">
        <w:rPr>
          <w:rFonts w:cs="Times New Roman"/>
          <w:lang w:val="en-GB"/>
        </w:rPr>
        <w:t xml:space="preserve">. </w:t>
      </w:r>
    </w:p>
    <w:p w14:paraId="3B9886CB" w14:textId="77777777" w:rsidR="0019716E" w:rsidRPr="00236AD5" w:rsidRDefault="0019716E" w:rsidP="0019716E">
      <w:pPr>
        <w:spacing w:line="480" w:lineRule="auto"/>
        <w:rPr>
          <w:rFonts w:cs="Times New Roman"/>
          <w:lang w:val="en-GB"/>
        </w:rPr>
      </w:pPr>
    </w:p>
    <w:p w14:paraId="49DD2600" w14:textId="05C80EE7" w:rsidR="0019716E" w:rsidRPr="005D1CB3" w:rsidRDefault="0019716E" w:rsidP="0019716E">
      <w:pPr>
        <w:spacing w:line="480" w:lineRule="auto"/>
        <w:rPr>
          <w:rFonts w:cs="Times New Roman"/>
          <w:lang w:val="en-GB"/>
        </w:rPr>
      </w:pPr>
      <w:r w:rsidRPr="005D1CB3">
        <w:rPr>
          <w:rFonts w:cs="Times New Roman"/>
          <w:lang w:val="en-GB"/>
        </w:rPr>
        <w:t xml:space="preserve">Theorists have recognised and analysed that the boundary between crime information and crime entertainment has been increasingly blurred in recent years </w:t>
      </w:r>
      <w:r w:rsidRPr="005D1CB3">
        <w:rPr>
          <w:rFonts w:cs="Times New Roman"/>
          <w:lang w:val="en-GB"/>
        </w:rPr>
        <w:fldChar w:fldCharType="begin"/>
      </w:r>
      <w:r w:rsidR="0075676A">
        <w:rPr>
          <w:rFonts w:cs="Times New Roman"/>
          <w:lang w:val="en-GB"/>
        </w:rPr>
        <w:instrText xml:space="preserve"> ADDIN EN.CITE &lt;EndNote&gt;&lt;Cite&gt;&lt;Author&gt;Dowler&lt;/Author&gt;&lt;Year&gt;2006&lt;/Year&gt;&lt;RecNum&gt;1691&lt;/RecNum&gt;&lt;DisplayText&gt;(Dowler &amp;amp; Fleming, 2006; Jewkes, 2011)&lt;/DisplayText&gt;&lt;record&gt;&lt;rec-number&gt;1691&lt;/rec-number&gt;&lt;foreign-keys&gt;&lt;key app="EN" db-id="vfpdfd09n05xpwevwxlp99dvvdwxv20wr0zd" timestamp="1492559344"&gt;1691&lt;/key&gt;&lt;/foreign-keys&gt;&lt;ref-type name="Journal Article"&gt;17&lt;/ref-type&gt;&lt;contributors&gt;&lt;authors&gt;&lt;author&gt;Dowler, Ken&lt;/author&gt;&lt;author&gt;Fleming, Thomas&lt;/author&gt;&lt;/authors&gt;&lt;/contributors&gt;&lt;titles&gt;&lt;title&gt;Constructing Crime: Media, Crime and Popular Culture&lt;/title&gt;&lt;secondary-title&gt;Canadian Journal of Criminology and Criminal Justice&lt;/secondary-title&gt;&lt;/titles&gt;&lt;periodical&gt;&lt;full-title&gt;Canadian Journal of Criminology and Criminal Justice&lt;/full-title&gt;&lt;/periodical&gt;&lt;pages&gt;837-850&lt;/pages&gt;&lt;volume&gt;48&lt;/volume&gt;&lt;keywords&gt;&lt;keyword&gt;homicide&lt;/keyword&gt;&lt;/keywords&gt;&lt;dates&gt;&lt;year&gt;2006&lt;/year&gt;&lt;/dates&gt;&lt;urls&gt;&lt;/urls&gt;&lt;/record&gt;&lt;/Cite&gt;&lt;Cite&gt;&lt;Author&gt;Jewkes&lt;/Author&gt;&lt;Year&gt;2011&lt;/Year&gt;&lt;RecNum&gt;1692&lt;/RecNum&gt;&lt;record&gt;&lt;rec-number&gt;1692&lt;/rec-number&gt;&lt;foreign-keys&gt;&lt;key app="EN" db-id="vfpdfd09n05xpwevwxlp99dvvdwxv20wr0zd" timestamp="1492559345"&gt;1692&lt;/key&gt;&lt;/foreign-keys&gt;&lt;ref-type name="Book"&gt;6&lt;/ref-type&gt;&lt;contributors&gt;&lt;authors&gt;&lt;author&gt;Jewkes, Yvonne&lt;/author&gt;&lt;/authors&gt;&lt;/contributors&gt;&lt;titles&gt;&lt;title&gt;Media and Crime&lt;/title&gt;&lt;/titles&gt;&lt;dates&gt;&lt;year&gt;2011&lt;/year&gt;&lt;/dates&gt;&lt;pub-location&gt;London&lt;/pub-location&gt;&lt;publisher&gt;Sage&lt;/publisher&gt;&lt;urls&gt;&lt;/urls&gt;&lt;/record&gt;&lt;/Cite&gt;&lt;/EndNote&gt;</w:instrText>
      </w:r>
      <w:r w:rsidRPr="005D1CB3">
        <w:rPr>
          <w:rFonts w:cs="Times New Roman"/>
          <w:lang w:val="en-GB"/>
        </w:rPr>
        <w:fldChar w:fldCharType="separate"/>
      </w:r>
      <w:r w:rsidRPr="005D1CB3">
        <w:rPr>
          <w:rFonts w:cs="Times New Roman"/>
          <w:noProof/>
          <w:lang w:val="en-GB"/>
        </w:rPr>
        <w:t>(Dowler &amp; Fleming, 2006; Jewkes, 2011)</w:t>
      </w:r>
      <w:r w:rsidRPr="005D1CB3">
        <w:rPr>
          <w:rFonts w:cs="Times New Roman"/>
          <w:lang w:val="en-GB"/>
        </w:rPr>
        <w:fldChar w:fldCharType="end"/>
      </w:r>
      <w:r w:rsidRPr="005D1CB3">
        <w:rPr>
          <w:rFonts w:cs="Times New Roman"/>
          <w:lang w:val="en-GB"/>
        </w:rPr>
        <w:t xml:space="preserve">. In part this is associated with the popularity of reality crime dramas and true crime dramas. Some of these portrayals can best be described as ‘infotainment’ – a highly stylised, edited and formatted form of entertainment that is disguised as informative or realistic </w:t>
      </w:r>
      <w:r w:rsidRPr="005D1CB3">
        <w:rPr>
          <w:rFonts w:cs="Times New Roman"/>
          <w:lang w:val="en-GB"/>
        </w:rPr>
        <w:fldChar w:fldCharType="begin"/>
      </w:r>
      <w:r w:rsidR="0075676A">
        <w:rPr>
          <w:rFonts w:cs="Times New Roman"/>
          <w:lang w:val="en-GB"/>
        </w:rPr>
        <w:instrText xml:space="preserve"> ADDIN EN.CITE &lt;EndNote&gt;&lt;Cite&gt;&lt;Author&gt;Surette&lt;/Author&gt;&lt;Year&gt;2007&lt;/Year&gt;&lt;RecNum&gt;1693&lt;/RecNum&gt;&lt;Pages&gt;17&lt;/Pages&gt;&lt;DisplayText&gt;(Surette, 2007, p. 17)&lt;/DisplayText&gt;&lt;record&gt;&lt;rec-number&gt;1693&lt;/rec-number&gt;&lt;foreign-keys&gt;&lt;key app="EN" db-id="vfpdfd09n05xpwevwxlp99dvvdwxv20wr0zd" timestamp="1492559346"&gt;1693&lt;/key&gt;&lt;/foreign-keys&gt;&lt;ref-type name="Book"&gt;6&lt;/ref-type&gt;&lt;contributors&gt;&lt;authors&gt;&lt;author&gt;Surette, Ray&lt;/author&gt;&lt;/authors&gt;&lt;/contributors&gt;&lt;titles&gt;&lt;title&gt;Media, Crime and Criminal Justice: Images and Realities&lt;/title&gt;&lt;/titles&gt;&lt;edition&gt;Third&lt;/edition&gt;&lt;keywords&gt;&lt;keyword&gt;homicide&lt;/keyword&gt;&lt;/keywords&gt;&lt;dates&gt;&lt;year&gt;2007&lt;/year&gt;&lt;/dates&gt;&lt;pub-location&gt;Belmond CA&lt;/pub-location&gt;&lt;publisher&gt;Thomson-Wadsworth&lt;/publisher&gt;&lt;urls&gt;&lt;/urls&gt;&lt;/record&gt;&lt;/Cite&gt;&lt;/EndNote&gt;</w:instrText>
      </w:r>
      <w:r w:rsidRPr="005D1CB3">
        <w:rPr>
          <w:rFonts w:cs="Times New Roman"/>
          <w:lang w:val="en-GB"/>
        </w:rPr>
        <w:fldChar w:fldCharType="separate"/>
      </w:r>
      <w:r w:rsidRPr="005D1CB3">
        <w:rPr>
          <w:rFonts w:cs="Times New Roman"/>
          <w:noProof/>
          <w:lang w:val="en-GB"/>
        </w:rPr>
        <w:t>(Surette, 2007, p. 17)</w:t>
      </w:r>
      <w:r w:rsidRPr="005D1CB3">
        <w:rPr>
          <w:rFonts w:cs="Times New Roman"/>
          <w:lang w:val="en-GB"/>
        </w:rPr>
        <w:fldChar w:fldCharType="end"/>
      </w:r>
      <w:r w:rsidRPr="005D1CB3">
        <w:rPr>
          <w:rFonts w:cs="Times New Roman"/>
          <w:lang w:val="en-GB"/>
        </w:rPr>
        <w:t xml:space="preserve">. Some crime drama shows are presented as ‘realistic’ portrayals of crime, law and justice – borrowing storylines from real-life cases and advertising their programs as ‘realistic’ crime representations </w:t>
      </w:r>
      <w:r w:rsidRPr="005D1CB3">
        <w:rPr>
          <w:rFonts w:cs="Times New Roman"/>
          <w:lang w:val="en-GB"/>
        </w:rPr>
        <w:fldChar w:fldCharType="begin"/>
      </w:r>
      <w:r w:rsidR="0075676A">
        <w:rPr>
          <w:rFonts w:cs="Times New Roman"/>
          <w:lang w:val="en-GB"/>
        </w:rPr>
        <w:instrText xml:space="preserve"> ADDIN EN.CITE &lt;EndNote&gt;&lt;Cite&gt;&lt;Author&gt;Eschholz&lt;/Author&gt;&lt;Year&gt;2004&lt;/Year&gt;&lt;RecNum&gt;1694&lt;/RecNum&gt;&lt;DisplayText&gt;(Eschholz, Mallard, &amp;amp; Flynn, 2004)&lt;/DisplayText&gt;&lt;record&gt;&lt;rec-number&gt;1694&lt;/rec-number&gt;&lt;foreign-keys&gt;&lt;key app="EN" db-id="vfpdfd09n05xpwevwxlp99dvvdwxv20wr0zd" timestamp="1492559346"&gt;1694&lt;/key&gt;&lt;/foreign-keys&gt;&lt;ref-type name="Journal Article"&gt;17&lt;/ref-type&gt;&lt;contributors&gt;&lt;authors&gt;&lt;author&gt;Eschholz, Sarah&lt;/author&gt;&lt;author&gt;Mallard, Matthew&lt;/author&gt;&lt;author&gt;Flynn, Stacey&lt;/author&gt;&lt;/authors&gt;&lt;/contributors&gt;&lt;titles&gt;&lt;title&gt;Images of prime time justice: A content analysis of &amp;apos;NYPD Blue&amp;apos; and &amp;apos;Law and Order&amp;apos;&lt;/title&gt;&lt;secondary-title&gt;Journal of Criminal Justice and Popular Culture&lt;/secondary-title&gt;&lt;/titles&gt;&lt;periodical&gt;&lt;full-title&gt;Journal of Criminal Justice and Popular Culture&lt;/full-title&gt;&lt;/periodical&gt;&lt;pages&gt;161-180&lt;/pages&gt;&lt;volume&gt;10&lt;/volume&gt;&lt;keywords&gt;&lt;keyword&gt;homicide&lt;/keyword&gt;&lt;/keywords&gt;&lt;dates&gt;&lt;year&gt;2004&lt;/year&gt;&lt;/dates&gt;&lt;urls&gt;&lt;/urls&gt;&lt;/record&gt;&lt;/Cite&gt;&lt;/EndNote&gt;</w:instrText>
      </w:r>
      <w:r w:rsidRPr="005D1CB3">
        <w:rPr>
          <w:rFonts w:cs="Times New Roman"/>
          <w:lang w:val="en-GB"/>
        </w:rPr>
        <w:fldChar w:fldCharType="separate"/>
      </w:r>
      <w:r w:rsidRPr="005D1CB3">
        <w:rPr>
          <w:rFonts w:cs="Times New Roman"/>
          <w:noProof/>
          <w:lang w:val="en-GB"/>
        </w:rPr>
        <w:t>(Eschholz, Mallard, &amp; Flynn, 2004)</w:t>
      </w:r>
      <w:r w:rsidRPr="005D1CB3">
        <w:rPr>
          <w:rFonts w:cs="Times New Roman"/>
          <w:lang w:val="en-GB"/>
        </w:rPr>
        <w:fldChar w:fldCharType="end"/>
      </w:r>
      <w:r w:rsidRPr="005D1CB3">
        <w:rPr>
          <w:rFonts w:cs="Times New Roman"/>
          <w:lang w:val="en-GB"/>
        </w:rPr>
        <w:t xml:space="preserve">. Contemporary crime drama is linked with crime news and reality televisions – ‘crime fact and crime fiction blur on television in representing the spectacle of crime’ </w:t>
      </w:r>
      <w:r w:rsidRPr="005D1CB3">
        <w:rPr>
          <w:rFonts w:cs="Times New Roman"/>
          <w:lang w:val="en-GB"/>
        </w:rPr>
        <w:fldChar w:fldCharType="begin"/>
      </w:r>
      <w:r w:rsidR="005C3D88">
        <w:rPr>
          <w:rFonts w:cs="Times New Roman"/>
          <w:lang w:val="en-GB"/>
        </w:rPr>
        <w:instrText xml:space="preserve"> ADDIN EN.CITE &lt;EndNote&gt;&lt;Cite&gt;&lt;Author&gt;Cavender&lt;/Author&gt;&lt;Year&gt;2007&lt;/Year&gt;&lt;RecNum&gt;1694&lt;/RecNum&gt;&lt;Pages&gt;70&lt;/Pages&gt;&lt;DisplayText&gt;(Cavender &amp;amp; Deutsch, 2007, p. 70)&lt;/DisplayText&gt;&lt;record&gt;&lt;rec-number&gt;1694&lt;/rec-number&gt;&lt;foreign-keys&gt;&lt;key app="EN" db-id="ztw20apdft9004ewwzb5f99uxf52p2x0wpwv" timestamp="1492472003"&gt;1694&lt;/key&gt;&lt;/foreign-keys&gt;&lt;ref-type name="Journal Article"&gt;17&lt;/ref-type&gt;&lt;contributors&gt;&lt;authors&gt;&lt;author&gt;Cavender, Gray&lt;/author&gt;&lt;author&gt;Deutsch, Sarah&lt;/author&gt;&lt;/authors&gt;&lt;/contributors&gt;&lt;titles&gt;&lt;title&gt;CSI and moral authority: The police and science&lt;/title&gt;&lt;secondary-title&gt;Crime Media Culture&lt;/secondary-title&gt;&lt;/titles&gt;&lt;periodical&gt;&lt;full-title&gt;Crime Media Culture&lt;/full-title&gt;&lt;/periodical&gt;&lt;pages&gt;67-81&lt;/pages&gt;&lt;volume&gt;3&lt;/volume&gt;&lt;number&gt;1&lt;/number&gt;&lt;keywords&gt;&lt;keyword&gt;homicide&lt;/keyword&gt;&lt;/keywords&gt;&lt;dates&gt;&lt;year&gt;2007&lt;/year&gt;&lt;/dates&gt;&lt;urls&gt;&lt;/urls&gt;&lt;/record&gt;&lt;/Cite&gt;&lt;/EndNote&gt;</w:instrText>
      </w:r>
      <w:r w:rsidRPr="005D1CB3">
        <w:rPr>
          <w:rFonts w:cs="Times New Roman"/>
          <w:lang w:val="en-GB"/>
        </w:rPr>
        <w:fldChar w:fldCharType="separate"/>
      </w:r>
      <w:r w:rsidRPr="005D1CB3">
        <w:rPr>
          <w:rFonts w:cs="Times New Roman"/>
          <w:noProof/>
          <w:lang w:val="en-GB"/>
        </w:rPr>
        <w:t>(Cavender &amp; Deutsch, 2007, p. 70)</w:t>
      </w:r>
      <w:r w:rsidRPr="005D1CB3">
        <w:rPr>
          <w:rFonts w:cs="Times New Roman"/>
          <w:lang w:val="en-GB"/>
        </w:rPr>
        <w:fldChar w:fldCharType="end"/>
      </w:r>
      <w:r w:rsidRPr="005D1CB3">
        <w:rPr>
          <w:rFonts w:cs="Times New Roman"/>
          <w:lang w:val="en-GB"/>
        </w:rPr>
        <w:t xml:space="preserve">. Rowe (2012) has also noted the reverse process, whereby news media coverage of an unfolding crime borrowed frameworks and formats of fictional media. The majority of us will fortunately never directly experience homicide, accordingly we get most of our information and ideas about homicide and the state’s response from the media, including crime dramas. Crime dramas provide interpretative perspectives that constitute our thoughts and understandings of crime </w:t>
      </w:r>
      <w:r w:rsidRPr="005D1CB3">
        <w:rPr>
          <w:rFonts w:cs="Times New Roman"/>
          <w:lang w:val="en-GB"/>
        </w:rPr>
        <w:fldChar w:fldCharType="begin"/>
      </w:r>
      <w:r w:rsidR="0075676A">
        <w:rPr>
          <w:rFonts w:cs="Times New Roman"/>
          <w:lang w:val="en-GB"/>
        </w:rPr>
        <w:instrText xml:space="preserve"> ADDIN EN.CITE &lt;EndNote&gt;&lt;Cite&gt;&lt;Author&gt;Jewkes&lt;/Author&gt;&lt;Year&gt;2011&lt;/Year&gt;&lt;RecNum&gt;1692&lt;/RecNum&gt;&lt;DisplayText&gt;(Jewkes, 2011)&lt;/DisplayText&gt;&lt;record&gt;&lt;rec-number&gt;1692&lt;/rec-number&gt;&lt;foreign-keys&gt;&lt;key app="EN" db-id="vfpdfd09n05xpwevwxlp99dvvdwxv20wr0zd" timestamp="1492559345"&gt;1692&lt;/key&gt;&lt;/foreign-keys&gt;&lt;ref-type name="Book"&gt;6&lt;/ref-type&gt;&lt;contributors&gt;&lt;authors&gt;&lt;author&gt;Jewkes, Yvonne&lt;/author&gt;&lt;/authors&gt;&lt;/contributors&gt;&lt;titles&gt;&lt;title&gt;Media and Crime&lt;/title&gt;&lt;/titles&gt;&lt;dates&gt;&lt;year&gt;2011&lt;/year&gt;&lt;/dates&gt;&lt;pub-location&gt;London&lt;/pub-location&gt;&lt;publisher&gt;Sage&lt;/publisher&gt;&lt;urls&gt;&lt;/urls&gt;&lt;/record&gt;&lt;/Cite&gt;&lt;/EndNote&gt;</w:instrText>
      </w:r>
      <w:r w:rsidRPr="005D1CB3">
        <w:rPr>
          <w:rFonts w:cs="Times New Roman"/>
          <w:lang w:val="en-GB"/>
        </w:rPr>
        <w:fldChar w:fldCharType="separate"/>
      </w:r>
      <w:r w:rsidRPr="005D1CB3">
        <w:rPr>
          <w:rFonts w:cs="Times New Roman"/>
          <w:noProof/>
          <w:lang w:val="en-GB"/>
        </w:rPr>
        <w:t>(Jewkes, 2011)</w:t>
      </w:r>
      <w:r w:rsidRPr="005D1CB3">
        <w:rPr>
          <w:rFonts w:cs="Times New Roman"/>
          <w:lang w:val="en-GB"/>
        </w:rPr>
        <w:fldChar w:fldCharType="end"/>
      </w:r>
      <w:r w:rsidRPr="005D1CB3">
        <w:rPr>
          <w:rFonts w:cs="Times New Roman"/>
          <w:lang w:val="en-GB"/>
        </w:rPr>
        <w:t xml:space="preserve">. All the literature concurs that the media (whether ‘fact’ or fiction) grossly misrepresents crime, over-representing crimes that occur least – particularly homicide </w:t>
      </w:r>
      <w:r w:rsidRPr="005D1CB3">
        <w:rPr>
          <w:rFonts w:cs="Helvetica"/>
          <w:lang w:val="en-GB"/>
        </w:rPr>
        <w:fldChar w:fldCharType="begin"/>
      </w:r>
      <w:r w:rsidR="0075676A">
        <w:rPr>
          <w:rFonts w:cs="Helvetica"/>
          <w:lang w:val="en-GB"/>
        </w:rPr>
        <w:instrText xml:space="preserve"> ADDIN EN.CITE &lt;EndNote&gt;&lt;Cite&gt;&lt;Author&gt;Eschholz&lt;/Author&gt;&lt;Year&gt;2004&lt;/Year&gt;&lt;RecNum&gt;1694&lt;/RecNum&gt;&lt;DisplayText&gt;(Eschholz et al., 2004; Soulliere, 2003)&lt;/DisplayText&gt;&lt;record&gt;&lt;rec-number&gt;1694&lt;/rec-number&gt;&lt;foreign-keys&gt;&lt;key app="EN" db-id="vfpdfd09n05xpwevwxlp99dvvdwxv20wr0zd" timestamp="1492559346"&gt;1694&lt;/key&gt;&lt;/foreign-keys&gt;&lt;ref-type name="Journal Article"&gt;17&lt;/ref-type&gt;&lt;contributors&gt;&lt;authors&gt;&lt;author&gt;Eschholz, Sarah&lt;/author&gt;&lt;author&gt;Mallard, Matthew&lt;/author&gt;&lt;author&gt;Flynn, Stacey&lt;/author&gt;&lt;/authors&gt;&lt;/contributors&gt;&lt;titles&gt;&lt;title&gt;Images of prime time justice: A content analysis of &amp;apos;NYPD Blue&amp;apos; and &amp;apos;Law and Order&amp;apos;&lt;/title&gt;&lt;secondary-title&gt;Journal of Criminal Justice and Popular Culture&lt;/secondary-title&gt;&lt;/titles&gt;&lt;periodical&gt;&lt;full-title&gt;Journal of Criminal Justice and Popular Culture&lt;/full-title&gt;&lt;/periodical&gt;&lt;pages&gt;161-180&lt;/pages&gt;&lt;volume&gt;10&lt;/volume&gt;&lt;keywords&gt;&lt;keyword&gt;homicide&lt;/keyword&gt;&lt;/keywords&gt;&lt;dates&gt;&lt;year&gt;2004&lt;/year&gt;&lt;/dates&gt;&lt;urls&gt;&lt;/urls&gt;&lt;/record&gt;&lt;/Cite&gt;&lt;Cite&gt;&lt;Author&gt;Soulliere&lt;/Author&gt;&lt;Year&gt;2003&lt;/Year&gt;&lt;RecNum&gt;1699&lt;/RecNum&gt;&lt;record&gt;&lt;rec-number&gt;1699&lt;/rec-number&gt;&lt;foreign-keys&gt;&lt;key app="EN" db-id="vfpdfd09n05xpwevwxlp99dvvdwxv20wr0zd" timestamp="1492559350"&gt;1699&lt;/key&gt;&lt;/foreign-keys&gt;&lt;ref-type name="Journal Article"&gt;17&lt;/ref-type&gt;&lt;contributors&gt;&lt;authors&gt;&lt;author&gt;Soulliere, Danielle&lt;/author&gt;&lt;/authors&gt;&lt;/contributors&gt;&lt;titles&gt;&lt;title&gt;Prime-Time Murder: Presentations of murder on popular television justice programs&lt;/title&gt;&lt;secondary-title&gt;Journal of Criminal Justice and Popular Culture&lt;/secondary-title&gt;&lt;/titles&gt;&lt;periodical&gt;&lt;full-title&gt;Journal of Criminal Justice and Popular Culture&lt;/full-title&gt;&lt;/periodical&gt;&lt;pages&gt;12-38&lt;/pages&gt;&lt;volume&gt;10&lt;/volume&gt;&lt;number&gt;1&lt;/number&gt;&lt;dates&gt;&lt;year&gt;2003&lt;/year&gt;&lt;/dates&gt;&lt;urls&gt;&lt;/urls&gt;&lt;/record&gt;&lt;/Cite&gt;&lt;/EndNote&gt;</w:instrText>
      </w:r>
      <w:r w:rsidRPr="005D1CB3">
        <w:rPr>
          <w:rFonts w:cs="Helvetica"/>
          <w:lang w:val="en-GB"/>
        </w:rPr>
        <w:fldChar w:fldCharType="separate"/>
      </w:r>
      <w:r w:rsidRPr="005D1CB3">
        <w:rPr>
          <w:rFonts w:cs="Helvetica"/>
          <w:noProof/>
          <w:lang w:val="en-GB"/>
        </w:rPr>
        <w:t>(Eschholz et al., 2004; Soulliere, 2003)</w:t>
      </w:r>
      <w:r w:rsidRPr="005D1CB3">
        <w:rPr>
          <w:rFonts w:cs="Helvetica"/>
          <w:lang w:val="en-GB"/>
        </w:rPr>
        <w:fldChar w:fldCharType="end"/>
      </w:r>
      <w:r w:rsidRPr="005D1CB3">
        <w:rPr>
          <w:rFonts w:cs="Helvetica"/>
          <w:lang w:val="en-GB"/>
        </w:rPr>
        <w:t>.</w:t>
      </w:r>
      <w:r w:rsidRPr="005D1CB3">
        <w:rPr>
          <w:rFonts w:cs="Times New Roman"/>
          <w:lang w:val="en-GB"/>
        </w:rPr>
        <w:t xml:space="preserve"> The media also misrepresents patterns of offending, for example focusing on stranger violence rather than the more common violence of domestic abuse. Crime dramas also tend to present villains and victims as middle-class Caucasian males – whilst still over-</w:t>
      </w:r>
      <w:r w:rsidRPr="005D1CB3">
        <w:rPr>
          <w:rFonts w:cs="Times New Roman"/>
          <w:lang w:val="en-GB"/>
        </w:rPr>
        <w:lastRenderedPageBreak/>
        <w:t>representing women as victims, particularly of violence by strangers.</w:t>
      </w:r>
      <w:r>
        <w:rPr>
          <w:rFonts w:cs="Times New Roman"/>
          <w:lang w:val="en-GB"/>
        </w:rPr>
        <w:t xml:space="preserve"> </w:t>
      </w:r>
      <w:r w:rsidRPr="005D1CB3">
        <w:rPr>
          <w:rFonts w:cs="Helvetica"/>
          <w:lang w:val="en-GB"/>
        </w:rPr>
        <w:t xml:space="preserve">Jacobsen (2014) has pointed to a rise in the ‘criminological society’, with increasing evidence of ‘people’s interest in understanding, obtaining knowledge about, explaining and allowing itself to be entertained by mediated crime’ </w:t>
      </w:r>
      <w:r w:rsidRPr="005D1CB3">
        <w:rPr>
          <w:rFonts w:cs="Times New Roman"/>
          <w:lang w:val="en-GB"/>
        </w:rPr>
        <w:fldChar w:fldCharType="begin"/>
      </w:r>
      <w:r w:rsidR="0075676A">
        <w:rPr>
          <w:rFonts w:cs="Times New Roman"/>
          <w:lang w:val="en-GB"/>
        </w:rPr>
        <w:instrText xml:space="preserve"> ADDIN EN.CITE &lt;EndNote&gt;&lt;Cite&gt;&lt;Author&gt;Jacobsen&lt;/Author&gt;&lt;Year&gt;2014&lt;/Year&gt;&lt;RecNum&gt;1690&lt;/RecNum&gt;&lt;Pages&gt;6&lt;/Pages&gt;&lt;DisplayText&gt;(Jacobsen, 2014, p. 6)&lt;/DisplayText&gt;&lt;record&gt;&lt;rec-number&gt;1690&lt;/rec-number&gt;&lt;foreign-keys&gt;&lt;key app="EN" db-id="vfpdfd09n05xpwevwxlp99dvvdwxv20wr0zd" timestamp="1492559344"&gt;1690&lt;/key&gt;&lt;/foreign-keys&gt;&lt;ref-type name="Book"&gt;6&lt;/ref-type&gt;&lt;contributors&gt;&lt;authors&gt;&lt;author&gt;Jacobsen, Michael Hviid&lt;/author&gt;&lt;/authors&gt;&lt;/contributors&gt;&lt;titles&gt;&lt;title&gt;Classical and Contemporary Social Theory: The Poetics of Crime&lt;/title&gt;&lt;/titles&gt;&lt;dates&gt;&lt;year&gt;2014&lt;/year&gt;&lt;/dates&gt;&lt;pub-location&gt;London&lt;/pub-location&gt;&lt;publisher&gt;Routledge&lt;/publisher&gt;&lt;urls&gt;&lt;/urls&gt;&lt;/record&gt;&lt;/Cite&gt;&lt;/EndNote&gt;</w:instrText>
      </w:r>
      <w:r w:rsidRPr="005D1CB3">
        <w:rPr>
          <w:rFonts w:cs="Times New Roman"/>
          <w:lang w:val="en-GB"/>
        </w:rPr>
        <w:fldChar w:fldCharType="separate"/>
      </w:r>
      <w:r>
        <w:rPr>
          <w:rFonts w:cs="Times New Roman"/>
          <w:noProof/>
          <w:lang w:val="en-GB"/>
        </w:rPr>
        <w:t>(Jacobsen, 2014, p. 6)</w:t>
      </w:r>
      <w:r w:rsidRPr="005D1CB3">
        <w:rPr>
          <w:rFonts w:cs="Times New Roman"/>
          <w:lang w:val="en-GB"/>
        </w:rPr>
        <w:fldChar w:fldCharType="end"/>
      </w:r>
      <w:r w:rsidRPr="005D1CB3">
        <w:rPr>
          <w:rFonts w:cs="Times New Roman"/>
          <w:lang w:val="en-GB"/>
        </w:rPr>
        <w:t xml:space="preserve"> For Jacobsen, this means that the discipline of criminology can no longer claim to be the only or prime possessor of knowledge about crime. </w:t>
      </w:r>
      <w:r>
        <w:rPr>
          <w:rFonts w:cs="Times New Roman"/>
          <w:lang w:val="en-GB"/>
        </w:rPr>
        <w:t xml:space="preserve">‘Given the centrality, the emotiveness and the political salience of crime issues today, academic criminology can no longer aspire to monopolize ‘criminological’ discourse or hope to claim exclusive rights over the representation and disposition of crime’ </w:t>
      </w:r>
      <w:r>
        <w:rPr>
          <w:rFonts w:cs="Times New Roman"/>
          <w:lang w:val="en-GB"/>
        </w:rPr>
        <w:fldChar w:fldCharType="begin"/>
      </w:r>
      <w:r w:rsidR="0075676A">
        <w:rPr>
          <w:rFonts w:cs="Times New Roman"/>
          <w:lang w:val="en-GB"/>
        </w:rPr>
        <w:instrText xml:space="preserve"> ADDIN EN.CITE &lt;EndNote&gt;&lt;Cite&gt;&lt;Author&gt;Garland&lt;/Author&gt;&lt;Year&gt;2000&lt;/Year&gt;&lt;RecNum&gt;1664&lt;/RecNum&gt;&lt;Pages&gt;190-191&lt;/Pages&gt;&lt;DisplayText&gt;(Garland &amp;amp; Sparks, 2000, pp. 190-191)&lt;/DisplayText&gt;&lt;record&gt;&lt;rec-number&gt;1664&lt;/rec-number&gt;&lt;foreign-keys&gt;&lt;key app="EN" db-id="vfpdfd09n05xpwevwxlp99dvvdwxv20wr0zd" timestamp="1490749729"&gt;1664&lt;/key&gt;&lt;/foreign-keys&gt;&lt;ref-type name="Journal Article"&gt;17&lt;/ref-type&gt;&lt;contributors&gt;&lt;authors&gt;&lt;author&gt;Garland, David&lt;/author&gt;&lt;author&gt;Sparks, Richard&lt;/author&gt;&lt;/authors&gt;&lt;/contributors&gt;&lt;titles&gt;&lt;title&gt;Criminology, Social Theory and the Challenge of our Times&lt;/title&gt;&lt;secondary-title&gt;British Journal of Criminology&lt;/secondary-title&gt;&lt;/titles&gt;&lt;periodical&gt;&lt;full-title&gt;British Journal of Criminology&lt;/full-title&gt;&lt;/periodical&gt;&lt;pages&gt;189-204&lt;/pages&gt;&lt;volume&gt;40&lt;/volume&gt;&lt;number&gt;2&lt;/number&gt;&lt;dates&gt;&lt;year&gt;2000&lt;/year&gt;&lt;/dates&gt;&lt;urls&gt;&lt;/urls&gt;&lt;/record&gt;&lt;/Cite&gt;&lt;/EndNote&gt;</w:instrText>
      </w:r>
      <w:r>
        <w:rPr>
          <w:rFonts w:cs="Times New Roman"/>
          <w:lang w:val="en-GB"/>
        </w:rPr>
        <w:fldChar w:fldCharType="separate"/>
      </w:r>
      <w:r>
        <w:rPr>
          <w:rFonts w:cs="Times New Roman"/>
          <w:noProof/>
          <w:lang w:val="en-GB"/>
        </w:rPr>
        <w:t>(Garland &amp; Sparks, 2000, pp. 190-191)</w:t>
      </w:r>
      <w:r>
        <w:rPr>
          <w:rFonts w:cs="Times New Roman"/>
          <w:lang w:val="en-GB"/>
        </w:rPr>
        <w:fldChar w:fldCharType="end"/>
      </w:r>
      <w:r>
        <w:rPr>
          <w:rFonts w:cs="Times New Roman"/>
          <w:lang w:val="en-GB"/>
        </w:rPr>
        <w:t>.</w:t>
      </w:r>
    </w:p>
    <w:p w14:paraId="01E5399D" w14:textId="28DD38EA" w:rsidR="00A83316" w:rsidRDefault="00A83316" w:rsidP="0019716E">
      <w:pPr>
        <w:spacing w:line="480" w:lineRule="auto"/>
        <w:rPr>
          <w:rFonts w:cs="Times New Roman"/>
          <w:lang w:val="en-GB"/>
        </w:rPr>
      </w:pPr>
    </w:p>
    <w:p w14:paraId="602832D3" w14:textId="77777777" w:rsidR="004924B8" w:rsidRDefault="0019716E" w:rsidP="00ED2955">
      <w:pPr>
        <w:spacing w:line="480" w:lineRule="auto"/>
        <w:rPr>
          <w:rFonts w:cs="Times New Roman"/>
        </w:rPr>
      </w:pPr>
      <w:r>
        <w:rPr>
          <w:rFonts w:cs="Times New Roman"/>
        </w:rPr>
        <w:t xml:space="preserve">If popular criminology and academic criminology are both discourses attempting to understand crime and criminology, then what kinds of cultural meanings about disorder, crime and the legal system are circulated and reinforced in television homicide dramas? This chapter analyses the kinds of interpretative frameworks that are constructed and portrayed in television homicide dramas. </w:t>
      </w:r>
    </w:p>
    <w:p w14:paraId="04B279B0" w14:textId="77777777" w:rsidR="00CF3CD7" w:rsidRDefault="00CF3CD7" w:rsidP="00ED2955">
      <w:pPr>
        <w:spacing w:line="480" w:lineRule="auto"/>
        <w:rPr>
          <w:rFonts w:cs="Times New Roman"/>
        </w:rPr>
      </w:pPr>
    </w:p>
    <w:p w14:paraId="11312F30" w14:textId="62EEF824" w:rsidR="004924B8" w:rsidRPr="00CF3CD7" w:rsidRDefault="00CF3CD7" w:rsidP="00ED2955">
      <w:pPr>
        <w:spacing w:line="480" w:lineRule="auto"/>
        <w:rPr>
          <w:rFonts w:cs="Times New Roman"/>
          <w:b/>
          <w:i/>
        </w:rPr>
      </w:pPr>
      <w:r>
        <w:rPr>
          <w:rFonts w:cs="Times New Roman"/>
          <w:b/>
          <w:i/>
        </w:rPr>
        <w:t>Television shows analysed</w:t>
      </w:r>
    </w:p>
    <w:p w14:paraId="020F5F01" w14:textId="34AB6944" w:rsidR="00F22417" w:rsidRDefault="00184352" w:rsidP="00ED2955">
      <w:pPr>
        <w:spacing w:line="480" w:lineRule="auto"/>
        <w:rPr>
          <w:rFonts w:cs="Times New Roman"/>
          <w:lang w:val="en-GB"/>
        </w:rPr>
      </w:pPr>
      <w:r w:rsidRPr="005D1CB3">
        <w:rPr>
          <w:rFonts w:cs="Times New Roman"/>
          <w:lang w:val="en-GB"/>
        </w:rPr>
        <w:t>In light of</w:t>
      </w:r>
      <w:r w:rsidR="003A5342" w:rsidRPr="005D1CB3">
        <w:rPr>
          <w:rFonts w:cs="Times New Roman"/>
          <w:lang w:val="en-GB"/>
        </w:rPr>
        <w:t xml:space="preserve"> the</w:t>
      </w:r>
      <w:r w:rsidRPr="005D1CB3">
        <w:rPr>
          <w:rFonts w:cs="Times New Roman"/>
          <w:lang w:val="en-GB"/>
        </w:rPr>
        <w:t xml:space="preserve"> sheer number</w:t>
      </w:r>
      <w:r w:rsidR="00840DBC" w:rsidRPr="005D1CB3">
        <w:rPr>
          <w:rFonts w:cs="Times New Roman"/>
          <w:lang w:val="en-GB"/>
        </w:rPr>
        <w:t xml:space="preserve"> of shows portraying and critical literature analysing popular culture portrayals of cri</w:t>
      </w:r>
      <w:r w:rsidRPr="005D1CB3">
        <w:rPr>
          <w:rFonts w:cs="Times New Roman"/>
          <w:lang w:val="en-GB"/>
        </w:rPr>
        <w:t>me and</w:t>
      </w:r>
      <w:r w:rsidR="00840DBC" w:rsidRPr="005D1CB3">
        <w:rPr>
          <w:rFonts w:cs="Times New Roman"/>
          <w:lang w:val="en-GB"/>
        </w:rPr>
        <w:t xml:space="preserve"> homicide, this chapter will focus upon </w:t>
      </w:r>
      <w:r w:rsidR="00CF3601">
        <w:rPr>
          <w:rFonts w:cs="Times New Roman"/>
          <w:lang w:val="en-GB"/>
        </w:rPr>
        <w:t xml:space="preserve">contemporary </w:t>
      </w:r>
      <w:r w:rsidR="00840DBC" w:rsidRPr="005D1CB3">
        <w:rPr>
          <w:rFonts w:cs="Times New Roman"/>
          <w:lang w:val="en-GB"/>
        </w:rPr>
        <w:t xml:space="preserve">television drama series that require and revolve around homicide – the killing of a human being. </w:t>
      </w:r>
      <w:r w:rsidR="004924B8">
        <w:rPr>
          <w:rFonts w:cs="Times New Roman"/>
          <w:lang w:val="en-GB"/>
        </w:rPr>
        <w:t>The s</w:t>
      </w:r>
      <w:r w:rsidR="00F43AB8">
        <w:rPr>
          <w:rFonts w:cs="Times New Roman"/>
          <w:lang w:val="en-GB"/>
        </w:rPr>
        <w:t xml:space="preserve">election criteria </w:t>
      </w:r>
      <w:r w:rsidR="004924B8">
        <w:rPr>
          <w:rFonts w:cs="Times New Roman"/>
          <w:lang w:val="en-GB"/>
        </w:rPr>
        <w:t>for analysis was</w:t>
      </w:r>
      <w:r w:rsidR="0075676A">
        <w:rPr>
          <w:rFonts w:cs="Times New Roman"/>
          <w:lang w:val="en-GB"/>
        </w:rPr>
        <w:t xml:space="preserve"> that it was a</w:t>
      </w:r>
      <w:r w:rsidR="004924B8">
        <w:rPr>
          <w:rFonts w:cs="Times New Roman"/>
          <w:lang w:val="en-GB"/>
        </w:rPr>
        <w:t xml:space="preserve"> </w:t>
      </w:r>
      <w:r w:rsidR="00F43AB8">
        <w:rPr>
          <w:rFonts w:cs="Times New Roman"/>
          <w:lang w:val="en-GB"/>
        </w:rPr>
        <w:t>homicide television drama series</w:t>
      </w:r>
      <w:r w:rsidR="00CF3CD7">
        <w:rPr>
          <w:rFonts w:cs="Times New Roman"/>
          <w:lang w:val="en-GB"/>
        </w:rPr>
        <w:t>,</w:t>
      </w:r>
      <w:r w:rsidR="00F43AB8">
        <w:rPr>
          <w:rFonts w:cs="Times New Roman"/>
          <w:lang w:val="en-GB"/>
        </w:rPr>
        <w:t xml:space="preserve"> still shown on television (whether cable or network), </w:t>
      </w:r>
      <w:r w:rsidR="00CF3CD7">
        <w:rPr>
          <w:rFonts w:cs="Times New Roman"/>
          <w:lang w:val="en-GB"/>
        </w:rPr>
        <w:t xml:space="preserve">and </w:t>
      </w:r>
      <w:r w:rsidR="004924B8">
        <w:rPr>
          <w:rFonts w:cs="Times New Roman"/>
          <w:lang w:val="en-GB"/>
        </w:rPr>
        <w:t xml:space="preserve">which </w:t>
      </w:r>
      <w:r w:rsidR="00F43AB8">
        <w:rPr>
          <w:rFonts w:cs="Times New Roman"/>
          <w:lang w:val="en-GB"/>
        </w:rPr>
        <w:t>reached a wide audience</w:t>
      </w:r>
      <w:r w:rsidR="00F22417">
        <w:rPr>
          <w:rFonts w:cs="Times New Roman"/>
          <w:lang w:val="en-GB"/>
        </w:rPr>
        <w:t xml:space="preserve"> – domestically and abroad</w:t>
      </w:r>
      <w:r w:rsidR="00F43AB8">
        <w:rPr>
          <w:rFonts w:cs="Times New Roman"/>
          <w:lang w:val="en-GB"/>
        </w:rPr>
        <w:t>.</w:t>
      </w:r>
      <w:r w:rsidR="00680240">
        <w:rPr>
          <w:rFonts w:cs="Times New Roman"/>
          <w:lang w:val="en-GB"/>
        </w:rPr>
        <w:t xml:space="preserve"> Many of the shows have attracted so much attention from audiences, critics and advertisers, that they would </w:t>
      </w:r>
      <w:r w:rsidR="00CF3CD7">
        <w:rPr>
          <w:rFonts w:cs="Times New Roman"/>
          <w:lang w:val="en-GB"/>
        </w:rPr>
        <w:t>be</w:t>
      </w:r>
      <w:r w:rsidR="00680240">
        <w:rPr>
          <w:rFonts w:cs="Times New Roman"/>
          <w:lang w:val="en-GB"/>
        </w:rPr>
        <w:t xml:space="preserve"> familiar even to those who have never actually watched an episode. </w:t>
      </w:r>
      <w:r w:rsidR="00CF3CD7">
        <w:rPr>
          <w:rFonts w:cs="Times New Roman"/>
          <w:lang w:val="en-GB"/>
        </w:rPr>
        <w:t>This chapter c</w:t>
      </w:r>
      <w:r w:rsidR="00680240">
        <w:rPr>
          <w:rFonts w:cs="Times New Roman"/>
          <w:lang w:val="en-GB"/>
        </w:rPr>
        <w:t xml:space="preserve">annot possibly cover the field, but the television dramas </w:t>
      </w:r>
      <w:r w:rsidR="00CF3CD7">
        <w:rPr>
          <w:rFonts w:cs="Times New Roman"/>
          <w:lang w:val="en-GB"/>
        </w:rPr>
        <w:t xml:space="preserve">analysed </w:t>
      </w:r>
      <w:r w:rsidR="00680240">
        <w:rPr>
          <w:rFonts w:cs="Times New Roman"/>
          <w:lang w:val="en-GB"/>
        </w:rPr>
        <w:t>are illustrative of a popular criminology of homicide.</w:t>
      </w:r>
      <w:r w:rsidR="00F43AB8">
        <w:rPr>
          <w:rFonts w:cs="Times New Roman"/>
          <w:lang w:val="en-GB"/>
        </w:rPr>
        <w:t xml:space="preserve">  </w:t>
      </w:r>
      <w:r w:rsidR="004924B8">
        <w:rPr>
          <w:rFonts w:cs="Times New Roman"/>
          <w:lang w:val="en-GB"/>
        </w:rPr>
        <w:t xml:space="preserve">As demonstrated below there are various ways in which television </w:t>
      </w:r>
      <w:r w:rsidR="004924B8">
        <w:rPr>
          <w:rFonts w:cs="Times New Roman"/>
          <w:lang w:val="en-GB"/>
        </w:rPr>
        <w:lastRenderedPageBreak/>
        <w:t xml:space="preserve">homicide dramas can be categorised. One way is by country. </w:t>
      </w:r>
      <w:r w:rsidR="00F43AB8">
        <w:rPr>
          <w:rFonts w:cs="Times New Roman"/>
          <w:lang w:val="en-GB"/>
        </w:rPr>
        <w:t>American television shows analysed</w:t>
      </w:r>
      <w:r w:rsidR="004924B8">
        <w:rPr>
          <w:rFonts w:cs="Times New Roman"/>
          <w:lang w:val="en-GB"/>
        </w:rPr>
        <w:t xml:space="preserve"> in this chapter</w:t>
      </w:r>
      <w:r w:rsidR="00F43AB8">
        <w:rPr>
          <w:rFonts w:cs="Times New Roman"/>
          <w:lang w:val="en-GB"/>
        </w:rPr>
        <w:t xml:space="preserve"> include </w:t>
      </w:r>
      <w:r w:rsidR="004924B8">
        <w:rPr>
          <w:rFonts w:cs="Times New Roman"/>
          <w:lang w:val="en-GB"/>
        </w:rPr>
        <w:t xml:space="preserve">the hugely successful </w:t>
      </w:r>
      <w:r w:rsidR="00680240">
        <w:rPr>
          <w:rFonts w:cs="Times New Roman"/>
          <w:lang w:val="en-GB"/>
        </w:rPr>
        <w:t xml:space="preserve">police procedural </w:t>
      </w:r>
      <w:r w:rsidR="004924B8">
        <w:rPr>
          <w:rFonts w:cs="Times New Roman"/>
          <w:lang w:val="en-GB"/>
        </w:rPr>
        <w:t xml:space="preserve">series </w:t>
      </w:r>
      <w:r w:rsidR="000E6A9A">
        <w:rPr>
          <w:rFonts w:cs="Times New Roman"/>
          <w:i/>
          <w:lang w:val="en-GB"/>
        </w:rPr>
        <w:t>Law and Order</w:t>
      </w:r>
      <w:r w:rsidR="004924B8">
        <w:rPr>
          <w:rFonts w:cs="Times New Roman"/>
          <w:lang w:val="en-GB"/>
        </w:rPr>
        <w:t xml:space="preserve"> (NBC</w:t>
      </w:r>
      <w:r w:rsidR="000E6A9A">
        <w:rPr>
          <w:rFonts w:cs="Times New Roman"/>
          <w:i/>
          <w:lang w:val="en-GB"/>
        </w:rPr>
        <w:t xml:space="preserve"> </w:t>
      </w:r>
      <w:r w:rsidR="000E6A9A">
        <w:rPr>
          <w:rFonts w:cs="Times New Roman"/>
          <w:lang w:val="en-GB"/>
        </w:rPr>
        <w:t>1990</w:t>
      </w:r>
      <w:r w:rsidR="004924B8">
        <w:rPr>
          <w:rFonts w:cs="Times New Roman"/>
          <w:lang w:val="en-GB"/>
        </w:rPr>
        <w:t>-</w:t>
      </w:r>
      <w:r w:rsidR="000E6A9A">
        <w:rPr>
          <w:rFonts w:cs="Times New Roman"/>
          <w:lang w:val="en-GB"/>
        </w:rPr>
        <w:t>2010</w:t>
      </w:r>
      <w:r w:rsidR="004924B8">
        <w:rPr>
          <w:rFonts w:cs="Times New Roman"/>
          <w:lang w:val="en-GB"/>
        </w:rPr>
        <w:t xml:space="preserve">), which resulted in various spin-offs including </w:t>
      </w:r>
      <w:r w:rsidR="00F22417">
        <w:rPr>
          <w:rFonts w:cs="Times New Roman"/>
          <w:i/>
          <w:lang w:val="en-GB"/>
        </w:rPr>
        <w:t>Law and Order: Criminal Intent</w:t>
      </w:r>
      <w:r w:rsidR="004924B8">
        <w:rPr>
          <w:rFonts w:cs="Times New Roman"/>
          <w:lang w:val="en-GB"/>
        </w:rPr>
        <w:t xml:space="preserve"> (NBC 2001-2011), </w:t>
      </w:r>
      <w:r w:rsidR="004924B8">
        <w:rPr>
          <w:rFonts w:cs="Times New Roman"/>
          <w:i/>
          <w:lang w:val="en-GB"/>
        </w:rPr>
        <w:t>Law and Order: Special Victims Unit</w:t>
      </w:r>
      <w:r w:rsidR="004924B8">
        <w:rPr>
          <w:rFonts w:cs="Times New Roman"/>
          <w:lang w:val="en-GB"/>
        </w:rPr>
        <w:t xml:space="preserve"> (NBC 1999-)</w:t>
      </w:r>
      <w:r w:rsidR="00F22417">
        <w:rPr>
          <w:rFonts w:cs="Times New Roman"/>
          <w:lang w:val="en-GB"/>
        </w:rPr>
        <w:t xml:space="preserve"> and </w:t>
      </w:r>
      <w:r w:rsidR="00F22417">
        <w:rPr>
          <w:rFonts w:cs="Times New Roman"/>
          <w:i/>
          <w:lang w:val="en-GB"/>
        </w:rPr>
        <w:t>Law and Order: UK</w:t>
      </w:r>
      <w:r w:rsidR="00680240">
        <w:rPr>
          <w:rFonts w:cs="Times New Roman"/>
          <w:i/>
          <w:lang w:val="en-GB"/>
        </w:rPr>
        <w:t xml:space="preserve"> </w:t>
      </w:r>
      <w:r w:rsidR="00680240">
        <w:rPr>
          <w:rFonts w:cs="Times New Roman"/>
          <w:lang w:val="en-GB"/>
        </w:rPr>
        <w:t xml:space="preserve">(ITV 2009-2014), </w:t>
      </w:r>
      <w:r w:rsidR="00CF3CD7">
        <w:rPr>
          <w:rFonts w:cs="Times New Roman"/>
          <w:lang w:val="en-GB"/>
        </w:rPr>
        <w:t>(</w:t>
      </w:r>
      <w:r w:rsidR="00680240">
        <w:rPr>
          <w:rFonts w:cs="Times New Roman"/>
          <w:lang w:val="en-GB"/>
        </w:rPr>
        <w:t>a</w:t>
      </w:r>
      <w:r w:rsidR="00F22417">
        <w:rPr>
          <w:rFonts w:cs="Times New Roman"/>
          <w:lang w:val="en-GB"/>
        </w:rPr>
        <w:t>lso adapted for French and Russian television</w:t>
      </w:r>
      <w:r w:rsidR="00CF3CD7">
        <w:rPr>
          <w:rFonts w:cs="Times New Roman"/>
          <w:lang w:val="en-GB"/>
        </w:rPr>
        <w:t>)</w:t>
      </w:r>
      <w:r w:rsidR="00C54F98">
        <w:rPr>
          <w:rFonts w:cs="Times New Roman"/>
          <w:lang w:val="en-GB"/>
        </w:rPr>
        <w:t>; and</w:t>
      </w:r>
      <w:r w:rsidR="00F22417">
        <w:rPr>
          <w:rFonts w:cs="Times New Roman"/>
          <w:lang w:val="en-GB"/>
        </w:rPr>
        <w:t xml:space="preserve"> </w:t>
      </w:r>
      <w:r w:rsidR="00F43AB8" w:rsidRPr="000E6A9A">
        <w:rPr>
          <w:rFonts w:cs="Times New Roman"/>
          <w:i/>
          <w:lang w:val="en-GB"/>
        </w:rPr>
        <w:t>CSI: Crime Scene Investigation</w:t>
      </w:r>
      <w:r w:rsidR="00F43AB8">
        <w:rPr>
          <w:rFonts w:cs="Times New Roman"/>
          <w:lang w:val="en-GB"/>
        </w:rPr>
        <w:t xml:space="preserve"> </w:t>
      </w:r>
      <w:r w:rsidR="00680240">
        <w:rPr>
          <w:rFonts w:cs="Times New Roman"/>
          <w:lang w:val="en-GB"/>
        </w:rPr>
        <w:t xml:space="preserve">(CBS 2000-2015) </w:t>
      </w:r>
      <w:r w:rsidR="00CF3CD7">
        <w:rPr>
          <w:rFonts w:cs="Times New Roman"/>
          <w:lang w:val="en-GB"/>
        </w:rPr>
        <w:t xml:space="preserve">which </w:t>
      </w:r>
      <w:r w:rsidR="00680240">
        <w:rPr>
          <w:rFonts w:cs="Times New Roman"/>
          <w:lang w:val="en-GB"/>
        </w:rPr>
        <w:t xml:space="preserve">features </w:t>
      </w:r>
      <w:r w:rsidR="00F22417">
        <w:rPr>
          <w:rFonts w:cs="Times New Roman"/>
          <w:lang w:val="en-GB"/>
        </w:rPr>
        <w:t>forensic scientists</w:t>
      </w:r>
      <w:r w:rsidR="00680240">
        <w:rPr>
          <w:rFonts w:cs="Times New Roman"/>
          <w:lang w:val="en-GB"/>
        </w:rPr>
        <w:t xml:space="preserve"> and</w:t>
      </w:r>
      <w:r w:rsidR="00F43AB8">
        <w:rPr>
          <w:rFonts w:cs="Times New Roman"/>
          <w:lang w:val="en-GB"/>
        </w:rPr>
        <w:t xml:space="preserve"> </w:t>
      </w:r>
      <w:r w:rsidR="000E6A9A">
        <w:rPr>
          <w:rFonts w:cs="Times New Roman"/>
          <w:lang w:val="en-GB"/>
        </w:rPr>
        <w:t xml:space="preserve">spawned three spin-off series – </w:t>
      </w:r>
      <w:r w:rsidR="000E6A9A">
        <w:rPr>
          <w:rFonts w:cs="Times New Roman"/>
          <w:i/>
          <w:lang w:val="en-GB"/>
        </w:rPr>
        <w:t>CSI: Miami, CSI: NY, and CSI: Cyber</w:t>
      </w:r>
      <w:r w:rsidR="00680240">
        <w:rPr>
          <w:rFonts w:cs="Times New Roman"/>
          <w:lang w:val="en-GB"/>
        </w:rPr>
        <w:t xml:space="preserve"> – and was n</w:t>
      </w:r>
      <w:r w:rsidR="000E6A9A">
        <w:rPr>
          <w:rFonts w:cs="Times New Roman"/>
          <w:lang w:val="en-GB"/>
        </w:rPr>
        <w:t xml:space="preserve">amed the most-watched television show in the world for the sixth time in 2016 </w:t>
      </w:r>
      <w:r w:rsidR="000E6A9A">
        <w:rPr>
          <w:rFonts w:cs="Times New Roman"/>
          <w:lang w:val="en-GB"/>
        </w:rPr>
        <w:fldChar w:fldCharType="begin"/>
      </w:r>
      <w:r w:rsidR="0075676A">
        <w:rPr>
          <w:rFonts w:cs="Times New Roman"/>
          <w:lang w:val="en-GB"/>
        </w:rPr>
        <w:instrText xml:space="preserve"> ADDIN EN.CITE &lt;EndNote&gt;&lt;Cite&gt;&lt;Author&gt;Nellie&lt;/Author&gt;&lt;Year&gt;2016&lt;/Year&gt;&lt;RecNum&gt;1685&lt;/RecNum&gt;&lt;DisplayText&gt;(Nellie, 2016)&lt;/DisplayText&gt;&lt;record&gt;&lt;rec-number&gt;1685&lt;/rec-number&gt;&lt;foreign-keys&gt;&lt;key app="EN" db-id="vfpdfd09n05xpwevwxlp99dvvdwxv20wr0zd" timestamp="1491870599"&gt;1685&lt;/key&gt;&lt;/foreign-keys&gt;&lt;ref-type name="Newspaper Article"&gt;23&lt;/ref-type&gt;&lt;contributors&gt;&lt;authors&gt;&lt;author&gt;Nellie, Andreeva&lt;/author&gt;&lt;/authors&gt;&lt;/contributors&gt;&lt;titles&gt;&lt;title&gt;&amp;apos;CSI&amp;apos; lives on, wins most watched drama series award at Monte Carlo TV Festival&lt;/title&gt;&lt;secondary-title&gt;Deadline&lt;/secondary-title&gt;&lt;/titles&gt;&lt;dates&gt;&lt;year&gt;2016&lt;/year&gt;&lt;pub-dates&gt;&lt;date&gt;June 16&lt;/date&gt;&lt;/pub-dates&gt;&lt;/dates&gt;&lt;pub-location&gt;Hollywood&lt;/pub-location&gt;&lt;urls&gt;&lt;/urls&gt;&lt;electronic-resource-num&gt;&lt;style face="underline" font="default" size="100%"&gt;http://deadline.com/2016/06/csi-big-bang-theory-better-call-saul-monte-carlo-tv-festival-awards-1201774233/&lt;/style&gt;&lt;/electronic-resource-num&gt;&lt;/record&gt;&lt;/Cite&gt;&lt;/EndNote&gt;</w:instrText>
      </w:r>
      <w:r w:rsidR="000E6A9A">
        <w:rPr>
          <w:rFonts w:cs="Times New Roman"/>
          <w:lang w:val="en-GB"/>
        </w:rPr>
        <w:fldChar w:fldCharType="separate"/>
      </w:r>
      <w:r w:rsidR="000E6A9A">
        <w:rPr>
          <w:rFonts w:cs="Times New Roman"/>
          <w:noProof/>
          <w:lang w:val="en-GB"/>
        </w:rPr>
        <w:t>(Nellie, 2016)</w:t>
      </w:r>
      <w:r w:rsidR="000E6A9A">
        <w:rPr>
          <w:rFonts w:cs="Times New Roman"/>
          <w:lang w:val="en-GB"/>
        </w:rPr>
        <w:fldChar w:fldCharType="end"/>
      </w:r>
      <w:r w:rsidR="000E6A9A">
        <w:rPr>
          <w:rFonts w:cs="Times New Roman"/>
          <w:lang w:val="en-GB"/>
        </w:rPr>
        <w:t>.</w:t>
      </w:r>
      <w:r w:rsidR="00680240">
        <w:rPr>
          <w:rFonts w:cs="Times New Roman"/>
          <w:lang w:val="en-GB"/>
        </w:rPr>
        <w:t xml:space="preserve"> English shows analysed include the forensic pathology drama</w:t>
      </w:r>
      <w:r w:rsidR="00F22417">
        <w:rPr>
          <w:rFonts w:cs="Times New Roman"/>
          <w:lang w:val="en-GB"/>
        </w:rPr>
        <w:t xml:space="preserve"> </w:t>
      </w:r>
      <w:r w:rsidR="00F22417">
        <w:rPr>
          <w:rFonts w:cs="Times New Roman"/>
          <w:i/>
          <w:lang w:val="en-GB"/>
        </w:rPr>
        <w:t>Silent Witness</w:t>
      </w:r>
      <w:r w:rsidR="00F22417">
        <w:rPr>
          <w:rFonts w:cs="Times New Roman"/>
          <w:lang w:val="en-GB"/>
        </w:rPr>
        <w:t xml:space="preserve"> </w:t>
      </w:r>
      <w:r w:rsidR="00680240">
        <w:rPr>
          <w:rFonts w:cs="Times New Roman"/>
          <w:lang w:val="en-GB"/>
        </w:rPr>
        <w:t>(</w:t>
      </w:r>
      <w:r w:rsidR="00F22417">
        <w:rPr>
          <w:rFonts w:cs="Times New Roman"/>
          <w:lang w:val="en-GB"/>
        </w:rPr>
        <w:t>BBC 1996</w:t>
      </w:r>
      <w:r w:rsidR="00680240">
        <w:rPr>
          <w:rFonts w:cs="Times New Roman"/>
          <w:lang w:val="en-GB"/>
        </w:rPr>
        <w:t>-)</w:t>
      </w:r>
      <w:r w:rsidR="00F22417">
        <w:rPr>
          <w:rFonts w:cs="Times New Roman"/>
          <w:lang w:val="en-GB"/>
        </w:rPr>
        <w:t xml:space="preserve"> broadcas</w:t>
      </w:r>
      <w:r w:rsidR="00680240">
        <w:rPr>
          <w:rFonts w:cs="Times New Roman"/>
          <w:lang w:val="en-GB"/>
        </w:rPr>
        <w:t>t</w:t>
      </w:r>
      <w:r w:rsidR="00F22417">
        <w:rPr>
          <w:rFonts w:cs="Times New Roman"/>
          <w:lang w:val="en-GB"/>
        </w:rPr>
        <w:t xml:space="preserve"> in more than 235 territories</w:t>
      </w:r>
      <w:r w:rsidR="00680240">
        <w:rPr>
          <w:rFonts w:cs="Times New Roman"/>
          <w:lang w:val="en-GB"/>
        </w:rPr>
        <w:t xml:space="preserve">; </w:t>
      </w:r>
      <w:r w:rsidR="00680240">
        <w:rPr>
          <w:rFonts w:cs="Times New Roman"/>
          <w:i/>
          <w:lang w:val="en-GB"/>
        </w:rPr>
        <w:t xml:space="preserve">Death in Paradise </w:t>
      </w:r>
      <w:r w:rsidR="00680240">
        <w:rPr>
          <w:rFonts w:cs="Times New Roman"/>
          <w:lang w:val="en-GB"/>
        </w:rPr>
        <w:t xml:space="preserve">(BBC 2012-), a comedy police procedural joint UK and French production set on a French Caribbean island, shown in France, America, Australia, Canada; and the hugely successfully </w:t>
      </w:r>
      <w:r w:rsidR="00680240">
        <w:rPr>
          <w:rFonts w:cs="Times New Roman"/>
          <w:i/>
          <w:lang w:val="en-GB"/>
        </w:rPr>
        <w:t xml:space="preserve">Midsomer Murders </w:t>
      </w:r>
      <w:r w:rsidR="00680240">
        <w:rPr>
          <w:rFonts w:cs="Times New Roman"/>
          <w:lang w:val="en-GB"/>
        </w:rPr>
        <w:t xml:space="preserve">(ITV 1997-) among </w:t>
      </w:r>
      <w:r w:rsidR="00CF3CD7">
        <w:rPr>
          <w:rFonts w:cs="Times New Roman"/>
          <w:lang w:val="en-GB"/>
        </w:rPr>
        <w:t xml:space="preserve">one of </w:t>
      </w:r>
      <w:r w:rsidR="00680240">
        <w:rPr>
          <w:rFonts w:cs="Times New Roman"/>
          <w:lang w:val="en-GB"/>
        </w:rPr>
        <w:t xml:space="preserve">the most sold British TV shows worldwide. There is also the genre Scandinavian noir, which became a world-wide </w:t>
      </w:r>
      <w:proofErr w:type="spellStart"/>
      <w:r w:rsidR="00680240">
        <w:rPr>
          <w:rFonts w:cs="Times New Roman"/>
          <w:lang w:val="en-GB"/>
        </w:rPr>
        <w:t>phenomena</w:t>
      </w:r>
      <w:proofErr w:type="spellEnd"/>
      <w:r w:rsidR="00680240">
        <w:rPr>
          <w:rFonts w:cs="Times New Roman"/>
          <w:lang w:val="en-GB"/>
        </w:rPr>
        <w:t xml:space="preserve"> with the Stieg Larsson </w:t>
      </w:r>
      <w:r w:rsidR="00680240">
        <w:rPr>
          <w:rFonts w:cs="Times New Roman"/>
          <w:i/>
          <w:lang w:val="en-GB"/>
        </w:rPr>
        <w:t>Millennium Trilogy</w:t>
      </w:r>
      <w:r w:rsidR="00CF3CD7">
        <w:rPr>
          <w:rFonts w:cs="Times New Roman"/>
          <w:i/>
          <w:lang w:val="en-GB"/>
        </w:rPr>
        <w:t xml:space="preserve"> </w:t>
      </w:r>
      <w:r w:rsidR="00CF3CD7">
        <w:rPr>
          <w:rFonts w:cs="Times New Roman"/>
          <w:lang w:val="en-GB"/>
        </w:rPr>
        <w:t>novels</w:t>
      </w:r>
      <w:r w:rsidR="00680240">
        <w:rPr>
          <w:rFonts w:cs="Times New Roman"/>
          <w:lang w:val="en-GB"/>
        </w:rPr>
        <w:t xml:space="preserve"> (2005-2007) and has since developed into television series such as </w:t>
      </w:r>
      <w:r w:rsidR="00680240">
        <w:rPr>
          <w:rFonts w:cs="Times New Roman"/>
          <w:i/>
          <w:lang w:val="en-GB"/>
        </w:rPr>
        <w:t>The Bridge</w:t>
      </w:r>
      <w:r w:rsidR="00680240">
        <w:rPr>
          <w:rFonts w:cs="Times New Roman"/>
          <w:lang w:val="en-GB"/>
        </w:rPr>
        <w:t xml:space="preserve"> </w:t>
      </w:r>
      <w:r w:rsidR="007F6794">
        <w:rPr>
          <w:rFonts w:cs="Times New Roman"/>
          <w:lang w:val="en-GB"/>
        </w:rPr>
        <w:t xml:space="preserve">(Nimbus Film 2011-) </w:t>
      </w:r>
      <w:r w:rsidR="00680240">
        <w:rPr>
          <w:rFonts w:cs="Times New Roman"/>
          <w:lang w:val="en-GB"/>
        </w:rPr>
        <w:t xml:space="preserve">and </w:t>
      </w:r>
      <w:r w:rsidR="00680240">
        <w:rPr>
          <w:rFonts w:cs="Times New Roman"/>
          <w:i/>
          <w:lang w:val="en-GB"/>
        </w:rPr>
        <w:t>The Killing</w:t>
      </w:r>
      <w:r w:rsidR="007F6794">
        <w:rPr>
          <w:rFonts w:cs="Times New Roman"/>
          <w:lang w:val="en-GB"/>
        </w:rPr>
        <w:t xml:space="preserve"> (</w:t>
      </w:r>
      <w:r w:rsidR="00C54F98">
        <w:rPr>
          <w:rFonts w:cs="Times New Roman"/>
          <w:lang w:val="en-GB"/>
        </w:rPr>
        <w:t>DR 2007</w:t>
      </w:r>
      <w:r w:rsidR="007F6794">
        <w:rPr>
          <w:rFonts w:cs="Times New Roman"/>
          <w:lang w:val="en-GB"/>
        </w:rPr>
        <w:t>-2014)</w:t>
      </w:r>
      <w:r w:rsidR="00C54F98">
        <w:rPr>
          <w:rFonts w:cs="Times New Roman"/>
          <w:lang w:val="en-GB"/>
        </w:rPr>
        <w:t xml:space="preserve">, both of which received wide international releases and adaptations into English language. However, shows </w:t>
      </w:r>
      <w:r w:rsidR="00CF3CD7">
        <w:rPr>
          <w:rFonts w:cs="Times New Roman"/>
          <w:lang w:val="en-GB"/>
        </w:rPr>
        <w:t>can also be divided according to</w:t>
      </w:r>
      <w:r w:rsidR="00C54F98">
        <w:rPr>
          <w:rFonts w:cs="Times New Roman"/>
          <w:lang w:val="en-GB"/>
        </w:rPr>
        <w:t xml:space="preserve"> subgenre – including mysteries such as </w:t>
      </w:r>
      <w:r w:rsidR="00C54F98">
        <w:rPr>
          <w:rFonts w:cs="Times New Roman"/>
          <w:i/>
          <w:lang w:val="en-GB"/>
        </w:rPr>
        <w:t xml:space="preserve">Sherlock </w:t>
      </w:r>
      <w:r w:rsidR="00C54F98">
        <w:rPr>
          <w:rFonts w:cs="Times New Roman"/>
          <w:lang w:val="en-GB"/>
        </w:rPr>
        <w:t>(UK BBC, 2010-)</w:t>
      </w:r>
      <w:r w:rsidR="00B90437">
        <w:rPr>
          <w:rFonts w:cs="Times New Roman"/>
          <w:lang w:val="en-GB"/>
        </w:rPr>
        <w:t xml:space="preserve"> and</w:t>
      </w:r>
      <w:r w:rsidR="00C54F98">
        <w:rPr>
          <w:rFonts w:cs="Times New Roman"/>
          <w:lang w:val="en-GB"/>
        </w:rPr>
        <w:t xml:space="preserve"> </w:t>
      </w:r>
      <w:r w:rsidR="00C54F98">
        <w:rPr>
          <w:rFonts w:cs="Times New Roman"/>
          <w:i/>
          <w:lang w:val="en-GB"/>
        </w:rPr>
        <w:t>Elementary</w:t>
      </w:r>
      <w:r w:rsidR="00C54F98">
        <w:rPr>
          <w:rFonts w:cs="Times New Roman"/>
          <w:lang w:val="en-GB"/>
        </w:rPr>
        <w:t xml:space="preserve"> (USA, CBS 2012-2016); gritty realist detective series </w:t>
      </w:r>
      <w:r w:rsidR="00794637">
        <w:rPr>
          <w:rFonts w:cs="Times New Roman"/>
          <w:lang w:val="en-GB"/>
        </w:rPr>
        <w:t xml:space="preserve">particularly associated with Scandinavian noir and </w:t>
      </w:r>
      <w:r w:rsidR="00CF3CD7">
        <w:rPr>
          <w:rFonts w:cs="Times New Roman"/>
          <w:lang w:val="en-GB"/>
        </w:rPr>
        <w:t>including</w:t>
      </w:r>
      <w:r w:rsidR="00C54F98">
        <w:rPr>
          <w:rFonts w:cs="Times New Roman"/>
          <w:lang w:val="en-GB"/>
        </w:rPr>
        <w:t xml:space="preserve"> </w:t>
      </w:r>
      <w:r w:rsidR="00F22417">
        <w:rPr>
          <w:rFonts w:cs="Times New Roman"/>
          <w:i/>
          <w:lang w:val="en-GB"/>
        </w:rPr>
        <w:t>Wallander</w:t>
      </w:r>
      <w:r w:rsidR="00CF3CD7">
        <w:rPr>
          <w:rFonts w:cs="Times New Roman"/>
          <w:i/>
          <w:lang w:val="en-GB"/>
        </w:rPr>
        <w:t xml:space="preserve"> </w:t>
      </w:r>
      <w:r w:rsidR="00CF3CD7">
        <w:rPr>
          <w:rFonts w:cs="Times New Roman"/>
          <w:lang w:val="en-GB"/>
        </w:rPr>
        <w:t>(</w:t>
      </w:r>
      <w:r w:rsidR="00C54F98">
        <w:rPr>
          <w:rFonts w:cs="Times New Roman"/>
          <w:lang w:val="en-GB"/>
        </w:rPr>
        <w:t xml:space="preserve"> </w:t>
      </w:r>
      <w:r w:rsidR="00F22417">
        <w:rPr>
          <w:rFonts w:cs="Times New Roman"/>
          <w:lang w:val="en-GB"/>
        </w:rPr>
        <w:t>originally a Swedish television series</w:t>
      </w:r>
      <w:r w:rsidR="00C54F98">
        <w:rPr>
          <w:rFonts w:cs="Times New Roman"/>
          <w:lang w:val="en-GB"/>
        </w:rPr>
        <w:t xml:space="preserve"> which was then more successfully adapted </w:t>
      </w:r>
      <w:r w:rsidR="00C7488F">
        <w:rPr>
          <w:rFonts w:cs="Times New Roman"/>
          <w:lang w:val="en-GB"/>
        </w:rPr>
        <w:t>by</w:t>
      </w:r>
      <w:r w:rsidR="00C54F98">
        <w:rPr>
          <w:rFonts w:cs="Times New Roman"/>
          <w:lang w:val="en-GB"/>
        </w:rPr>
        <w:t xml:space="preserve"> the</w:t>
      </w:r>
      <w:r w:rsidR="00C7488F">
        <w:rPr>
          <w:rFonts w:cs="Times New Roman"/>
          <w:lang w:val="en-GB"/>
        </w:rPr>
        <w:t xml:space="preserve"> BBC for the UK starring Kenneth Branagh </w:t>
      </w:r>
      <w:r w:rsidR="00C54F98">
        <w:rPr>
          <w:rFonts w:cs="Times New Roman"/>
          <w:lang w:val="en-GB"/>
        </w:rPr>
        <w:t>(</w:t>
      </w:r>
      <w:r w:rsidR="00C7488F">
        <w:rPr>
          <w:rFonts w:cs="Times New Roman"/>
          <w:lang w:val="en-GB"/>
        </w:rPr>
        <w:t>2007</w:t>
      </w:r>
      <w:r w:rsidR="00C54F98">
        <w:rPr>
          <w:rFonts w:cs="Times New Roman"/>
          <w:lang w:val="en-GB"/>
        </w:rPr>
        <w:t>-</w:t>
      </w:r>
      <w:r w:rsidR="00C7488F">
        <w:rPr>
          <w:rFonts w:cs="Times New Roman"/>
          <w:lang w:val="en-GB"/>
        </w:rPr>
        <w:t>2012</w:t>
      </w:r>
      <w:r w:rsidR="00C54F98">
        <w:rPr>
          <w:rFonts w:cs="Times New Roman"/>
          <w:lang w:val="en-GB"/>
        </w:rPr>
        <w:t>)</w:t>
      </w:r>
      <w:r w:rsidR="00CF3CD7">
        <w:rPr>
          <w:rFonts w:cs="Times New Roman"/>
          <w:lang w:val="en-GB"/>
        </w:rPr>
        <w:t>)</w:t>
      </w:r>
      <w:r w:rsidR="00C54F98">
        <w:rPr>
          <w:rFonts w:cs="Times New Roman"/>
          <w:lang w:val="en-GB"/>
        </w:rPr>
        <w:t xml:space="preserve">; and crime series which unfold from the perspective of the criminal and include </w:t>
      </w:r>
      <w:r w:rsidR="00C54F98">
        <w:rPr>
          <w:rFonts w:cs="Times New Roman"/>
          <w:i/>
          <w:lang w:val="en-GB"/>
        </w:rPr>
        <w:t>Dexter</w:t>
      </w:r>
      <w:r w:rsidR="00C54F98">
        <w:rPr>
          <w:rFonts w:cs="Times New Roman"/>
          <w:lang w:val="en-GB"/>
        </w:rPr>
        <w:t xml:space="preserve"> (Showtime 2006-2013), </w:t>
      </w:r>
      <w:r w:rsidR="00C54F98">
        <w:rPr>
          <w:rFonts w:cs="Times New Roman"/>
          <w:i/>
          <w:lang w:val="en-GB"/>
        </w:rPr>
        <w:t xml:space="preserve">Hannibal </w:t>
      </w:r>
      <w:r w:rsidR="00964F92">
        <w:rPr>
          <w:rFonts w:cs="Times New Roman"/>
          <w:lang w:val="en-GB"/>
        </w:rPr>
        <w:t xml:space="preserve">(Sony 2013-2015) and </w:t>
      </w:r>
      <w:r w:rsidR="00964F92">
        <w:rPr>
          <w:rFonts w:cs="Times New Roman"/>
          <w:i/>
          <w:lang w:val="en-GB"/>
        </w:rPr>
        <w:t>The Fall</w:t>
      </w:r>
      <w:r w:rsidR="00964F92">
        <w:rPr>
          <w:rFonts w:cs="Times New Roman"/>
          <w:lang w:val="en-GB"/>
        </w:rPr>
        <w:t xml:space="preserve"> </w:t>
      </w:r>
      <w:r w:rsidR="00794637">
        <w:rPr>
          <w:rFonts w:cs="Times New Roman"/>
          <w:lang w:val="en-GB"/>
        </w:rPr>
        <w:t>(Netflix 2013-).</w:t>
      </w:r>
    </w:p>
    <w:p w14:paraId="1AEBC525" w14:textId="77777777" w:rsidR="00AC01E7" w:rsidRDefault="00AC01E7" w:rsidP="00ED2955">
      <w:pPr>
        <w:spacing w:line="480" w:lineRule="auto"/>
        <w:rPr>
          <w:rFonts w:cs="Times New Roman"/>
          <w:lang w:val="en-GB"/>
        </w:rPr>
      </w:pPr>
    </w:p>
    <w:p w14:paraId="63D8469E" w14:textId="2858E118" w:rsidR="00794637" w:rsidRPr="00794637" w:rsidRDefault="00AF6E47" w:rsidP="00ED2955">
      <w:pPr>
        <w:spacing w:line="480" w:lineRule="auto"/>
        <w:rPr>
          <w:rFonts w:cs="Times New Roman"/>
          <w:lang w:val="en-GB"/>
        </w:rPr>
      </w:pPr>
      <w:r>
        <w:rPr>
          <w:rFonts w:cs="Times New Roman"/>
          <w:lang w:val="en-GB"/>
        </w:rPr>
        <w:t>This</w:t>
      </w:r>
      <w:r w:rsidR="00794637" w:rsidRPr="005D1CB3">
        <w:rPr>
          <w:rFonts w:cs="Times New Roman"/>
          <w:lang w:val="en-GB"/>
        </w:rPr>
        <w:t xml:space="preserve"> Chapter draws upon critical analysis from the fields of criminal law, criminology, law and literature and cultural studies to provide various analytical frameworks and perspectives </w:t>
      </w:r>
      <w:r w:rsidR="00794637" w:rsidRPr="005D1CB3">
        <w:rPr>
          <w:rFonts w:cs="Times New Roman"/>
          <w:lang w:val="en-GB"/>
        </w:rPr>
        <w:lastRenderedPageBreak/>
        <w:t xml:space="preserve">through which to understand and critique specific dramas and the portrayal of homicide drama generally. </w:t>
      </w:r>
      <w:r w:rsidR="00794637">
        <w:rPr>
          <w:rFonts w:cs="Times New Roman"/>
          <w:lang w:val="en-GB"/>
        </w:rPr>
        <w:t xml:space="preserve"> Part of</w:t>
      </w:r>
      <w:r w:rsidR="00CF3CD7">
        <w:rPr>
          <w:rFonts w:cs="Times New Roman"/>
          <w:lang w:val="en-GB"/>
        </w:rPr>
        <w:t xml:space="preserve"> this</w:t>
      </w:r>
      <w:r w:rsidR="00794637">
        <w:rPr>
          <w:rFonts w:cs="Times New Roman"/>
          <w:lang w:val="en-GB"/>
        </w:rPr>
        <w:t xml:space="preserve"> analysis will draw upon theoretical exploration of crime stories in novels. In part this is because novels have a longer</w:t>
      </w:r>
      <w:r w:rsidR="00CF3CD7">
        <w:rPr>
          <w:rFonts w:cs="Times New Roman"/>
          <w:lang w:val="en-GB"/>
        </w:rPr>
        <w:t xml:space="preserve"> (and slightly more respectable)</w:t>
      </w:r>
      <w:r w:rsidR="00794637">
        <w:rPr>
          <w:rFonts w:cs="Times New Roman"/>
          <w:lang w:val="en-GB"/>
        </w:rPr>
        <w:t xml:space="preserve"> history</w:t>
      </w:r>
      <w:r w:rsidR="0009441B">
        <w:rPr>
          <w:rFonts w:cs="Times New Roman"/>
          <w:lang w:val="en-GB"/>
        </w:rPr>
        <w:t xml:space="preserve"> and have been subject to a great deal of critical analysis, </w:t>
      </w:r>
      <w:r w:rsidR="00794637">
        <w:rPr>
          <w:rFonts w:cs="Times New Roman"/>
          <w:lang w:val="en-GB"/>
        </w:rPr>
        <w:t>but also because many homicide television dramas are adapted from novels</w:t>
      </w:r>
      <w:r w:rsidR="00F47B02">
        <w:rPr>
          <w:rFonts w:cs="Times New Roman"/>
          <w:lang w:val="en-GB"/>
        </w:rPr>
        <w:t>,</w:t>
      </w:r>
      <w:r w:rsidR="00794637">
        <w:rPr>
          <w:rFonts w:cs="Times New Roman"/>
          <w:lang w:val="en-GB"/>
        </w:rPr>
        <w:t xml:space="preserve"> including the hugely popular television series </w:t>
      </w:r>
      <w:r w:rsidR="00794637">
        <w:rPr>
          <w:rFonts w:cs="Times New Roman"/>
          <w:i/>
          <w:lang w:val="en-GB"/>
        </w:rPr>
        <w:t>Agatha Christie’s Marple</w:t>
      </w:r>
      <w:r w:rsidR="00794637">
        <w:rPr>
          <w:rFonts w:cs="Times New Roman"/>
          <w:lang w:val="en-GB"/>
        </w:rPr>
        <w:t xml:space="preserve"> 2004-2013 (ITV) and </w:t>
      </w:r>
      <w:r w:rsidR="00794637">
        <w:rPr>
          <w:rFonts w:cs="Times New Roman"/>
          <w:i/>
          <w:lang w:val="en-GB"/>
        </w:rPr>
        <w:t>Agatha Christie’s Poirot</w:t>
      </w:r>
      <w:r w:rsidR="00794637">
        <w:rPr>
          <w:rFonts w:cs="Times New Roman"/>
          <w:lang w:val="en-GB"/>
        </w:rPr>
        <w:t xml:space="preserve"> 1990-2013 (ITV), </w:t>
      </w:r>
      <w:r w:rsidR="00794637">
        <w:rPr>
          <w:rFonts w:cs="Times New Roman"/>
          <w:i/>
          <w:lang w:val="en-GB"/>
        </w:rPr>
        <w:t>Midsomer Murders</w:t>
      </w:r>
      <w:r w:rsidR="00794637">
        <w:rPr>
          <w:rFonts w:cs="Times New Roman"/>
          <w:lang w:val="en-GB"/>
        </w:rPr>
        <w:t xml:space="preserve"> (adapted from Caroline Graham’s </w:t>
      </w:r>
      <w:r w:rsidR="00794637">
        <w:rPr>
          <w:rFonts w:cs="Times New Roman"/>
          <w:i/>
          <w:lang w:val="en-GB"/>
        </w:rPr>
        <w:t xml:space="preserve">Inspector Barnaby </w:t>
      </w:r>
      <w:r w:rsidR="00794637">
        <w:rPr>
          <w:rFonts w:cs="Times New Roman"/>
          <w:lang w:val="en-GB"/>
        </w:rPr>
        <w:t xml:space="preserve">series), </w:t>
      </w:r>
      <w:r w:rsidR="00794637">
        <w:rPr>
          <w:rFonts w:cs="Times New Roman"/>
          <w:i/>
          <w:lang w:val="en-GB"/>
        </w:rPr>
        <w:t>Wallander</w:t>
      </w:r>
      <w:r w:rsidR="00794637">
        <w:rPr>
          <w:rFonts w:cs="Times New Roman"/>
          <w:lang w:val="en-GB"/>
        </w:rPr>
        <w:t xml:space="preserve"> (adapted from Henning </w:t>
      </w:r>
      <w:proofErr w:type="spellStart"/>
      <w:r w:rsidR="00794637">
        <w:rPr>
          <w:rFonts w:cs="Times New Roman"/>
          <w:lang w:val="en-GB"/>
        </w:rPr>
        <w:t>Mankell’s</w:t>
      </w:r>
      <w:proofErr w:type="spellEnd"/>
      <w:r w:rsidR="00794637">
        <w:rPr>
          <w:rFonts w:cs="Times New Roman"/>
          <w:lang w:val="en-GB"/>
        </w:rPr>
        <w:t xml:space="preserve"> </w:t>
      </w:r>
      <w:r w:rsidR="00794637">
        <w:rPr>
          <w:rFonts w:cs="Times New Roman"/>
          <w:i/>
          <w:lang w:val="en-GB"/>
        </w:rPr>
        <w:t>Kurt Wallander</w:t>
      </w:r>
      <w:r w:rsidR="00794637">
        <w:rPr>
          <w:rFonts w:cs="Times New Roman"/>
          <w:lang w:val="en-GB"/>
        </w:rPr>
        <w:t xml:space="preserve"> novels) and </w:t>
      </w:r>
      <w:r w:rsidR="00794637">
        <w:rPr>
          <w:rFonts w:cs="Times New Roman"/>
          <w:i/>
          <w:lang w:val="en-GB"/>
        </w:rPr>
        <w:t xml:space="preserve">Hannibal </w:t>
      </w:r>
      <w:r w:rsidR="00794637">
        <w:rPr>
          <w:rFonts w:cs="Times New Roman"/>
          <w:lang w:val="en-GB"/>
        </w:rPr>
        <w:t xml:space="preserve">(Thomas Harris). </w:t>
      </w:r>
      <w:r w:rsidR="00F47B02">
        <w:rPr>
          <w:rFonts w:cs="Times New Roman"/>
          <w:lang w:val="en-GB"/>
        </w:rPr>
        <w:t xml:space="preserve">Whilst screen crime and print fiction have a close relationship, Moody cautions that film and television has to negotiate specific areas of public concern, ‘especially over the treatment of violence, suitable representations of authority and the relationship between fiction and true crime, in the face of an unshakable belief that audiences are more susceptible to film and television portrayals of crime than to written ones’ </w:t>
      </w:r>
      <w:r w:rsidR="00F47B02">
        <w:rPr>
          <w:rFonts w:cs="Times New Roman"/>
          <w:lang w:val="en-GB"/>
        </w:rPr>
        <w:fldChar w:fldCharType="begin"/>
      </w:r>
      <w:r w:rsidR="0075676A">
        <w:rPr>
          <w:rFonts w:cs="Times New Roman"/>
          <w:lang w:val="en-GB"/>
        </w:rPr>
        <w:instrText xml:space="preserve"> ADDIN EN.CITE &lt;EndNote&gt;&lt;Cite&gt;&lt;Author&gt;Moody&lt;/Author&gt;&lt;Year&gt;2003&lt;/Year&gt;&lt;RecNum&gt;1686&lt;/RecNum&gt;&lt;Pages&gt;242&lt;/Pages&gt;&lt;DisplayText&gt;(Moody, 2003, p. 242)&lt;/DisplayText&gt;&lt;record&gt;&lt;rec-number&gt;1686&lt;/rec-number&gt;&lt;foreign-keys&gt;&lt;key app="EN" db-id="vfpdfd09n05xpwevwxlp99dvvdwxv20wr0zd" timestamp="1492559341"&gt;1686&lt;/key&gt;&lt;/foreign-keys&gt;&lt;ref-type name="Book Section"&gt;5&lt;/ref-type&gt;&lt;contributors&gt;&lt;authors&gt;&lt;author&gt;Moody, Nickianne&lt;/author&gt;&lt;/authors&gt;&lt;secondary-authors&gt;&lt;author&gt;Priestman, Martin&lt;/author&gt;&lt;/secondary-authors&gt;&lt;/contributors&gt;&lt;titles&gt;&lt;title&gt;Crime in film and on TV&lt;/title&gt;&lt;secondary-title&gt;The Cambridge Companion to Crime Fiction&lt;/secondary-title&gt;&lt;/titles&gt;&lt;pages&gt;227-245&lt;/pages&gt;&lt;dates&gt;&lt;year&gt;2003&lt;/year&gt;&lt;/dates&gt;&lt;pub-location&gt;Cambridge&lt;/pub-location&gt;&lt;publisher&gt;Cambridge University Press&lt;/publisher&gt;&lt;urls&gt;&lt;/urls&gt;&lt;/record&gt;&lt;/Cite&gt;&lt;/EndNote&gt;</w:instrText>
      </w:r>
      <w:r w:rsidR="00F47B02">
        <w:rPr>
          <w:rFonts w:cs="Times New Roman"/>
          <w:lang w:val="en-GB"/>
        </w:rPr>
        <w:fldChar w:fldCharType="separate"/>
      </w:r>
      <w:r w:rsidR="00F47B02">
        <w:rPr>
          <w:rFonts w:cs="Times New Roman"/>
          <w:noProof/>
          <w:lang w:val="en-GB"/>
        </w:rPr>
        <w:t>(Moody, 2003, p. 242)</w:t>
      </w:r>
      <w:r w:rsidR="00F47B02">
        <w:rPr>
          <w:rFonts w:cs="Times New Roman"/>
          <w:lang w:val="en-GB"/>
        </w:rPr>
        <w:fldChar w:fldCharType="end"/>
      </w:r>
      <w:r w:rsidR="00F47B02">
        <w:rPr>
          <w:rFonts w:cs="Times New Roman"/>
          <w:lang w:val="en-GB"/>
        </w:rPr>
        <w:t xml:space="preserve">. </w:t>
      </w:r>
      <w:r w:rsidR="0009441B">
        <w:rPr>
          <w:rFonts w:cs="Times New Roman"/>
          <w:lang w:val="en-GB"/>
        </w:rPr>
        <w:t xml:space="preserve">This chapter does not provide a history of crime television drama, but authors such as Moody (2003) and Turnbull </w:t>
      </w:r>
      <w:r w:rsidR="0022124C">
        <w:rPr>
          <w:rFonts w:cs="Times New Roman"/>
          <w:lang w:val="en-GB"/>
        </w:rPr>
        <w:t>(2014) provide a useful overview.</w:t>
      </w:r>
    </w:p>
    <w:p w14:paraId="3AC3502E" w14:textId="77777777" w:rsidR="00794637" w:rsidRDefault="00794637" w:rsidP="00ED2955">
      <w:pPr>
        <w:spacing w:line="480" w:lineRule="auto"/>
        <w:rPr>
          <w:rFonts w:cs="Times New Roman"/>
          <w:lang w:val="en-GB"/>
        </w:rPr>
      </w:pPr>
    </w:p>
    <w:p w14:paraId="0777A867" w14:textId="34BC1EF0" w:rsidR="00AC01E7" w:rsidRDefault="00CF3CD7" w:rsidP="00ED2955">
      <w:pPr>
        <w:spacing w:line="480" w:lineRule="auto"/>
        <w:rPr>
          <w:rFonts w:cs="Times New Roman"/>
          <w:lang w:val="en-GB"/>
        </w:rPr>
      </w:pPr>
      <w:r>
        <w:rPr>
          <w:rFonts w:cs="Times New Roman"/>
          <w:lang w:val="en-GB"/>
        </w:rPr>
        <w:t xml:space="preserve">This Chapter </w:t>
      </w:r>
      <w:r w:rsidR="00AC01E7">
        <w:rPr>
          <w:rFonts w:cs="Times New Roman"/>
          <w:lang w:val="en-GB"/>
        </w:rPr>
        <w:t>present</w:t>
      </w:r>
      <w:r>
        <w:rPr>
          <w:rFonts w:cs="Times New Roman"/>
          <w:lang w:val="en-GB"/>
        </w:rPr>
        <w:t>s</w:t>
      </w:r>
      <w:r w:rsidR="00AC01E7">
        <w:rPr>
          <w:rFonts w:cs="Times New Roman"/>
          <w:lang w:val="en-GB"/>
        </w:rPr>
        <w:t xml:space="preserve"> firstly</w:t>
      </w:r>
      <w:r>
        <w:rPr>
          <w:rFonts w:cs="Times New Roman"/>
          <w:lang w:val="en-GB"/>
        </w:rPr>
        <w:t xml:space="preserve"> an</w:t>
      </w:r>
      <w:r w:rsidR="00AC01E7">
        <w:rPr>
          <w:rFonts w:cs="Times New Roman"/>
          <w:lang w:val="en-GB"/>
        </w:rPr>
        <w:t xml:space="preserve"> analysis of why crime stories, particularly homicides, are so popular</w:t>
      </w:r>
      <w:r w:rsidR="00CA7119">
        <w:rPr>
          <w:rFonts w:cs="Times New Roman"/>
          <w:lang w:val="en-GB"/>
        </w:rPr>
        <w:t xml:space="preserve"> as a way to gain insight into ‘popular’ criminology</w:t>
      </w:r>
      <w:r w:rsidR="00AC01E7">
        <w:rPr>
          <w:rFonts w:cs="Times New Roman"/>
          <w:lang w:val="en-GB"/>
        </w:rPr>
        <w:t xml:space="preserve">. </w:t>
      </w:r>
      <w:r>
        <w:rPr>
          <w:rFonts w:cs="Times New Roman"/>
          <w:lang w:val="en-GB"/>
        </w:rPr>
        <w:t xml:space="preserve">The Chapter then considers </w:t>
      </w:r>
      <w:r w:rsidR="00AC01E7">
        <w:rPr>
          <w:rFonts w:cs="Times New Roman"/>
          <w:lang w:val="en-GB"/>
        </w:rPr>
        <w:t xml:space="preserve">framing devices posited by theorists dividing crime fiction into </w:t>
      </w:r>
      <w:r>
        <w:rPr>
          <w:rFonts w:cs="Times New Roman"/>
          <w:lang w:val="en-GB"/>
        </w:rPr>
        <w:t xml:space="preserve">the </w:t>
      </w:r>
      <w:r w:rsidR="00AC01E7">
        <w:rPr>
          <w:rFonts w:cs="Times New Roman"/>
          <w:lang w:val="en-GB"/>
        </w:rPr>
        <w:t>categories</w:t>
      </w:r>
      <w:r>
        <w:rPr>
          <w:rFonts w:cs="Times New Roman"/>
          <w:lang w:val="en-GB"/>
        </w:rPr>
        <w:t xml:space="preserve"> of</w:t>
      </w:r>
      <w:r w:rsidR="00AC01E7">
        <w:rPr>
          <w:rFonts w:cs="Times New Roman"/>
          <w:lang w:val="en-GB"/>
        </w:rPr>
        <w:t xml:space="preserve"> mystery fiction, hardboiled detective and crime stories. Whilst these framing devices provide a way of organising homicide drama, it should be emphasised th</w:t>
      </w:r>
      <w:r>
        <w:rPr>
          <w:rFonts w:cs="Times New Roman"/>
          <w:lang w:val="en-GB"/>
        </w:rPr>
        <w:t>at</w:t>
      </w:r>
      <w:r w:rsidR="00AC01E7">
        <w:rPr>
          <w:rFonts w:cs="Times New Roman"/>
          <w:lang w:val="en-GB"/>
        </w:rPr>
        <w:t xml:space="preserve"> all homicide drama is formulaic. A key question </w:t>
      </w:r>
      <w:r w:rsidR="00ED32D7">
        <w:rPr>
          <w:rFonts w:cs="Times New Roman"/>
          <w:lang w:val="en-GB"/>
        </w:rPr>
        <w:t xml:space="preserve">for popular criminology </w:t>
      </w:r>
      <w:r w:rsidR="00AC01E7">
        <w:rPr>
          <w:rFonts w:cs="Times New Roman"/>
          <w:lang w:val="en-GB"/>
        </w:rPr>
        <w:t xml:space="preserve">underlying all these portrayals of crime is </w:t>
      </w:r>
      <w:r w:rsidR="00ED32D7">
        <w:rPr>
          <w:rFonts w:cs="Times New Roman"/>
          <w:lang w:val="en-GB"/>
        </w:rPr>
        <w:t>the</w:t>
      </w:r>
      <w:r w:rsidR="00AC01E7">
        <w:rPr>
          <w:rFonts w:cs="Times New Roman"/>
          <w:lang w:val="en-GB"/>
        </w:rPr>
        <w:t xml:space="preserve"> kind of resolution and justice </w:t>
      </w:r>
      <w:r w:rsidR="00ED32D7">
        <w:rPr>
          <w:rFonts w:cs="Times New Roman"/>
          <w:lang w:val="en-GB"/>
        </w:rPr>
        <w:t>held out and</w:t>
      </w:r>
      <w:r w:rsidR="00AC01E7">
        <w:rPr>
          <w:rFonts w:cs="Times New Roman"/>
          <w:lang w:val="en-GB"/>
        </w:rPr>
        <w:t xml:space="preserve"> provided. </w:t>
      </w:r>
      <w:r w:rsidR="00ED32D7">
        <w:rPr>
          <w:rFonts w:cs="Times New Roman"/>
          <w:lang w:val="en-GB"/>
        </w:rPr>
        <w:t>This question underlies the temporal and spatial settings in homicide dramas – with most dramas resolving the crime despite their ‘gritty’ realism</w:t>
      </w:r>
      <w:r w:rsidR="00AC01E7">
        <w:rPr>
          <w:rFonts w:cs="Times New Roman"/>
          <w:lang w:val="en-GB"/>
        </w:rPr>
        <w:t xml:space="preserve">. </w:t>
      </w:r>
      <w:r w:rsidR="00B90437">
        <w:rPr>
          <w:rFonts w:cs="Times New Roman"/>
          <w:lang w:val="en-GB"/>
        </w:rPr>
        <w:t xml:space="preserve">The Chapter then goes on to consider common elements in all homicide dramas. </w:t>
      </w:r>
      <w:r w:rsidR="00AC01E7">
        <w:rPr>
          <w:rFonts w:cs="Times New Roman"/>
          <w:lang w:val="en-GB"/>
        </w:rPr>
        <w:t>All require the killing of a human being, which can be analysed in terms of how the killing is done, how many</w:t>
      </w:r>
      <w:r w:rsidR="00ED32D7">
        <w:rPr>
          <w:rFonts w:cs="Times New Roman"/>
          <w:lang w:val="en-GB"/>
        </w:rPr>
        <w:t xml:space="preserve"> killings</w:t>
      </w:r>
      <w:r w:rsidR="00AC01E7">
        <w:rPr>
          <w:rFonts w:cs="Times New Roman"/>
          <w:lang w:val="en-GB"/>
        </w:rPr>
        <w:t xml:space="preserve"> and whether </w:t>
      </w:r>
      <w:r w:rsidR="00AC01E7">
        <w:rPr>
          <w:rFonts w:cs="Times New Roman"/>
          <w:lang w:val="en-GB"/>
        </w:rPr>
        <w:lastRenderedPageBreak/>
        <w:t xml:space="preserve">or not this slaying disrupts order. </w:t>
      </w:r>
      <w:r w:rsidR="00B90437">
        <w:rPr>
          <w:rFonts w:cs="Times New Roman"/>
          <w:lang w:val="en-GB"/>
        </w:rPr>
        <w:t>All</w:t>
      </w:r>
      <w:r w:rsidR="00ED32D7">
        <w:rPr>
          <w:rFonts w:cs="Times New Roman"/>
          <w:lang w:val="en-GB"/>
        </w:rPr>
        <w:t xml:space="preserve"> portray three stock characters in crime – the victim, perpetrator and detective – and </w:t>
      </w:r>
      <w:r w:rsidR="005A25A4">
        <w:rPr>
          <w:rFonts w:cs="Times New Roman"/>
          <w:lang w:val="en-GB"/>
        </w:rPr>
        <w:t xml:space="preserve">explore and simultaneously undermine the distinction between these characters. </w:t>
      </w:r>
      <w:r w:rsidR="00B90437">
        <w:rPr>
          <w:rFonts w:cs="Times New Roman"/>
          <w:lang w:val="en-GB"/>
        </w:rPr>
        <w:t xml:space="preserve">Although homicide television dramas are usually considered as a form of simple entertainment, they can also be analysed in terms of </w:t>
      </w:r>
      <w:r w:rsidR="005A25A4">
        <w:rPr>
          <w:rFonts w:cs="Times New Roman"/>
          <w:lang w:val="en-GB"/>
        </w:rPr>
        <w:t xml:space="preserve">the impact </w:t>
      </w:r>
      <w:r w:rsidR="00B90437">
        <w:rPr>
          <w:rFonts w:cs="Times New Roman"/>
          <w:lang w:val="en-GB"/>
        </w:rPr>
        <w:t>they have</w:t>
      </w:r>
      <w:r w:rsidR="005A25A4">
        <w:rPr>
          <w:rFonts w:cs="Times New Roman"/>
          <w:lang w:val="en-GB"/>
        </w:rPr>
        <w:t xml:space="preserve"> on understandings of crime and criminology. </w:t>
      </w:r>
    </w:p>
    <w:p w14:paraId="1693DC67" w14:textId="77777777" w:rsidR="00C6702C" w:rsidRDefault="00C6702C" w:rsidP="00ED2955">
      <w:pPr>
        <w:spacing w:line="480" w:lineRule="auto"/>
        <w:rPr>
          <w:rFonts w:cs="Times New Roman"/>
          <w:b/>
          <w:lang w:val="en-GB"/>
        </w:rPr>
      </w:pPr>
    </w:p>
    <w:p w14:paraId="491CF071" w14:textId="001F3A7F" w:rsidR="00C72290" w:rsidRPr="005D1CB3" w:rsidRDefault="00C72290" w:rsidP="00ED2955">
      <w:pPr>
        <w:spacing w:line="480" w:lineRule="auto"/>
        <w:rPr>
          <w:rFonts w:cs="Times New Roman"/>
          <w:lang w:val="en-GB"/>
        </w:rPr>
      </w:pPr>
      <w:r w:rsidRPr="005D1CB3">
        <w:rPr>
          <w:rFonts w:cs="Times New Roman"/>
          <w:b/>
          <w:lang w:val="en-GB"/>
        </w:rPr>
        <w:t>Why</w:t>
      </w:r>
      <w:r w:rsidR="009C086F" w:rsidRPr="005D1CB3">
        <w:rPr>
          <w:rFonts w:cs="Times New Roman"/>
          <w:b/>
          <w:lang w:val="en-GB"/>
        </w:rPr>
        <w:t xml:space="preserve"> is crime drama</w:t>
      </w:r>
      <w:r w:rsidRPr="005D1CB3">
        <w:rPr>
          <w:rFonts w:cs="Times New Roman"/>
          <w:b/>
          <w:lang w:val="en-GB"/>
        </w:rPr>
        <w:t xml:space="preserve"> so popular?</w:t>
      </w:r>
    </w:p>
    <w:p w14:paraId="245FA5AE" w14:textId="6E8D5B77" w:rsidR="00502E33" w:rsidRPr="005D1CB3" w:rsidRDefault="003A5342" w:rsidP="00ED2955">
      <w:pPr>
        <w:spacing w:line="480" w:lineRule="auto"/>
        <w:rPr>
          <w:rFonts w:cs="Helvetica"/>
          <w:lang w:val="en-GB"/>
        </w:rPr>
      </w:pPr>
      <w:r w:rsidRPr="005D1CB3">
        <w:rPr>
          <w:rFonts w:cs="Helvetica"/>
          <w:lang w:val="en-GB"/>
        </w:rPr>
        <w:t xml:space="preserve">Crime drama has been one of the most prevalent genres since the inception of television </w:t>
      </w:r>
      <w:r w:rsidR="00C72290" w:rsidRPr="005D1CB3">
        <w:rPr>
          <w:rFonts w:cs="Times New Roman"/>
          <w:lang w:val="en-GB"/>
        </w:rPr>
        <w:t>(</w:t>
      </w:r>
      <w:proofErr w:type="spellStart"/>
      <w:r w:rsidR="00C72290" w:rsidRPr="005D1CB3">
        <w:rPr>
          <w:rFonts w:cs="Times New Roman"/>
          <w:lang w:val="en-GB"/>
        </w:rPr>
        <w:t>Mawby</w:t>
      </w:r>
      <w:proofErr w:type="spellEnd"/>
      <w:r w:rsidR="00C72290" w:rsidRPr="005D1CB3">
        <w:rPr>
          <w:rFonts w:cs="Times New Roman"/>
          <w:lang w:val="en-GB"/>
        </w:rPr>
        <w:t>, 2004).</w:t>
      </w:r>
      <w:r w:rsidRPr="005D1CB3">
        <w:rPr>
          <w:rFonts w:cs="Times New Roman"/>
          <w:lang w:val="en-GB"/>
        </w:rPr>
        <w:t xml:space="preserve"> </w:t>
      </w:r>
      <w:r w:rsidR="00502E33" w:rsidRPr="005D1CB3">
        <w:rPr>
          <w:rFonts w:cs="Helvetica"/>
          <w:lang w:val="en-GB"/>
        </w:rPr>
        <w:t>Various suggestions have been made about why crime stories are so popular</w:t>
      </w:r>
      <w:r w:rsidR="009C086F" w:rsidRPr="005D1CB3">
        <w:rPr>
          <w:rFonts w:cs="Helvetica"/>
          <w:lang w:val="en-GB"/>
        </w:rPr>
        <w:t xml:space="preserve"> as entertainment and amongst theorists</w:t>
      </w:r>
      <w:r w:rsidR="00502E33" w:rsidRPr="005D1CB3">
        <w:rPr>
          <w:rFonts w:cs="Helvetica"/>
          <w:lang w:val="en-GB"/>
        </w:rPr>
        <w:t xml:space="preserve">. </w:t>
      </w:r>
    </w:p>
    <w:p w14:paraId="676E8A09" w14:textId="77777777" w:rsidR="00502E33" w:rsidRPr="005D1CB3" w:rsidRDefault="00502E33" w:rsidP="00ED2955">
      <w:pPr>
        <w:spacing w:line="480" w:lineRule="auto"/>
        <w:rPr>
          <w:rFonts w:cs="Helvetica"/>
          <w:lang w:val="en-GB"/>
        </w:rPr>
      </w:pPr>
    </w:p>
    <w:p w14:paraId="2B172673" w14:textId="417B1B8F" w:rsidR="00C72290" w:rsidRPr="005D1CB3" w:rsidRDefault="00CA7119" w:rsidP="00ED2955">
      <w:pPr>
        <w:spacing w:line="480" w:lineRule="auto"/>
        <w:rPr>
          <w:rFonts w:cs="Helvetica"/>
          <w:lang w:val="en-GB"/>
        </w:rPr>
      </w:pPr>
      <w:r>
        <w:rPr>
          <w:rFonts w:cs="Helvetica"/>
          <w:b/>
          <w:i/>
          <w:lang w:val="en-GB"/>
        </w:rPr>
        <w:t>Classic n</w:t>
      </w:r>
      <w:r w:rsidR="00C72290" w:rsidRPr="005D1CB3">
        <w:rPr>
          <w:rFonts w:cs="Helvetica"/>
          <w:b/>
          <w:i/>
          <w:lang w:val="en-GB"/>
        </w:rPr>
        <w:t>arrative structure</w:t>
      </w:r>
      <w:r>
        <w:rPr>
          <w:rFonts w:cs="Helvetica"/>
          <w:b/>
          <w:i/>
          <w:lang w:val="en-GB"/>
        </w:rPr>
        <w:t xml:space="preserve"> of the ‘whodunit’</w:t>
      </w:r>
    </w:p>
    <w:p w14:paraId="7A90E019" w14:textId="6AD3EE4B" w:rsidR="00AD79FF" w:rsidRPr="005D1CB3" w:rsidRDefault="00C72290" w:rsidP="00ED2955">
      <w:pPr>
        <w:spacing w:line="480" w:lineRule="auto"/>
        <w:rPr>
          <w:rFonts w:cs="Times New Roman"/>
          <w:lang w:val="en-GB"/>
        </w:rPr>
      </w:pPr>
      <w:r w:rsidRPr="005D1CB3">
        <w:rPr>
          <w:rFonts w:cs="Times New Roman"/>
          <w:lang w:val="en-GB"/>
        </w:rPr>
        <w:t>T</w:t>
      </w:r>
      <w:r w:rsidR="00AD79FF" w:rsidRPr="005D1CB3">
        <w:rPr>
          <w:rFonts w:cs="Times New Roman"/>
          <w:lang w:val="en-GB"/>
        </w:rPr>
        <w:t>he literary theorist T</w:t>
      </w:r>
      <w:r w:rsidRPr="005D1CB3">
        <w:rPr>
          <w:rFonts w:cs="Times New Roman"/>
          <w:lang w:val="en-GB"/>
        </w:rPr>
        <w:t xml:space="preserve">odorov </w:t>
      </w:r>
      <w:r w:rsidR="00502E33" w:rsidRPr="005D1CB3">
        <w:rPr>
          <w:rFonts w:cs="Times New Roman"/>
          <w:lang w:val="en-GB"/>
        </w:rPr>
        <w:t>has influentially argued that the ‘whodunit’ is the ‘narrative of narratives, its classical structure a laying bare of the structure of all narrative</w:t>
      </w:r>
      <w:r w:rsidR="003A5342" w:rsidRPr="005D1CB3">
        <w:rPr>
          <w:rFonts w:cs="Times New Roman"/>
          <w:lang w:val="en-GB"/>
        </w:rPr>
        <w:t>’</w:t>
      </w:r>
      <w:r w:rsidR="005C3D88">
        <w:rPr>
          <w:rFonts w:cs="Times New Roman"/>
          <w:lang w:val="en-GB"/>
        </w:rPr>
        <w:t xml:space="preserve"> </w:t>
      </w:r>
      <w:r w:rsidR="00CF3CD7">
        <w:rPr>
          <w:rFonts w:cs="Times New Roman"/>
          <w:lang w:val="en-GB"/>
        </w:rPr>
        <w:fldChar w:fldCharType="begin"/>
      </w:r>
      <w:r w:rsidR="0075676A">
        <w:rPr>
          <w:rFonts w:cs="Times New Roman"/>
          <w:lang w:val="en-GB"/>
        </w:rPr>
        <w:instrText xml:space="preserve"> ADDIN EN.CITE &lt;EndNote&gt;&lt;Cite&gt;&lt;Author&gt;Brooks&lt;/Author&gt;&lt;Year&gt;1984&lt;/Year&gt;&lt;RecNum&gt;1689&lt;/RecNum&gt;&lt;Pages&gt;25&lt;/Pages&gt;&lt;DisplayText&gt;(Brooks, 1984, p. 25)&lt;/DisplayText&gt;&lt;record&gt;&lt;rec-number&gt;1689&lt;/rec-number&gt;&lt;foreign-keys&gt;&lt;key app="EN" db-id="vfpdfd09n05xpwevwxlp99dvvdwxv20wr0zd" timestamp="1492559343"&gt;1689&lt;/key&gt;&lt;/foreign-keys&gt;&lt;ref-type name="Book"&gt;6&lt;/ref-type&gt;&lt;contributors&gt;&lt;authors&gt;&lt;author&gt;Brooks, P.&lt;/author&gt;&lt;/authors&gt;&lt;/contributors&gt;&lt;titles&gt;&lt;title&gt;Reading for the Plot: Design and intention in narrative&lt;/title&gt;&lt;/titles&gt;&lt;dates&gt;&lt;year&gt;1984&lt;/year&gt;&lt;/dates&gt;&lt;pub-location&gt;New York&lt;/pub-location&gt;&lt;publisher&gt;Knopf&lt;/publisher&gt;&lt;urls&gt;&lt;/urls&gt;&lt;/record&gt;&lt;/Cite&gt;&lt;/EndNote&gt;</w:instrText>
      </w:r>
      <w:r w:rsidR="00CF3CD7">
        <w:rPr>
          <w:rFonts w:cs="Times New Roman"/>
          <w:lang w:val="en-GB"/>
        </w:rPr>
        <w:fldChar w:fldCharType="separate"/>
      </w:r>
      <w:r w:rsidR="00C6702C">
        <w:rPr>
          <w:rFonts w:cs="Times New Roman"/>
          <w:noProof/>
          <w:lang w:val="en-GB"/>
        </w:rPr>
        <w:t>(Brooks, 1984, p. 25)</w:t>
      </w:r>
      <w:r w:rsidR="00CF3CD7">
        <w:rPr>
          <w:rFonts w:cs="Times New Roman"/>
          <w:lang w:val="en-GB"/>
        </w:rPr>
        <w:fldChar w:fldCharType="end"/>
      </w:r>
      <w:r w:rsidR="00AD79FF" w:rsidRPr="005D1CB3">
        <w:rPr>
          <w:rFonts w:cs="Times New Roman"/>
          <w:lang w:val="en-GB"/>
        </w:rPr>
        <w:t>. According to Todorov, the ‘whodunit’ with its double stories</w:t>
      </w:r>
      <w:r w:rsidRPr="005D1CB3">
        <w:rPr>
          <w:rFonts w:cs="Times New Roman"/>
          <w:lang w:val="en-GB"/>
        </w:rPr>
        <w:t xml:space="preserve"> - the story of the crime and the story of the investi</w:t>
      </w:r>
      <w:r w:rsidR="00AD79FF" w:rsidRPr="005D1CB3">
        <w:rPr>
          <w:rFonts w:cs="Times New Roman"/>
          <w:lang w:val="en-GB"/>
        </w:rPr>
        <w:t xml:space="preserve">gation – is </w:t>
      </w:r>
      <w:r w:rsidRPr="005D1CB3">
        <w:rPr>
          <w:rFonts w:cs="Times New Roman"/>
          <w:lang w:val="en-GB"/>
        </w:rPr>
        <w:t xml:space="preserve">unique in its treatment of </w:t>
      </w:r>
      <w:proofErr w:type="spellStart"/>
      <w:r w:rsidRPr="005D1CB3">
        <w:rPr>
          <w:rFonts w:cs="Times New Roman"/>
          <w:i/>
          <w:iCs/>
          <w:lang w:val="en-GB"/>
        </w:rPr>
        <w:t>fabula</w:t>
      </w:r>
      <w:proofErr w:type="spellEnd"/>
      <w:r w:rsidRPr="005D1CB3">
        <w:rPr>
          <w:rFonts w:cs="Times New Roman"/>
          <w:lang w:val="en-GB"/>
        </w:rPr>
        <w:t xml:space="preserve"> (story) and </w:t>
      </w:r>
      <w:proofErr w:type="spellStart"/>
      <w:r w:rsidRPr="005D1CB3">
        <w:rPr>
          <w:rFonts w:cs="Times New Roman"/>
          <w:i/>
          <w:iCs/>
          <w:lang w:val="en-GB"/>
        </w:rPr>
        <w:t>sujet</w:t>
      </w:r>
      <w:proofErr w:type="spellEnd"/>
      <w:r w:rsidR="00AD79FF" w:rsidRPr="005D1CB3">
        <w:rPr>
          <w:rFonts w:cs="Times New Roman"/>
          <w:lang w:val="en-GB"/>
        </w:rPr>
        <w:t xml:space="preserve"> (plot).</w:t>
      </w:r>
      <w:r w:rsidRPr="005D1CB3">
        <w:rPr>
          <w:rFonts w:cs="Times New Roman"/>
          <w:lang w:val="en-GB"/>
        </w:rPr>
        <w:t xml:space="preserve"> </w:t>
      </w:r>
      <w:r w:rsidR="00AD79FF" w:rsidRPr="005D1CB3">
        <w:rPr>
          <w:rFonts w:cs="Times New Roman"/>
          <w:lang w:val="en-GB"/>
        </w:rPr>
        <w:t>D</w:t>
      </w:r>
      <w:r w:rsidRPr="005D1CB3">
        <w:rPr>
          <w:rFonts w:cs="Times New Roman"/>
          <w:lang w:val="en-GB"/>
        </w:rPr>
        <w:t>etective fiction ma</w:t>
      </w:r>
      <w:r w:rsidR="003A5342" w:rsidRPr="005D1CB3">
        <w:rPr>
          <w:rFonts w:cs="Times New Roman"/>
          <w:lang w:val="en-GB"/>
        </w:rPr>
        <w:t xml:space="preserve">kes them both present and puts them </w:t>
      </w:r>
      <w:r w:rsidRPr="005D1CB3">
        <w:rPr>
          <w:rFonts w:cs="Times New Roman"/>
          <w:lang w:val="en-GB"/>
        </w:rPr>
        <w:t>side by side</w:t>
      </w:r>
      <w:r w:rsidR="005D1CB3">
        <w:rPr>
          <w:rFonts w:cs="Times New Roman"/>
          <w:lang w:val="en-GB"/>
        </w:rPr>
        <w:t>.</w:t>
      </w:r>
      <w:r w:rsidRPr="005D1CB3">
        <w:rPr>
          <w:rFonts w:cs="Times New Roman"/>
          <w:lang w:val="en-GB"/>
        </w:rPr>
        <w:t xml:space="preserve"> </w:t>
      </w:r>
      <w:r w:rsidR="00AD79FF" w:rsidRPr="005D1CB3">
        <w:rPr>
          <w:rFonts w:cs="Times New Roman"/>
          <w:lang w:val="en-GB"/>
        </w:rPr>
        <w:t xml:space="preserve">Todorov argues that: </w:t>
      </w:r>
    </w:p>
    <w:p w14:paraId="3E84958F" w14:textId="75B96667" w:rsidR="00AD79FF" w:rsidRPr="005D1CB3" w:rsidRDefault="00AD79FF" w:rsidP="00ED2955">
      <w:pPr>
        <w:spacing w:line="480" w:lineRule="auto"/>
        <w:ind w:left="720"/>
        <w:rPr>
          <w:rFonts w:cs="Times New Roman"/>
          <w:lang w:val="en-GB"/>
        </w:rPr>
      </w:pPr>
      <w:r w:rsidRPr="005D1CB3">
        <w:rPr>
          <w:rFonts w:cs="Times New Roman"/>
          <w:lang w:val="en-GB"/>
        </w:rPr>
        <w:t xml:space="preserve">The story of the crime tells ‘what really happened’, whereas the second – the story of the investigation – explains ‘how the reader (or the narrator) has come to know about it.’ But these definitions concern not only the two stories in detective fiction, but also two aspects of every literary work which the Russian Formalists isolated forty years ago. They distinguished, in fact, the </w:t>
      </w:r>
      <w:r w:rsidRPr="005D1CB3">
        <w:rPr>
          <w:rFonts w:cs="Times New Roman"/>
          <w:i/>
          <w:lang w:val="en-GB"/>
        </w:rPr>
        <w:t xml:space="preserve">fable </w:t>
      </w:r>
      <w:r w:rsidRPr="005D1CB3">
        <w:rPr>
          <w:rFonts w:cs="Times New Roman"/>
          <w:lang w:val="en-GB"/>
        </w:rPr>
        <w:t xml:space="preserve">(story) from the </w:t>
      </w:r>
      <w:r w:rsidRPr="005D1CB3">
        <w:rPr>
          <w:rFonts w:cs="Times New Roman"/>
          <w:i/>
          <w:lang w:val="en-GB"/>
        </w:rPr>
        <w:t xml:space="preserve">subject </w:t>
      </w:r>
      <w:r w:rsidRPr="005D1CB3">
        <w:rPr>
          <w:rFonts w:cs="Times New Roman"/>
          <w:lang w:val="en-GB"/>
        </w:rPr>
        <w:t>(plot) of a narrative: the story is what happened in life, the plot is the way the author presents it to us</w:t>
      </w:r>
      <w:r w:rsidR="005C3D88">
        <w:rPr>
          <w:rFonts w:cs="Times New Roman"/>
          <w:lang w:val="en-GB"/>
        </w:rPr>
        <w:t xml:space="preserve"> </w:t>
      </w:r>
      <w:r w:rsidR="00CF3CD7">
        <w:rPr>
          <w:rFonts w:cs="Times New Roman"/>
          <w:lang w:val="en-GB"/>
        </w:rPr>
        <w:fldChar w:fldCharType="begin"/>
      </w:r>
      <w:r w:rsidR="0075676A">
        <w:rPr>
          <w:rFonts w:cs="Times New Roman"/>
          <w:lang w:val="en-GB"/>
        </w:rPr>
        <w:instrText xml:space="preserve"> ADDIN EN.CITE &lt;EndNote&gt;&lt;Cite&gt;&lt;Author&gt;Todorov&lt;/Author&gt;&lt;Year&gt;1977&lt;/Year&gt;&lt;RecNum&gt;1688&lt;/RecNum&gt;&lt;Pages&gt;45&lt;/Pages&gt;&lt;DisplayText&gt;(Todorov, 1977, p. 45)&lt;/DisplayText&gt;&lt;record&gt;&lt;rec-number&gt;1688&lt;/rec-number&gt;&lt;foreign-keys&gt;&lt;key app="EN" db-id="vfpdfd09n05xpwevwxlp99dvvdwxv20wr0zd" timestamp="1492559343"&gt;1688&lt;/key&gt;&lt;/foreign-keys&gt;&lt;ref-type name="Book"&gt;6&lt;/ref-type&gt;&lt;contributors&gt;&lt;authors&gt;&lt;author&gt;Todorov, T&lt;/author&gt;&lt;/authors&gt;&lt;subsidiary-authors&gt;&lt;author&gt;Howard, R.&lt;/author&gt;&lt;/subsidiary-authors&gt;&lt;/contributors&gt;&lt;titles&gt;&lt;title&gt;The Poetics of Prose&lt;/title&gt;&lt;/titles&gt;&lt;dates&gt;&lt;year&gt;1977&lt;/year&gt;&lt;/dates&gt;&lt;pub-location&gt;Ithaca: New York&lt;/pub-location&gt;&lt;publisher&gt;Cornell University Press&lt;/publisher&gt;&lt;urls&gt;&lt;/urls&gt;&lt;/record&gt;&lt;/Cite&gt;&lt;/EndNote&gt;</w:instrText>
      </w:r>
      <w:r w:rsidR="00CF3CD7">
        <w:rPr>
          <w:rFonts w:cs="Times New Roman"/>
          <w:lang w:val="en-GB"/>
        </w:rPr>
        <w:fldChar w:fldCharType="separate"/>
      </w:r>
      <w:r w:rsidR="00C6702C">
        <w:rPr>
          <w:rFonts w:cs="Times New Roman"/>
          <w:noProof/>
          <w:lang w:val="en-GB"/>
        </w:rPr>
        <w:t>(Todorov, 1977, p. 45)</w:t>
      </w:r>
      <w:r w:rsidR="00CF3CD7">
        <w:rPr>
          <w:rFonts w:cs="Times New Roman"/>
          <w:lang w:val="en-GB"/>
        </w:rPr>
        <w:fldChar w:fldCharType="end"/>
      </w:r>
      <w:r w:rsidR="005C3D88">
        <w:rPr>
          <w:rFonts w:cs="Times New Roman"/>
          <w:lang w:val="en-GB"/>
        </w:rPr>
        <w:t>.</w:t>
      </w:r>
    </w:p>
    <w:p w14:paraId="6B63F51A" w14:textId="79CEEA7E" w:rsidR="00692E8A" w:rsidRPr="005D1CB3" w:rsidRDefault="00692E8A" w:rsidP="00ED2955">
      <w:pPr>
        <w:spacing w:line="480" w:lineRule="auto"/>
        <w:rPr>
          <w:rFonts w:cs="Times New Roman"/>
          <w:lang w:val="en-GB"/>
        </w:rPr>
      </w:pPr>
      <w:r w:rsidRPr="005D1CB3">
        <w:rPr>
          <w:rFonts w:cs="Times New Roman"/>
          <w:lang w:val="en-GB"/>
        </w:rPr>
        <w:lastRenderedPageBreak/>
        <w:t xml:space="preserve">Regardless of whether the television drama is utopian </w:t>
      </w:r>
      <w:r w:rsidR="00C6702C">
        <w:rPr>
          <w:rFonts w:cs="Times New Roman"/>
          <w:lang w:val="en-GB"/>
        </w:rPr>
        <w:t>(in the sense that the crime is solved and</w:t>
      </w:r>
      <w:r w:rsidR="00B90437">
        <w:rPr>
          <w:rFonts w:cs="Times New Roman"/>
          <w:lang w:val="en-GB"/>
        </w:rPr>
        <w:t xml:space="preserve"> the justice promised is delivered</w:t>
      </w:r>
      <w:r w:rsidR="00C6702C">
        <w:rPr>
          <w:rFonts w:cs="Times New Roman"/>
          <w:lang w:val="en-GB"/>
        </w:rPr>
        <w:t xml:space="preserve">) </w:t>
      </w:r>
      <w:r w:rsidRPr="005D1CB3">
        <w:rPr>
          <w:rFonts w:cs="Times New Roman"/>
          <w:lang w:val="en-GB"/>
        </w:rPr>
        <w:t>or dystopian</w:t>
      </w:r>
      <w:r w:rsidR="00C6702C">
        <w:rPr>
          <w:rFonts w:cs="Times New Roman"/>
          <w:lang w:val="en-GB"/>
        </w:rPr>
        <w:t xml:space="preserve"> (the crime may not be fully resolved and/or justice may not be done)</w:t>
      </w:r>
      <w:r w:rsidRPr="005D1CB3">
        <w:rPr>
          <w:rFonts w:cs="Times New Roman"/>
          <w:lang w:val="en-GB"/>
        </w:rPr>
        <w:t xml:space="preserve"> the narrative structure remains the same. Crime drama offers a crime, whether we do not know who committed it and need to find out who, or we know who committed it and need to find out why</w:t>
      </w:r>
      <w:r w:rsidR="009C086F" w:rsidRPr="005D1CB3">
        <w:rPr>
          <w:rFonts w:cs="Times New Roman"/>
          <w:lang w:val="en-GB"/>
        </w:rPr>
        <w:t xml:space="preserve"> and/or how they are finally unveiled (or not)</w:t>
      </w:r>
      <w:r w:rsidRPr="005D1CB3">
        <w:rPr>
          <w:rFonts w:cs="Times New Roman"/>
          <w:lang w:val="en-GB"/>
        </w:rPr>
        <w:t>. In order to answer these questions, human nature is explored through the characters of the detective and the people they investigate. The plot thus provides a mechanism for the discovery of people and place</w:t>
      </w:r>
      <w:r w:rsidR="005C3D88">
        <w:rPr>
          <w:rFonts w:cs="Times New Roman"/>
          <w:lang w:val="en-GB"/>
        </w:rPr>
        <w:t xml:space="preserve"> </w:t>
      </w:r>
      <w:r w:rsidR="00CF3CD7">
        <w:rPr>
          <w:rFonts w:cs="Times New Roman"/>
          <w:lang w:val="en-GB"/>
        </w:rPr>
        <w:fldChar w:fldCharType="begin"/>
      </w:r>
      <w:r w:rsidR="0075676A">
        <w:rPr>
          <w:rFonts w:cs="Times New Roman"/>
          <w:lang w:val="en-GB"/>
        </w:rPr>
        <w:instrText xml:space="preserve"> ADDIN EN.CITE &lt;EndNote&gt;&lt;Cite&gt;&lt;Author&gt;Turnbull&lt;/Author&gt;&lt;Year&gt;2010&lt;/Year&gt;&lt;RecNum&gt;1610&lt;/RecNum&gt;&lt;DisplayText&gt;(Turnbull, 2010)&lt;/DisplayText&gt;&lt;record&gt;&lt;rec-number&gt;1610&lt;/rec-number&gt;&lt;foreign-keys&gt;&lt;key app="EN" db-id="vfpdfd09n05xpwevwxlp99dvvdwxv20wr0zd" timestamp="1488754608"&gt;1610&lt;/key&gt;&lt;key app="ENWeb" db-id=""&gt;0&lt;/key&gt;&lt;/foreign-keys&gt;&lt;ref-type name="Journal Article"&gt;17&lt;/ref-type&gt;&lt;contributors&gt;&lt;authors&gt;&lt;author&gt;Turnbull, Sue&lt;/author&gt;&lt;/authors&gt;&lt;/contributors&gt;&lt;titles&gt;&lt;title&gt;Crime as entertainment: The case of the TV crime drama&lt;/title&gt;&lt;secondary-title&gt;Continuum&lt;/secondary-title&gt;&lt;/titles&gt;&lt;periodical&gt;&lt;full-title&gt;Continuum&lt;/full-title&gt;&lt;/periodical&gt;&lt;pages&gt;819-827&lt;/pages&gt;&lt;volume&gt;24&lt;/volume&gt;&lt;number&gt;6&lt;/number&gt;&lt;dates&gt;&lt;year&gt;2010&lt;/year&gt;&lt;/dates&gt;&lt;isbn&gt;1030-4312&amp;#xD;1469-3666&lt;/isbn&gt;&lt;urls&gt;&lt;/urls&gt;&lt;electronic-resource-num&gt;10.1080/10304312.2010.510591&lt;/electronic-resource-num&gt;&lt;/record&gt;&lt;/Cite&gt;&lt;/EndNote&gt;</w:instrText>
      </w:r>
      <w:r w:rsidR="00CF3CD7">
        <w:rPr>
          <w:rFonts w:cs="Times New Roman"/>
          <w:lang w:val="en-GB"/>
        </w:rPr>
        <w:fldChar w:fldCharType="separate"/>
      </w:r>
      <w:r w:rsidR="0075676A">
        <w:rPr>
          <w:rFonts w:cs="Times New Roman"/>
          <w:noProof/>
          <w:lang w:val="en-GB"/>
        </w:rPr>
        <w:t>(Turnbull, 2010)</w:t>
      </w:r>
      <w:r w:rsidR="00CF3CD7">
        <w:rPr>
          <w:rFonts w:cs="Times New Roman"/>
          <w:lang w:val="en-GB"/>
        </w:rPr>
        <w:fldChar w:fldCharType="end"/>
      </w:r>
      <w:r w:rsidRPr="005D1CB3">
        <w:rPr>
          <w:rFonts w:cs="Times New Roman"/>
          <w:lang w:val="en-GB"/>
        </w:rPr>
        <w:t xml:space="preserve">. </w:t>
      </w:r>
    </w:p>
    <w:p w14:paraId="7C08D028" w14:textId="77777777" w:rsidR="00692E8A" w:rsidRPr="005D1CB3" w:rsidRDefault="00692E8A" w:rsidP="00ED2955">
      <w:pPr>
        <w:spacing w:line="480" w:lineRule="auto"/>
        <w:rPr>
          <w:rFonts w:cs="Times New Roman"/>
          <w:lang w:val="en-GB"/>
        </w:rPr>
      </w:pPr>
    </w:p>
    <w:p w14:paraId="36E81190" w14:textId="74E6B63C" w:rsidR="00692E8A" w:rsidRPr="005D1CB3" w:rsidRDefault="00692E8A" w:rsidP="00ED2955">
      <w:pPr>
        <w:spacing w:line="480" w:lineRule="auto"/>
        <w:rPr>
          <w:rFonts w:cs="Times New Roman"/>
          <w:lang w:val="en-GB"/>
        </w:rPr>
      </w:pPr>
      <w:r w:rsidRPr="005D1CB3">
        <w:rPr>
          <w:rFonts w:cs="Times New Roman"/>
          <w:b/>
          <w:i/>
          <w:lang w:val="en-GB"/>
        </w:rPr>
        <w:t>Formulaic</w:t>
      </w:r>
      <w:r w:rsidR="00CA7119">
        <w:rPr>
          <w:rFonts w:cs="Times New Roman"/>
          <w:b/>
          <w:i/>
          <w:lang w:val="en-GB"/>
        </w:rPr>
        <w:t xml:space="preserve"> genre</w:t>
      </w:r>
    </w:p>
    <w:p w14:paraId="1ED11C87" w14:textId="2B2B992D" w:rsidR="005F580E" w:rsidRPr="005D1CB3" w:rsidRDefault="00692E8A" w:rsidP="00ED2955">
      <w:pPr>
        <w:spacing w:line="480" w:lineRule="auto"/>
        <w:rPr>
          <w:rFonts w:cs="Times New Roman"/>
          <w:lang w:val="en-GB"/>
        </w:rPr>
      </w:pPr>
      <w:r w:rsidRPr="005D1CB3">
        <w:rPr>
          <w:rFonts w:cs="Times New Roman"/>
          <w:lang w:val="en-GB"/>
        </w:rPr>
        <w:t>A related reason for the popularity of homicide dramas amongst the audience and a reason for critical attention is the ‘primacy (and relative simplicity) of the formal pattern of the genre’</w:t>
      </w:r>
      <w:r w:rsidR="005C3D88">
        <w:rPr>
          <w:rFonts w:cs="Times New Roman"/>
          <w:lang w:val="en-GB"/>
        </w:rPr>
        <w:t xml:space="preserve"> </w:t>
      </w:r>
      <w:r w:rsidR="00CF3CD7">
        <w:rPr>
          <w:rFonts w:cs="Times New Roman"/>
          <w:lang w:val="en-GB"/>
        </w:rPr>
        <w:fldChar w:fldCharType="begin"/>
      </w:r>
      <w:r w:rsidR="0075676A">
        <w:rPr>
          <w:rFonts w:cs="Times New Roman"/>
          <w:lang w:val="en-GB"/>
        </w:rPr>
        <w:instrText xml:space="preserve"> ADDIN EN.CITE &lt;EndNote&gt;&lt;Cite&gt;&lt;Author&gt;Walker&lt;/Author&gt;&lt;Year&gt;1990&lt;/Year&gt;&lt;RecNum&gt;1696&lt;/RecNum&gt;&lt;Pages&gt;ii&lt;/Pages&gt;&lt;DisplayText&gt;(Walker &amp;amp; Frazer, 1990, p. ii)&lt;/DisplayText&gt;&lt;record&gt;&lt;rec-number&gt;1696&lt;/rec-number&gt;&lt;foreign-keys&gt;&lt;key app="EN" db-id="vfpdfd09n05xpwevwxlp99dvvdwxv20wr0zd" timestamp="1492559348"&gt;1696&lt;/key&gt;&lt;/foreign-keys&gt;&lt;ref-type name="Edited Book"&gt;28&lt;/ref-type&gt;&lt;contributors&gt;&lt;authors&gt;&lt;author&gt;Walker, Ronald&lt;/author&gt;&lt;author&gt;Frazer, June&lt;/author&gt;&lt;/authors&gt;&lt;/contributors&gt;&lt;titles&gt;&lt;title&gt;The Cunning Craft: Original essays on detective fiction and contemporary literary theory&lt;/title&gt;&lt;/titles&gt;&lt;keywords&gt;&lt;keyword&gt;homicide&lt;/keyword&gt;&lt;/keywords&gt;&lt;dates&gt;&lt;year&gt;1990&lt;/year&gt;&lt;/dates&gt;&lt;pub-location&gt;Western Illinois&lt;/pub-location&gt;&lt;publisher&gt;Western Illinois UP&lt;/publisher&gt;&lt;urls&gt;&lt;/urls&gt;&lt;/record&gt;&lt;/Cite&gt;&lt;/EndNote&gt;</w:instrText>
      </w:r>
      <w:r w:rsidR="00CF3CD7">
        <w:rPr>
          <w:rFonts w:cs="Times New Roman"/>
          <w:lang w:val="en-GB"/>
        </w:rPr>
        <w:fldChar w:fldCharType="separate"/>
      </w:r>
      <w:r w:rsidR="00C6702C">
        <w:rPr>
          <w:rFonts w:cs="Times New Roman"/>
          <w:noProof/>
          <w:lang w:val="en-GB"/>
        </w:rPr>
        <w:t>(Walker &amp; Frazer, 1990, p. ii)</w:t>
      </w:r>
      <w:r w:rsidR="00CF3CD7">
        <w:rPr>
          <w:rFonts w:cs="Times New Roman"/>
          <w:lang w:val="en-GB"/>
        </w:rPr>
        <w:fldChar w:fldCharType="end"/>
      </w:r>
      <w:r w:rsidRPr="005D1CB3">
        <w:rPr>
          <w:rFonts w:cs="Times New Roman"/>
          <w:lang w:val="en-GB"/>
        </w:rPr>
        <w:t xml:space="preserve">. The stable elements of the genre are a focus on homicide and </w:t>
      </w:r>
      <w:r w:rsidR="009C086F" w:rsidRPr="005D1CB3">
        <w:rPr>
          <w:rFonts w:cs="Times New Roman"/>
          <w:lang w:val="en-GB"/>
        </w:rPr>
        <w:t xml:space="preserve">usually </w:t>
      </w:r>
      <w:r w:rsidRPr="005D1CB3">
        <w:rPr>
          <w:rFonts w:cs="Times New Roman"/>
          <w:lang w:val="en-GB"/>
        </w:rPr>
        <w:t xml:space="preserve">a quest for justice. There are three stable characters – victim, perpetrator and detective – and a community of suspects. </w:t>
      </w:r>
      <w:r w:rsidR="00C6702C">
        <w:rPr>
          <w:rFonts w:cs="Times New Roman"/>
          <w:lang w:val="en-GB"/>
        </w:rPr>
        <w:t xml:space="preserve">All these stable elements of the genre </w:t>
      </w:r>
      <w:r w:rsidR="00B90437">
        <w:rPr>
          <w:rFonts w:cs="Times New Roman"/>
          <w:lang w:val="en-GB"/>
        </w:rPr>
        <w:t xml:space="preserve">and of crime itself </w:t>
      </w:r>
      <w:r w:rsidR="00C6702C">
        <w:rPr>
          <w:rFonts w:cs="Times New Roman"/>
          <w:lang w:val="en-GB"/>
        </w:rPr>
        <w:t xml:space="preserve">will be analysed below. </w:t>
      </w:r>
      <w:r w:rsidRPr="005D1CB3">
        <w:rPr>
          <w:rFonts w:cs="Times New Roman"/>
          <w:lang w:val="en-GB"/>
        </w:rPr>
        <w:t>Part of the interest and enjoyment for the audi</w:t>
      </w:r>
      <w:r w:rsidR="005F580E" w:rsidRPr="005D1CB3">
        <w:rPr>
          <w:rFonts w:cs="Times New Roman"/>
          <w:lang w:val="en-GB"/>
        </w:rPr>
        <w:t>ence is the comfort of genre accompanied by</w:t>
      </w:r>
      <w:r w:rsidRPr="005D1CB3">
        <w:rPr>
          <w:rFonts w:cs="Times New Roman"/>
          <w:lang w:val="en-GB"/>
        </w:rPr>
        <w:t xml:space="preserve"> </w:t>
      </w:r>
      <w:r w:rsidR="005F580E" w:rsidRPr="005D1CB3">
        <w:rPr>
          <w:rFonts w:cs="Times New Roman"/>
          <w:lang w:val="en-GB"/>
        </w:rPr>
        <w:t xml:space="preserve">challenges to the form of the genre and </w:t>
      </w:r>
      <w:r w:rsidRPr="005D1CB3">
        <w:rPr>
          <w:rFonts w:cs="Times New Roman"/>
          <w:lang w:val="en-GB"/>
        </w:rPr>
        <w:t xml:space="preserve">disruption of tropes. </w:t>
      </w:r>
      <w:r w:rsidR="005F580E" w:rsidRPr="005D1CB3">
        <w:rPr>
          <w:rFonts w:cs="Times New Roman"/>
          <w:lang w:val="en-GB"/>
        </w:rPr>
        <w:t xml:space="preserve">The stability of the genre across time enables critics to evaluate variations in emphasis to gauge popular tastes and key ideological shifts. </w:t>
      </w:r>
      <w:r w:rsidRPr="005D1CB3">
        <w:rPr>
          <w:rFonts w:cs="Times New Roman"/>
          <w:lang w:val="en-GB"/>
        </w:rPr>
        <w:t>For example, over the past 60 years, television crime drama has shifted from story-lines in which lawyers protected their innocent clients to programs in which police apprehend the guilty</w:t>
      </w:r>
      <w:r w:rsidR="005C3D88">
        <w:rPr>
          <w:rFonts w:cs="Times New Roman"/>
          <w:lang w:val="en-GB"/>
        </w:rPr>
        <w:t xml:space="preserve"> </w:t>
      </w:r>
      <w:r w:rsidR="00CF3CD7">
        <w:rPr>
          <w:rFonts w:cs="Times New Roman"/>
          <w:lang w:val="en-GB"/>
        </w:rPr>
        <w:fldChar w:fldCharType="begin"/>
      </w:r>
      <w:r w:rsidR="00CF3CD7">
        <w:rPr>
          <w:rFonts w:cs="Times New Roman"/>
          <w:lang w:val="en-GB"/>
        </w:rPr>
        <w:instrText xml:space="preserve"> ADDIN EN.CITE &lt;EndNote&gt;&lt;Cite&gt;&lt;Author&gt;Cavender&lt;/Author&gt;&lt;Year&gt;2007&lt;/Year&gt;&lt;RecNum&gt;1694&lt;/RecNum&gt;&lt;DisplayText&gt;(Cavender &amp;amp; Deutsch, 2007)&lt;/DisplayText&gt;&lt;record&gt;&lt;rec-number&gt;1694&lt;/rec-number&gt;&lt;foreign-keys&gt;&lt;key app="EN" db-id="ztw20apdft9004ewwzb5f99uxf52p2x0wpwv" timestamp="1492472003"&gt;1694&lt;/key&gt;&lt;/foreign-keys&gt;&lt;ref-type name="Journal Article"&gt;17&lt;/ref-type&gt;&lt;contributors&gt;&lt;authors&gt;&lt;author&gt;Cavender, Gray&lt;/author&gt;&lt;author&gt;Deutsch, Sarah&lt;/author&gt;&lt;/authors&gt;&lt;/contributors&gt;&lt;titles&gt;&lt;title&gt;CSI and moral authority: The police and science&lt;/title&gt;&lt;secondary-title&gt;Crime Media Culture&lt;/secondary-title&gt;&lt;/titles&gt;&lt;periodical&gt;&lt;full-title&gt;Crime Media Culture&lt;/full-title&gt;&lt;/periodical&gt;&lt;pages&gt;67-81&lt;/pages&gt;&lt;volume&gt;3&lt;/volume&gt;&lt;number&gt;1&lt;/number&gt;&lt;keywords&gt;&lt;keyword&gt;homicide&lt;/keyword&gt;&lt;/keywords&gt;&lt;dates&gt;&lt;year&gt;2007&lt;/year&gt;&lt;/dates&gt;&lt;urls&gt;&lt;/urls&gt;&lt;/record&gt;&lt;/Cite&gt;&lt;/EndNote&gt;</w:instrText>
      </w:r>
      <w:r w:rsidR="00CF3CD7">
        <w:rPr>
          <w:rFonts w:cs="Times New Roman"/>
          <w:lang w:val="en-GB"/>
        </w:rPr>
        <w:fldChar w:fldCharType="separate"/>
      </w:r>
      <w:r w:rsidR="00CF3CD7">
        <w:rPr>
          <w:rFonts w:cs="Times New Roman"/>
          <w:noProof/>
          <w:lang w:val="en-GB"/>
        </w:rPr>
        <w:t>(Cavender &amp; Deutsch, 2007)</w:t>
      </w:r>
      <w:r w:rsidR="00CF3CD7">
        <w:rPr>
          <w:rFonts w:cs="Times New Roman"/>
          <w:lang w:val="en-GB"/>
        </w:rPr>
        <w:fldChar w:fldCharType="end"/>
      </w:r>
      <w:r w:rsidRPr="005D1CB3">
        <w:rPr>
          <w:rFonts w:cs="Times New Roman"/>
          <w:lang w:val="en-GB"/>
        </w:rPr>
        <w:t>. Police are often portrayed as heroes whilst lawyers (or the law) may be villains who impede the quest for justice (Rapping, 2003).</w:t>
      </w:r>
      <w:r w:rsidR="005F580E" w:rsidRPr="005D1CB3">
        <w:rPr>
          <w:rFonts w:cs="Times New Roman"/>
          <w:lang w:val="en-GB"/>
        </w:rPr>
        <w:t xml:space="preserve"> There has been an additional change in the expansion of investigators to include scientists with a consequent impact on solving and solutions of the crime. </w:t>
      </w:r>
      <w:r w:rsidR="009C086F" w:rsidRPr="005D1CB3">
        <w:rPr>
          <w:rFonts w:cs="Times New Roman"/>
          <w:lang w:val="en-GB"/>
        </w:rPr>
        <w:t xml:space="preserve">Changes are also apparent in how homosexuality is portrayed. </w:t>
      </w:r>
      <w:r w:rsidR="005F580E" w:rsidRPr="005D1CB3">
        <w:rPr>
          <w:rFonts w:cs="Times New Roman"/>
          <w:lang w:val="en-GB"/>
        </w:rPr>
        <w:t xml:space="preserve">Hardboiled detective stories portrayed homosexuality in a negative </w:t>
      </w:r>
      <w:r w:rsidR="005F580E" w:rsidRPr="005D1CB3">
        <w:rPr>
          <w:rFonts w:cs="Times New Roman"/>
          <w:lang w:val="en-GB"/>
        </w:rPr>
        <w:lastRenderedPageBreak/>
        <w:t xml:space="preserve">light, for example, Chandler’s </w:t>
      </w:r>
      <w:r w:rsidR="005F580E" w:rsidRPr="005D1CB3">
        <w:rPr>
          <w:rFonts w:cs="Times New Roman"/>
          <w:i/>
          <w:lang w:val="en-GB"/>
        </w:rPr>
        <w:t>Big Tunnel</w:t>
      </w:r>
      <w:r w:rsidR="005F580E" w:rsidRPr="005D1CB3">
        <w:rPr>
          <w:rFonts w:cs="Times New Roman"/>
          <w:lang w:val="en-GB"/>
        </w:rPr>
        <w:t xml:space="preserve"> included weak and psychologically impaired gay men. Homosexuality was a cause and motive for murder (whether to keep it secret or punish the homosexual). In contrast, homosexuality may now be portrayed in a matter for fact way or to upset audience assumptions a</w:t>
      </w:r>
      <w:r w:rsidR="009C086F" w:rsidRPr="005D1CB3">
        <w:rPr>
          <w:rFonts w:cs="Times New Roman"/>
          <w:lang w:val="en-GB"/>
        </w:rPr>
        <w:t>nd expectations (homosexual and bisexual characters populate series such as</w:t>
      </w:r>
      <w:r w:rsidR="005F580E" w:rsidRPr="005D1CB3">
        <w:rPr>
          <w:rFonts w:cs="Times New Roman"/>
          <w:lang w:val="en-GB"/>
        </w:rPr>
        <w:t xml:space="preserve"> </w:t>
      </w:r>
      <w:r w:rsidR="005F580E" w:rsidRPr="005D1CB3">
        <w:rPr>
          <w:rFonts w:cs="Times New Roman"/>
          <w:i/>
          <w:lang w:val="en-GB"/>
        </w:rPr>
        <w:t xml:space="preserve">How to Get Away with </w:t>
      </w:r>
      <w:r w:rsidR="005F580E" w:rsidRPr="005D1CB3">
        <w:rPr>
          <w:rFonts w:cs="Times New Roman"/>
          <w:lang w:val="en-GB"/>
        </w:rPr>
        <w:t xml:space="preserve">Murder, </w:t>
      </w:r>
      <w:r w:rsidR="005F580E" w:rsidRPr="005D1CB3">
        <w:rPr>
          <w:rFonts w:cs="Times New Roman"/>
          <w:i/>
          <w:lang w:val="en-GB"/>
        </w:rPr>
        <w:t>The Fall</w:t>
      </w:r>
      <w:r w:rsidR="005F580E" w:rsidRPr="005D1CB3">
        <w:rPr>
          <w:rFonts w:cs="Times New Roman"/>
          <w:lang w:val="en-GB"/>
        </w:rPr>
        <w:t xml:space="preserve">, </w:t>
      </w:r>
      <w:r w:rsidR="005F580E" w:rsidRPr="005D1CB3">
        <w:rPr>
          <w:rFonts w:cs="Times New Roman"/>
          <w:i/>
          <w:lang w:val="en-GB"/>
        </w:rPr>
        <w:t>Hannibal</w:t>
      </w:r>
      <w:r w:rsidR="005F580E" w:rsidRPr="005D1CB3">
        <w:rPr>
          <w:rFonts w:cs="Times New Roman"/>
          <w:lang w:val="en-GB"/>
        </w:rPr>
        <w:t xml:space="preserve">, </w:t>
      </w:r>
      <w:r w:rsidR="005F580E" w:rsidRPr="005D1CB3">
        <w:rPr>
          <w:rFonts w:cs="Times New Roman"/>
          <w:i/>
          <w:lang w:val="en-GB"/>
        </w:rPr>
        <w:t>The Bridge</w:t>
      </w:r>
      <w:r w:rsidR="005F580E" w:rsidRPr="005D1CB3">
        <w:rPr>
          <w:rFonts w:cs="Times New Roman"/>
          <w:lang w:val="en-GB"/>
        </w:rPr>
        <w:t xml:space="preserve">, </w:t>
      </w:r>
      <w:r w:rsidR="005F580E" w:rsidRPr="005D1CB3">
        <w:rPr>
          <w:rFonts w:cs="Times New Roman"/>
          <w:i/>
          <w:lang w:val="en-GB"/>
        </w:rPr>
        <w:t>Dexter</w:t>
      </w:r>
      <w:r w:rsidR="009C086F" w:rsidRPr="005D1CB3">
        <w:rPr>
          <w:rFonts w:cs="Times New Roman"/>
          <w:lang w:val="en-GB"/>
        </w:rPr>
        <w:t xml:space="preserve">, </w:t>
      </w:r>
      <w:r w:rsidR="005F580E" w:rsidRPr="005D1CB3">
        <w:rPr>
          <w:rFonts w:cs="Times New Roman"/>
          <w:i/>
          <w:lang w:val="en-GB"/>
        </w:rPr>
        <w:t>Law and Order SVU</w:t>
      </w:r>
      <w:r w:rsidR="009C086F" w:rsidRPr="005D1CB3">
        <w:rPr>
          <w:rFonts w:cs="Times New Roman"/>
          <w:i/>
          <w:lang w:val="en-GB"/>
        </w:rPr>
        <w:t xml:space="preserve"> </w:t>
      </w:r>
      <w:r w:rsidR="009C086F" w:rsidRPr="005D1CB3">
        <w:rPr>
          <w:rFonts w:cs="Times New Roman"/>
          <w:lang w:val="en-GB"/>
        </w:rPr>
        <w:t>and recent Agatha Christie adaptations</w:t>
      </w:r>
      <w:r w:rsidR="005F580E" w:rsidRPr="005D1CB3">
        <w:rPr>
          <w:rFonts w:cs="Times New Roman"/>
          <w:lang w:val="en-GB"/>
        </w:rPr>
        <w:t xml:space="preserve">). </w:t>
      </w:r>
    </w:p>
    <w:p w14:paraId="5556C32C" w14:textId="77777777" w:rsidR="005F580E" w:rsidRPr="005D1CB3" w:rsidRDefault="005F580E" w:rsidP="00ED2955">
      <w:pPr>
        <w:spacing w:line="480" w:lineRule="auto"/>
        <w:rPr>
          <w:rFonts w:cs="Times New Roman"/>
          <w:lang w:val="en-GB"/>
        </w:rPr>
      </w:pPr>
    </w:p>
    <w:p w14:paraId="38A54944" w14:textId="1C916B5F" w:rsidR="003606D8" w:rsidRPr="005D1CB3" w:rsidRDefault="005F580E" w:rsidP="00ED2955">
      <w:pPr>
        <w:spacing w:line="480" w:lineRule="auto"/>
        <w:rPr>
          <w:rFonts w:cs="Times New Roman"/>
          <w:lang w:val="en-GB"/>
        </w:rPr>
      </w:pPr>
      <w:r w:rsidRPr="005D1CB3">
        <w:rPr>
          <w:rFonts w:cs="Times New Roman"/>
          <w:lang w:val="en-GB"/>
        </w:rPr>
        <w:t>The predictability of the genre is part of the enjoyment for the audience. It provides a mean</w:t>
      </w:r>
      <w:r w:rsidR="005C3D88">
        <w:rPr>
          <w:rFonts w:cs="Times New Roman"/>
          <w:lang w:val="en-GB"/>
        </w:rPr>
        <w:t>s</w:t>
      </w:r>
      <w:r w:rsidRPr="005D1CB3">
        <w:rPr>
          <w:rFonts w:cs="Times New Roman"/>
          <w:lang w:val="en-GB"/>
        </w:rPr>
        <w:t xml:space="preserve"> for the audience to predict the kinds of shows that they are likely to enjoy - w</w:t>
      </w:r>
      <w:r w:rsidR="004B271E" w:rsidRPr="005D1CB3">
        <w:rPr>
          <w:rFonts w:cs="Times New Roman"/>
          <w:lang w:val="en-GB"/>
        </w:rPr>
        <w:t xml:space="preserve">hether </w:t>
      </w:r>
      <w:r w:rsidRPr="005D1CB3">
        <w:rPr>
          <w:rFonts w:cs="Times New Roman"/>
          <w:lang w:val="en-GB"/>
        </w:rPr>
        <w:t xml:space="preserve">the </w:t>
      </w:r>
      <w:r w:rsidR="004B271E" w:rsidRPr="005D1CB3">
        <w:rPr>
          <w:rFonts w:cs="Times New Roman"/>
          <w:lang w:val="en-GB"/>
        </w:rPr>
        <w:t xml:space="preserve">gritty realism of </w:t>
      </w:r>
      <w:proofErr w:type="spellStart"/>
      <w:r w:rsidR="00CA7119">
        <w:rPr>
          <w:rFonts w:cs="Times New Roman"/>
          <w:lang w:val="en-GB"/>
        </w:rPr>
        <w:t>Scandi</w:t>
      </w:r>
      <w:proofErr w:type="spellEnd"/>
      <w:r w:rsidR="00CA7119">
        <w:rPr>
          <w:rFonts w:cs="Times New Roman"/>
          <w:lang w:val="en-GB"/>
        </w:rPr>
        <w:t xml:space="preserve">-noir such as </w:t>
      </w:r>
      <w:r w:rsidR="004B271E" w:rsidRPr="005D1CB3">
        <w:rPr>
          <w:rFonts w:cs="Times New Roman"/>
          <w:i/>
          <w:lang w:val="en-GB"/>
        </w:rPr>
        <w:t>Wallander</w:t>
      </w:r>
      <w:r w:rsidR="004B271E" w:rsidRPr="005D1CB3">
        <w:rPr>
          <w:rFonts w:cs="Times New Roman"/>
          <w:lang w:val="en-GB"/>
        </w:rPr>
        <w:t xml:space="preserve">, the corpses of </w:t>
      </w:r>
      <w:r w:rsidR="005D1CB3">
        <w:rPr>
          <w:rFonts w:cs="Times New Roman"/>
          <w:i/>
          <w:lang w:val="en-GB"/>
        </w:rPr>
        <w:t>C</w:t>
      </w:r>
      <w:r w:rsidR="004B271E" w:rsidRPr="005D1CB3">
        <w:rPr>
          <w:rFonts w:cs="Times New Roman"/>
          <w:i/>
          <w:lang w:val="en-GB"/>
        </w:rPr>
        <w:t>S</w:t>
      </w:r>
      <w:r w:rsidR="005D1CB3">
        <w:rPr>
          <w:rFonts w:cs="Times New Roman"/>
          <w:i/>
          <w:lang w:val="en-GB"/>
        </w:rPr>
        <w:t>I</w:t>
      </w:r>
      <w:r w:rsidR="004B271E" w:rsidRPr="005D1CB3">
        <w:rPr>
          <w:rFonts w:cs="Times New Roman"/>
          <w:lang w:val="en-GB"/>
        </w:rPr>
        <w:t xml:space="preserve"> or </w:t>
      </w:r>
      <w:r w:rsidR="004B271E" w:rsidRPr="005D1CB3">
        <w:rPr>
          <w:rFonts w:cs="Times New Roman"/>
          <w:i/>
          <w:lang w:val="en-GB"/>
        </w:rPr>
        <w:t>Waking the Dead</w:t>
      </w:r>
      <w:r w:rsidR="004B271E" w:rsidRPr="005D1CB3">
        <w:rPr>
          <w:rFonts w:cs="Times New Roman"/>
          <w:lang w:val="en-GB"/>
        </w:rPr>
        <w:t xml:space="preserve">, or the </w:t>
      </w:r>
      <w:r w:rsidR="00CA7119">
        <w:rPr>
          <w:rFonts w:cs="Times New Roman"/>
          <w:lang w:val="en-GB"/>
        </w:rPr>
        <w:t xml:space="preserve">charming </w:t>
      </w:r>
      <w:r w:rsidR="004B271E" w:rsidRPr="005D1CB3">
        <w:rPr>
          <w:rFonts w:cs="Times New Roman"/>
          <w:lang w:val="en-GB"/>
        </w:rPr>
        <w:t xml:space="preserve">mysteries of </w:t>
      </w:r>
      <w:r w:rsidR="004B271E" w:rsidRPr="005D1CB3">
        <w:rPr>
          <w:rFonts w:cs="Times New Roman"/>
          <w:i/>
          <w:lang w:val="en-GB"/>
        </w:rPr>
        <w:t>Midsomer Murders</w:t>
      </w:r>
      <w:r w:rsidR="004B271E" w:rsidRPr="005D1CB3">
        <w:rPr>
          <w:rFonts w:cs="Times New Roman"/>
          <w:lang w:val="en-GB"/>
        </w:rPr>
        <w:t xml:space="preserve">, </w:t>
      </w:r>
      <w:r w:rsidR="004B271E" w:rsidRPr="005D1CB3">
        <w:rPr>
          <w:rFonts w:cs="Times New Roman"/>
          <w:i/>
          <w:lang w:val="en-GB"/>
        </w:rPr>
        <w:t xml:space="preserve">Agatha Christie </w:t>
      </w:r>
      <w:r w:rsidR="004B271E" w:rsidRPr="005D1CB3">
        <w:rPr>
          <w:rFonts w:cs="Times New Roman"/>
          <w:lang w:val="en-GB"/>
        </w:rPr>
        <w:t xml:space="preserve">and </w:t>
      </w:r>
      <w:r w:rsidR="004B271E" w:rsidRPr="005D1CB3">
        <w:rPr>
          <w:rFonts w:cs="Times New Roman"/>
          <w:i/>
          <w:lang w:val="en-GB"/>
        </w:rPr>
        <w:t xml:space="preserve">Death in Paradise. </w:t>
      </w:r>
      <w:r w:rsidR="00DB7382" w:rsidRPr="005D1CB3">
        <w:rPr>
          <w:rFonts w:cs="Times New Roman"/>
          <w:lang w:val="en-GB"/>
        </w:rPr>
        <w:t xml:space="preserve">Part of the entertainment </w:t>
      </w:r>
      <w:r w:rsidR="009C086F" w:rsidRPr="005D1CB3">
        <w:rPr>
          <w:rFonts w:cs="Times New Roman"/>
          <w:lang w:val="en-GB"/>
        </w:rPr>
        <w:t>ar</w:t>
      </w:r>
      <w:r w:rsidRPr="005D1CB3">
        <w:rPr>
          <w:rFonts w:cs="Times New Roman"/>
          <w:lang w:val="en-GB"/>
        </w:rPr>
        <w:t>is</w:t>
      </w:r>
      <w:r w:rsidR="009C086F" w:rsidRPr="005D1CB3">
        <w:rPr>
          <w:rFonts w:cs="Times New Roman"/>
          <w:lang w:val="en-GB"/>
        </w:rPr>
        <w:t>es from</w:t>
      </w:r>
      <w:r w:rsidRPr="005D1CB3">
        <w:rPr>
          <w:rFonts w:cs="Times New Roman"/>
          <w:lang w:val="en-GB"/>
        </w:rPr>
        <w:t xml:space="preserve"> the </w:t>
      </w:r>
      <w:r w:rsidR="00DB7382" w:rsidRPr="005D1CB3">
        <w:rPr>
          <w:rFonts w:cs="Times New Roman"/>
          <w:lang w:val="en-GB"/>
        </w:rPr>
        <w:t xml:space="preserve">ways in which </w:t>
      </w:r>
      <w:r w:rsidR="009C086F" w:rsidRPr="005D1CB3">
        <w:rPr>
          <w:rFonts w:cs="Times New Roman"/>
          <w:lang w:val="en-GB"/>
        </w:rPr>
        <w:t>drama</w:t>
      </w:r>
      <w:r w:rsidR="00DB7382" w:rsidRPr="005D1CB3">
        <w:rPr>
          <w:rFonts w:cs="Times New Roman"/>
          <w:lang w:val="en-GB"/>
        </w:rPr>
        <w:t xml:space="preserve"> plays with and offers endless variations on a particular form of television storytelling. </w:t>
      </w:r>
      <w:r w:rsidRPr="005D1CB3">
        <w:rPr>
          <w:rFonts w:cs="Times New Roman"/>
          <w:lang w:val="en-GB"/>
        </w:rPr>
        <w:t xml:space="preserve">Homicide series offer compelling rituals but complications and surprises are necessary for the series to succeed as drama. It is not necessary for audience members to know the rules of the genre to enjoy a homicide drama, but the rules make action more richly nuanced and comprehensible. The audience also watches television dramas as </w:t>
      </w:r>
      <w:r w:rsidR="004B271E" w:rsidRPr="005D1CB3">
        <w:rPr>
          <w:rFonts w:cs="Times New Roman"/>
          <w:lang w:val="en-GB"/>
        </w:rPr>
        <w:t>part of broader Hollywood narratives</w:t>
      </w:r>
      <w:r w:rsidRPr="005D1CB3">
        <w:rPr>
          <w:rFonts w:cs="Times New Roman"/>
          <w:lang w:val="en-GB"/>
        </w:rPr>
        <w:t>. Thus</w:t>
      </w:r>
      <w:r w:rsidR="004B271E" w:rsidRPr="005D1CB3">
        <w:rPr>
          <w:rFonts w:cs="Times New Roman"/>
          <w:lang w:val="en-GB"/>
        </w:rPr>
        <w:t>, leaving aside the dystopian crime dramas, the hero</w:t>
      </w:r>
      <w:r w:rsidRPr="005D1CB3">
        <w:rPr>
          <w:rFonts w:cs="Times New Roman"/>
          <w:lang w:val="en-GB"/>
        </w:rPr>
        <w:t xml:space="preserve"> of a drama is unlikely to die. T</w:t>
      </w:r>
      <w:r w:rsidR="004B271E" w:rsidRPr="005D1CB3">
        <w:rPr>
          <w:rFonts w:cs="Times New Roman"/>
          <w:lang w:val="en-GB"/>
        </w:rPr>
        <w:t xml:space="preserve">here </w:t>
      </w:r>
      <w:r w:rsidRPr="005D1CB3">
        <w:rPr>
          <w:rFonts w:cs="Times New Roman"/>
          <w:lang w:val="en-GB"/>
        </w:rPr>
        <w:t>will</w:t>
      </w:r>
      <w:r w:rsidR="004B271E" w:rsidRPr="005D1CB3">
        <w:rPr>
          <w:rFonts w:cs="Times New Roman"/>
          <w:lang w:val="en-GB"/>
        </w:rPr>
        <w:t xml:space="preserve"> usually</w:t>
      </w:r>
      <w:r w:rsidRPr="005D1CB3">
        <w:rPr>
          <w:rFonts w:cs="Times New Roman"/>
          <w:lang w:val="en-GB"/>
        </w:rPr>
        <w:t xml:space="preserve"> be</w:t>
      </w:r>
      <w:r w:rsidR="004B271E" w:rsidRPr="005D1CB3">
        <w:rPr>
          <w:rFonts w:cs="Times New Roman"/>
          <w:lang w:val="en-GB"/>
        </w:rPr>
        <w:t xml:space="preserve"> some warning if a </w:t>
      </w:r>
      <w:r w:rsidR="009C086F" w:rsidRPr="005D1CB3">
        <w:rPr>
          <w:rFonts w:cs="Times New Roman"/>
          <w:lang w:val="en-GB"/>
        </w:rPr>
        <w:t>main</w:t>
      </w:r>
      <w:r w:rsidRPr="005D1CB3">
        <w:rPr>
          <w:rFonts w:cs="Times New Roman"/>
          <w:lang w:val="en-GB"/>
        </w:rPr>
        <w:t xml:space="preserve"> character is going to die (including advertisements ‘</w:t>
      </w:r>
      <w:r w:rsidR="004B271E" w:rsidRPr="005D1CB3">
        <w:rPr>
          <w:rFonts w:cs="Times New Roman"/>
          <w:lang w:val="en-GB"/>
        </w:rPr>
        <w:t>one of your favourites will not survive</w:t>
      </w:r>
      <w:r w:rsidRPr="005D1CB3">
        <w:rPr>
          <w:rFonts w:cs="Times New Roman"/>
          <w:lang w:val="en-GB"/>
        </w:rPr>
        <w:t>’</w:t>
      </w:r>
      <w:r w:rsidR="004B271E" w:rsidRPr="005D1CB3">
        <w:rPr>
          <w:rFonts w:cs="Times New Roman"/>
          <w:lang w:val="en-GB"/>
        </w:rPr>
        <w:t xml:space="preserve">). </w:t>
      </w:r>
      <w:r w:rsidR="003606D8" w:rsidRPr="005D1CB3">
        <w:rPr>
          <w:rFonts w:cs="Times New Roman"/>
          <w:lang w:val="en-GB"/>
        </w:rPr>
        <w:t>If characters are killed off then this is dealt with as part of the crime drama. For example</w:t>
      </w:r>
      <w:r w:rsidR="00C6702C">
        <w:rPr>
          <w:rFonts w:cs="Times New Roman"/>
          <w:lang w:val="en-GB"/>
        </w:rPr>
        <w:t>,</w:t>
      </w:r>
      <w:r w:rsidR="003606D8" w:rsidRPr="005D1CB3">
        <w:rPr>
          <w:rFonts w:cs="Times New Roman"/>
          <w:lang w:val="en-GB"/>
        </w:rPr>
        <w:t xml:space="preserve"> in </w:t>
      </w:r>
      <w:r w:rsidR="003606D8" w:rsidRPr="005D1CB3">
        <w:rPr>
          <w:rFonts w:cs="Times New Roman"/>
          <w:i/>
          <w:lang w:val="en-GB"/>
        </w:rPr>
        <w:t>Death in Paradise</w:t>
      </w:r>
      <w:r w:rsidR="003606D8" w:rsidRPr="005D1CB3">
        <w:rPr>
          <w:rFonts w:cs="Times New Roman"/>
          <w:lang w:val="en-GB"/>
        </w:rPr>
        <w:t xml:space="preserve"> at the start of series three, </w:t>
      </w:r>
      <w:r w:rsidR="00CA7119">
        <w:rPr>
          <w:rFonts w:cs="Times New Roman"/>
          <w:lang w:val="en-GB"/>
        </w:rPr>
        <w:t xml:space="preserve">the incumbent </w:t>
      </w:r>
      <w:r w:rsidR="003606D8" w:rsidRPr="005D1CB3">
        <w:rPr>
          <w:rFonts w:cs="Times New Roman"/>
          <w:lang w:val="en-GB"/>
        </w:rPr>
        <w:t xml:space="preserve">Detective Poole is murdered and </w:t>
      </w:r>
      <w:r w:rsidR="00CA7119">
        <w:rPr>
          <w:rFonts w:cs="Times New Roman"/>
          <w:lang w:val="en-GB"/>
        </w:rPr>
        <w:t xml:space="preserve">a </w:t>
      </w:r>
      <w:r w:rsidR="003606D8" w:rsidRPr="005D1CB3">
        <w:rPr>
          <w:rFonts w:cs="Times New Roman"/>
          <w:lang w:val="en-GB"/>
        </w:rPr>
        <w:t xml:space="preserve">London detective </w:t>
      </w:r>
      <w:r w:rsidR="00CA7119">
        <w:rPr>
          <w:rFonts w:cs="Times New Roman"/>
          <w:lang w:val="en-GB"/>
        </w:rPr>
        <w:t>is brought in to</w:t>
      </w:r>
      <w:r w:rsidR="003606D8" w:rsidRPr="005D1CB3">
        <w:rPr>
          <w:rFonts w:cs="Times New Roman"/>
          <w:lang w:val="en-GB"/>
        </w:rPr>
        <w:t xml:space="preserve"> investigate and solve his murder, winning over the local Saint Marie police team and the audience at the same time.  </w:t>
      </w:r>
      <w:r w:rsidR="009C086F" w:rsidRPr="005D1CB3">
        <w:rPr>
          <w:rFonts w:cs="Times New Roman"/>
          <w:lang w:val="en-GB"/>
        </w:rPr>
        <w:t xml:space="preserve">When main characters are killed off it also tends to pack more of an emotional punch than ‘normal’ victims. </w:t>
      </w:r>
    </w:p>
    <w:p w14:paraId="6D55D398" w14:textId="77777777" w:rsidR="00877D33" w:rsidRPr="005D1CB3" w:rsidRDefault="00877D33" w:rsidP="00ED2955">
      <w:pPr>
        <w:spacing w:line="480" w:lineRule="auto"/>
        <w:rPr>
          <w:rFonts w:cs="Times New Roman"/>
          <w:lang w:val="en-GB"/>
        </w:rPr>
      </w:pPr>
    </w:p>
    <w:p w14:paraId="10A3716C" w14:textId="683E5AEA" w:rsidR="00877D33" w:rsidRPr="005D1CB3" w:rsidRDefault="00877D33" w:rsidP="00ED2955">
      <w:pPr>
        <w:spacing w:line="480" w:lineRule="auto"/>
        <w:rPr>
          <w:rFonts w:cs="Times New Roman"/>
          <w:lang w:val="en-GB"/>
        </w:rPr>
      </w:pPr>
      <w:r w:rsidRPr="005D1CB3">
        <w:rPr>
          <w:rFonts w:cs="Times New Roman"/>
          <w:lang w:val="en-GB"/>
        </w:rPr>
        <w:lastRenderedPageBreak/>
        <w:t xml:space="preserve">The </w:t>
      </w:r>
      <w:r w:rsidR="00C6702C">
        <w:rPr>
          <w:rFonts w:cs="Times New Roman"/>
          <w:lang w:val="en-GB"/>
        </w:rPr>
        <w:t xml:space="preserve">American series (many of which have since been sold and adapted in other countries) </w:t>
      </w:r>
      <w:r w:rsidRPr="005D1CB3">
        <w:rPr>
          <w:rFonts w:cs="Times New Roman"/>
          <w:i/>
          <w:lang w:val="en-GB"/>
        </w:rPr>
        <w:t>Law and Order</w:t>
      </w:r>
      <w:r w:rsidRPr="005D1CB3">
        <w:rPr>
          <w:rFonts w:cs="Times New Roman"/>
          <w:lang w:val="en-GB"/>
        </w:rPr>
        <w:t xml:space="preserve">, </w:t>
      </w:r>
      <w:r w:rsidRPr="005D1CB3">
        <w:rPr>
          <w:rFonts w:cs="Times New Roman"/>
          <w:i/>
          <w:lang w:val="en-GB"/>
        </w:rPr>
        <w:t>CSI</w:t>
      </w:r>
      <w:r w:rsidRPr="005D1CB3">
        <w:rPr>
          <w:rFonts w:cs="Times New Roman"/>
          <w:lang w:val="en-GB"/>
        </w:rPr>
        <w:t xml:space="preserve"> and </w:t>
      </w:r>
      <w:r w:rsidRPr="005D1CB3">
        <w:rPr>
          <w:rFonts w:cs="Times New Roman"/>
          <w:i/>
          <w:lang w:val="en-GB"/>
        </w:rPr>
        <w:t xml:space="preserve">NCIS </w:t>
      </w:r>
      <w:r w:rsidRPr="005D1CB3">
        <w:rPr>
          <w:rFonts w:cs="Times New Roman"/>
          <w:lang w:val="en-GB"/>
        </w:rPr>
        <w:t xml:space="preserve">franchises are all unashamedly formulaic. For example, </w:t>
      </w:r>
      <w:r w:rsidRPr="005D1CB3">
        <w:rPr>
          <w:rFonts w:cs="Times New Roman"/>
          <w:i/>
          <w:lang w:val="en-GB"/>
        </w:rPr>
        <w:t>Law and Order: SVU</w:t>
      </w:r>
      <w:r w:rsidR="009C086F" w:rsidRPr="005D1CB3">
        <w:rPr>
          <w:rFonts w:cs="Times New Roman"/>
          <w:lang w:val="en-GB"/>
        </w:rPr>
        <w:t xml:space="preserve"> episodes are</w:t>
      </w:r>
      <w:r w:rsidRPr="005D1CB3">
        <w:rPr>
          <w:rFonts w:cs="Times New Roman"/>
          <w:lang w:val="en-GB"/>
        </w:rPr>
        <w:t xml:space="preserve"> usually loosely based on a real crime that excited media attention. </w:t>
      </w:r>
      <w:proofErr w:type="spellStart"/>
      <w:r w:rsidRPr="005D1CB3">
        <w:rPr>
          <w:rFonts w:cs="Times New Roman"/>
          <w:lang w:val="en-GB"/>
        </w:rPr>
        <w:t>Reissman</w:t>
      </w:r>
      <w:proofErr w:type="spellEnd"/>
      <w:r w:rsidR="005C3D88">
        <w:rPr>
          <w:rFonts w:cs="Times New Roman"/>
          <w:lang w:val="en-GB"/>
        </w:rPr>
        <w:t xml:space="preserve"> </w:t>
      </w:r>
      <w:r w:rsidR="00CF3CD7">
        <w:rPr>
          <w:rFonts w:cs="Times New Roman"/>
          <w:lang w:val="en-GB"/>
        </w:rPr>
        <w:fldChar w:fldCharType="begin"/>
      </w:r>
      <w:r w:rsidR="0075676A">
        <w:rPr>
          <w:rFonts w:cs="Times New Roman"/>
          <w:lang w:val="en-GB"/>
        </w:rPr>
        <w:instrText xml:space="preserve"> ADDIN EN.CITE &lt;EndNote&gt;&lt;Cite&gt;&lt;Author&gt;Reissman&lt;/Author&gt;&lt;Year&gt;2005&lt;/Year&gt;&lt;RecNum&gt;1697&lt;/RecNum&gt;&lt;DisplayText&gt;(Reissman, 2005)&lt;/DisplayText&gt;&lt;record&gt;&lt;rec-number&gt;1697&lt;/rec-number&gt;&lt;foreign-keys&gt;&lt;key app="EN" db-id="vfpdfd09n05xpwevwxlp99dvvdwxv20wr0zd" timestamp="1492559348"&gt;1697&lt;/key&gt;&lt;/foreign-keys&gt;&lt;ref-type name="Book Section"&gt;5&lt;/ref-type&gt;&lt;contributors&gt;&lt;authors&gt;&lt;author&gt;Reissman, Catherine&lt;/author&gt;&lt;/authors&gt;&lt;secondary-authors&gt;&lt;author&gt;Kelly, Nancy&lt;/author&gt;&lt;/secondary-authors&gt;&lt;/contributors&gt;&lt;titles&gt;&lt;title&gt;Narrative Analysis&lt;/title&gt;&lt;secondary-title&gt;Narrative, Memory and Everyday Life&lt;/secondary-title&gt;&lt;/titles&gt;&lt;pages&gt;1-7&lt;/pages&gt;&lt;dates&gt;&lt;year&gt;2005&lt;/year&gt;&lt;/dates&gt;&lt;pub-location&gt;Huddersfield&lt;/pub-location&gt;&lt;publisher&gt;University of Huddersfield&lt;/publisher&gt;&lt;urls&gt;&lt;/urls&gt;&lt;/record&gt;&lt;/Cite&gt;&lt;/EndNote&gt;</w:instrText>
      </w:r>
      <w:r w:rsidR="00CF3CD7">
        <w:rPr>
          <w:rFonts w:cs="Times New Roman"/>
          <w:lang w:val="en-GB"/>
        </w:rPr>
        <w:fldChar w:fldCharType="separate"/>
      </w:r>
      <w:r w:rsidR="00CF3CD7">
        <w:rPr>
          <w:rFonts w:cs="Times New Roman"/>
          <w:noProof/>
          <w:lang w:val="en-GB"/>
        </w:rPr>
        <w:t>(Reissman, 2005)</w:t>
      </w:r>
      <w:r w:rsidR="00CF3CD7">
        <w:rPr>
          <w:rFonts w:cs="Times New Roman"/>
          <w:lang w:val="en-GB"/>
        </w:rPr>
        <w:fldChar w:fldCharType="end"/>
      </w:r>
      <w:r w:rsidRPr="005D1CB3">
        <w:rPr>
          <w:rFonts w:cs="Times New Roman"/>
          <w:lang w:val="en-GB"/>
        </w:rPr>
        <w:t xml:space="preserve"> argues that the basic component of a narrative structure are the abstract, orientation, complicating action, evaluation, resolution and coda. </w:t>
      </w:r>
      <w:r w:rsidR="00B90437">
        <w:rPr>
          <w:rFonts w:cs="Times New Roman"/>
          <w:lang w:val="en-GB"/>
        </w:rPr>
        <w:t>A</w:t>
      </w:r>
      <w:r w:rsidRPr="005D1CB3">
        <w:rPr>
          <w:rFonts w:cs="Times New Roman"/>
          <w:lang w:val="en-GB"/>
        </w:rPr>
        <w:t>side</w:t>
      </w:r>
      <w:r w:rsidR="00B90437">
        <w:rPr>
          <w:rFonts w:cs="Times New Roman"/>
          <w:lang w:val="en-GB"/>
        </w:rPr>
        <w:t xml:space="preserve"> from</w:t>
      </w:r>
      <w:r w:rsidRPr="005D1CB3">
        <w:rPr>
          <w:rFonts w:cs="Times New Roman"/>
          <w:lang w:val="en-GB"/>
        </w:rPr>
        <w:t xml:space="preserve"> evaluation, </w:t>
      </w:r>
      <w:r w:rsidRPr="005D1CB3">
        <w:rPr>
          <w:rFonts w:cs="Times New Roman"/>
          <w:i/>
          <w:lang w:val="en-GB"/>
        </w:rPr>
        <w:t xml:space="preserve">Law and Order: SVU </w:t>
      </w:r>
      <w:r w:rsidRPr="005D1CB3">
        <w:rPr>
          <w:rFonts w:cs="Times New Roman"/>
          <w:lang w:val="en-GB"/>
        </w:rPr>
        <w:t>follows this narrative structure. Each episode starts with an abstract ‘In the criminal justice system…’ intoned in a deep, authoritarian voice punctuated by dramatic and instantly r</w:t>
      </w:r>
      <w:r w:rsidR="009C086F" w:rsidRPr="005D1CB3">
        <w:rPr>
          <w:rFonts w:cs="Times New Roman"/>
          <w:lang w:val="en-GB"/>
        </w:rPr>
        <w:t>ecognizable music. Orientation, the</w:t>
      </w:r>
      <w:r w:rsidRPr="005D1CB3">
        <w:rPr>
          <w:rFonts w:cs="Times New Roman"/>
          <w:lang w:val="en-GB"/>
        </w:rPr>
        <w:t xml:space="preserve"> ‘time, place, characters and situation’ is provided with the discovery of the victim of a crime – usually homicide – before the opening credits. After the credits police are at the scene and undertake the process of identifyin</w:t>
      </w:r>
      <w:r w:rsidR="009C086F" w:rsidRPr="005D1CB3">
        <w:rPr>
          <w:rFonts w:cs="Times New Roman"/>
          <w:lang w:val="en-GB"/>
        </w:rPr>
        <w:t>g the perpetrator. The</w:t>
      </w:r>
      <w:r w:rsidRPr="005D1CB3">
        <w:rPr>
          <w:rFonts w:cs="Times New Roman"/>
          <w:lang w:val="en-GB"/>
        </w:rPr>
        <w:t xml:space="preserve"> complicating action tends to involve a crisis or turning point midway through – new evidence may surface to indicate police have been pursuing the wrong suspect or a judge may exclude evidence upon which the police had intended to rely. The episode ends with a resolution. Despite the formula there is suspense as to how the perpetrator will be unmasked and whether or not justice will be done. The audience always knows who the perpetrator was – but justice is not always delivered. The coda brings the audience to the present to summarise what happened to the perpetrator</w:t>
      </w:r>
      <w:r w:rsidR="009C086F" w:rsidRPr="005D1CB3">
        <w:rPr>
          <w:rFonts w:cs="Times New Roman"/>
          <w:lang w:val="en-GB"/>
        </w:rPr>
        <w:t xml:space="preserve"> and/or the response of the detectives</w:t>
      </w:r>
      <w:r w:rsidRPr="005D1CB3">
        <w:rPr>
          <w:rFonts w:cs="Times New Roman"/>
          <w:lang w:val="en-GB"/>
        </w:rPr>
        <w:t xml:space="preserve">. </w:t>
      </w:r>
    </w:p>
    <w:p w14:paraId="59F1CADA" w14:textId="3BA6CCDF" w:rsidR="00692E8A" w:rsidRPr="005D1CB3" w:rsidRDefault="00692E8A" w:rsidP="00ED2955">
      <w:pPr>
        <w:spacing w:line="480" w:lineRule="auto"/>
        <w:rPr>
          <w:rFonts w:cs="Times New Roman"/>
          <w:lang w:val="en-GB"/>
        </w:rPr>
      </w:pPr>
    </w:p>
    <w:p w14:paraId="7FF68E43" w14:textId="7070344D" w:rsidR="00692E8A" w:rsidRPr="005D1CB3" w:rsidRDefault="00DB7382" w:rsidP="00ED2955">
      <w:pPr>
        <w:spacing w:line="480" w:lineRule="auto"/>
        <w:rPr>
          <w:rFonts w:cs="Times New Roman"/>
          <w:lang w:val="en-GB"/>
        </w:rPr>
      </w:pPr>
      <w:r w:rsidRPr="005D1CB3">
        <w:rPr>
          <w:rFonts w:cs="Times New Roman"/>
          <w:b/>
          <w:i/>
          <w:lang w:val="en-GB"/>
        </w:rPr>
        <w:t>Subject matter</w:t>
      </w:r>
      <w:r w:rsidR="00CA7119">
        <w:rPr>
          <w:rFonts w:cs="Times New Roman"/>
          <w:b/>
          <w:i/>
          <w:lang w:val="en-GB"/>
        </w:rPr>
        <w:t xml:space="preserve"> of homicide (and love)</w:t>
      </w:r>
    </w:p>
    <w:p w14:paraId="4D1986A0" w14:textId="1B779526" w:rsidR="00DB7382" w:rsidRPr="005D1CB3" w:rsidRDefault="003606D8" w:rsidP="00ED2955">
      <w:pPr>
        <w:spacing w:line="480" w:lineRule="auto"/>
        <w:rPr>
          <w:rFonts w:cs="Helvetica"/>
          <w:lang w:val="en-GB"/>
        </w:rPr>
      </w:pPr>
      <w:r w:rsidRPr="005D1CB3">
        <w:rPr>
          <w:rFonts w:cs="Times New Roman"/>
          <w:lang w:val="en-GB"/>
        </w:rPr>
        <w:t>Theorists have argued that the subject matter of homicide dram</w:t>
      </w:r>
      <w:r w:rsidR="00561E4E" w:rsidRPr="005D1CB3">
        <w:rPr>
          <w:rFonts w:cs="Times New Roman"/>
          <w:lang w:val="en-GB"/>
        </w:rPr>
        <w:t>a</w:t>
      </w:r>
      <w:r w:rsidRPr="005D1CB3">
        <w:rPr>
          <w:rFonts w:cs="Times New Roman"/>
          <w:lang w:val="en-GB"/>
        </w:rPr>
        <w:t xml:space="preserve">s can explain their popularity. </w:t>
      </w:r>
      <w:proofErr w:type="spellStart"/>
      <w:r w:rsidR="00DB7382" w:rsidRPr="005D1CB3">
        <w:rPr>
          <w:rFonts w:cs="Times New Roman"/>
          <w:lang w:val="en-GB"/>
        </w:rPr>
        <w:t>Cawelti</w:t>
      </w:r>
      <w:proofErr w:type="spellEnd"/>
      <w:r w:rsidR="00DB7382" w:rsidRPr="005D1CB3">
        <w:rPr>
          <w:rFonts w:cs="Times New Roman"/>
          <w:lang w:val="en-GB"/>
        </w:rPr>
        <w:t xml:space="preserve"> has argued that </w:t>
      </w:r>
      <w:r w:rsidR="00DB7382" w:rsidRPr="005D1CB3">
        <w:rPr>
          <w:rFonts w:cs="Helvetica"/>
          <w:lang w:val="en-GB"/>
        </w:rPr>
        <w:t>popular narrative genres almost by definition package 'the ultimate excitements of love and death' within the most reassuring generic formulas in order to appeal to both viewers' flight from ennui and their love of security</w:t>
      </w:r>
      <w:r w:rsidR="00DC4D0F">
        <w:rPr>
          <w:rFonts w:cs="Helvetica"/>
          <w:lang w:val="en-GB"/>
        </w:rPr>
        <w:t xml:space="preserve"> </w:t>
      </w:r>
      <w:r w:rsidR="00CF3CD7">
        <w:rPr>
          <w:rFonts w:cs="Helvetica"/>
          <w:lang w:val="en-GB"/>
        </w:rPr>
        <w:fldChar w:fldCharType="begin"/>
      </w:r>
      <w:r w:rsidR="0075676A">
        <w:rPr>
          <w:rFonts w:cs="Helvetica"/>
          <w:lang w:val="en-GB"/>
        </w:rPr>
        <w:instrText xml:space="preserve"> ADDIN EN.CITE &lt;EndNote&gt;&lt;Cite&gt;&lt;Author&gt;Cawelti&lt;/Author&gt;&lt;Year&gt;1976&lt;/Year&gt;&lt;RecNum&gt;1687&lt;/RecNum&gt;&lt;DisplayText&gt;(Cawelti, 1976)&lt;/DisplayText&gt;&lt;record&gt;&lt;rec-number&gt;1687&lt;/rec-number&gt;&lt;foreign-keys&gt;&lt;key app="EN" db-id="vfpdfd09n05xpwevwxlp99dvvdwxv20wr0zd" timestamp="1492559342"&gt;1687&lt;/key&gt;&lt;/foreign-keys&gt;&lt;ref-type name="Book"&gt;6&lt;/ref-type&gt;&lt;contributors&gt;&lt;authors&gt;&lt;author&gt;Cawelti, J&lt;/author&gt;&lt;/authors&gt;&lt;/contributors&gt;&lt;titles&gt;&lt;title&gt;Adventure, Mystery and Romance&lt;/title&gt;&lt;/titles&gt;&lt;dates&gt;&lt;year&gt;1976&lt;/year&gt;&lt;/dates&gt;&lt;pub-location&gt;Chicago&lt;/pub-location&gt;&lt;publisher&gt;University of Chicago Press&lt;/publisher&gt;&lt;urls&gt;&lt;/urls&gt;&lt;/record&gt;&lt;/Cite&gt;&lt;/EndNote&gt;</w:instrText>
      </w:r>
      <w:r w:rsidR="00CF3CD7">
        <w:rPr>
          <w:rFonts w:cs="Helvetica"/>
          <w:lang w:val="en-GB"/>
        </w:rPr>
        <w:fldChar w:fldCharType="separate"/>
      </w:r>
      <w:r w:rsidR="00CF3CD7">
        <w:rPr>
          <w:rFonts w:cs="Helvetica"/>
          <w:noProof/>
          <w:lang w:val="en-GB"/>
        </w:rPr>
        <w:t>(Cawelti, 1976)</w:t>
      </w:r>
      <w:r w:rsidR="00CF3CD7">
        <w:rPr>
          <w:rFonts w:cs="Helvetica"/>
          <w:lang w:val="en-GB"/>
        </w:rPr>
        <w:fldChar w:fldCharType="end"/>
      </w:r>
      <w:r w:rsidR="00DC4D0F">
        <w:rPr>
          <w:rFonts w:cs="Helvetica"/>
          <w:lang w:val="en-GB"/>
        </w:rPr>
        <w:t xml:space="preserve">. Some </w:t>
      </w:r>
      <w:r w:rsidR="00DB7382" w:rsidRPr="005D1CB3">
        <w:rPr>
          <w:rFonts w:cs="Helvetica"/>
          <w:lang w:val="en-GB"/>
        </w:rPr>
        <w:t xml:space="preserve">homicide television dramas only focus on death and its repercussions – but the bulk of series also include a </w:t>
      </w:r>
      <w:r w:rsidR="00DB7382" w:rsidRPr="005D1CB3">
        <w:rPr>
          <w:rFonts w:cs="Helvetica"/>
          <w:lang w:val="en-GB"/>
        </w:rPr>
        <w:lastRenderedPageBreak/>
        <w:t>love element – whether relationshi</w:t>
      </w:r>
      <w:r w:rsidR="009C086F" w:rsidRPr="005D1CB3">
        <w:rPr>
          <w:rFonts w:cs="Helvetica"/>
          <w:lang w:val="en-GB"/>
        </w:rPr>
        <w:t>ps between colleagues, suspects and/or a</w:t>
      </w:r>
      <w:r w:rsidR="00DB7382" w:rsidRPr="005D1CB3">
        <w:rPr>
          <w:rFonts w:cs="Helvetica"/>
          <w:lang w:val="en-GB"/>
        </w:rPr>
        <w:t xml:space="preserve"> motive for murder. Love is often a reason for homicide or homicide is a backdrop or catalyst for love. </w:t>
      </w:r>
    </w:p>
    <w:p w14:paraId="317F15F5" w14:textId="77777777" w:rsidR="00DB7382" w:rsidRPr="005D1CB3" w:rsidRDefault="00DB7382" w:rsidP="00ED2955">
      <w:pPr>
        <w:spacing w:line="480" w:lineRule="auto"/>
        <w:rPr>
          <w:rFonts w:cs="Helvetica"/>
          <w:lang w:val="en-GB"/>
        </w:rPr>
      </w:pPr>
    </w:p>
    <w:p w14:paraId="4A9A0CEA" w14:textId="6E1487B5" w:rsidR="009C086F" w:rsidRPr="005D1CB3" w:rsidRDefault="00DB7382" w:rsidP="00ED2955">
      <w:pPr>
        <w:spacing w:line="480" w:lineRule="auto"/>
        <w:rPr>
          <w:rFonts w:cs="Helvetica"/>
          <w:lang w:val="en-GB"/>
        </w:rPr>
      </w:pPr>
      <w:r w:rsidRPr="005D1CB3">
        <w:rPr>
          <w:rFonts w:cs="Helvetica"/>
          <w:lang w:val="en-GB"/>
        </w:rPr>
        <w:t xml:space="preserve">Homicide itself also provides an emotional hook. </w:t>
      </w:r>
      <w:r w:rsidR="003606D8" w:rsidRPr="005D1CB3">
        <w:rPr>
          <w:rFonts w:cs="Helvetica"/>
          <w:lang w:val="en-GB"/>
        </w:rPr>
        <w:t>Homicide is both the l</w:t>
      </w:r>
      <w:r w:rsidRPr="005D1CB3">
        <w:rPr>
          <w:rFonts w:cs="Helvetica"/>
          <w:lang w:val="en-GB"/>
        </w:rPr>
        <w:t xml:space="preserve">oss of life and a threat to social order. </w:t>
      </w:r>
      <w:r w:rsidR="003606D8" w:rsidRPr="005D1CB3">
        <w:rPr>
          <w:rFonts w:cs="Helvetica"/>
          <w:lang w:val="en-GB"/>
        </w:rPr>
        <w:t>Historically homicide, the killing of a human being was conceived as being particularly wicked because</w:t>
      </w:r>
      <w:r w:rsidR="009C086F" w:rsidRPr="005D1CB3">
        <w:rPr>
          <w:rFonts w:cs="Helvetica"/>
          <w:lang w:val="en-GB"/>
        </w:rPr>
        <w:t xml:space="preserve"> loss of life and upset order</w:t>
      </w:r>
      <w:r w:rsidR="00B90437">
        <w:rPr>
          <w:rFonts w:cs="Helvetica"/>
          <w:lang w:val="en-GB"/>
        </w:rPr>
        <w:t xml:space="preserve"> </w:t>
      </w:r>
      <w:r w:rsidR="00B90437">
        <w:rPr>
          <w:rFonts w:cs="Helvetica"/>
          <w:lang w:val="en-GB"/>
        </w:rPr>
        <w:fldChar w:fldCharType="begin"/>
      </w:r>
      <w:r w:rsidR="00B90437">
        <w:rPr>
          <w:rFonts w:cs="Helvetica"/>
          <w:lang w:val="en-GB"/>
        </w:rPr>
        <w:instrText xml:space="preserve"> ADDIN EN.CITE &lt;EndNote&gt;&lt;Cite&gt;&lt;Author&gt;Crofts&lt;/Author&gt;&lt;Year&gt;2013&lt;/Year&gt;&lt;RecNum&gt;1160&lt;/RecNum&gt;&lt;DisplayText&gt;(Crofts, 2013)&lt;/DisplayText&gt;&lt;record&gt;&lt;rec-number&gt;1160&lt;/rec-number&gt;&lt;foreign-keys&gt;&lt;key app="EN" db-id="vfpdfd09n05xpwevwxlp99dvvdwxv20wr0zd" timestamp="1476228779"&gt;1160&lt;/key&gt;&lt;/foreign-keys&gt;&lt;ref-type name="Book"&gt;6&lt;/ref-type&gt;&lt;contributors&gt;&lt;authors&gt;&lt;author&gt;Crofts, Penny&lt;/author&gt;&lt;/authors&gt;&lt;/contributors&gt;&lt;titles&gt;&lt;title&gt;Wickedness and Crime: Laws of homicide and malice&lt;/title&gt;&lt;/titles&gt;&lt;dates&gt;&lt;year&gt;2013&lt;/year&gt;&lt;/dates&gt;&lt;pub-location&gt;London and New York&lt;/pub-location&gt;&lt;publisher&gt;Routledge&lt;/publisher&gt;&lt;urls&gt;&lt;/urls&gt;&lt;/record&gt;&lt;/Cite&gt;&lt;/EndNote&gt;</w:instrText>
      </w:r>
      <w:r w:rsidR="00B90437">
        <w:rPr>
          <w:rFonts w:cs="Helvetica"/>
          <w:lang w:val="en-GB"/>
        </w:rPr>
        <w:fldChar w:fldCharType="separate"/>
      </w:r>
      <w:r w:rsidR="00B90437">
        <w:rPr>
          <w:rFonts w:cs="Helvetica"/>
          <w:noProof/>
          <w:lang w:val="en-GB"/>
        </w:rPr>
        <w:t>(Crofts, 2013)</w:t>
      </w:r>
      <w:r w:rsidR="00B90437">
        <w:rPr>
          <w:rFonts w:cs="Helvetica"/>
          <w:lang w:val="en-GB"/>
        </w:rPr>
        <w:fldChar w:fldCharType="end"/>
      </w:r>
      <w:r w:rsidR="003606D8" w:rsidRPr="005D1CB3">
        <w:rPr>
          <w:rFonts w:cs="Helvetica"/>
          <w:lang w:val="en-GB"/>
        </w:rPr>
        <w:t xml:space="preserve">. </w:t>
      </w:r>
      <w:r w:rsidR="009C086F" w:rsidRPr="005D1CB3">
        <w:rPr>
          <w:rFonts w:cs="Helvetica"/>
          <w:lang w:val="en-GB"/>
        </w:rPr>
        <w:t xml:space="preserve">The criminal law theorist George Fletcher argued that a person who caused death was and is regarded as culpable because of the fact of death itself </w:t>
      </w:r>
      <w:r w:rsidR="00B90437">
        <w:rPr>
          <w:rFonts w:cs="Helvetica"/>
          <w:lang w:val="en-GB"/>
        </w:rPr>
        <w:fldChar w:fldCharType="begin"/>
      </w:r>
      <w:r w:rsidR="00B90437">
        <w:rPr>
          <w:rFonts w:cs="Helvetica"/>
          <w:lang w:val="en-GB"/>
        </w:rPr>
        <w:instrText xml:space="preserve"> ADDIN EN.CITE &lt;EndNote&gt;&lt;Cite&gt;&lt;Author&gt;Fletcher&lt;/Author&gt;&lt;Year&gt;1978&lt;/Year&gt;&lt;RecNum&gt;229&lt;/RecNum&gt;&lt;DisplayText&gt;(Fletcher, 1978)&lt;/DisplayText&gt;&lt;record&gt;&lt;rec-number&gt;229&lt;/rec-number&gt;&lt;foreign-keys&gt;&lt;key app="EN" db-id="vfpdfd09n05xpwevwxlp99dvvdwxv20wr0zd" timestamp="0"&gt;229&lt;/key&gt;&lt;/foreign-keys&gt;&lt;ref-type name="Book"&gt;6&lt;/ref-type&gt;&lt;contributors&gt;&lt;authors&gt;&lt;author&gt;Fletcher, George&lt;/author&gt;&lt;/authors&gt;&lt;/contributors&gt;&lt;titles&gt;&lt;title&gt;Rethinking Criminal Law&lt;/title&gt;&lt;/titles&gt;&lt;dates&gt;&lt;year&gt;1978&lt;/year&gt;&lt;/dates&gt;&lt;pub-location&gt;Boston&lt;/pub-location&gt;&lt;publisher&gt;Little Brown&lt;/publisher&gt;&lt;urls&gt;&lt;/urls&gt;&lt;/record&gt;&lt;/Cite&gt;&lt;/EndNote&gt;</w:instrText>
      </w:r>
      <w:r w:rsidR="00B90437">
        <w:rPr>
          <w:rFonts w:cs="Helvetica"/>
          <w:lang w:val="en-GB"/>
        </w:rPr>
        <w:fldChar w:fldCharType="separate"/>
      </w:r>
      <w:r w:rsidR="00B90437">
        <w:rPr>
          <w:rFonts w:cs="Helvetica"/>
          <w:noProof/>
          <w:lang w:val="en-GB"/>
        </w:rPr>
        <w:t>(Fletcher, 1978)</w:t>
      </w:r>
      <w:r w:rsidR="00B90437">
        <w:rPr>
          <w:rFonts w:cs="Helvetica"/>
          <w:lang w:val="en-GB"/>
        </w:rPr>
        <w:fldChar w:fldCharType="end"/>
      </w:r>
      <w:r w:rsidR="009C086F" w:rsidRPr="005D1CB3">
        <w:rPr>
          <w:rFonts w:cs="Helvetica"/>
          <w:lang w:val="en-GB"/>
        </w:rPr>
        <w:t xml:space="preserve"> (which provides a theoretical justification for homicide offences like manslaughter that do not require criminal intent). Killing another contravenes the laws of the Christian God (thou shalt not kill). In the biblical view, the person who slayed another was thought to acquire the life force of the victim – they literally and symbolically had blood on their hands. Unnatural slayings constituted a harm to the community (</w:t>
      </w:r>
      <w:r w:rsidR="009C086F" w:rsidRPr="005D1CB3">
        <w:rPr>
          <w:rFonts w:cs="Helvetica"/>
          <w:i/>
          <w:lang w:val="en-GB"/>
        </w:rPr>
        <w:t>Numbers 35:33</w:t>
      </w:r>
      <w:r w:rsidR="009C086F" w:rsidRPr="005D1CB3">
        <w:rPr>
          <w:rFonts w:cs="Helvetica"/>
          <w:lang w:val="en-GB"/>
        </w:rPr>
        <w:t>):</w:t>
      </w:r>
    </w:p>
    <w:p w14:paraId="229999A8" w14:textId="406FFB64" w:rsidR="009C086F" w:rsidRPr="005D1CB3" w:rsidRDefault="009C086F" w:rsidP="00ED2955">
      <w:pPr>
        <w:spacing w:line="480" w:lineRule="auto"/>
        <w:ind w:left="720"/>
        <w:rPr>
          <w:rFonts w:cs="Helvetica"/>
          <w:lang w:val="en-GB"/>
        </w:rPr>
      </w:pPr>
      <w:r w:rsidRPr="005D1CB3">
        <w:rPr>
          <w:rFonts w:cs="Helvetica"/>
          <w:lang w:val="en-GB"/>
        </w:rPr>
        <w:t xml:space="preserve">So ye shall not pollute the land where in ye are: for blood it </w:t>
      </w:r>
      <w:proofErr w:type="spellStart"/>
      <w:r w:rsidRPr="005D1CB3">
        <w:rPr>
          <w:rFonts w:cs="Helvetica"/>
          <w:lang w:val="en-GB"/>
        </w:rPr>
        <w:t>defileth</w:t>
      </w:r>
      <w:proofErr w:type="spellEnd"/>
      <w:r w:rsidRPr="005D1CB3">
        <w:rPr>
          <w:rFonts w:cs="Helvetica"/>
          <w:lang w:val="en-GB"/>
        </w:rPr>
        <w:t xml:space="preserve"> the land: and the land cannot be cleansed by the blood that is shed therein, but by the blood of him who shed it.</w:t>
      </w:r>
    </w:p>
    <w:p w14:paraId="47640BDD" w14:textId="38A56292" w:rsidR="003606D8" w:rsidRPr="005D1CB3" w:rsidRDefault="009C086F" w:rsidP="00ED2955">
      <w:pPr>
        <w:spacing w:line="480" w:lineRule="auto"/>
        <w:rPr>
          <w:rFonts w:cs="Helvetica"/>
          <w:lang w:val="en-GB"/>
        </w:rPr>
      </w:pPr>
      <w:r w:rsidRPr="005D1CB3">
        <w:rPr>
          <w:rFonts w:cs="Helvetica"/>
          <w:lang w:val="en-GB"/>
        </w:rPr>
        <w:t xml:space="preserve">Homicide imported powerful religious conceptions of slaying as an offence against order requiring rituals of expiation to cleanse the accused </w:t>
      </w:r>
      <w:r w:rsidRPr="005D1CB3">
        <w:rPr>
          <w:rFonts w:cs="Helvetica"/>
          <w:i/>
          <w:lang w:val="en-GB"/>
        </w:rPr>
        <w:t>and</w:t>
      </w:r>
      <w:r w:rsidRPr="005D1CB3">
        <w:rPr>
          <w:rFonts w:cs="Helvetica"/>
          <w:lang w:val="en-GB"/>
        </w:rPr>
        <w:t xml:space="preserve"> the community of the taint of disorder </w:t>
      </w:r>
      <w:r w:rsidR="0075676A">
        <w:rPr>
          <w:rFonts w:cs="Helvetica"/>
          <w:lang w:val="en-GB"/>
        </w:rPr>
        <w:fldChar w:fldCharType="begin"/>
      </w:r>
      <w:r w:rsidR="0075676A">
        <w:rPr>
          <w:rFonts w:cs="Helvetica"/>
          <w:lang w:val="en-GB"/>
        </w:rPr>
        <w:instrText xml:space="preserve"> ADDIN EN.CITE &lt;EndNote&gt;&lt;Cite&gt;&lt;Author&gt;Crofts&lt;/Author&gt;&lt;Year&gt;forthcoming&lt;/Year&gt;&lt;RecNum&gt;1567&lt;/RecNum&gt;&lt;DisplayText&gt;(Crofts, forthcoming)&lt;/DisplayText&gt;&lt;record&gt;&lt;rec-number&gt;1567&lt;/rec-number&gt;&lt;foreign-keys&gt;&lt;key app="EN" db-id="vfpdfd09n05xpwevwxlp99dvvdwxv20wr0zd" timestamp="1485214459"&gt;1567&lt;/key&gt;&lt;/foreign-keys&gt;&lt;ref-type name="Journal Article"&gt;17&lt;/ref-type&gt;&lt;contributors&gt;&lt;authors&gt;&lt;author&gt;Crofts, Penny&lt;/author&gt;&lt;/authors&gt;&lt;/contributors&gt;&lt;titles&gt;&lt;title&gt;Killing to Survive: The Walking Dead, Police Slayings and Medieval Malice&lt;/title&gt;&lt;secondary-title&gt;Law Culture Humanities&lt;/secondary-title&gt;&lt;/titles&gt;&lt;periodical&gt;&lt;full-title&gt;Law Culture Humanities&lt;/full-title&gt;&lt;/periodical&gt;&lt;dates&gt;&lt;year&gt;forthcoming&lt;/year&gt;&lt;/dates&gt;&lt;urls&gt;&lt;/urls&gt;&lt;/record&gt;&lt;/Cite&gt;&lt;/EndNote&gt;</w:instrText>
      </w:r>
      <w:r w:rsidR="0075676A">
        <w:rPr>
          <w:rFonts w:cs="Helvetica"/>
          <w:lang w:val="en-GB"/>
        </w:rPr>
        <w:fldChar w:fldCharType="separate"/>
      </w:r>
      <w:r w:rsidR="0075676A">
        <w:rPr>
          <w:rFonts w:cs="Helvetica"/>
          <w:noProof/>
          <w:lang w:val="en-GB"/>
        </w:rPr>
        <w:t>(Crofts, forthcoming)</w:t>
      </w:r>
      <w:r w:rsidR="0075676A">
        <w:rPr>
          <w:rFonts w:cs="Helvetica"/>
          <w:lang w:val="en-GB"/>
        </w:rPr>
        <w:fldChar w:fldCharType="end"/>
      </w:r>
      <w:r w:rsidRPr="005D1CB3">
        <w:rPr>
          <w:rFonts w:cs="Helvetica"/>
          <w:lang w:val="en-GB"/>
        </w:rPr>
        <w:t>. This idea of homicide as a disruption of order is sustained in contemporary homicide dramas with most dramas providing the excitement of disorder and then the restoration of order, at least until the next episode</w:t>
      </w:r>
      <w:r w:rsidR="00B90437">
        <w:rPr>
          <w:rFonts w:cs="Helvetica"/>
          <w:lang w:val="en-GB"/>
        </w:rPr>
        <w:t xml:space="preserve"> </w:t>
      </w:r>
      <w:r w:rsidR="00B90437">
        <w:rPr>
          <w:rFonts w:cs="Helvetica"/>
          <w:lang w:val="en-GB"/>
        </w:rPr>
        <w:fldChar w:fldCharType="begin"/>
      </w:r>
      <w:r w:rsidR="00B90437">
        <w:rPr>
          <w:rFonts w:cs="Helvetica"/>
          <w:lang w:val="en-GB"/>
        </w:rPr>
        <w:instrText xml:space="preserve"> ADDIN EN.CITE &lt;EndNote&gt;&lt;Cite&gt;&lt;Author&gt;Cavender&lt;/Author&gt;&lt;Year&gt;2007&lt;/Year&gt;&lt;RecNum&gt;1598&lt;/RecNum&gt;&lt;DisplayText&gt;(Cavender &amp;amp; Deutsch, 2007)&lt;/DisplayText&gt;&lt;record&gt;&lt;rec-number&gt;1598&lt;/rec-number&gt;&lt;foreign-keys&gt;&lt;key app="EN" db-id="vfpdfd09n05xpwevwxlp99dvvdwxv20wr0zd" timestamp="1488754555"&gt;1598&lt;/key&gt;&lt;key app="ENWeb" db-id=""&gt;0&lt;/key&gt;&lt;/foreign-keys&gt;&lt;ref-type name="Journal Article"&gt;17&lt;/ref-type&gt;&lt;contributors&gt;&lt;authors&gt;&lt;author&gt;Cavender, Gray&lt;/author&gt;&lt;author&gt;Deutsch, Sarah&lt;/author&gt;&lt;/authors&gt;&lt;/contributors&gt;&lt;titles&gt;&lt;title&gt;CSI and moral authority: The police and science&lt;/title&gt;&lt;secondary-title&gt;Crime Media Culture&lt;/secondary-title&gt;&lt;/titles&gt;&lt;periodical&gt;&lt;full-title&gt;Crime Media Culture&lt;/full-title&gt;&lt;/periodical&gt;&lt;pages&gt;67-81&lt;/pages&gt;&lt;volume&gt;3&lt;/volume&gt;&lt;number&gt;1&lt;/number&gt;&lt;dates&gt;&lt;year&gt;2007&lt;/year&gt;&lt;/dates&gt;&lt;urls&gt;&lt;/urls&gt;&lt;electronic-resource-num&gt;10.1177/1741659007074449]&lt;/electronic-resource-num&gt;&lt;/record&gt;&lt;/Cite&gt;&lt;/EndNote&gt;</w:instrText>
      </w:r>
      <w:r w:rsidR="00B90437">
        <w:rPr>
          <w:rFonts w:cs="Helvetica"/>
          <w:lang w:val="en-GB"/>
        </w:rPr>
        <w:fldChar w:fldCharType="separate"/>
      </w:r>
      <w:r w:rsidR="00B90437">
        <w:rPr>
          <w:rFonts w:cs="Helvetica"/>
          <w:noProof/>
          <w:lang w:val="en-GB"/>
        </w:rPr>
        <w:t>(Cavender &amp; Deutsch, 2007)</w:t>
      </w:r>
      <w:r w:rsidR="00B90437">
        <w:rPr>
          <w:rFonts w:cs="Helvetica"/>
          <w:lang w:val="en-GB"/>
        </w:rPr>
        <w:fldChar w:fldCharType="end"/>
      </w:r>
      <w:r w:rsidRPr="005D1CB3">
        <w:rPr>
          <w:rFonts w:cs="Helvetica"/>
          <w:lang w:val="en-GB"/>
        </w:rPr>
        <w:t>.</w:t>
      </w:r>
      <w:r w:rsidR="005D1CB3" w:rsidRPr="005D1CB3">
        <w:rPr>
          <w:rFonts w:cs="Helvetica"/>
          <w:lang w:val="en-GB"/>
        </w:rPr>
        <w:t xml:space="preserve"> Communities are disrupted until the killer is identified – if only because everyone is a suspect (see for example, </w:t>
      </w:r>
      <w:r w:rsidR="005D1CB3" w:rsidRPr="005D1CB3">
        <w:rPr>
          <w:rFonts w:cs="Helvetica"/>
          <w:i/>
          <w:lang w:val="en-GB"/>
        </w:rPr>
        <w:t>Twin Peaks</w:t>
      </w:r>
      <w:r w:rsidR="007A4118">
        <w:rPr>
          <w:rFonts w:cs="Helvetica"/>
          <w:lang w:val="en-GB"/>
        </w:rPr>
        <w:t xml:space="preserve">, </w:t>
      </w:r>
      <w:r w:rsidR="007A4118">
        <w:rPr>
          <w:rFonts w:cs="Helvetica"/>
          <w:i/>
          <w:lang w:val="en-GB"/>
        </w:rPr>
        <w:t>Broadchurch</w:t>
      </w:r>
      <w:r w:rsidR="007A4118">
        <w:rPr>
          <w:rFonts w:cs="Helvetica"/>
          <w:lang w:val="en-GB"/>
        </w:rPr>
        <w:t xml:space="preserve"> and </w:t>
      </w:r>
      <w:r w:rsidR="007A4118">
        <w:rPr>
          <w:rFonts w:cs="Helvetica"/>
          <w:i/>
          <w:lang w:val="en-GB"/>
        </w:rPr>
        <w:t>Midsomer Murders</w:t>
      </w:r>
      <w:r w:rsidR="005D1CB3" w:rsidRPr="005D1CB3">
        <w:rPr>
          <w:rFonts w:cs="Helvetica"/>
          <w:lang w:val="en-GB"/>
        </w:rPr>
        <w:t>).</w:t>
      </w:r>
      <w:r w:rsidRPr="005D1CB3">
        <w:rPr>
          <w:rFonts w:cs="Helvetica"/>
          <w:lang w:val="en-GB"/>
        </w:rPr>
        <w:t xml:space="preserve"> In </w:t>
      </w:r>
      <w:proofErr w:type="spellStart"/>
      <w:r w:rsidRPr="005D1CB3">
        <w:rPr>
          <w:rFonts w:cs="Helvetica"/>
          <w:lang w:val="en-GB"/>
        </w:rPr>
        <w:t>Cawelti’s</w:t>
      </w:r>
      <w:proofErr w:type="spellEnd"/>
      <w:r w:rsidRPr="005D1CB3">
        <w:rPr>
          <w:rFonts w:cs="Helvetica"/>
          <w:lang w:val="en-GB"/>
        </w:rPr>
        <w:t xml:space="preserve"> </w:t>
      </w:r>
      <w:r w:rsidR="00B90437">
        <w:rPr>
          <w:rFonts w:cs="Helvetica"/>
          <w:lang w:val="en-GB"/>
        </w:rPr>
        <w:t xml:space="preserve">(1976) </w:t>
      </w:r>
      <w:r w:rsidRPr="005D1CB3">
        <w:rPr>
          <w:rFonts w:cs="Helvetica"/>
          <w:lang w:val="en-GB"/>
        </w:rPr>
        <w:t xml:space="preserve">terms, the high stake of death is exciting, but it is fictional and in this milieu (as opposed to the real world) is almost guaranteed to be resolved, thus offering security to the audience.  Homicide offers </w:t>
      </w:r>
      <w:r w:rsidR="003606D8" w:rsidRPr="005D1CB3">
        <w:rPr>
          <w:rFonts w:cs="Helvetica"/>
          <w:lang w:val="en-GB"/>
        </w:rPr>
        <w:t>high stakes,</w:t>
      </w:r>
      <w:r w:rsidRPr="005D1CB3">
        <w:rPr>
          <w:rFonts w:cs="Helvetica"/>
          <w:lang w:val="en-GB"/>
        </w:rPr>
        <w:t xml:space="preserve"> an</w:t>
      </w:r>
      <w:r w:rsidR="003606D8" w:rsidRPr="005D1CB3">
        <w:rPr>
          <w:rFonts w:cs="Helvetica"/>
          <w:lang w:val="en-GB"/>
        </w:rPr>
        <w:t xml:space="preserve"> emotional catch and gravitas that is lacking from more common crimes such as petty property offences</w:t>
      </w:r>
      <w:r w:rsidR="00B90437">
        <w:rPr>
          <w:rFonts w:cs="Helvetica"/>
          <w:lang w:val="en-GB"/>
        </w:rPr>
        <w:t xml:space="preserve"> </w:t>
      </w:r>
      <w:r w:rsidR="00B90437">
        <w:rPr>
          <w:rFonts w:cs="Helvetica"/>
          <w:lang w:val="en-GB"/>
        </w:rPr>
        <w:fldChar w:fldCharType="begin"/>
      </w:r>
      <w:r w:rsidR="00B90437">
        <w:rPr>
          <w:rFonts w:cs="Helvetica"/>
          <w:lang w:val="en-GB"/>
        </w:rPr>
        <w:instrText xml:space="preserve"> ADDIN EN.CITE &lt;EndNote&gt;&lt;Cite&gt;&lt;Author&gt;Esop&lt;/Author&gt;&lt;Year&gt;1983&lt;/Year&gt;&lt;RecNum&gt;1698&lt;/RecNum&gt;&lt;DisplayText&gt;(Esop &amp;amp; Macdonald, 1983)&lt;/DisplayText&gt;&lt;record&gt;&lt;rec-number&gt;1698&lt;/rec-number&gt;&lt;foreign-keys&gt;&lt;key app="EN" db-id="vfpdfd09n05xpwevwxlp99dvvdwxv20wr0zd" timestamp="1492559349"&gt;1698&lt;/key&gt;&lt;/foreign-keys&gt;&lt;ref-type name="Journal Article"&gt;17&lt;/ref-type&gt;&lt;contributors&gt;&lt;authors&gt;&lt;author&gt;Esop, Rhoda&lt;/author&gt;&lt;author&gt;Macdonald, Patrick&lt;/author&gt;&lt;/authors&gt;&lt;/contributors&gt;&lt;titles&gt;&lt;title&gt;How Prime Time Crime Evolved on TV, 1976-1981&lt;/title&gt;&lt;secondary-title&gt;Journalism Quarterly&lt;/secondary-title&gt;&lt;/titles&gt;&lt;periodical&gt;&lt;full-title&gt;Journalism Quarterly&lt;/full-title&gt;&lt;/periodical&gt;&lt;pages&gt;293-300&lt;/pages&gt;&lt;volume&gt;60&lt;/volume&gt;&lt;dates&gt;&lt;year&gt;1983&lt;/year&gt;&lt;/dates&gt;&lt;urls&gt;&lt;/urls&gt;&lt;/record&gt;&lt;/Cite&gt;&lt;/EndNote&gt;</w:instrText>
      </w:r>
      <w:r w:rsidR="00B90437">
        <w:rPr>
          <w:rFonts w:cs="Helvetica"/>
          <w:lang w:val="en-GB"/>
        </w:rPr>
        <w:fldChar w:fldCharType="separate"/>
      </w:r>
      <w:r w:rsidR="00B90437">
        <w:rPr>
          <w:rFonts w:cs="Helvetica"/>
          <w:noProof/>
          <w:lang w:val="en-GB"/>
        </w:rPr>
        <w:t>(Esop &amp; Macdonald, 1983)</w:t>
      </w:r>
      <w:r w:rsidR="00B90437">
        <w:rPr>
          <w:rFonts w:cs="Helvetica"/>
          <w:lang w:val="en-GB"/>
        </w:rPr>
        <w:fldChar w:fldCharType="end"/>
      </w:r>
      <w:r w:rsidR="003606D8" w:rsidRPr="005D1CB3">
        <w:rPr>
          <w:rFonts w:cs="Helvetica"/>
          <w:lang w:val="en-GB"/>
        </w:rPr>
        <w:t xml:space="preserve">. </w:t>
      </w:r>
      <w:r w:rsidRPr="005D1CB3">
        <w:rPr>
          <w:rFonts w:cs="Helvetica"/>
          <w:lang w:val="en-GB"/>
        </w:rPr>
        <w:t>It is s</w:t>
      </w:r>
      <w:r w:rsidR="00E13FC4" w:rsidRPr="005D1CB3">
        <w:rPr>
          <w:rFonts w:cs="Helvetica"/>
          <w:lang w:val="en-GB"/>
        </w:rPr>
        <w:t>ensatio</w:t>
      </w:r>
      <w:r w:rsidRPr="005D1CB3">
        <w:rPr>
          <w:rFonts w:cs="Helvetica"/>
          <w:lang w:val="en-GB"/>
        </w:rPr>
        <w:t>nal and visually interesting</w:t>
      </w:r>
      <w:r w:rsidR="00B90437">
        <w:rPr>
          <w:rFonts w:cs="Helvetica"/>
          <w:lang w:val="en-GB"/>
        </w:rPr>
        <w:t xml:space="preserve"> </w:t>
      </w:r>
      <w:r w:rsidR="00B90437">
        <w:rPr>
          <w:rFonts w:cs="Helvetica"/>
          <w:lang w:val="en-GB"/>
        </w:rPr>
        <w:fldChar w:fldCharType="begin"/>
      </w:r>
      <w:r w:rsidR="00B90437">
        <w:rPr>
          <w:rFonts w:cs="Helvetica"/>
          <w:lang w:val="en-GB"/>
        </w:rPr>
        <w:instrText xml:space="preserve"> ADDIN EN.CITE &lt;EndNote&gt;&lt;Cite&gt;&lt;Author&gt;Soulliere&lt;/Author&gt;&lt;Year&gt;2003&lt;/Year&gt;&lt;RecNum&gt;1699&lt;/RecNum&gt;&lt;DisplayText&gt;(Soulliere, 2003)&lt;/DisplayText&gt;&lt;record&gt;&lt;rec-number&gt;1699&lt;/rec-number&gt;&lt;foreign-keys&gt;&lt;key app="EN" db-id="vfpdfd09n05xpwevwxlp99dvvdwxv20wr0zd" timestamp="1492559350"&gt;1699&lt;/key&gt;&lt;/foreign-keys&gt;&lt;ref-type name="Journal Article"&gt;17&lt;/ref-type&gt;&lt;contributors&gt;&lt;authors&gt;&lt;author&gt;Soulliere, Danielle&lt;/author&gt;&lt;/authors&gt;&lt;/contributors&gt;&lt;titles&gt;&lt;title&gt;Prime-Time Murder: Presentations of murder on popular television justice programs&lt;/title&gt;&lt;secondary-title&gt;Journal of Criminal Justice and Popular Culture&lt;/secondary-title&gt;&lt;/titles&gt;&lt;periodical&gt;&lt;full-title&gt;Journal of Criminal Justice and Popular Culture&lt;/full-title&gt;&lt;/periodical&gt;&lt;pages&gt;12-38&lt;/pages&gt;&lt;volume&gt;10&lt;/volume&gt;&lt;number&gt;1&lt;/number&gt;&lt;dates&gt;&lt;year&gt;2003&lt;/year&gt;&lt;/dates&gt;&lt;urls&gt;&lt;/urls&gt;&lt;/record&gt;&lt;/Cite&gt;&lt;/EndNote&gt;</w:instrText>
      </w:r>
      <w:r w:rsidR="00B90437">
        <w:rPr>
          <w:rFonts w:cs="Helvetica"/>
          <w:lang w:val="en-GB"/>
        </w:rPr>
        <w:fldChar w:fldCharType="separate"/>
      </w:r>
      <w:r w:rsidR="00B90437">
        <w:rPr>
          <w:rFonts w:cs="Helvetica"/>
          <w:noProof/>
          <w:lang w:val="en-GB"/>
        </w:rPr>
        <w:t>(Soulliere, 2003)</w:t>
      </w:r>
      <w:r w:rsidR="00B90437">
        <w:rPr>
          <w:rFonts w:cs="Helvetica"/>
          <w:lang w:val="en-GB"/>
        </w:rPr>
        <w:fldChar w:fldCharType="end"/>
      </w:r>
      <w:r w:rsidRPr="005D1CB3">
        <w:rPr>
          <w:rFonts w:cs="Helvetica"/>
          <w:lang w:val="en-GB"/>
        </w:rPr>
        <w:t>.</w:t>
      </w:r>
      <w:r w:rsidR="00C21AE5" w:rsidRPr="005D1CB3">
        <w:rPr>
          <w:rFonts w:cs="Helvetica"/>
          <w:lang w:val="en-GB"/>
        </w:rPr>
        <w:t xml:space="preserve"> </w:t>
      </w:r>
    </w:p>
    <w:p w14:paraId="317C46EE" w14:textId="77777777" w:rsidR="003606D8" w:rsidRPr="005D1CB3" w:rsidRDefault="003606D8" w:rsidP="00ED2955">
      <w:pPr>
        <w:spacing w:line="480" w:lineRule="auto"/>
        <w:rPr>
          <w:rFonts w:cs="Helvetica"/>
          <w:lang w:val="en-GB"/>
        </w:rPr>
      </w:pPr>
    </w:p>
    <w:p w14:paraId="3FDE1563" w14:textId="62EA05CC" w:rsidR="003606D8" w:rsidRPr="005D1CB3" w:rsidRDefault="00CF11FF" w:rsidP="00ED2955">
      <w:pPr>
        <w:spacing w:line="480" w:lineRule="auto"/>
        <w:rPr>
          <w:rFonts w:cs="Times New Roman"/>
          <w:lang w:val="en-GB"/>
        </w:rPr>
      </w:pPr>
      <w:r w:rsidRPr="005D1CB3">
        <w:rPr>
          <w:rFonts w:cs="Helvetica"/>
          <w:lang w:val="en-GB"/>
        </w:rPr>
        <w:t>The focus upon homicide also means that homicide television dramas interrogate, represent and perform notions of right and wrong, good and evi</w:t>
      </w:r>
      <w:r w:rsidR="004E04A3">
        <w:rPr>
          <w:rFonts w:cs="Helvetica"/>
          <w:lang w:val="en-GB"/>
        </w:rPr>
        <w:t xml:space="preserve">l </w:t>
      </w:r>
      <w:r w:rsidR="0075676A">
        <w:rPr>
          <w:rFonts w:cs="Helvetica"/>
          <w:lang w:val="en-GB"/>
        </w:rPr>
        <w:fldChar w:fldCharType="begin"/>
      </w:r>
      <w:r w:rsidR="0075676A">
        <w:rPr>
          <w:rFonts w:cs="Helvetica"/>
          <w:lang w:val="en-GB"/>
        </w:rPr>
        <w:instrText xml:space="preserve"> ADDIN EN.CITE &lt;EndNote&gt;&lt;Cite&gt;&lt;Author&gt;Carslon&lt;/Author&gt;&lt;Year&gt;1985&lt;/Year&gt;&lt;RecNum&gt;1700&lt;/RecNum&gt;&lt;DisplayText&gt;(Carslon, 1985)&lt;/DisplayText&gt;&lt;record&gt;&lt;rec-number&gt;1700&lt;/rec-number&gt;&lt;foreign-keys&gt;&lt;key app="EN" db-id="vfpdfd09n05xpwevwxlp99dvvdwxv20wr0zd" timestamp="1492559351"&gt;1700&lt;/key&gt;&lt;/foreign-keys&gt;&lt;ref-type name="Book"&gt;6&lt;/ref-type&gt;&lt;contributors&gt;&lt;authors&gt;&lt;author&gt;Carslon, J. M.&lt;/author&gt;&lt;/authors&gt;&lt;/contributors&gt;&lt;titles&gt;&lt;title&gt;Prime Time Law Enforcement: Crime show viewing and attitudes towards the criminal justice system&lt;/title&gt;&lt;/titles&gt;&lt;dates&gt;&lt;year&gt;1985&lt;/year&gt;&lt;/dates&gt;&lt;pub-location&gt;New York&lt;/pub-location&gt;&lt;publisher&gt;Praeger&lt;/publisher&gt;&lt;urls&gt;&lt;/urls&gt;&lt;/record&gt;&lt;/Cite&gt;&lt;/EndNote&gt;</w:instrText>
      </w:r>
      <w:r w:rsidR="0075676A">
        <w:rPr>
          <w:rFonts w:cs="Helvetica"/>
          <w:lang w:val="en-GB"/>
        </w:rPr>
        <w:fldChar w:fldCharType="separate"/>
      </w:r>
      <w:r w:rsidR="0075676A">
        <w:rPr>
          <w:rFonts w:cs="Helvetica"/>
          <w:noProof/>
          <w:lang w:val="en-GB"/>
        </w:rPr>
        <w:t>(Carslon, 1985)</w:t>
      </w:r>
      <w:r w:rsidR="0075676A">
        <w:rPr>
          <w:rFonts w:cs="Helvetica"/>
          <w:lang w:val="en-GB"/>
        </w:rPr>
        <w:fldChar w:fldCharType="end"/>
      </w:r>
      <w:r w:rsidRPr="005D1CB3">
        <w:rPr>
          <w:rFonts w:cs="Helvetica"/>
          <w:lang w:val="en-GB"/>
        </w:rPr>
        <w:t xml:space="preserve">. For example, Rafter </w:t>
      </w:r>
      <w:r w:rsidR="004E04A3">
        <w:rPr>
          <w:rFonts w:cs="Helvetica"/>
          <w:lang w:val="en-GB"/>
        </w:rPr>
        <w:t xml:space="preserve">(2006) </w:t>
      </w:r>
      <w:r w:rsidRPr="005D1CB3">
        <w:rPr>
          <w:rFonts w:cs="Helvetica"/>
          <w:lang w:val="en-GB"/>
        </w:rPr>
        <w:t>has argued that crime dramas are morality plays which feature struggles between good and evil, between heroes who stand for moral authority and villains who challen</w:t>
      </w:r>
      <w:r w:rsidR="004E04A3">
        <w:rPr>
          <w:rFonts w:cs="Helvetica"/>
          <w:lang w:val="en-GB"/>
        </w:rPr>
        <w:t>ge that authority</w:t>
      </w:r>
      <w:r w:rsidRPr="005D1CB3">
        <w:rPr>
          <w:rFonts w:cs="Helvetica"/>
          <w:lang w:val="en-GB"/>
        </w:rPr>
        <w:t>.</w:t>
      </w:r>
      <w:r w:rsidR="003606D8" w:rsidRPr="005D1CB3">
        <w:rPr>
          <w:rFonts w:cs="Helvetica"/>
          <w:lang w:val="en-GB"/>
        </w:rPr>
        <w:t xml:space="preserve"> As argued below, concepts of right and wrong may be challenged by point of view, but the bulk of television homicide dramas are fairly simplistic in portrayals of right and wrong. </w:t>
      </w:r>
      <w:r w:rsidRPr="005D1CB3">
        <w:rPr>
          <w:rFonts w:cs="Helvetica"/>
          <w:lang w:val="en-GB"/>
        </w:rPr>
        <w:t>Plots may be more or less complicated but right and wrong are usually portrayed as straightforward matters</w:t>
      </w:r>
      <w:r w:rsidR="004E04A3">
        <w:rPr>
          <w:rFonts w:cs="Times New Roman"/>
          <w:lang w:val="en-GB"/>
        </w:rPr>
        <w:t xml:space="preserve"> (Cavender &amp; Deutsch, 2007)</w:t>
      </w:r>
      <w:r w:rsidRPr="005D1CB3">
        <w:rPr>
          <w:rFonts w:cs="Times New Roman"/>
          <w:lang w:val="en-GB"/>
        </w:rPr>
        <w:t>. Normative disagreements may be explored and</w:t>
      </w:r>
      <w:r w:rsidR="009C086F" w:rsidRPr="005D1CB3">
        <w:rPr>
          <w:rFonts w:cs="Times New Roman"/>
          <w:lang w:val="en-GB"/>
        </w:rPr>
        <w:t xml:space="preserve"> articulated by characters to add complexity. </w:t>
      </w:r>
      <w:r w:rsidR="004E04A3">
        <w:rPr>
          <w:rFonts w:cs="Times New Roman"/>
          <w:lang w:val="en-GB"/>
        </w:rPr>
        <w:t xml:space="preserve">Different </w:t>
      </w:r>
      <w:r w:rsidR="008B6AE3" w:rsidRPr="005D1CB3">
        <w:rPr>
          <w:rFonts w:cs="Times New Roman"/>
          <w:lang w:val="en-GB"/>
        </w:rPr>
        <w:t>positions are presented as understandable.</w:t>
      </w:r>
    </w:p>
    <w:p w14:paraId="36F1C62F" w14:textId="77777777" w:rsidR="00CF11FF" w:rsidRPr="005D1CB3" w:rsidRDefault="00CF11FF" w:rsidP="00ED2955">
      <w:pPr>
        <w:spacing w:line="480" w:lineRule="auto"/>
        <w:rPr>
          <w:rFonts w:cs="Times New Roman"/>
          <w:lang w:val="en-GB"/>
        </w:rPr>
      </w:pPr>
    </w:p>
    <w:p w14:paraId="4204EF86" w14:textId="40DFAC83" w:rsidR="00CF11FF" w:rsidRPr="005D1CB3" w:rsidRDefault="007A14FA" w:rsidP="00ED2955">
      <w:pPr>
        <w:spacing w:line="480" w:lineRule="auto"/>
        <w:rPr>
          <w:rFonts w:cs="Times New Roman"/>
          <w:lang w:val="en-GB"/>
        </w:rPr>
      </w:pPr>
      <w:r w:rsidRPr="005D1CB3">
        <w:rPr>
          <w:rFonts w:cs="Times New Roman"/>
          <w:b/>
          <w:lang w:val="en-GB"/>
        </w:rPr>
        <w:t>Theoretical Framing Device</w:t>
      </w:r>
      <w:r w:rsidR="008B6AE3" w:rsidRPr="005D1CB3">
        <w:rPr>
          <w:rFonts w:cs="Times New Roman"/>
          <w:b/>
          <w:lang w:val="en-GB"/>
        </w:rPr>
        <w:t xml:space="preserve">: </w:t>
      </w:r>
      <w:r w:rsidR="00CF11FF" w:rsidRPr="005D1CB3">
        <w:rPr>
          <w:rFonts w:cs="Times New Roman"/>
          <w:b/>
          <w:lang w:val="en-GB"/>
        </w:rPr>
        <w:t>Three basic forms of murder fiction</w:t>
      </w:r>
    </w:p>
    <w:p w14:paraId="5BCF204E" w14:textId="504DD473" w:rsidR="00EA765B" w:rsidRPr="005D1CB3" w:rsidRDefault="00643C9D" w:rsidP="00ED2955">
      <w:pPr>
        <w:spacing w:line="480" w:lineRule="auto"/>
        <w:rPr>
          <w:rFonts w:cs="Times New Roman"/>
          <w:lang w:val="en-GB"/>
        </w:rPr>
      </w:pPr>
      <w:r>
        <w:rPr>
          <w:rFonts w:cs="Times New Roman"/>
          <w:lang w:val="en-GB"/>
        </w:rPr>
        <w:t>A classic and influential way of categorising and analysing crime fiction dates from the 20</w:t>
      </w:r>
      <w:r w:rsidRPr="00643C9D">
        <w:rPr>
          <w:rFonts w:cs="Times New Roman"/>
          <w:vertAlign w:val="superscript"/>
          <w:lang w:val="en-GB"/>
        </w:rPr>
        <w:t>th</w:t>
      </w:r>
      <w:r>
        <w:rPr>
          <w:rFonts w:cs="Times New Roman"/>
          <w:lang w:val="en-GB"/>
        </w:rPr>
        <w:t xml:space="preserve"> century. This proposes </w:t>
      </w:r>
      <w:r w:rsidR="00EA765B" w:rsidRPr="005D1CB3">
        <w:rPr>
          <w:rFonts w:cs="Times New Roman"/>
          <w:lang w:val="en-GB"/>
        </w:rPr>
        <w:t>three basic forms of murder fiction – mystery, detective and crime</w:t>
      </w:r>
      <w:r>
        <w:rPr>
          <w:rFonts w:cs="Times New Roman"/>
          <w:lang w:val="en-GB"/>
        </w:rPr>
        <w:t xml:space="preserve"> that </w:t>
      </w:r>
      <w:r w:rsidR="003907A8" w:rsidRPr="005D1CB3">
        <w:rPr>
          <w:rFonts w:cs="Times New Roman"/>
          <w:lang w:val="en-GB"/>
        </w:rPr>
        <w:t xml:space="preserve">provide a useful frame for analysing contemporary homicide television drama. </w:t>
      </w:r>
      <w:r>
        <w:rPr>
          <w:rFonts w:cs="Times New Roman"/>
          <w:lang w:val="en-GB"/>
        </w:rPr>
        <w:t xml:space="preserve">Whilst this remains an important way for approaching crime fiction, I argue below that the differences in television drama are more apparent than real. </w:t>
      </w:r>
    </w:p>
    <w:p w14:paraId="2BE83BB2" w14:textId="77777777" w:rsidR="00EA765B" w:rsidRPr="005D1CB3" w:rsidRDefault="00EA765B" w:rsidP="00ED2955">
      <w:pPr>
        <w:spacing w:line="480" w:lineRule="auto"/>
        <w:rPr>
          <w:rFonts w:cs="Times New Roman"/>
          <w:lang w:val="en-GB"/>
        </w:rPr>
      </w:pPr>
    </w:p>
    <w:p w14:paraId="0746D417" w14:textId="2DE9EA51" w:rsidR="00EA765B" w:rsidRPr="005D1CB3" w:rsidRDefault="00EA765B" w:rsidP="00ED2955">
      <w:pPr>
        <w:spacing w:line="480" w:lineRule="auto"/>
        <w:rPr>
          <w:rFonts w:cs="Times New Roman"/>
          <w:lang w:val="en-GB"/>
        </w:rPr>
      </w:pPr>
      <w:r w:rsidRPr="005D1CB3">
        <w:rPr>
          <w:rFonts w:cs="Times New Roman"/>
          <w:b/>
          <w:i/>
          <w:lang w:val="en-GB"/>
        </w:rPr>
        <w:t>Myster</w:t>
      </w:r>
      <w:r w:rsidR="003907A8" w:rsidRPr="005D1CB3">
        <w:rPr>
          <w:rFonts w:cs="Times New Roman"/>
          <w:b/>
          <w:i/>
          <w:lang w:val="en-GB"/>
        </w:rPr>
        <w:t>y</w:t>
      </w:r>
    </w:p>
    <w:p w14:paraId="50697C92" w14:textId="42EDB656" w:rsidR="00EA765B" w:rsidRPr="005D1CB3" w:rsidRDefault="00643C9D" w:rsidP="00ED2955">
      <w:pPr>
        <w:spacing w:line="480" w:lineRule="auto"/>
        <w:rPr>
          <w:rFonts w:cs="Times New Roman"/>
          <w:lang w:val="en-GB"/>
        </w:rPr>
      </w:pPr>
      <w:r w:rsidRPr="005D1CB3">
        <w:rPr>
          <w:rFonts w:cs="Times New Roman"/>
          <w:lang w:val="en-GB"/>
        </w:rPr>
        <w:t>The author Raymond Chandler (1946) distinguished between mystery and detective fiction.</w:t>
      </w:r>
      <w:r>
        <w:rPr>
          <w:rFonts w:cs="Times New Roman"/>
          <w:lang w:val="en-GB"/>
        </w:rPr>
        <w:t xml:space="preserve"> </w:t>
      </w:r>
      <w:r w:rsidR="003907A8" w:rsidRPr="005D1CB3">
        <w:rPr>
          <w:rFonts w:cs="Times New Roman"/>
          <w:lang w:val="en-GB"/>
        </w:rPr>
        <w:t xml:space="preserve">Chandler was extremely critical of the mystery or ‘whodunit’ school for its lack of verisimilitude and failure to be true to the real world. Examples </w:t>
      </w:r>
      <w:r>
        <w:rPr>
          <w:rFonts w:cs="Times New Roman"/>
          <w:lang w:val="en-GB"/>
        </w:rPr>
        <w:t xml:space="preserve">of the mystery school </w:t>
      </w:r>
      <w:r w:rsidR="003907A8" w:rsidRPr="005D1CB3">
        <w:rPr>
          <w:rFonts w:cs="Times New Roman"/>
          <w:lang w:val="en-GB"/>
        </w:rPr>
        <w:t xml:space="preserve">are particularly associated with the </w:t>
      </w:r>
      <w:r w:rsidR="00DF4F32" w:rsidRPr="005D1CB3">
        <w:rPr>
          <w:rFonts w:cs="Times New Roman"/>
          <w:lang w:val="en-GB"/>
        </w:rPr>
        <w:t xml:space="preserve">British </w:t>
      </w:r>
      <w:r w:rsidR="003907A8" w:rsidRPr="005D1CB3">
        <w:rPr>
          <w:rFonts w:cs="Times New Roman"/>
          <w:lang w:val="en-GB"/>
        </w:rPr>
        <w:t xml:space="preserve">Golden Age of </w:t>
      </w:r>
      <w:r w:rsidR="00DF4F32" w:rsidRPr="005D1CB3">
        <w:rPr>
          <w:rFonts w:cs="Times New Roman"/>
          <w:lang w:val="en-GB"/>
        </w:rPr>
        <w:t xml:space="preserve">crime fiction, spanning the 1920s to the 1950s, including </w:t>
      </w:r>
      <w:r w:rsidR="003907A8" w:rsidRPr="005D1CB3">
        <w:rPr>
          <w:rFonts w:cs="Times New Roman"/>
          <w:lang w:val="en-GB"/>
        </w:rPr>
        <w:t>Agatha Christie</w:t>
      </w:r>
      <w:r w:rsidR="00DF4F32" w:rsidRPr="005D1CB3">
        <w:rPr>
          <w:rFonts w:cs="Times New Roman"/>
          <w:lang w:val="en-GB"/>
        </w:rPr>
        <w:t>, Dorothy Sayers and Margery Allingham</w:t>
      </w:r>
      <w:r w:rsidR="004E04A3">
        <w:rPr>
          <w:rFonts w:cs="Times New Roman"/>
          <w:lang w:val="en-GB"/>
        </w:rPr>
        <w:t xml:space="preserve"> </w:t>
      </w:r>
      <w:r w:rsidR="0075676A">
        <w:rPr>
          <w:rFonts w:cs="Times New Roman"/>
          <w:lang w:val="en-GB"/>
        </w:rPr>
        <w:fldChar w:fldCharType="begin"/>
      </w:r>
      <w:r w:rsidR="0075676A">
        <w:rPr>
          <w:rFonts w:cs="Times New Roman"/>
          <w:lang w:val="en-GB"/>
        </w:rPr>
        <w:instrText xml:space="preserve"> ADDIN EN.CITE &lt;EndNote&gt;&lt;Cite&gt;&lt;Author&gt;Rzepka&lt;/Author&gt;&lt;Year&gt;2005&lt;/Year&gt;&lt;RecNum&gt;1701&lt;/RecNum&gt;&lt;DisplayText&gt;(Rzepka, 2005)&lt;/DisplayText&gt;&lt;record&gt;&lt;rec-number&gt;1701&lt;/rec-number&gt;&lt;foreign-keys&gt;&lt;key app="EN" db-id="vfpdfd09n05xpwevwxlp99dvvdwxv20wr0zd" timestamp="1492559351"&gt;1701&lt;/key&gt;&lt;/foreign-keys&gt;&lt;ref-type name="Book"&gt;6&lt;/ref-type&gt;&lt;contributors&gt;&lt;authors&gt;&lt;author&gt;Rzepka, CJ&lt;/author&gt;&lt;/authors&gt;&lt;/contributors&gt;&lt;titles&gt;&lt;title&gt;Detective Fiction&lt;/title&gt;&lt;/titles&gt;&lt;dates&gt;&lt;year&gt;2005&lt;/year&gt;&lt;/dates&gt;&lt;pub-location&gt;Cambridge&lt;/pub-location&gt;&lt;publisher&gt;Polity Press&lt;/publisher&gt;&lt;urls&gt;&lt;/urls&gt;&lt;/record&gt;&lt;/Cite&gt;&lt;/EndNote&gt;</w:instrText>
      </w:r>
      <w:r w:rsidR="0075676A">
        <w:rPr>
          <w:rFonts w:cs="Times New Roman"/>
          <w:lang w:val="en-GB"/>
        </w:rPr>
        <w:fldChar w:fldCharType="separate"/>
      </w:r>
      <w:r w:rsidR="0075676A">
        <w:rPr>
          <w:rFonts w:cs="Times New Roman"/>
          <w:noProof/>
          <w:lang w:val="en-GB"/>
        </w:rPr>
        <w:t>(Rzepka, 2005)</w:t>
      </w:r>
      <w:r w:rsidR="0075676A">
        <w:rPr>
          <w:rFonts w:cs="Times New Roman"/>
          <w:lang w:val="en-GB"/>
        </w:rPr>
        <w:fldChar w:fldCharType="end"/>
      </w:r>
      <w:r w:rsidR="003907A8" w:rsidRPr="005D1CB3">
        <w:rPr>
          <w:rFonts w:cs="Times New Roman"/>
          <w:lang w:val="en-GB"/>
        </w:rPr>
        <w:t xml:space="preserve">. Chandler </w:t>
      </w:r>
      <w:r w:rsidR="004E04A3">
        <w:rPr>
          <w:rFonts w:cs="Times New Roman"/>
          <w:lang w:val="en-GB"/>
        </w:rPr>
        <w:t xml:space="preserve">(1946, p. 225) </w:t>
      </w:r>
      <w:r w:rsidR="003907A8" w:rsidRPr="005D1CB3">
        <w:rPr>
          <w:rFonts w:cs="Times New Roman"/>
          <w:lang w:val="en-GB"/>
        </w:rPr>
        <w:t xml:space="preserve">criticised the subgenre as </w:t>
      </w:r>
      <w:r w:rsidR="00EA765B" w:rsidRPr="005D1CB3">
        <w:rPr>
          <w:rFonts w:cs="Times New Roman"/>
          <w:lang w:val="en-GB"/>
        </w:rPr>
        <w:t xml:space="preserve">produced by </w:t>
      </w:r>
      <w:r w:rsidR="003907A8" w:rsidRPr="005D1CB3">
        <w:rPr>
          <w:rFonts w:cs="Times New Roman"/>
          <w:lang w:val="en-GB"/>
        </w:rPr>
        <w:t>a</w:t>
      </w:r>
      <w:r w:rsidR="00EA765B" w:rsidRPr="005D1CB3">
        <w:rPr>
          <w:rFonts w:cs="Times New Roman"/>
          <w:lang w:val="en-GB"/>
        </w:rPr>
        <w:t xml:space="preserve"> ‘cool-headed constructionist’ who is </w:t>
      </w:r>
      <w:r w:rsidR="00EA765B" w:rsidRPr="005D1CB3">
        <w:rPr>
          <w:rFonts w:cs="Times New Roman"/>
          <w:lang w:val="en-GB"/>
        </w:rPr>
        <w:lastRenderedPageBreak/>
        <w:t>unable to provide ‘lively characters, sharp dialogue, a sense of pace and an acute use of observed detail’</w:t>
      </w:r>
      <w:r w:rsidR="003907A8" w:rsidRPr="005D1CB3">
        <w:rPr>
          <w:rFonts w:cs="Times New Roman"/>
          <w:lang w:val="en-GB"/>
        </w:rPr>
        <w:t xml:space="preserve">. </w:t>
      </w:r>
      <w:r>
        <w:rPr>
          <w:rFonts w:cs="Times New Roman"/>
          <w:lang w:val="en-GB"/>
        </w:rPr>
        <w:t>For Chandler (1946, p.</w:t>
      </w:r>
      <w:r w:rsidR="0027239C">
        <w:rPr>
          <w:rFonts w:cs="Times New Roman"/>
          <w:lang w:val="en-GB"/>
        </w:rPr>
        <w:t xml:space="preserve"> </w:t>
      </w:r>
      <w:r>
        <w:rPr>
          <w:rFonts w:cs="Times New Roman"/>
          <w:lang w:val="en-GB"/>
        </w:rPr>
        <w:t>232), mystery c</w:t>
      </w:r>
      <w:r w:rsidR="003907A8" w:rsidRPr="005D1CB3">
        <w:rPr>
          <w:rFonts w:cs="Times New Roman"/>
          <w:lang w:val="en-GB"/>
        </w:rPr>
        <w:t>haracters are two dimensional ‘</w:t>
      </w:r>
      <w:r w:rsidR="00EA765B" w:rsidRPr="005D1CB3">
        <w:rPr>
          <w:rFonts w:cs="Times New Roman"/>
          <w:lang w:val="en-GB"/>
        </w:rPr>
        <w:t xml:space="preserve">puppets and cardboard lovers and papier </w:t>
      </w:r>
      <w:proofErr w:type="spellStart"/>
      <w:r w:rsidR="00EA765B" w:rsidRPr="005D1CB3">
        <w:rPr>
          <w:rFonts w:cs="Times New Roman"/>
          <w:lang w:val="en-GB"/>
        </w:rPr>
        <w:t>mache</w:t>
      </w:r>
      <w:proofErr w:type="spellEnd"/>
      <w:r w:rsidR="00EA765B" w:rsidRPr="005D1CB3">
        <w:rPr>
          <w:rFonts w:cs="Times New Roman"/>
          <w:lang w:val="en-GB"/>
        </w:rPr>
        <w:t xml:space="preserve"> villains and detectives of exquisite and impossible gent</w:t>
      </w:r>
      <w:r w:rsidR="003907A8" w:rsidRPr="005D1CB3">
        <w:rPr>
          <w:rFonts w:cs="Times New Roman"/>
          <w:lang w:val="en-GB"/>
        </w:rPr>
        <w:t>ility’</w:t>
      </w:r>
      <w:r w:rsidR="00EA765B" w:rsidRPr="005D1CB3">
        <w:rPr>
          <w:rFonts w:cs="Times New Roman"/>
          <w:lang w:val="en-GB"/>
        </w:rPr>
        <w:t>.</w:t>
      </w:r>
      <w:r w:rsidR="003907A8" w:rsidRPr="005D1CB3">
        <w:rPr>
          <w:rFonts w:cs="Times New Roman"/>
          <w:lang w:val="en-GB"/>
        </w:rPr>
        <w:t xml:space="preserve"> Chandler (1946, </w:t>
      </w:r>
      <w:r w:rsidR="00720C89">
        <w:rPr>
          <w:rFonts w:cs="Times New Roman"/>
          <w:lang w:val="en-GB"/>
        </w:rPr>
        <w:t xml:space="preserve">p. </w:t>
      </w:r>
      <w:r w:rsidR="003907A8" w:rsidRPr="005D1CB3">
        <w:rPr>
          <w:rFonts w:cs="Times New Roman"/>
          <w:lang w:val="en-GB"/>
        </w:rPr>
        <w:t>228) asserted a</w:t>
      </w:r>
      <w:r w:rsidR="00EA765B" w:rsidRPr="005D1CB3">
        <w:rPr>
          <w:rFonts w:cs="Times New Roman"/>
          <w:lang w:val="en-GB"/>
        </w:rPr>
        <w:t xml:space="preserve">uthors </w:t>
      </w:r>
      <w:r w:rsidR="003907A8" w:rsidRPr="005D1CB3">
        <w:rPr>
          <w:rFonts w:cs="Times New Roman"/>
          <w:lang w:val="en-GB"/>
        </w:rPr>
        <w:t xml:space="preserve">of the subgenre were </w:t>
      </w:r>
      <w:r w:rsidR="00EA765B" w:rsidRPr="005D1CB3">
        <w:rPr>
          <w:rFonts w:cs="Times New Roman"/>
          <w:lang w:val="en-GB"/>
        </w:rPr>
        <w:t xml:space="preserve">hopelessly </w:t>
      </w:r>
      <w:r w:rsidR="005D1CB3" w:rsidRPr="005D1CB3">
        <w:rPr>
          <w:rFonts w:cs="Times New Roman"/>
          <w:lang w:val="en-GB"/>
        </w:rPr>
        <w:t>out-dated</w:t>
      </w:r>
      <w:r w:rsidR="00EA765B" w:rsidRPr="005D1CB3">
        <w:rPr>
          <w:rFonts w:cs="Times New Roman"/>
          <w:lang w:val="en-GB"/>
        </w:rPr>
        <w:t xml:space="preserve"> </w:t>
      </w:r>
      <w:r w:rsidR="003907A8" w:rsidRPr="005D1CB3">
        <w:rPr>
          <w:rFonts w:cs="Times New Roman"/>
          <w:lang w:val="en-GB"/>
        </w:rPr>
        <w:t>and ignorant of ‘</w:t>
      </w:r>
      <w:r w:rsidR="00EA765B" w:rsidRPr="005D1CB3">
        <w:rPr>
          <w:rFonts w:cs="Times New Roman"/>
          <w:lang w:val="en-GB"/>
        </w:rPr>
        <w:t>the facts of life</w:t>
      </w:r>
      <w:r w:rsidR="003907A8" w:rsidRPr="005D1CB3">
        <w:rPr>
          <w:rFonts w:cs="Times New Roman"/>
          <w:lang w:val="en-GB"/>
        </w:rPr>
        <w:t>’. Despite (or because) of this, the Golden Age of mystery writing continues to be well-represented on television today, inc</w:t>
      </w:r>
      <w:r w:rsidR="00EA765B" w:rsidRPr="005D1CB3">
        <w:rPr>
          <w:rFonts w:cs="Times New Roman"/>
          <w:lang w:val="en-GB"/>
        </w:rPr>
        <w:t xml:space="preserve">luding Agatha Christie adaptations, Sherlock Holmes </w:t>
      </w:r>
      <w:r w:rsidR="005D1CB3" w:rsidRPr="005D1CB3">
        <w:rPr>
          <w:rFonts w:cs="Times New Roman"/>
          <w:lang w:val="en-GB"/>
        </w:rPr>
        <w:t>e.g.</w:t>
      </w:r>
      <w:r w:rsidR="00EA765B" w:rsidRPr="005D1CB3">
        <w:rPr>
          <w:rFonts w:cs="Times New Roman"/>
          <w:lang w:val="en-GB"/>
        </w:rPr>
        <w:t xml:space="preserve"> </w:t>
      </w:r>
      <w:r w:rsidR="00EA765B" w:rsidRPr="005D1CB3">
        <w:rPr>
          <w:rFonts w:cs="Times New Roman"/>
          <w:i/>
          <w:lang w:val="en-GB"/>
        </w:rPr>
        <w:t xml:space="preserve">Elementary </w:t>
      </w:r>
      <w:r w:rsidR="00EA765B" w:rsidRPr="005D1CB3">
        <w:rPr>
          <w:rFonts w:cs="Times New Roman"/>
          <w:lang w:val="en-GB"/>
        </w:rPr>
        <w:t xml:space="preserve">and </w:t>
      </w:r>
      <w:r w:rsidR="00EA765B" w:rsidRPr="005D1CB3">
        <w:rPr>
          <w:rFonts w:cs="Times New Roman"/>
          <w:i/>
          <w:lang w:val="en-GB"/>
        </w:rPr>
        <w:t>Sherlock</w:t>
      </w:r>
      <w:r w:rsidR="00EA765B" w:rsidRPr="005D1CB3">
        <w:rPr>
          <w:rFonts w:cs="Times New Roman"/>
          <w:lang w:val="en-GB"/>
        </w:rPr>
        <w:t xml:space="preserve"> – </w:t>
      </w:r>
      <w:r w:rsidR="003013DF" w:rsidRPr="005D1CB3">
        <w:rPr>
          <w:rFonts w:cs="Times New Roman"/>
          <w:lang w:val="en-GB"/>
        </w:rPr>
        <w:t xml:space="preserve">and contemporary examples consistent with the tradition including </w:t>
      </w:r>
      <w:r w:rsidR="00EA765B" w:rsidRPr="005D1CB3">
        <w:rPr>
          <w:rFonts w:cs="Times New Roman"/>
          <w:i/>
          <w:lang w:val="en-GB"/>
        </w:rPr>
        <w:t>Phryne Fisher Murder Mysteries</w:t>
      </w:r>
      <w:r w:rsidR="00EA765B" w:rsidRPr="005D1CB3">
        <w:rPr>
          <w:rFonts w:cs="Times New Roman"/>
          <w:lang w:val="en-GB"/>
        </w:rPr>
        <w:t xml:space="preserve">, </w:t>
      </w:r>
      <w:r w:rsidR="00EA765B" w:rsidRPr="005D1CB3">
        <w:rPr>
          <w:rFonts w:cs="Times New Roman"/>
          <w:i/>
          <w:lang w:val="en-GB"/>
        </w:rPr>
        <w:t>Doctor Blake</w:t>
      </w:r>
      <w:r w:rsidR="003013DF" w:rsidRPr="005D1CB3">
        <w:rPr>
          <w:rFonts w:cs="Times New Roman"/>
          <w:lang w:val="en-GB"/>
        </w:rPr>
        <w:t xml:space="preserve"> and</w:t>
      </w:r>
      <w:r w:rsidR="00EA765B" w:rsidRPr="005D1CB3">
        <w:rPr>
          <w:rFonts w:cs="Times New Roman"/>
          <w:lang w:val="en-GB"/>
        </w:rPr>
        <w:t xml:space="preserve"> </w:t>
      </w:r>
      <w:r w:rsidR="00EA765B" w:rsidRPr="005D1CB3">
        <w:rPr>
          <w:rFonts w:cs="Times New Roman"/>
          <w:i/>
          <w:lang w:val="en-GB"/>
        </w:rPr>
        <w:t>Midsomer Murders</w:t>
      </w:r>
      <w:r w:rsidR="003013DF" w:rsidRPr="005D1CB3">
        <w:rPr>
          <w:rFonts w:cs="Times New Roman"/>
          <w:lang w:val="en-GB"/>
        </w:rPr>
        <w:t xml:space="preserve">. </w:t>
      </w:r>
    </w:p>
    <w:p w14:paraId="60CD7D19" w14:textId="77777777" w:rsidR="00F27044" w:rsidRPr="005D1CB3" w:rsidRDefault="00F27044" w:rsidP="00ED2955">
      <w:pPr>
        <w:spacing w:line="480" w:lineRule="auto"/>
        <w:rPr>
          <w:rFonts w:cs="Times New Roman"/>
          <w:lang w:val="en-GB"/>
        </w:rPr>
      </w:pPr>
    </w:p>
    <w:p w14:paraId="79DCC095" w14:textId="2ACF41DC" w:rsidR="00EA765B" w:rsidRPr="005D1CB3" w:rsidRDefault="00F27044" w:rsidP="00ED2955">
      <w:pPr>
        <w:spacing w:line="480" w:lineRule="auto"/>
        <w:rPr>
          <w:rFonts w:cs="Times New Roman"/>
          <w:lang w:val="en-GB"/>
        </w:rPr>
      </w:pPr>
      <w:r w:rsidRPr="005D1CB3">
        <w:rPr>
          <w:rFonts w:cs="Times New Roman"/>
          <w:b/>
          <w:i/>
          <w:lang w:val="en-GB"/>
        </w:rPr>
        <w:t>D</w:t>
      </w:r>
      <w:r w:rsidR="00EA765B" w:rsidRPr="005D1CB3">
        <w:rPr>
          <w:rFonts w:cs="Times New Roman"/>
          <w:b/>
          <w:i/>
          <w:lang w:val="en-GB"/>
        </w:rPr>
        <w:t>etective fiction</w:t>
      </w:r>
    </w:p>
    <w:p w14:paraId="05223E14" w14:textId="2776C3BC" w:rsidR="003013DF" w:rsidRPr="005D1CB3" w:rsidRDefault="003013DF" w:rsidP="00ED2955">
      <w:pPr>
        <w:spacing w:line="480" w:lineRule="auto"/>
        <w:rPr>
          <w:rFonts w:cs="Times New Roman"/>
          <w:lang w:val="en-GB"/>
        </w:rPr>
      </w:pPr>
      <w:r w:rsidRPr="005D1CB3">
        <w:rPr>
          <w:rFonts w:cs="Times New Roman"/>
          <w:lang w:val="en-GB"/>
        </w:rPr>
        <w:t>Detective fiction came into existence as an oppositional discourse, breaking with the conventions of mystery fiction. Chandler</w:t>
      </w:r>
      <w:r w:rsidR="004E04A3">
        <w:rPr>
          <w:rFonts w:cs="Times New Roman"/>
          <w:lang w:val="en-GB"/>
        </w:rPr>
        <w:t xml:space="preserve"> (1946, p. 228)</w:t>
      </w:r>
      <w:r w:rsidRPr="005D1CB3">
        <w:rPr>
          <w:rFonts w:cs="Times New Roman"/>
          <w:lang w:val="en-GB"/>
        </w:rPr>
        <w:t xml:space="preserve"> held up detective fiction in contrast to mysteries: </w:t>
      </w:r>
    </w:p>
    <w:p w14:paraId="26BA2CA6" w14:textId="1F88061E" w:rsidR="00EA765B" w:rsidRPr="005D1CB3" w:rsidRDefault="00EA765B" w:rsidP="00ED2955">
      <w:pPr>
        <w:spacing w:line="480" w:lineRule="auto"/>
        <w:ind w:left="720"/>
        <w:rPr>
          <w:rFonts w:cs="Times New Roman"/>
          <w:lang w:val="en-GB"/>
        </w:rPr>
      </w:pPr>
      <w:r w:rsidRPr="005D1CB3">
        <w:rPr>
          <w:rFonts w:cs="Times New Roman"/>
          <w:lang w:val="en-GB"/>
        </w:rPr>
        <w:t>Hammett gave murder back to the kind of people that commit it for reasons, not just to provide a corpse; and with the means at hand, not with hand-wrought duelling pistols, curare, and tropical fish. He put these people down on paper as they are, and he made them talk and think in the language they customarily used for those purposes</w:t>
      </w:r>
      <w:r w:rsidR="004E04A3">
        <w:rPr>
          <w:rFonts w:cs="Times New Roman"/>
          <w:lang w:val="en-GB"/>
        </w:rPr>
        <w:t>.</w:t>
      </w:r>
    </w:p>
    <w:p w14:paraId="3F5C2301" w14:textId="259CA7B8" w:rsidR="00EA765B" w:rsidRPr="005D1CB3" w:rsidRDefault="003013DF" w:rsidP="00ED2955">
      <w:pPr>
        <w:spacing w:line="480" w:lineRule="auto"/>
        <w:rPr>
          <w:rFonts w:cs="Times New Roman"/>
          <w:lang w:val="en-GB"/>
        </w:rPr>
      </w:pPr>
      <w:r w:rsidRPr="005D1CB3">
        <w:rPr>
          <w:rFonts w:cs="Times New Roman"/>
          <w:lang w:val="en-GB"/>
        </w:rPr>
        <w:t xml:space="preserve">In contrast to mysteries, Chandler asserted that detective fiction offered </w:t>
      </w:r>
      <w:r w:rsidR="00EA765B" w:rsidRPr="005D1CB3">
        <w:rPr>
          <w:rFonts w:cs="Times New Roman"/>
          <w:lang w:val="en-GB"/>
        </w:rPr>
        <w:t>maximum verisimilitude</w:t>
      </w:r>
      <w:r w:rsidRPr="005D1CB3">
        <w:rPr>
          <w:rFonts w:cs="Times New Roman"/>
          <w:lang w:val="en-GB"/>
        </w:rPr>
        <w:t xml:space="preserve">, reflecting or copying </w:t>
      </w:r>
      <w:r w:rsidR="008B6AE3" w:rsidRPr="005D1CB3">
        <w:rPr>
          <w:rFonts w:cs="Times New Roman"/>
          <w:lang w:val="en-GB"/>
        </w:rPr>
        <w:t xml:space="preserve">the </w:t>
      </w:r>
      <w:r w:rsidR="00EA765B" w:rsidRPr="005D1CB3">
        <w:rPr>
          <w:rFonts w:cs="Times New Roman"/>
          <w:lang w:val="en-GB"/>
        </w:rPr>
        <w:t>chaos, contingency, indeterminacy and messiness of real life</w:t>
      </w:r>
      <w:r w:rsidRPr="005D1CB3">
        <w:rPr>
          <w:rFonts w:cs="Times New Roman"/>
          <w:lang w:val="en-GB"/>
        </w:rPr>
        <w:t>. Hammett offered a</w:t>
      </w:r>
      <w:r w:rsidR="00EA765B" w:rsidRPr="005D1CB3">
        <w:rPr>
          <w:rFonts w:cs="Times New Roman"/>
          <w:lang w:val="en-GB"/>
        </w:rPr>
        <w:t xml:space="preserve"> hard</w:t>
      </w:r>
      <w:r w:rsidRPr="005D1CB3">
        <w:rPr>
          <w:rFonts w:cs="Times New Roman"/>
          <w:lang w:val="en-GB"/>
        </w:rPr>
        <w:t xml:space="preserve">-headed modern view of reality doing </w:t>
      </w:r>
      <w:r w:rsidR="00EA765B" w:rsidRPr="005D1CB3">
        <w:rPr>
          <w:rFonts w:cs="Times New Roman"/>
          <w:lang w:val="en-GB"/>
        </w:rPr>
        <w:t>‘justice to a chaotic, viscously contingent reality’</w:t>
      </w:r>
      <w:r w:rsidR="004A79B1">
        <w:rPr>
          <w:rFonts w:cs="Times New Roman"/>
          <w:lang w:val="en-GB"/>
        </w:rPr>
        <w:t xml:space="preserve"> </w:t>
      </w:r>
      <w:r w:rsidR="004E04A3">
        <w:rPr>
          <w:rFonts w:cs="Times New Roman"/>
          <w:lang w:val="en-GB"/>
        </w:rPr>
        <w:t>(Kermode, 1966,</w:t>
      </w:r>
      <w:r w:rsidR="004A79B1">
        <w:rPr>
          <w:rFonts w:cs="Times New Roman"/>
          <w:lang w:val="en-GB"/>
        </w:rPr>
        <w:t xml:space="preserve"> p.145</w:t>
      </w:r>
      <w:r w:rsidR="004E04A3">
        <w:rPr>
          <w:rFonts w:cs="Times New Roman"/>
          <w:lang w:val="en-GB"/>
        </w:rPr>
        <w:t>)</w:t>
      </w:r>
      <w:r w:rsidRPr="005D1CB3">
        <w:rPr>
          <w:rFonts w:cs="Times New Roman"/>
          <w:lang w:val="en-GB"/>
        </w:rPr>
        <w:t xml:space="preserve">. </w:t>
      </w:r>
    </w:p>
    <w:p w14:paraId="3BA68E08" w14:textId="77777777" w:rsidR="003013DF" w:rsidRPr="005D1CB3" w:rsidRDefault="003013DF" w:rsidP="00ED2955">
      <w:pPr>
        <w:spacing w:line="480" w:lineRule="auto"/>
        <w:rPr>
          <w:rFonts w:cs="Times New Roman"/>
          <w:lang w:val="en-GB"/>
        </w:rPr>
      </w:pPr>
    </w:p>
    <w:p w14:paraId="4450E36E" w14:textId="019FEA5D" w:rsidR="003013DF" w:rsidRPr="005D1CB3" w:rsidRDefault="003013DF" w:rsidP="00ED2955">
      <w:pPr>
        <w:spacing w:line="480" w:lineRule="auto"/>
        <w:rPr>
          <w:rFonts w:cs="Times New Roman"/>
          <w:lang w:val="en-GB"/>
        </w:rPr>
      </w:pPr>
      <w:r w:rsidRPr="005D1CB3">
        <w:rPr>
          <w:rFonts w:cs="Times New Roman"/>
          <w:lang w:val="en-GB"/>
        </w:rPr>
        <w:t xml:space="preserve">Detectives are at the centre of these sorts of stories, a moral centre in a depressing, uncertain, unmoored world. We rely on </w:t>
      </w:r>
      <w:r w:rsidR="008B6AE3" w:rsidRPr="005D1CB3">
        <w:rPr>
          <w:rFonts w:cs="Times New Roman"/>
          <w:lang w:val="en-GB"/>
        </w:rPr>
        <w:t xml:space="preserve">these </w:t>
      </w:r>
      <w:r w:rsidRPr="005D1CB3">
        <w:rPr>
          <w:rFonts w:cs="Times New Roman"/>
          <w:lang w:val="en-GB"/>
        </w:rPr>
        <w:t xml:space="preserve">detectives for some form of resolution, whilst the truth is </w:t>
      </w:r>
      <w:r w:rsidR="008B6AE3" w:rsidRPr="005D1CB3">
        <w:rPr>
          <w:rFonts w:cs="Times New Roman"/>
          <w:lang w:val="en-GB"/>
        </w:rPr>
        <w:t>uncertain</w:t>
      </w:r>
      <w:r w:rsidRPr="005D1CB3">
        <w:rPr>
          <w:rFonts w:cs="Times New Roman"/>
          <w:lang w:val="en-GB"/>
        </w:rPr>
        <w:t xml:space="preserve"> and justice is not done or is unclear. Detective fiction grew out of the mean streets of the American city but is currently best represented in Scandinavian crime dramas which have </w:t>
      </w:r>
      <w:r w:rsidRPr="005D1CB3">
        <w:rPr>
          <w:rFonts w:cs="Times New Roman"/>
          <w:lang w:val="en-GB"/>
        </w:rPr>
        <w:lastRenderedPageBreak/>
        <w:t xml:space="preserve">been labelled </w:t>
      </w:r>
      <w:proofErr w:type="spellStart"/>
      <w:r w:rsidRPr="005D1CB3">
        <w:rPr>
          <w:rFonts w:cs="Times New Roman"/>
          <w:lang w:val="en-GB"/>
        </w:rPr>
        <w:t>ScandiNoir</w:t>
      </w:r>
      <w:proofErr w:type="spellEnd"/>
      <w:r w:rsidRPr="005D1CB3">
        <w:rPr>
          <w:rFonts w:cs="Times New Roman"/>
          <w:lang w:val="en-GB"/>
        </w:rPr>
        <w:t xml:space="preserve"> </w:t>
      </w:r>
      <w:r w:rsidR="0075676A">
        <w:rPr>
          <w:rFonts w:cs="Times New Roman"/>
          <w:lang w:val="en-GB"/>
        </w:rPr>
        <w:fldChar w:fldCharType="begin"/>
      </w:r>
      <w:r w:rsidR="0075676A">
        <w:rPr>
          <w:rFonts w:cs="Times New Roman"/>
          <w:lang w:val="en-GB"/>
        </w:rPr>
        <w:instrText xml:space="preserve"> ADDIN EN.CITE &lt;EndNote&gt;&lt;Cite&gt;&lt;Author&gt;Peacock&lt;/Author&gt;&lt;Year&gt;2014&lt;/Year&gt;&lt;RecNum&gt;1704&lt;/RecNum&gt;&lt;DisplayText&gt;(Peacock, 2014)&lt;/DisplayText&gt;&lt;record&gt;&lt;rec-number&gt;1704&lt;/rec-number&gt;&lt;foreign-keys&gt;&lt;key app="EN" db-id="vfpdfd09n05xpwevwxlp99dvvdwxv20wr0zd" timestamp="1492559353"&gt;1704&lt;/key&gt;&lt;/foreign-keys&gt;&lt;ref-type name="Book"&gt;6&lt;/ref-type&gt;&lt;contributors&gt;&lt;authors&gt;&lt;author&gt;Peacock, Steven&lt;/author&gt;&lt;/authors&gt;&lt;/contributors&gt;&lt;titles&gt;&lt;title&gt;Swedish Crime Fiction: Novel, Film and Television&lt;/title&gt;&lt;/titles&gt;&lt;dates&gt;&lt;year&gt;2014&lt;/year&gt;&lt;/dates&gt;&lt;pub-location&gt;Manchester&lt;/pub-location&gt;&lt;publisher&gt;Manchester University Press&lt;/publisher&gt;&lt;urls&gt;&lt;/urls&gt;&lt;/record&gt;&lt;/Cite&gt;&lt;/EndNote&gt;</w:instrText>
      </w:r>
      <w:r w:rsidR="0075676A">
        <w:rPr>
          <w:rFonts w:cs="Times New Roman"/>
          <w:lang w:val="en-GB"/>
        </w:rPr>
        <w:fldChar w:fldCharType="separate"/>
      </w:r>
      <w:r w:rsidR="0075676A">
        <w:rPr>
          <w:rFonts w:cs="Times New Roman"/>
          <w:noProof/>
          <w:lang w:val="en-GB"/>
        </w:rPr>
        <w:t>(Peacock, 2014)</w:t>
      </w:r>
      <w:r w:rsidR="0075676A">
        <w:rPr>
          <w:rFonts w:cs="Times New Roman"/>
          <w:lang w:val="en-GB"/>
        </w:rPr>
        <w:fldChar w:fldCharType="end"/>
      </w:r>
      <w:r w:rsidR="004A79B1">
        <w:rPr>
          <w:rFonts w:cs="Times New Roman"/>
          <w:lang w:val="en-GB"/>
        </w:rPr>
        <w:t xml:space="preserve"> </w:t>
      </w:r>
      <w:r w:rsidRPr="005D1CB3">
        <w:rPr>
          <w:rFonts w:cs="Times New Roman"/>
          <w:lang w:val="en-GB"/>
        </w:rPr>
        <w:t xml:space="preserve">(such as </w:t>
      </w:r>
      <w:r w:rsidRPr="005D1CB3">
        <w:rPr>
          <w:rFonts w:cs="Times New Roman"/>
          <w:i/>
          <w:lang w:val="en-GB"/>
        </w:rPr>
        <w:t>The Bridge</w:t>
      </w:r>
      <w:r w:rsidRPr="005D1CB3">
        <w:rPr>
          <w:rFonts w:cs="Times New Roman"/>
          <w:lang w:val="en-GB"/>
        </w:rPr>
        <w:t xml:space="preserve">, </w:t>
      </w:r>
      <w:r w:rsidRPr="005D1CB3">
        <w:rPr>
          <w:rFonts w:cs="Times New Roman"/>
          <w:i/>
          <w:lang w:val="en-GB"/>
        </w:rPr>
        <w:t>The Killing</w:t>
      </w:r>
      <w:r w:rsidR="00643C9D">
        <w:rPr>
          <w:rFonts w:cs="Times New Roman"/>
          <w:lang w:val="en-GB"/>
        </w:rPr>
        <w:t xml:space="preserve">, </w:t>
      </w:r>
      <w:r w:rsidR="00643C9D">
        <w:rPr>
          <w:rFonts w:cs="Times New Roman"/>
          <w:i/>
          <w:lang w:val="en-GB"/>
        </w:rPr>
        <w:t>Acquitted</w:t>
      </w:r>
      <w:r w:rsidR="00643C9D">
        <w:rPr>
          <w:rFonts w:cs="Times New Roman"/>
          <w:lang w:val="en-GB"/>
        </w:rPr>
        <w:t xml:space="preserve"> </w:t>
      </w:r>
      <w:r w:rsidR="004A79B1">
        <w:rPr>
          <w:rFonts w:cs="Times New Roman"/>
          <w:lang w:val="en-GB"/>
        </w:rPr>
        <w:t>(</w:t>
      </w:r>
      <w:proofErr w:type="spellStart"/>
      <w:r w:rsidR="004A79B1">
        <w:rPr>
          <w:rFonts w:cs="Times New Roman"/>
          <w:i/>
          <w:lang w:val="en-GB"/>
        </w:rPr>
        <w:t>Frikjent</w:t>
      </w:r>
      <w:proofErr w:type="spellEnd"/>
      <w:r w:rsidR="004A79B1">
        <w:rPr>
          <w:rFonts w:cs="Times New Roman"/>
          <w:lang w:val="en-GB"/>
        </w:rPr>
        <w:t xml:space="preserve"> 2015-2016, Norway, TV2)</w:t>
      </w:r>
      <w:r w:rsidRPr="005D1CB3">
        <w:rPr>
          <w:rFonts w:cs="Times New Roman"/>
          <w:lang w:val="en-GB"/>
        </w:rPr>
        <w:t xml:space="preserve"> and </w:t>
      </w:r>
      <w:r w:rsidRPr="005D1CB3">
        <w:rPr>
          <w:rFonts w:cs="Times New Roman"/>
          <w:i/>
          <w:lang w:val="en-GB"/>
        </w:rPr>
        <w:t>Wallander</w:t>
      </w:r>
      <w:r w:rsidRPr="005D1CB3">
        <w:rPr>
          <w:rFonts w:cs="Times New Roman"/>
          <w:lang w:val="en-GB"/>
        </w:rPr>
        <w:t xml:space="preserve"> – an English adaptation from an original Scandinavian series</w:t>
      </w:r>
      <w:r w:rsidR="008B6AE3" w:rsidRPr="005D1CB3">
        <w:rPr>
          <w:rFonts w:cs="Times New Roman"/>
          <w:lang w:val="en-GB"/>
        </w:rPr>
        <w:t xml:space="preserve"> – the English series </w:t>
      </w:r>
      <w:r w:rsidR="008B6AE3" w:rsidRPr="005D1CB3">
        <w:rPr>
          <w:rFonts w:cs="Times New Roman"/>
          <w:i/>
          <w:lang w:val="en-GB"/>
        </w:rPr>
        <w:t>Luther</w:t>
      </w:r>
      <w:r w:rsidR="008B6AE3" w:rsidRPr="005D1CB3">
        <w:rPr>
          <w:rFonts w:cs="Times New Roman"/>
          <w:lang w:val="en-GB"/>
        </w:rPr>
        <w:t xml:space="preserve"> also provides a good example</w:t>
      </w:r>
      <w:r w:rsidRPr="005D1CB3">
        <w:rPr>
          <w:rFonts w:cs="Times New Roman"/>
          <w:lang w:val="en-GB"/>
        </w:rPr>
        <w:t xml:space="preserve">). </w:t>
      </w:r>
      <w:r w:rsidR="008B6AE3" w:rsidRPr="005D1CB3">
        <w:rPr>
          <w:rFonts w:cs="Times New Roman"/>
          <w:lang w:val="en-GB"/>
        </w:rPr>
        <w:t>‘Noir’ is associated with</w:t>
      </w:r>
      <w:r w:rsidRPr="005D1CB3">
        <w:rPr>
          <w:rFonts w:cs="Times New Roman"/>
          <w:lang w:val="en-GB"/>
        </w:rPr>
        <w:t xml:space="preserve"> ‘a particular sensibility or mood, one of alienation, pessimism and uncertainty’ </w:t>
      </w:r>
      <w:r w:rsidR="0075676A">
        <w:rPr>
          <w:rFonts w:cs="Times New Roman"/>
          <w:lang w:val="en-GB"/>
        </w:rPr>
        <w:fldChar w:fldCharType="begin"/>
      </w:r>
      <w:r w:rsidR="0027239C">
        <w:rPr>
          <w:rFonts w:cs="Times New Roman"/>
          <w:lang w:val="en-GB"/>
        </w:rPr>
        <w:instrText xml:space="preserve"> ADDIN EN.CITE &lt;EndNote&gt;&lt;Cite&gt;&lt;Author&gt;Boyce&lt;/Author&gt;&lt;Year&gt;2012&lt;/Year&gt;&lt;RecNum&gt;1705&lt;/RecNum&gt;&lt;Pages&gt;80&lt;/Pages&gt;&lt;DisplayText&gt;(Boyce, 2012, p. 80)&lt;/DisplayText&gt;&lt;record&gt;&lt;rec-number&gt;1705&lt;/rec-number&gt;&lt;foreign-keys&gt;&lt;key app="EN" db-id="vfpdfd09n05xpwevwxlp99dvvdwxv20wr0zd" timestamp="1492559353"&gt;1705&lt;/key&gt;&lt;/foreign-keys&gt;&lt;ref-type name="Book"&gt;6&lt;/ref-type&gt;&lt;contributors&gt;&lt;authors&gt;&lt;author&gt;Boyce, Michael&lt;/author&gt;&lt;/authors&gt;&lt;/contributors&gt;&lt;titles&gt;&lt;title&gt;The lasting influence of the war on postwar British film&lt;/title&gt;&lt;/titles&gt;&lt;dates&gt;&lt;year&gt;2012&lt;/year&gt;&lt;/dates&gt;&lt;pub-location&gt;London&lt;/pub-location&gt;&lt;publisher&gt;Palgrave Macmillan&lt;/publisher&gt;&lt;urls&gt;&lt;/urls&gt;&lt;/record&gt;&lt;/Cite&gt;&lt;/EndNote&gt;</w:instrText>
      </w:r>
      <w:r w:rsidR="0075676A">
        <w:rPr>
          <w:rFonts w:cs="Times New Roman"/>
          <w:lang w:val="en-GB"/>
        </w:rPr>
        <w:fldChar w:fldCharType="separate"/>
      </w:r>
      <w:r w:rsidR="0027239C">
        <w:rPr>
          <w:rFonts w:cs="Times New Roman"/>
          <w:noProof/>
          <w:lang w:val="en-GB"/>
        </w:rPr>
        <w:t>(Boyce, 2012, p. 80)</w:t>
      </w:r>
      <w:r w:rsidR="0075676A">
        <w:rPr>
          <w:rFonts w:cs="Times New Roman"/>
          <w:lang w:val="en-GB"/>
        </w:rPr>
        <w:fldChar w:fldCharType="end"/>
      </w:r>
      <w:r w:rsidR="008B6AE3" w:rsidRPr="005D1CB3">
        <w:rPr>
          <w:rFonts w:cs="Times New Roman"/>
          <w:lang w:val="en-GB"/>
        </w:rPr>
        <w:t xml:space="preserve"> that is integral to Chandler’s concept of detective fiction</w:t>
      </w:r>
      <w:r w:rsidR="00BF24C7" w:rsidRPr="005D1CB3">
        <w:rPr>
          <w:rFonts w:cs="Times New Roman"/>
          <w:lang w:val="en-GB"/>
        </w:rPr>
        <w:t xml:space="preserve">. </w:t>
      </w:r>
    </w:p>
    <w:p w14:paraId="3E3C5387" w14:textId="77777777" w:rsidR="00EA765B" w:rsidRPr="005D1CB3" w:rsidRDefault="00EA765B" w:rsidP="00ED2955">
      <w:pPr>
        <w:spacing w:line="480" w:lineRule="auto"/>
        <w:rPr>
          <w:rFonts w:cs="Times New Roman"/>
          <w:lang w:val="en-GB"/>
        </w:rPr>
      </w:pPr>
    </w:p>
    <w:p w14:paraId="3441EE17" w14:textId="036FED88" w:rsidR="00EA765B" w:rsidRPr="005D1CB3" w:rsidRDefault="008B6AE3" w:rsidP="00ED2955">
      <w:pPr>
        <w:spacing w:line="480" w:lineRule="auto"/>
        <w:rPr>
          <w:rFonts w:cs="Times New Roman"/>
          <w:i/>
          <w:lang w:val="en-GB"/>
        </w:rPr>
      </w:pPr>
      <w:r w:rsidRPr="005D1CB3">
        <w:rPr>
          <w:rFonts w:cs="Times New Roman"/>
          <w:b/>
          <w:i/>
          <w:lang w:val="en-GB"/>
        </w:rPr>
        <w:t>Crime stories</w:t>
      </w:r>
    </w:p>
    <w:p w14:paraId="011B94C0" w14:textId="1E10E9D9" w:rsidR="00BF24C7" w:rsidRPr="005D1CB3" w:rsidRDefault="00FE6C39" w:rsidP="00ED2955">
      <w:pPr>
        <w:spacing w:line="480" w:lineRule="auto"/>
        <w:rPr>
          <w:rFonts w:cs="Times New Roman"/>
          <w:lang w:val="en-GB"/>
        </w:rPr>
      </w:pPr>
      <w:proofErr w:type="spellStart"/>
      <w:r w:rsidRPr="005D1CB3">
        <w:rPr>
          <w:rFonts w:cs="Times New Roman"/>
          <w:lang w:val="en-GB"/>
        </w:rPr>
        <w:t>Malmgren</w:t>
      </w:r>
      <w:proofErr w:type="spellEnd"/>
      <w:r w:rsidR="00BF24C7" w:rsidRPr="005D1CB3">
        <w:rPr>
          <w:rFonts w:cs="Times New Roman"/>
          <w:lang w:val="en-GB"/>
        </w:rPr>
        <w:t xml:space="preserve"> (1997</w:t>
      </w:r>
      <w:r w:rsidR="004A79B1">
        <w:rPr>
          <w:rFonts w:cs="Times New Roman"/>
          <w:lang w:val="en-GB"/>
        </w:rPr>
        <w:t>, p. 127</w:t>
      </w:r>
      <w:r w:rsidR="00BF24C7" w:rsidRPr="005D1CB3">
        <w:rPr>
          <w:rFonts w:cs="Times New Roman"/>
          <w:lang w:val="en-GB"/>
        </w:rPr>
        <w:t xml:space="preserve">) also notes a </w:t>
      </w:r>
      <w:r w:rsidRPr="005D1CB3">
        <w:rPr>
          <w:rFonts w:cs="Times New Roman"/>
          <w:lang w:val="en-GB"/>
        </w:rPr>
        <w:t>third category</w:t>
      </w:r>
      <w:r w:rsidR="00BF24C7" w:rsidRPr="005D1CB3">
        <w:rPr>
          <w:rFonts w:cs="Times New Roman"/>
          <w:lang w:val="en-GB"/>
        </w:rPr>
        <w:t xml:space="preserve"> of murder fiction – that of crime fiction</w:t>
      </w:r>
      <w:r w:rsidR="004A79B1">
        <w:rPr>
          <w:rFonts w:cs="Times New Roman"/>
          <w:lang w:val="en-GB"/>
        </w:rPr>
        <w:t xml:space="preserve"> – which ‘</w:t>
      </w:r>
      <w:r w:rsidRPr="005D1CB3">
        <w:rPr>
          <w:rFonts w:cs="Times New Roman"/>
          <w:lang w:val="en-GB"/>
        </w:rPr>
        <w:t>unfolds from the perspective of the criminal or of someone implicated in the crime’</w:t>
      </w:r>
      <w:r w:rsidR="00BF24C7" w:rsidRPr="005D1CB3">
        <w:rPr>
          <w:rFonts w:cs="Times New Roman"/>
          <w:lang w:val="en-GB"/>
        </w:rPr>
        <w:t xml:space="preserve">. The classic example is Patricia Highsmith’s character Thomas Ripley. </w:t>
      </w:r>
      <w:r w:rsidR="008B6AE3" w:rsidRPr="005D1CB3">
        <w:rPr>
          <w:rFonts w:cs="Times New Roman"/>
          <w:lang w:val="en-GB"/>
        </w:rPr>
        <w:t>Crime stories can develop with the mystery and detective traditions</w:t>
      </w:r>
      <w:r w:rsidR="00BF24C7" w:rsidRPr="005D1CB3">
        <w:rPr>
          <w:rFonts w:cs="Times New Roman"/>
          <w:lang w:val="en-GB"/>
        </w:rPr>
        <w:t>. In mysteries, the narrator may disclose their culpability towards the end and suspense arises as to whether or not the protagonist will be caught. Usually in the centred world of mystery, the detective has suspected the perpetrator all along (if not the audience) and truth and justice prevail (</w:t>
      </w:r>
      <w:r w:rsidR="005D1CB3" w:rsidRPr="005D1CB3">
        <w:rPr>
          <w:rFonts w:cs="Times New Roman"/>
          <w:lang w:val="en-GB"/>
        </w:rPr>
        <w:t>e.g.</w:t>
      </w:r>
      <w:r w:rsidR="00BF24C7" w:rsidRPr="005D1CB3">
        <w:rPr>
          <w:rFonts w:cs="Times New Roman"/>
          <w:lang w:val="en-GB"/>
        </w:rPr>
        <w:t xml:space="preserve"> in</w:t>
      </w:r>
      <w:r w:rsidR="004A79B1">
        <w:rPr>
          <w:rFonts w:cs="Times New Roman"/>
          <w:lang w:val="en-GB"/>
        </w:rPr>
        <w:t xml:space="preserve"> Agatha Christie’s</w:t>
      </w:r>
      <w:r w:rsidR="00BF24C7" w:rsidRPr="005D1CB3">
        <w:rPr>
          <w:rFonts w:cs="Times New Roman"/>
          <w:lang w:val="en-GB"/>
        </w:rPr>
        <w:t xml:space="preserve"> </w:t>
      </w:r>
      <w:r w:rsidR="00BF24C7" w:rsidRPr="005D1CB3">
        <w:rPr>
          <w:rFonts w:cs="Times New Roman"/>
          <w:i/>
          <w:lang w:val="en-GB"/>
        </w:rPr>
        <w:t xml:space="preserve">The Murder of Roger </w:t>
      </w:r>
      <w:proofErr w:type="spellStart"/>
      <w:r w:rsidR="00BF24C7" w:rsidRPr="005D1CB3">
        <w:rPr>
          <w:rFonts w:cs="Times New Roman"/>
          <w:i/>
          <w:lang w:val="en-GB"/>
        </w:rPr>
        <w:t>Akroyd</w:t>
      </w:r>
      <w:proofErr w:type="spellEnd"/>
      <w:r w:rsidR="00BF24C7" w:rsidRPr="005D1CB3">
        <w:rPr>
          <w:rFonts w:cs="Times New Roman"/>
          <w:lang w:val="en-GB"/>
        </w:rPr>
        <w:t>). In detective fiction, if the hero detective succumbs to the moral ambiguity and corruption of the surrounding wor</w:t>
      </w:r>
      <w:r w:rsidR="008B6AE3" w:rsidRPr="005D1CB3">
        <w:rPr>
          <w:rFonts w:cs="Times New Roman"/>
          <w:lang w:val="en-GB"/>
        </w:rPr>
        <w:t>ld the crime novel surfaces</w:t>
      </w:r>
      <w:r w:rsidR="00BF24C7" w:rsidRPr="005D1CB3">
        <w:rPr>
          <w:rFonts w:cs="Times New Roman"/>
          <w:lang w:val="en-GB"/>
        </w:rPr>
        <w:t>.</w:t>
      </w:r>
      <w:r w:rsidR="008B6AE3" w:rsidRPr="005D1CB3">
        <w:rPr>
          <w:rFonts w:cs="Times New Roman"/>
          <w:lang w:val="en-GB"/>
        </w:rPr>
        <w:t xml:space="preserve"> For example, in the final episode of the third series of </w:t>
      </w:r>
      <w:r w:rsidR="00720C89">
        <w:rPr>
          <w:rFonts w:cs="Times New Roman"/>
          <w:i/>
          <w:lang w:val="en-GB"/>
        </w:rPr>
        <w:t>The K</w:t>
      </w:r>
      <w:r w:rsidR="008B6AE3" w:rsidRPr="005D1CB3">
        <w:rPr>
          <w:rFonts w:cs="Times New Roman"/>
          <w:i/>
          <w:lang w:val="en-GB"/>
        </w:rPr>
        <w:t>illing</w:t>
      </w:r>
      <w:r w:rsidR="004A79B1">
        <w:rPr>
          <w:rFonts w:cs="Times New Roman"/>
          <w:lang w:val="en-GB"/>
        </w:rPr>
        <w:t>, the detective</w:t>
      </w:r>
      <w:r w:rsidR="008B6AE3" w:rsidRPr="005D1CB3">
        <w:rPr>
          <w:rFonts w:cs="Times New Roman"/>
          <w:lang w:val="en-GB"/>
        </w:rPr>
        <w:t xml:space="preserve"> kills the killer, leading to questions as to whether she is the ultimate hero or no better than the kidnapper she has pursued (see also Agatha Christie’s </w:t>
      </w:r>
      <w:r w:rsidR="008B6AE3" w:rsidRPr="005D1CB3">
        <w:rPr>
          <w:rFonts w:cs="Times New Roman"/>
          <w:i/>
          <w:lang w:val="en-GB"/>
        </w:rPr>
        <w:t>Curtain: Poirot’s Last Case</w:t>
      </w:r>
      <w:r w:rsidR="008B6AE3" w:rsidRPr="005D1CB3">
        <w:rPr>
          <w:rFonts w:cs="Times New Roman"/>
          <w:lang w:val="en-GB"/>
        </w:rPr>
        <w:t xml:space="preserve"> 2013, ITV). </w:t>
      </w:r>
      <w:r w:rsidR="00BF24C7" w:rsidRPr="005D1CB3">
        <w:rPr>
          <w:rFonts w:cs="Times New Roman"/>
          <w:lang w:val="en-GB"/>
        </w:rPr>
        <w:t xml:space="preserve"> Current homicide television dramas from the perspective of the perpetrator are </w:t>
      </w:r>
      <w:r w:rsidR="004A79B1">
        <w:rPr>
          <w:rFonts w:cs="Times New Roman"/>
          <w:lang w:val="en-GB"/>
        </w:rPr>
        <w:t xml:space="preserve">American series such as </w:t>
      </w:r>
      <w:r w:rsidR="00BF24C7" w:rsidRPr="005D1CB3">
        <w:rPr>
          <w:rFonts w:cs="Times New Roman"/>
          <w:i/>
          <w:lang w:val="en-GB"/>
        </w:rPr>
        <w:t>Dexter</w:t>
      </w:r>
      <w:r w:rsidR="00BF24C7" w:rsidRPr="005D1CB3">
        <w:rPr>
          <w:rFonts w:cs="Times New Roman"/>
          <w:lang w:val="en-GB"/>
        </w:rPr>
        <w:t xml:space="preserve">, </w:t>
      </w:r>
      <w:r w:rsidR="00BF24C7" w:rsidRPr="005D1CB3">
        <w:rPr>
          <w:rFonts w:cs="Times New Roman"/>
          <w:i/>
          <w:lang w:val="en-GB"/>
        </w:rPr>
        <w:t>Hannibal</w:t>
      </w:r>
      <w:r w:rsidR="00BF24C7" w:rsidRPr="005D1CB3">
        <w:rPr>
          <w:rFonts w:cs="Times New Roman"/>
          <w:lang w:val="en-GB"/>
        </w:rPr>
        <w:t xml:space="preserve"> and </w:t>
      </w:r>
      <w:r w:rsidR="00BF24C7" w:rsidRPr="005D1CB3">
        <w:rPr>
          <w:rFonts w:cs="Times New Roman"/>
          <w:i/>
          <w:lang w:val="en-GB"/>
        </w:rPr>
        <w:t>The Following</w:t>
      </w:r>
      <w:r w:rsidR="00BF24C7" w:rsidRPr="005D1CB3">
        <w:rPr>
          <w:rFonts w:cs="Times New Roman"/>
          <w:lang w:val="en-GB"/>
        </w:rPr>
        <w:t xml:space="preserve">. In </w:t>
      </w:r>
      <w:r w:rsidR="00BF24C7" w:rsidRPr="005D1CB3">
        <w:rPr>
          <w:rFonts w:cs="Times New Roman"/>
          <w:i/>
          <w:lang w:val="en-GB"/>
        </w:rPr>
        <w:t>Dexter</w:t>
      </w:r>
      <w:r w:rsidR="00BF24C7" w:rsidRPr="005D1CB3">
        <w:rPr>
          <w:rFonts w:cs="Times New Roman"/>
          <w:lang w:val="en-GB"/>
        </w:rPr>
        <w:t xml:space="preserve"> and </w:t>
      </w:r>
      <w:r w:rsidR="00BF24C7" w:rsidRPr="005D1CB3">
        <w:rPr>
          <w:rFonts w:cs="Times New Roman"/>
          <w:i/>
          <w:lang w:val="en-GB"/>
        </w:rPr>
        <w:t>Hannibal</w:t>
      </w:r>
      <w:r w:rsidR="00BF24C7" w:rsidRPr="005D1CB3">
        <w:rPr>
          <w:rFonts w:cs="Times New Roman"/>
          <w:lang w:val="en-GB"/>
        </w:rPr>
        <w:t xml:space="preserve"> the audience identifies in some ways with the main character and suspense is aroused by whether or not he will be unveiled and subjected to justice.</w:t>
      </w:r>
    </w:p>
    <w:p w14:paraId="455E6A65" w14:textId="77777777" w:rsidR="00BF24C7" w:rsidRPr="005D1CB3" w:rsidRDefault="00BF24C7" w:rsidP="00ED2955">
      <w:pPr>
        <w:spacing w:line="480" w:lineRule="auto"/>
        <w:rPr>
          <w:rFonts w:cs="Times New Roman"/>
          <w:lang w:val="en-GB"/>
        </w:rPr>
      </w:pPr>
    </w:p>
    <w:p w14:paraId="08512108" w14:textId="25B7D6FE" w:rsidR="00FE6C39" w:rsidRPr="005D1CB3" w:rsidRDefault="008B6AE3" w:rsidP="00ED2955">
      <w:pPr>
        <w:spacing w:line="480" w:lineRule="auto"/>
        <w:rPr>
          <w:rFonts w:cs="Times New Roman"/>
          <w:b/>
          <w:i/>
          <w:lang w:val="en-GB"/>
        </w:rPr>
      </w:pPr>
      <w:r w:rsidRPr="005D1CB3">
        <w:rPr>
          <w:rFonts w:cs="Times New Roman"/>
          <w:b/>
          <w:i/>
          <w:lang w:val="en-GB"/>
        </w:rPr>
        <w:t>A</w:t>
      </w:r>
      <w:r w:rsidR="00FE6C39" w:rsidRPr="005D1CB3">
        <w:rPr>
          <w:rFonts w:cs="Times New Roman"/>
          <w:b/>
          <w:i/>
          <w:lang w:val="en-GB"/>
        </w:rPr>
        <w:t>ll three types</w:t>
      </w:r>
      <w:r w:rsidRPr="005D1CB3">
        <w:rPr>
          <w:rFonts w:cs="Times New Roman"/>
          <w:b/>
          <w:i/>
          <w:lang w:val="en-GB"/>
        </w:rPr>
        <w:t xml:space="preserve"> are formulaic</w:t>
      </w:r>
    </w:p>
    <w:p w14:paraId="610C6989" w14:textId="3108D603" w:rsidR="00F27044" w:rsidRPr="005D1CB3" w:rsidRDefault="00F27044" w:rsidP="00ED2955">
      <w:pPr>
        <w:spacing w:line="480" w:lineRule="auto"/>
        <w:rPr>
          <w:rFonts w:cs="Times New Roman"/>
          <w:lang w:val="en-GB"/>
        </w:rPr>
      </w:pPr>
      <w:r w:rsidRPr="005D1CB3">
        <w:rPr>
          <w:rFonts w:cs="Times New Roman"/>
          <w:lang w:val="en-GB"/>
        </w:rPr>
        <w:lastRenderedPageBreak/>
        <w:t>Although Chandler</w:t>
      </w:r>
      <w:r w:rsidR="00CA28FA">
        <w:rPr>
          <w:rFonts w:cs="Times New Roman"/>
          <w:lang w:val="en-GB"/>
        </w:rPr>
        <w:t xml:space="preserve"> asserted</w:t>
      </w:r>
      <w:r w:rsidRPr="005D1CB3">
        <w:rPr>
          <w:rFonts w:cs="Times New Roman"/>
          <w:lang w:val="en-GB"/>
        </w:rPr>
        <w:t xml:space="preserve"> that detective fiction captured ‘real reality’ this has been criticised as ‘naïve’. All </w:t>
      </w:r>
      <w:r w:rsidR="008B6AE3" w:rsidRPr="005D1CB3">
        <w:rPr>
          <w:rFonts w:cs="Times New Roman"/>
          <w:lang w:val="en-GB"/>
        </w:rPr>
        <w:t xml:space="preserve">dramatic </w:t>
      </w:r>
      <w:r w:rsidRPr="005D1CB3">
        <w:rPr>
          <w:rFonts w:cs="Times New Roman"/>
          <w:lang w:val="en-GB"/>
        </w:rPr>
        <w:t>representations of crime, whether ‘real’ or drama, mystery or detective, are formulaic.</w:t>
      </w:r>
      <w:r w:rsidR="00BF24C7" w:rsidRPr="005D1CB3">
        <w:rPr>
          <w:rFonts w:cs="Times New Roman"/>
          <w:lang w:val="en-GB"/>
        </w:rPr>
        <w:t xml:space="preserve"> </w:t>
      </w:r>
      <w:proofErr w:type="spellStart"/>
      <w:r w:rsidR="00BF24C7" w:rsidRPr="005D1CB3">
        <w:rPr>
          <w:rFonts w:cs="Times New Roman"/>
          <w:lang w:val="en-GB"/>
        </w:rPr>
        <w:t>Cawelti</w:t>
      </w:r>
      <w:proofErr w:type="spellEnd"/>
      <w:r w:rsidR="00CA28FA">
        <w:rPr>
          <w:rFonts w:cs="Times New Roman"/>
          <w:lang w:val="en-GB"/>
        </w:rPr>
        <w:t xml:space="preserve"> (2005, p. 13)</w:t>
      </w:r>
      <w:r w:rsidR="00BF24C7" w:rsidRPr="005D1CB3">
        <w:rPr>
          <w:rFonts w:cs="Times New Roman"/>
          <w:lang w:val="en-GB"/>
        </w:rPr>
        <w:t xml:space="preserve"> has argued that each work of art contains both 'mimetic' and 'formulaic' elements 'the mimetic element in literature confronts us with the world as we know it, while the formulaic element reflects the construction of an ideal world without the disorder, the ambiguity, the uncertainty, and the limitations of the world of our experience'. The mimetic elements reflect the chaos and contingency and grittiness of everyday life; whilst the formulaic elements offer us the consolations of form and structure, pattern. Similarly, Chandler assumed that reality is itself unruly, disorderly, formless. However, </w:t>
      </w:r>
      <w:r w:rsidR="00032FB8" w:rsidRPr="005D1CB3">
        <w:rPr>
          <w:rFonts w:cs="Times New Roman"/>
          <w:lang w:val="en-GB"/>
        </w:rPr>
        <w:t>the</w:t>
      </w:r>
      <w:r w:rsidR="00BF24C7" w:rsidRPr="005D1CB3">
        <w:rPr>
          <w:rFonts w:cs="Times New Roman"/>
          <w:lang w:val="en-GB"/>
        </w:rPr>
        <w:t xml:space="preserve"> </w:t>
      </w:r>
      <w:r w:rsidR="00032FB8" w:rsidRPr="005D1CB3">
        <w:rPr>
          <w:rFonts w:cs="Times New Roman"/>
          <w:lang w:val="en-GB"/>
        </w:rPr>
        <w:t xml:space="preserve">real world is both orderly and disorderly. Post-structuralism emphasizes the impossibility of an unmediated reality - </w:t>
      </w:r>
      <w:r w:rsidRPr="005D1CB3">
        <w:rPr>
          <w:rFonts w:cs="Times New Roman"/>
          <w:lang w:val="en-GB"/>
        </w:rPr>
        <w:t>‘</w:t>
      </w:r>
      <w:r w:rsidR="00032FB8" w:rsidRPr="005D1CB3">
        <w:rPr>
          <w:rFonts w:cs="Times New Roman"/>
          <w:lang w:val="en-GB"/>
        </w:rPr>
        <w:t>r</w:t>
      </w:r>
      <w:r w:rsidRPr="005D1CB3">
        <w:rPr>
          <w:rFonts w:cs="Times New Roman"/>
          <w:lang w:val="en-GB"/>
        </w:rPr>
        <w:t>eality is always already mediated, always framed’</w:t>
      </w:r>
      <w:r w:rsidR="004A79B1">
        <w:rPr>
          <w:rFonts w:cs="Times New Roman"/>
          <w:lang w:val="en-GB"/>
        </w:rPr>
        <w:t xml:space="preserve"> </w:t>
      </w:r>
      <w:r w:rsidR="00CA28FA">
        <w:rPr>
          <w:rFonts w:cs="Times New Roman"/>
          <w:lang w:val="en-GB"/>
        </w:rPr>
        <w:t>(</w:t>
      </w:r>
      <w:proofErr w:type="spellStart"/>
      <w:r w:rsidR="00CA28FA">
        <w:rPr>
          <w:rFonts w:cs="Times New Roman"/>
          <w:lang w:val="en-GB"/>
        </w:rPr>
        <w:t>Malmgren</w:t>
      </w:r>
      <w:proofErr w:type="spellEnd"/>
      <w:r w:rsidR="00CA28FA">
        <w:rPr>
          <w:rFonts w:cs="Times New Roman"/>
          <w:lang w:val="en-GB"/>
        </w:rPr>
        <w:t xml:space="preserve">, 1997, </w:t>
      </w:r>
      <w:r w:rsidR="004A79B1">
        <w:rPr>
          <w:rFonts w:cs="Times New Roman"/>
          <w:lang w:val="en-GB"/>
        </w:rPr>
        <w:t>p.</w:t>
      </w:r>
      <w:r w:rsidR="00CA28FA">
        <w:rPr>
          <w:rFonts w:cs="Times New Roman"/>
          <w:lang w:val="en-GB"/>
        </w:rPr>
        <w:t xml:space="preserve"> </w:t>
      </w:r>
      <w:r w:rsidR="004A79B1">
        <w:rPr>
          <w:rFonts w:cs="Times New Roman"/>
          <w:lang w:val="en-GB"/>
        </w:rPr>
        <w:t>117</w:t>
      </w:r>
      <w:r w:rsidR="00CA28FA">
        <w:rPr>
          <w:rFonts w:cs="Times New Roman"/>
          <w:lang w:val="en-GB"/>
        </w:rPr>
        <w:t>)</w:t>
      </w:r>
      <w:r w:rsidRPr="005D1CB3">
        <w:rPr>
          <w:rFonts w:cs="Times New Roman"/>
          <w:lang w:val="en-GB"/>
        </w:rPr>
        <w:t>. Mystery and detective fiction</w:t>
      </w:r>
      <w:r w:rsidR="00032FB8" w:rsidRPr="005D1CB3">
        <w:rPr>
          <w:rFonts w:cs="Times New Roman"/>
          <w:lang w:val="en-GB"/>
        </w:rPr>
        <w:t xml:space="preserve"> are both</w:t>
      </w:r>
      <w:r w:rsidRPr="005D1CB3">
        <w:rPr>
          <w:rFonts w:cs="Times New Roman"/>
          <w:lang w:val="en-GB"/>
        </w:rPr>
        <w:t xml:space="preserve"> entirely conventional</w:t>
      </w:r>
      <w:r w:rsidR="00032FB8" w:rsidRPr="005D1CB3">
        <w:rPr>
          <w:rFonts w:cs="Times New Roman"/>
          <w:lang w:val="en-GB"/>
        </w:rPr>
        <w:t xml:space="preserve"> and formulaic</w:t>
      </w:r>
      <w:r w:rsidR="00FE2103" w:rsidRPr="005D1CB3">
        <w:rPr>
          <w:rFonts w:cs="Times New Roman"/>
          <w:lang w:val="en-GB"/>
        </w:rPr>
        <w:t xml:space="preserve">. </w:t>
      </w:r>
      <w:r w:rsidR="00032FB8" w:rsidRPr="005D1CB3">
        <w:rPr>
          <w:rFonts w:cs="Times New Roman"/>
          <w:lang w:val="en-GB"/>
        </w:rPr>
        <w:t>Whilst there are some examples of pure forms of the sub genres, most television crime dramas contain</w:t>
      </w:r>
      <w:r w:rsidR="008B6AE3" w:rsidRPr="005D1CB3">
        <w:rPr>
          <w:rFonts w:cs="Times New Roman"/>
          <w:lang w:val="en-GB"/>
        </w:rPr>
        <w:t xml:space="preserve"> a</w:t>
      </w:r>
      <w:r w:rsidR="00032FB8" w:rsidRPr="005D1CB3">
        <w:rPr>
          <w:rFonts w:cs="Times New Roman"/>
          <w:lang w:val="en-GB"/>
        </w:rPr>
        <w:t xml:space="preserve"> mix</w:t>
      </w:r>
      <w:r w:rsidR="008B6AE3" w:rsidRPr="005D1CB3">
        <w:rPr>
          <w:rFonts w:cs="Times New Roman"/>
          <w:lang w:val="en-GB"/>
        </w:rPr>
        <w:t>ture of</w:t>
      </w:r>
      <w:r w:rsidR="00032FB8" w:rsidRPr="005D1CB3">
        <w:rPr>
          <w:rFonts w:cs="Times New Roman"/>
          <w:lang w:val="en-GB"/>
        </w:rPr>
        <w:t xml:space="preserve"> the elements of mystery, detective and crime. </w:t>
      </w:r>
      <w:r w:rsidR="008B6AE3" w:rsidRPr="005D1CB3">
        <w:rPr>
          <w:rFonts w:cs="Times New Roman"/>
          <w:lang w:val="en-GB"/>
        </w:rPr>
        <w:t>Nonetheless, t</w:t>
      </w:r>
      <w:r w:rsidR="00032FB8" w:rsidRPr="005D1CB3">
        <w:rPr>
          <w:rFonts w:cs="Times New Roman"/>
          <w:lang w:val="en-GB"/>
        </w:rPr>
        <w:t xml:space="preserve">his framework </w:t>
      </w:r>
      <w:r w:rsidR="008B6AE3" w:rsidRPr="005D1CB3">
        <w:rPr>
          <w:rFonts w:cs="Times New Roman"/>
          <w:lang w:val="en-GB"/>
        </w:rPr>
        <w:t xml:space="preserve">of the formulae of the three basic forms of murder fiction </w:t>
      </w:r>
      <w:r w:rsidR="00032FB8" w:rsidRPr="005D1CB3">
        <w:rPr>
          <w:rFonts w:cs="Times New Roman"/>
          <w:lang w:val="en-GB"/>
        </w:rPr>
        <w:t>can usefully be applied to analyse aspects of homicide</w:t>
      </w:r>
      <w:r w:rsidR="004A79B1">
        <w:rPr>
          <w:rFonts w:cs="Times New Roman"/>
          <w:lang w:val="en-GB"/>
        </w:rPr>
        <w:t xml:space="preserve"> television</w:t>
      </w:r>
      <w:r w:rsidR="00032FB8" w:rsidRPr="005D1CB3">
        <w:rPr>
          <w:rFonts w:cs="Times New Roman"/>
          <w:lang w:val="en-GB"/>
        </w:rPr>
        <w:t xml:space="preserve"> drama. </w:t>
      </w:r>
    </w:p>
    <w:p w14:paraId="79EF186F" w14:textId="77777777" w:rsidR="00F27044" w:rsidRPr="005D1CB3" w:rsidRDefault="00F27044" w:rsidP="00ED2955">
      <w:pPr>
        <w:spacing w:line="480" w:lineRule="auto"/>
        <w:rPr>
          <w:rFonts w:cs="Times New Roman"/>
          <w:lang w:val="en-GB"/>
        </w:rPr>
      </w:pPr>
    </w:p>
    <w:p w14:paraId="6489519C" w14:textId="04A379F3" w:rsidR="00F27044" w:rsidRPr="005D1CB3" w:rsidRDefault="00F27044" w:rsidP="00ED2955">
      <w:pPr>
        <w:spacing w:line="480" w:lineRule="auto"/>
        <w:rPr>
          <w:rFonts w:cs="Times New Roman"/>
          <w:lang w:val="en-GB"/>
        </w:rPr>
      </w:pPr>
      <w:r w:rsidRPr="005D1CB3">
        <w:rPr>
          <w:rFonts w:cs="Times New Roman"/>
          <w:b/>
          <w:lang w:val="en-GB"/>
        </w:rPr>
        <w:t>Resolution and Justice</w:t>
      </w:r>
      <w:r w:rsidR="001F1ED2">
        <w:rPr>
          <w:rFonts w:cs="Times New Roman"/>
          <w:b/>
          <w:lang w:val="en-GB"/>
        </w:rPr>
        <w:t xml:space="preserve"> proffered by TV drama</w:t>
      </w:r>
    </w:p>
    <w:p w14:paraId="65C63C07" w14:textId="3B5CCC85" w:rsidR="00315D35" w:rsidRPr="005D1CB3" w:rsidRDefault="00F27044" w:rsidP="00ED2955">
      <w:pPr>
        <w:spacing w:line="480" w:lineRule="auto"/>
        <w:rPr>
          <w:rFonts w:cs="Times New Roman"/>
          <w:lang w:val="en-GB"/>
        </w:rPr>
      </w:pPr>
      <w:r w:rsidRPr="005D1CB3">
        <w:rPr>
          <w:rFonts w:cs="Times New Roman"/>
          <w:lang w:val="en-GB"/>
        </w:rPr>
        <w:t>A key way of analysing homicide dram</w:t>
      </w:r>
      <w:r w:rsidR="00032FB8" w:rsidRPr="005D1CB3">
        <w:rPr>
          <w:rFonts w:cs="Times New Roman"/>
          <w:lang w:val="en-GB"/>
        </w:rPr>
        <w:t>a</w:t>
      </w:r>
      <w:r w:rsidRPr="005D1CB3">
        <w:rPr>
          <w:rFonts w:cs="Times New Roman"/>
          <w:lang w:val="en-GB"/>
        </w:rPr>
        <w:t xml:space="preserve"> is whether or not the murder is resolved and justice done. </w:t>
      </w:r>
      <w:r w:rsidR="008B5465">
        <w:rPr>
          <w:rFonts w:cs="Times New Roman"/>
          <w:lang w:val="en-GB"/>
        </w:rPr>
        <w:t xml:space="preserve">For example, in her analysis of crime films, Rafter (2006) asserts conventional crime films engage in a double movement of offering the pleasure of vicariously taking part in transgression whilst providing reassurance that in the end order will be restored. In contrast, Rafter asserts that critical crime films are morally ambiguous and alternative, assuming that people are basically selfish and justice systems are easily corrupted. </w:t>
      </w:r>
      <w:r w:rsidRPr="005D1CB3">
        <w:rPr>
          <w:rFonts w:cs="Times New Roman"/>
          <w:lang w:val="en-GB"/>
        </w:rPr>
        <w:t>A related question considered below is the form and substance of this justice</w:t>
      </w:r>
      <w:r w:rsidR="008B5465">
        <w:rPr>
          <w:rFonts w:cs="Times New Roman"/>
          <w:lang w:val="en-GB"/>
        </w:rPr>
        <w:t xml:space="preserve"> – what would justice look like and who would deliver this </w:t>
      </w:r>
      <w:r w:rsidR="008B5465">
        <w:rPr>
          <w:rFonts w:cs="Times New Roman"/>
          <w:lang w:val="en-GB"/>
        </w:rPr>
        <w:lastRenderedPageBreak/>
        <w:t>justice (the legal system or vigilantes)? A</w:t>
      </w:r>
      <w:r w:rsidRPr="005D1CB3">
        <w:rPr>
          <w:rFonts w:cs="Times New Roman"/>
          <w:lang w:val="en-GB"/>
        </w:rPr>
        <w:t xml:space="preserve">t this stage </w:t>
      </w:r>
      <w:r w:rsidR="008B6AE3" w:rsidRPr="005D1CB3">
        <w:rPr>
          <w:rFonts w:cs="Times New Roman"/>
          <w:lang w:val="en-GB"/>
        </w:rPr>
        <w:t>it can be noted that in most television programs the narrative generally establishes a set of assumptions about what is just.</w:t>
      </w:r>
      <w:r w:rsidR="004A79B1">
        <w:rPr>
          <w:rFonts w:cs="Times New Roman"/>
          <w:lang w:val="en-GB"/>
        </w:rPr>
        <w:t xml:space="preserve"> </w:t>
      </w:r>
    </w:p>
    <w:p w14:paraId="095C4753" w14:textId="77777777" w:rsidR="00315D35" w:rsidRPr="005D1CB3" w:rsidRDefault="00315D35" w:rsidP="00ED2955">
      <w:pPr>
        <w:spacing w:line="480" w:lineRule="auto"/>
        <w:rPr>
          <w:rFonts w:cs="Times New Roman"/>
          <w:lang w:val="en-GB"/>
        </w:rPr>
      </w:pPr>
    </w:p>
    <w:p w14:paraId="7ED45DB1" w14:textId="550FC3DD" w:rsidR="00E4303A" w:rsidRPr="005D1CB3" w:rsidRDefault="00032FB8" w:rsidP="00ED2955">
      <w:pPr>
        <w:spacing w:line="480" w:lineRule="auto"/>
        <w:rPr>
          <w:rFonts w:cs="Times New Roman"/>
          <w:lang w:val="en-GB"/>
        </w:rPr>
      </w:pPr>
      <w:r w:rsidRPr="005D1CB3">
        <w:rPr>
          <w:rFonts w:cs="Times New Roman"/>
          <w:lang w:val="en-GB"/>
        </w:rPr>
        <w:t xml:space="preserve">Mystery stories usually start with a murder that breaches the social order. The episode is an invocation and restoration of order with a desirable and rational solution. </w:t>
      </w:r>
      <w:r w:rsidR="00315D35" w:rsidRPr="005D1CB3">
        <w:rPr>
          <w:rFonts w:cs="Times New Roman"/>
          <w:lang w:val="en-GB"/>
        </w:rPr>
        <w:t xml:space="preserve">In mystery dramas crime does not pay. </w:t>
      </w:r>
      <w:r w:rsidRPr="005D1CB3">
        <w:rPr>
          <w:rFonts w:cs="Times New Roman"/>
          <w:lang w:val="en-GB"/>
        </w:rPr>
        <w:t>A</w:t>
      </w:r>
      <w:r w:rsidR="00FE2103" w:rsidRPr="005D1CB3">
        <w:rPr>
          <w:rFonts w:cs="Times New Roman"/>
          <w:lang w:val="en-GB"/>
        </w:rPr>
        <w:t>t the heart of the mystery novel lies an almost religious faith in a 'benev</w:t>
      </w:r>
      <w:r w:rsidRPr="005D1CB3">
        <w:rPr>
          <w:rFonts w:cs="Times New Roman"/>
          <w:lang w:val="en-GB"/>
        </w:rPr>
        <w:t>olent and knowable universe'</w:t>
      </w:r>
      <w:r w:rsidR="00FE2103" w:rsidRPr="005D1CB3">
        <w:rPr>
          <w:rFonts w:cs="Times New Roman"/>
          <w:lang w:val="en-GB"/>
        </w:rPr>
        <w:t xml:space="preserve"> - humans order their affairs in a rational manner and thus the reasons for their behaviour are </w:t>
      </w:r>
      <w:r w:rsidR="005D1CB3" w:rsidRPr="005D1CB3">
        <w:rPr>
          <w:rFonts w:cs="Times New Roman"/>
          <w:lang w:val="en-GB"/>
        </w:rPr>
        <w:t>accessible</w:t>
      </w:r>
      <w:r w:rsidR="00FE2103" w:rsidRPr="005D1CB3">
        <w:rPr>
          <w:rFonts w:cs="Times New Roman"/>
          <w:lang w:val="en-GB"/>
        </w:rPr>
        <w:t xml:space="preserve"> to other people</w:t>
      </w:r>
      <w:r w:rsidR="008B5465">
        <w:rPr>
          <w:rFonts w:cs="Times New Roman"/>
          <w:lang w:val="en-GB"/>
        </w:rPr>
        <w:t xml:space="preserve"> </w:t>
      </w:r>
      <w:r w:rsidR="0075676A">
        <w:rPr>
          <w:rFonts w:cs="Times New Roman"/>
          <w:lang w:val="en-GB"/>
        </w:rPr>
        <w:fldChar w:fldCharType="begin"/>
      </w:r>
      <w:r w:rsidR="0027239C">
        <w:rPr>
          <w:rFonts w:cs="Times New Roman"/>
          <w:lang w:val="en-GB"/>
        </w:rPr>
        <w:instrText xml:space="preserve"> ADDIN EN.CITE &lt;EndNote&gt;&lt;Cite&gt;&lt;Author&gt;Grella&lt;/Author&gt;&lt;Year&gt;1980&lt;/Year&gt;&lt;RecNum&gt;1707&lt;/RecNum&gt;&lt;Pages&gt;101&lt;/Pages&gt;&lt;DisplayText&gt;(Grella, 1980, p. 101)&lt;/DisplayText&gt;&lt;record&gt;&lt;rec-number&gt;1707&lt;/rec-number&gt;&lt;foreign-keys&gt;&lt;key app="EN" db-id="vfpdfd09n05xpwevwxlp99dvvdwxv20wr0zd" timestamp="1492559354"&gt;1707&lt;/key&gt;&lt;/foreign-keys&gt;&lt;ref-type name="Book Section"&gt;5&lt;/ref-type&gt;&lt;contributors&gt;&lt;authors&gt;&lt;author&gt;Grella, George&lt;/author&gt;&lt;/authors&gt;&lt;secondary-authors&gt;&lt;author&gt;Winks, Robin&lt;/author&gt;&lt;/secondary-authors&gt;&lt;/contributors&gt;&lt;titles&gt;&lt;title&gt;The formal detective novel&lt;/title&gt;&lt;secondary-title&gt;Detective Fiction: A collection of critical essays&lt;/secondary-title&gt;&lt;/titles&gt;&lt;pages&gt;83-102&lt;/pages&gt;&lt;keywords&gt;&lt;keyword&gt;homicide&lt;/keyword&gt;&lt;/keywords&gt;&lt;dates&gt;&lt;year&gt;1980&lt;/year&gt;&lt;/dates&gt;&lt;pub-location&gt;Englewood Cliffs, NJ&lt;/pub-location&gt;&lt;publisher&gt;Prentice-Hall&lt;/publisher&gt;&lt;urls&gt;&lt;/urls&gt;&lt;/record&gt;&lt;/Cite&gt;&lt;/EndNote&gt;</w:instrText>
      </w:r>
      <w:r w:rsidR="0075676A">
        <w:rPr>
          <w:rFonts w:cs="Times New Roman"/>
          <w:lang w:val="en-GB"/>
        </w:rPr>
        <w:fldChar w:fldCharType="separate"/>
      </w:r>
      <w:r w:rsidR="0027239C">
        <w:rPr>
          <w:rFonts w:cs="Times New Roman"/>
          <w:noProof/>
          <w:lang w:val="en-GB"/>
        </w:rPr>
        <w:t>(Grella, 1980, p. 101)</w:t>
      </w:r>
      <w:r w:rsidR="0075676A">
        <w:rPr>
          <w:rFonts w:cs="Times New Roman"/>
          <w:lang w:val="en-GB"/>
        </w:rPr>
        <w:fldChar w:fldCharType="end"/>
      </w:r>
      <w:r w:rsidRPr="005D1CB3">
        <w:rPr>
          <w:rFonts w:cs="Times New Roman"/>
          <w:lang w:val="en-GB"/>
        </w:rPr>
        <w:t xml:space="preserve">. The worlds of mystery are fully and transparently motivated – summarized by PD James’ detective Adam </w:t>
      </w:r>
      <w:proofErr w:type="spellStart"/>
      <w:r w:rsidRPr="005D1CB3">
        <w:rPr>
          <w:rFonts w:cs="Times New Roman"/>
          <w:lang w:val="en-GB"/>
        </w:rPr>
        <w:t>Dalgliesh</w:t>
      </w:r>
      <w:proofErr w:type="spellEnd"/>
      <w:r w:rsidRPr="005D1CB3">
        <w:rPr>
          <w:rFonts w:cs="Times New Roman"/>
          <w:lang w:val="en-GB"/>
        </w:rPr>
        <w:t xml:space="preserve"> as ‘the four Ls of murder’</w:t>
      </w:r>
      <w:r w:rsidR="00FE2103" w:rsidRPr="005D1CB3">
        <w:rPr>
          <w:rFonts w:cs="Times New Roman"/>
          <w:lang w:val="en-GB"/>
        </w:rPr>
        <w:t>– ‘love, lust, loathing and lucre’</w:t>
      </w:r>
      <w:r w:rsidR="008B5465">
        <w:rPr>
          <w:rFonts w:cs="Times New Roman"/>
          <w:lang w:val="en-GB"/>
        </w:rPr>
        <w:t xml:space="preserve"> </w:t>
      </w:r>
      <w:r w:rsidR="0075676A">
        <w:rPr>
          <w:rFonts w:cs="Times New Roman"/>
          <w:lang w:val="en-GB"/>
        </w:rPr>
        <w:fldChar w:fldCharType="begin"/>
      </w:r>
      <w:r w:rsidR="0027239C">
        <w:rPr>
          <w:rFonts w:cs="Times New Roman"/>
          <w:lang w:val="en-GB"/>
        </w:rPr>
        <w:instrText xml:space="preserve"> ADDIN EN.CITE &lt;EndNote&gt;&lt;Cite&gt;&lt;Author&gt;James&lt;/Author&gt;&lt;Year&gt;1986&lt;/Year&gt;&lt;RecNum&gt;1708&lt;/RecNum&gt;&lt;Pages&gt;129&lt;/Pages&gt;&lt;DisplayText&gt;(James, 1986, p. 129)&lt;/DisplayText&gt;&lt;record&gt;&lt;rec-number&gt;1708&lt;/rec-number&gt;&lt;foreign-keys&gt;&lt;key app="EN" db-id="vfpdfd09n05xpwevwxlp99dvvdwxv20wr0zd" timestamp="1492559355"&gt;1708&lt;/key&gt;&lt;/foreign-keys&gt;&lt;ref-type name="Book"&gt;6&lt;/ref-type&gt;&lt;contributors&gt;&lt;authors&gt;&lt;author&gt;James, P.D.&lt;/author&gt;&lt;/authors&gt;&lt;/contributors&gt;&lt;titles&gt;&lt;title&gt;A Taste for Death&lt;/title&gt;&lt;/titles&gt;&lt;keywords&gt;&lt;keyword&gt;homicide&lt;/keyword&gt;&lt;/keywords&gt;&lt;dates&gt;&lt;year&gt;1986&lt;/year&gt;&lt;/dates&gt;&lt;pub-location&gt;London&lt;/pub-location&gt;&lt;publisher&gt;Penguin&lt;/publisher&gt;&lt;urls&gt;&lt;/urls&gt;&lt;/record&gt;&lt;/Cite&gt;&lt;/EndNote&gt;</w:instrText>
      </w:r>
      <w:r w:rsidR="0075676A">
        <w:rPr>
          <w:rFonts w:cs="Times New Roman"/>
          <w:lang w:val="en-GB"/>
        </w:rPr>
        <w:fldChar w:fldCharType="separate"/>
      </w:r>
      <w:r w:rsidR="0027239C">
        <w:rPr>
          <w:rFonts w:cs="Times New Roman"/>
          <w:noProof/>
          <w:lang w:val="en-GB"/>
        </w:rPr>
        <w:t>(James, 1986, p. 129)</w:t>
      </w:r>
      <w:r w:rsidR="0075676A">
        <w:rPr>
          <w:rFonts w:cs="Times New Roman"/>
          <w:lang w:val="en-GB"/>
        </w:rPr>
        <w:fldChar w:fldCharType="end"/>
      </w:r>
      <w:r w:rsidRPr="005D1CB3">
        <w:rPr>
          <w:rFonts w:cs="Times New Roman"/>
          <w:lang w:val="en-GB"/>
        </w:rPr>
        <w:t xml:space="preserve">. In classic mysteries, special investigators are able to brilliantly read and master the clues and red herrings to finally unveil the murderer. </w:t>
      </w:r>
      <w:r w:rsidR="00FE2103" w:rsidRPr="005D1CB3">
        <w:rPr>
          <w:rFonts w:cs="Times New Roman"/>
          <w:lang w:val="en-GB"/>
        </w:rPr>
        <w:t>‘</w:t>
      </w:r>
      <w:r w:rsidRPr="005D1CB3">
        <w:rPr>
          <w:rFonts w:cs="Times New Roman"/>
          <w:lang w:val="en-GB"/>
        </w:rPr>
        <w:t>M</w:t>
      </w:r>
      <w:r w:rsidR="00FE2103" w:rsidRPr="005D1CB3">
        <w:rPr>
          <w:rFonts w:cs="Times New Roman"/>
          <w:lang w:val="en-GB"/>
        </w:rPr>
        <w:t>ystery unfolds in a pre-</w:t>
      </w:r>
      <w:proofErr w:type="spellStart"/>
      <w:r w:rsidR="00FE2103" w:rsidRPr="005D1CB3">
        <w:rPr>
          <w:rFonts w:cs="Times New Roman"/>
          <w:lang w:val="en-GB"/>
        </w:rPr>
        <w:t>Saussurian</w:t>
      </w:r>
      <w:proofErr w:type="spellEnd"/>
      <w:r w:rsidR="00FE2103" w:rsidRPr="005D1CB3">
        <w:rPr>
          <w:rFonts w:cs="Times New Roman"/>
          <w:lang w:val="en-GB"/>
        </w:rPr>
        <w:t xml:space="preserve"> world in which the relation between signifiers and </w:t>
      </w:r>
      <w:proofErr w:type="spellStart"/>
      <w:r w:rsidR="00FE2103" w:rsidRPr="005D1CB3">
        <w:rPr>
          <w:rFonts w:cs="Times New Roman"/>
          <w:lang w:val="en-GB"/>
        </w:rPr>
        <w:t>signifieds</w:t>
      </w:r>
      <w:proofErr w:type="spellEnd"/>
      <w:r w:rsidR="00FE2103" w:rsidRPr="005D1CB3">
        <w:rPr>
          <w:rFonts w:cs="Times New Roman"/>
          <w:lang w:val="en-GB"/>
        </w:rPr>
        <w:t xml:space="preserve"> is not arbitrary, not subject to the play of </w:t>
      </w:r>
      <w:proofErr w:type="spellStart"/>
      <w:r w:rsidR="00FE2103" w:rsidRPr="005D1CB3">
        <w:rPr>
          <w:rFonts w:cs="Times New Roman"/>
          <w:i/>
          <w:lang w:val="en-GB"/>
        </w:rPr>
        <w:t>differance</w:t>
      </w:r>
      <w:proofErr w:type="spellEnd"/>
      <w:r w:rsidR="00FE2103" w:rsidRPr="005D1CB3">
        <w:rPr>
          <w:rFonts w:cs="Times New Roman"/>
          <w:lang w:val="en-GB"/>
        </w:rPr>
        <w:t>’</w:t>
      </w:r>
      <w:r w:rsidR="008B5465">
        <w:rPr>
          <w:rFonts w:cs="Times New Roman"/>
          <w:lang w:val="en-GB"/>
        </w:rPr>
        <w:t xml:space="preserve"> (</w:t>
      </w:r>
      <w:proofErr w:type="spellStart"/>
      <w:r w:rsidR="008B5465">
        <w:rPr>
          <w:rFonts w:cs="Times New Roman"/>
          <w:lang w:val="en-GB"/>
        </w:rPr>
        <w:t>Malmgren</w:t>
      </w:r>
      <w:proofErr w:type="spellEnd"/>
      <w:r w:rsidR="008B5465">
        <w:rPr>
          <w:rFonts w:cs="Times New Roman"/>
          <w:lang w:val="en-GB"/>
        </w:rPr>
        <w:t>, 1997, p.119)</w:t>
      </w:r>
      <w:r w:rsidRPr="005D1CB3">
        <w:rPr>
          <w:rFonts w:cs="Times New Roman"/>
          <w:lang w:val="en-GB"/>
        </w:rPr>
        <w:t xml:space="preserve">. Contemporary examples include Sherlock Holmes (whether </w:t>
      </w:r>
      <w:r w:rsidRPr="005D1CB3">
        <w:rPr>
          <w:rFonts w:cs="Times New Roman"/>
          <w:i/>
          <w:lang w:val="en-GB"/>
        </w:rPr>
        <w:t>Sherlock</w:t>
      </w:r>
      <w:r w:rsidRPr="005D1CB3">
        <w:rPr>
          <w:rFonts w:cs="Times New Roman"/>
          <w:lang w:val="en-GB"/>
        </w:rPr>
        <w:t xml:space="preserve"> or </w:t>
      </w:r>
      <w:r w:rsidRPr="005D1CB3">
        <w:rPr>
          <w:rFonts w:cs="Times New Roman"/>
          <w:i/>
          <w:lang w:val="en-GB"/>
        </w:rPr>
        <w:t>Elementary</w:t>
      </w:r>
      <w:r w:rsidRPr="005D1CB3">
        <w:rPr>
          <w:rFonts w:cs="Times New Roman"/>
          <w:lang w:val="en-GB"/>
        </w:rPr>
        <w:t xml:space="preserve">), </w:t>
      </w:r>
      <w:r w:rsidR="00315D35" w:rsidRPr="005D1CB3">
        <w:rPr>
          <w:rFonts w:cs="Times New Roman"/>
          <w:lang w:val="en-GB"/>
        </w:rPr>
        <w:t xml:space="preserve">Patrick Jane in </w:t>
      </w:r>
      <w:r w:rsidRPr="005D1CB3">
        <w:rPr>
          <w:rFonts w:cs="Times New Roman"/>
          <w:i/>
          <w:lang w:val="en-GB"/>
        </w:rPr>
        <w:t>The Mentalist</w:t>
      </w:r>
      <w:r w:rsidRPr="005D1CB3">
        <w:rPr>
          <w:rFonts w:cs="Times New Roman"/>
          <w:lang w:val="en-GB"/>
        </w:rPr>
        <w:t xml:space="preserve">, </w:t>
      </w:r>
      <w:r w:rsidR="008B5465">
        <w:rPr>
          <w:rFonts w:cs="Times New Roman"/>
          <w:lang w:val="en-GB"/>
        </w:rPr>
        <w:t xml:space="preserve">and Agatha Christie’s amateur detectives </w:t>
      </w:r>
      <w:proofErr w:type="spellStart"/>
      <w:r w:rsidR="00315D35" w:rsidRPr="005D1CB3">
        <w:rPr>
          <w:rFonts w:cs="Times New Roman"/>
          <w:lang w:val="en-GB"/>
        </w:rPr>
        <w:t>Hercule</w:t>
      </w:r>
      <w:proofErr w:type="spellEnd"/>
      <w:r w:rsidR="00315D35" w:rsidRPr="005D1CB3">
        <w:rPr>
          <w:rFonts w:cs="Times New Roman"/>
          <w:lang w:val="en-GB"/>
        </w:rPr>
        <w:t xml:space="preserve"> Poirot and Miss Marple are</w:t>
      </w:r>
      <w:r w:rsidRPr="005D1CB3">
        <w:rPr>
          <w:rFonts w:cs="Times New Roman"/>
          <w:lang w:val="en-GB"/>
        </w:rPr>
        <w:t xml:space="preserve"> all able to translate and read signs that their peers and the audience cannot. </w:t>
      </w:r>
      <w:r w:rsidR="00315D35" w:rsidRPr="005D1CB3">
        <w:rPr>
          <w:rFonts w:cs="Times New Roman"/>
          <w:lang w:val="en-GB"/>
        </w:rPr>
        <w:t xml:space="preserve">The murderer is unveiled and justice is done. </w:t>
      </w:r>
      <w:r w:rsidRPr="005D1CB3">
        <w:rPr>
          <w:rFonts w:cs="Times New Roman"/>
          <w:lang w:val="en-GB"/>
        </w:rPr>
        <w:t xml:space="preserve">In contrast, </w:t>
      </w:r>
      <w:r w:rsidR="00E4303A" w:rsidRPr="005D1CB3">
        <w:rPr>
          <w:rFonts w:cs="Times New Roman"/>
          <w:lang w:val="en-GB"/>
        </w:rPr>
        <w:t>‘</w:t>
      </w:r>
      <w:r w:rsidRPr="005D1CB3">
        <w:rPr>
          <w:rFonts w:cs="Times New Roman"/>
          <w:lang w:val="en-GB"/>
        </w:rPr>
        <w:t>detective fictio</w:t>
      </w:r>
      <w:r w:rsidR="00E4303A" w:rsidRPr="005D1CB3">
        <w:rPr>
          <w:rFonts w:cs="Times New Roman"/>
          <w:lang w:val="en-GB"/>
        </w:rPr>
        <w:t>n</w:t>
      </w:r>
      <w:r w:rsidR="00FE2103" w:rsidRPr="005D1CB3">
        <w:rPr>
          <w:rFonts w:cs="Times New Roman"/>
          <w:lang w:val="en-GB"/>
        </w:rPr>
        <w:t xml:space="preserve"> … documents the erosion of basic mystery signs, such a</w:t>
      </w:r>
      <w:r w:rsidR="00E4303A" w:rsidRPr="005D1CB3">
        <w:rPr>
          <w:rFonts w:cs="Times New Roman"/>
          <w:lang w:val="en-GB"/>
        </w:rPr>
        <w:t>s Truth, Justice and Resolution’</w:t>
      </w:r>
      <w:r w:rsidR="008B5465">
        <w:rPr>
          <w:rFonts w:cs="Times New Roman"/>
          <w:lang w:val="en-GB"/>
        </w:rPr>
        <w:t xml:space="preserve"> (</w:t>
      </w:r>
      <w:proofErr w:type="spellStart"/>
      <w:r w:rsidR="008B5465">
        <w:rPr>
          <w:rFonts w:cs="Times New Roman"/>
          <w:lang w:val="en-GB"/>
        </w:rPr>
        <w:t>Malmgren</w:t>
      </w:r>
      <w:proofErr w:type="spellEnd"/>
      <w:r w:rsidR="008B5465">
        <w:rPr>
          <w:rFonts w:cs="Times New Roman"/>
          <w:lang w:val="en-GB"/>
        </w:rPr>
        <w:t>, 1997, p. 125)</w:t>
      </w:r>
      <w:r w:rsidR="00E4303A" w:rsidRPr="005D1CB3">
        <w:rPr>
          <w:rFonts w:cs="Times New Roman"/>
          <w:lang w:val="en-GB"/>
        </w:rPr>
        <w:t xml:space="preserve">. Signs are unstable. There are often different versions of the story that are partial, misleading or just wrong. The detective usually </w:t>
      </w:r>
      <w:r w:rsidR="00FE2103" w:rsidRPr="005D1CB3">
        <w:rPr>
          <w:rFonts w:cs="Times New Roman"/>
          <w:lang w:val="en-GB"/>
        </w:rPr>
        <w:t>names the perpetrator, but fails to provide the ‘whole truth’.</w:t>
      </w:r>
      <w:r w:rsidR="00315D35" w:rsidRPr="005D1CB3">
        <w:rPr>
          <w:rFonts w:cs="Times New Roman"/>
          <w:lang w:val="en-GB"/>
        </w:rPr>
        <w:t xml:space="preserve"> For example, in</w:t>
      </w:r>
      <w:r w:rsidR="00E4303A" w:rsidRPr="005D1CB3">
        <w:rPr>
          <w:rFonts w:cs="Times New Roman"/>
          <w:lang w:val="en-GB"/>
        </w:rPr>
        <w:t xml:space="preserve"> </w:t>
      </w:r>
      <w:r w:rsidR="00E4303A" w:rsidRPr="005D1CB3">
        <w:rPr>
          <w:rFonts w:cs="Times New Roman"/>
          <w:i/>
          <w:lang w:val="en-GB"/>
        </w:rPr>
        <w:t>True Detective</w:t>
      </w:r>
      <w:r w:rsidR="00315D35" w:rsidRPr="005D1CB3">
        <w:rPr>
          <w:rFonts w:cs="Times New Roman"/>
          <w:i/>
          <w:lang w:val="en-GB"/>
        </w:rPr>
        <w:t xml:space="preserve"> (Series 1)</w:t>
      </w:r>
      <w:r w:rsidR="008B5465">
        <w:rPr>
          <w:rFonts w:cs="Times New Roman"/>
          <w:i/>
          <w:lang w:val="en-GB"/>
        </w:rPr>
        <w:t xml:space="preserve"> </w:t>
      </w:r>
      <w:r w:rsidR="008B5465">
        <w:rPr>
          <w:rFonts w:cs="Times New Roman"/>
          <w:lang w:val="en-GB"/>
        </w:rPr>
        <w:t>(USA, HBO, 2014-2015)</w:t>
      </w:r>
      <w:r w:rsidR="00315D35" w:rsidRPr="005D1CB3">
        <w:rPr>
          <w:rFonts w:cs="Times New Roman"/>
          <w:lang w:val="en-GB"/>
        </w:rPr>
        <w:t>,</w:t>
      </w:r>
      <w:r w:rsidR="00E4303A" w:rsidRPr="005D1CB3">
        <w:rPr>
          <w:rFonts w:cs="Times New Roman"/>
          <w:lang w:val="en-GB"/>
        </w:rPr>
        <w:t xml:space="preserve"> the murderer is unveiled, but the people who protected the murderer for so long remain unpunished. </w:t>
      </w:r>
    </w:p>
    <w:p w14:paraId="47E98D7F" w14:textId="77777777" w:rsidR="00E4303A" w:rsidRPr="005D1CB3" w:rsidRDefault="00E4303A" w:rsidP="00ED2955">
      <w:pPr>
        <w:spacing w:line="480" w:lineRule="auto"/>
        <w:rPr>
          <w:rFonts w:cs="Times New Roman"/>
          <w:lang w:val="en-GB"/>
        </w:rPr>
      </w:pPr>
    </w:p>
    <w:p w14:paraId="30D78F4E" w14:textId="77777777" w:rsidR="00E4303A" w:rsidRPr="005D1CB3" w:rsidRDefault="00E4303A" w:rsidP="00ED2955">
      <w:pPr>
        <w:spacing w:line="480" w:lineRule="auto"/>
        <w:rPr>
          <w:rFonts w:cs="Times New Roman"/>
          <w:lang w:val="en-GB"/>
        </w:rPr>
      </w:pPr>
      <w:r w:rsidRPr="005D1CB3">
        <w:rPr>
          <w:rFonts w:cs="Times New Roman"/>
          <w:lang w:val="en-GB"/>
        </w:rPr>
        <w:t xml:space="preserve">In the crime story, justice is unmoored and uncertain. The unfolding story is from the perspective of the perpetrator which means the audience may identify with the perpetrator even as s/he </w:t>
      </w:r>
      <w:r w:rsidRPr="005D1CB3">
        <w:rPr>
          <w:rFonts w:cs="Times New Roman"/>
          <w:lang w:val="en-GB"/>
        </w:rPr>
        <w:lastRenderedPageBreak/>
        <w:t xml:space="preserve">commits criminal actions. This may put the audience in an uncomfortable, sometimes untenable position. </w:t>
      </w:r>
    </w:p>
    <w:p w14:paraId="1AED3ECF" w14:textId="6904D365" w:rsidR="00E4303A" w:rsidRPr="005D1CB3" w:rsidRDefault="00E4303A" w:rsidP="00ED2955">
      <w:pPr>
        <w:spacing w:line="480" w:lineRule="auto"/>
        <w:ind w:left="720"/>
        <w:rPr>
          <w:rFonts w:cs="Times New Roman"/>
          <w:lang w:val="en-GB"/>
        </w:rPr>
      </w:pPr>
      <w:r w:rsidRPr="005D1CB3">
        <w:rPr>
          <w:rFonts w:cs="Times New Roman"/>
          <w:lang w:val="en-GB"/>
        </w:rPr>
        <w:t>As the number of crimes increases and the readers’ sympathy somehow remains with the perpetrator of the crimes, they feel more and more ambivalent, more and more guilty. They begin to make invidious distinctions about the difference between ‘liking’ a character and ‘caring’ about him or her</w:t>
      </w:r>
      <w:r w:rsidR="008B5465">
        <w:rPr>
          <w:rFonts w:cs="Times New Roman"/>
          <w:lang w:val="en-GB"/>
        </w:rPr>
        <w:t xml:space="preserve"> (</w:t>
      </w:r>
      <w:proofErr w:type="spellStart"/>
      <w:r w:rsidR="008B5465">
        <w:rPr>
          <w:rFonts w:cs="Times New Roman"/>
          <w:lang w:val="en-GB"/>
        </w:rPr>
        <w:t>Malmgren</w:t>
      </w:r>
      <w:proofErr w:type="spellEnd"/>
      <w:r w:rsidR="008B5465">
        <w:rPr>
          <w:rFonts w:cs="Times New Roman"/>
          <w:lang w:val="en-GB"/>
        </w:rPr>
        <w:t>, 1997, p.131)</w:t>
      </w:r>
      <w:r w:rsidRPr="005D1CB3">
        <w:rPr>
          <w:rFonts w:cs="Times New Roman"/>
          <w:lang w:val="en-GB"/>
        </w:rPr>
        <w:t xml:space="preserve">. </w:t>
      </w:r>
    </w:p>
    <w:p w14:paraId="054B134C" w14:textId="459074F7" w:rsidR="00E4303A" w:rsidRPr="005D1CB3" w:rsidRDefault="00E4303A" w:rsidP="00ED2955">
      <w:pPr>
        <w:spacing w:line="480" w:lineRule="auto"/>
        <w:rPr>
          <w:rFonts w:cs="Times New Roman"/>
          <w:lang w:val="en-GB"/>
        </w:rPr>
      </w:pPr>
      <w:r w:rsidRPr="005D1CB3">
        <w:rPr>
          <w:rFonts w:cs="Times New Roman"/>
          <w:lang w:val="en-GB"/>
        </w:rPr>
        <w:t>At its best, crime fiction can be disturbing, disquieting and disorienting, interrogating conceptions of truth and justice. ‘I find the public passion for justice quite boring and artificial, for neither life nor nature cares if justice is ever done or not’</w:t>
      </w:r>
      <w:r w:rsidR="008B5465">
        <w:rPr>
          <w:rFonts w:cs="Times New Roman"/>
          <w:lang w:val="en-GB"/>
        </w:rPr>
        <w:t xml:space="preserve"> </w:t>
      </w:r>
      <w:r w:rsidR="0075676A">
        <w:rPr>
          <w:rFonts w:cs="Times New Roman"/>
          <w:lang w:val="en-GB"/>
        </w:rPr>
        <w:fldChar w:fldCharType="begin"/>
      </w:r>
      <w:r w:rsidR="0027239C">
        <w:rPr>
          <w:rFonts w:cs="Times New Roman"/>
          <w:lang w:val="en-GB"/>
        </w:rPr>
        <w:instrText xml:space="preserve"> ADDIN EN.CITE &lt;EndNote&gt;&lt;Cite&gt;&lt;Author&gt;Highsmith&lt;/Author&gt;&lt;Year&gt;1981&lt;/Year&gt;&lt;RecNum&gt;1709&lt;/RecNum&gt;&lt;Pages&gt;56&lt;/Pages&gt;&lt;DisplayText&gt;(Highsmith, 1981, p. 56)&lt;/DisplayText&gt;&lt;record&gt;&lt;rec-number&gt;1709&lt;/rec-number&gt;&lt;foreign-keys&gt;&lt;key app="EN" db-id="vfpdfd09n05xpwevwxlp99dvvdwxv20wr0zd" timestamp="1492559356"&gt;1709&lt;/key&gt;&lt;/foreign-keys&gt;&lt;ref-type name="Book"&gt;6&lt;/ref-type&gt;&lt;contributors&gt;&lt;authors&gt;&lt;author&gt;Highsmith, Patricia&lt;/author&gt;&lt;/authors&gt;&lt;/contributors&gt;&lt;titles&gt;&lt;title&gt;Plotting and Writing Suspense Fiction&lt;/title&gt;&lt;/titles&gt;&lt;keywords&gt;&lt;keyword&gt;homicide&lt;/keyword&gt;&lt;keyword&gt;literary theory&lt;/keyword&gt;&lt;/keywords&gt;&lt;dates&gt;&lt;year&gt;1981&lt;/year&gt;&lt;/dates&gt;&lt;pub-location&gt;Boston&lt;/pub-location&gt;&lt;publisher&gt;The Writer&lt;/publisher&gt;&lt;urls&gt;&lt;/urls&gt;&lt;/record&gt;&lt;/Cite&gt;&lt;/EndNote&gt;</w:instrText>
      </w:r>
      <w:r w:rsidR="0075676A">
        <w:rPr>
          <w:rFonts w:cs="Times New Roman"/>
          <w:lang w:val="en-GB"/>
        </w:rPr>
        <w:fldChar w:fldCharType="separate"/>
      </w:r>
      <w:r w:rsidR="0027239C">
        <w:rPr>
          <w:rFonts w:cs="Times New Roman"/>
          <w:noProof/>
          <w:lang w:val="en-GB"/>
        </w:rPr>
        <w:t>(Highsmith, 1981, p. 56)</w:t>
      </w:r>
      <w:r w:rsidR="0075676A">
        <w:rPr>
          <w:rFonts w:cs="Times New Roman"/>
          <w:lang w:val="en-GB"/>
        </w:rPr>
        <w:fldChar w:fldCharType="end"/>
      </w:r>
      <w:r w:rsidRPr="005D1CB3">
        <w:rPr>
          <w:rFonts w:cs="Times New Roman"/>
          <w:lang w:val="en-GB"/>
        </w:rPr>
        <w:t>. For example, Hannibal is both hero and anti-hero. He inhabits a gothic universe in which good and evil are indistinguishable. He ‘bridges the visceral revulsion associated with cannibalism with the admiration reserved for elites with perfect manners and cultured tastes…’</w:t>
      </w:r>
      <w:r w:rsidR="008B5465">
        <w:rPr>
          <w:rFonts w:cs="Times New Roman"/>
          <w:lang w:val="en-GB"/>
        </w:rPr>
        <w:t xml:space="preserve"> </w:t>
      </w:r>
      <w:r w:rsidR="0075676A">
        <w:rPr>
          <w:rFonts w:cs="Times New Roman"/>
          <w:lang w:val="en-GB"/>
        </w:rPr>
        <w:fldChar w:fldCharType="begin"/>
      </w:r>
      <w:r w:rsidR="0027239C">
        <w:rPr>
          <w:rFonts w:cs="Times New Roman"/>
          <w:lang w:val="en-GB"/>
        </w:rPr>
        <w:instrText xml:space="preserve"> ADDIN EN.CITE &lt;EndNote&gt;&lt;Cite&gt;&lt;Author&gt;Oleson&lt;/Author&gt;&lt;Year&gt;2006&lt;/Year&gt;&lt;RecNum&gt;1710&lt;/RecNum&gt;&lt;Pages&gt;30&lt;/Pages&gt;&lt;DisplayText&gt;(Oleson, 2006, p. 30)&lt;/DisplayText&gt;&lt;record&gt;&lt;rec-number&gt;1710&lt;/rec-number&gt;&lt;foreign-keys&gt;&lt;key app="EN" db-id="vfpdfd09n05xpwevwxlp99dvvdwxv20wr0zd" timestamp="1492559356"&gt;1710&lt;/key&gt;&lt;/foreign-keys&gt;&lt;ref-type name="Journal Article"&gt;17&lt;/ref-type&gt;&lt;contributors&gt;&lt;authors&gt;&lt;author&gt;Oleson, J.C.&lt;/author&gt;&lt;/authors&gt;&lt;/contributors&gt;&lt;titles&gt;&lt;title&gt;Contemporary Demonology: The Criminological Theories of Hannibal Lecter, Part Two&lt;/title&gt;&lt;secondary-title&gt;Journal of Criminal Justice and Popular Culture&lt;/secondary-title&gt;&lt;/titles&gt;&lt;periodical&gt;&lt;full-title&gt;Journal of Criminal Justice and Popular Culture&lt;/full-title&gt;&lt;/periodical&gt;&lt;pages&gt;29-49&lt;/pages&gt;&lt;volume&gt;13&lt;/volume&gt;&lt;number&gt;1&lt;/number&gt;&lt;keywords&gt;&lt;keyword&gt;criminal law&lt;/keyword&gt;&lt;keyword&gt;homicide&lt;/keyword&gt;&lt;keyword&gt;horror&lt;/keyword&gt;&lt;keyword&gt;evil&lt;/keyword&gt;&lt;/keywords&gt;&lt;dates&gt;&lt;year&gt;2006&lt;/year&gt;&lt;/dates&gt;&lt;urls&gt;&lt;/urls&gt;&lt;/record&gt;&lt;/Cite&gt;&lt;/EndNote&gt;</w:instrText>
      </w:r>
      <w:r w:rsidR="0075676A">
        <w:rPr>
          <w:rFonts w:cs="Times New Roman"/>
          <w:lang w:val="en-GB"/>
        </w:rPr>
        <w:fldChar w:fldCharType="separate"/>
      </w:r>
      <w:r w:rsidR="0027239C">
        <w:rPr>
          <w:rFonts w:cs="Times New Roman"/>
          <w:noProof/>
          <w:lang w:val="en-GB"/>
        </w:rPr>
        <w:t>(Oleson, 2006, p. 30)</w:t>
      </w:r>
      <w:r w:rsidR="0075676A">
        <w:rPr>
          <w:rFonts w:cs="Times New Roman"/>
          <w:lang w:val="en-GB"/>
        </w:rPr>
        <w:fldChar w:fldCharType="end"/>
      </w:r>
      <w:r w:rsidR="00B4074E" w:rsidRPr="005D1CB3">
        <w:rPr>
          <w:rFonts w:cs="Times New Roman"/>
          <w:lang w:val="en-GB"/>
        </w:rPr>
        <w:t>. Hannibal</w:t>
      </w:r>
      <w:r w:rsidRPr="005D1CB3">
        <w:rPr>
          <w:rFonts w:cs="Times New Roman"/>
          <w:lang w:val="en-GB"/>
        </w:rPr>
        <w:t xml:space="preserve"> is charming, whilst his victims</w:t>
      </w:r>
      <w:r w:rsidR="00B4074E" w:rsidRPr="005D1CB3">
        <w:rPr>
          <w:rFonts w:cs="Times New Roman"/>
          <w:lang w:val="en-GB"/>
        </w:rPr>
        <w:t xml:space="preserve"> are usually unsympathetic social bor</w:t>
      </w:r>
      <w:r w:rsidR="00315D35" w:rsidRPr="005D1CB3">
        <w:rPr>
          <w:rFonts w:cs="Times New Roman"/>
          <w:lang w:val="en-GB"/>
        </w:rPr>
        <w:t>e</w:t>
      </w:r>
      <w:r w:rsidR="00B4074E" w:rsidRPr="005D1CB3">
        <w:rPr>
          <w:rFonts w:cs="Times New Roman"/>
          <w:lang w:val="en-GB"/>
        </w:rPr>
        <w:t>s</w:t>
      </w:r>
      <w:r w:rsidR="00CA28FA">
        <w:rPr>
          <w:rFonts w:cs="Times New Roman"/>
          <w:lang w:val="en-GB"/>
        </w:rPr>
        <w:t xml:space="preserve"> </w:t>
      </w:r>
      <w:r w:rsidR="0075676A">
        <w:rPr>
          <w:rFonts w:cs="Times New Roman"/>
          <w:lang w:val="en-GB"/>
        </w:rPr>
        <w:fldChar w:fldCharType="begin"/>
      </w:r>
      <w:r w:rsidR="0075676A">
        <w:rPr>
          <w:rFonts w:cs="Times New Roman"/>
          <w:lang w:val="en-GB"/>
        </w:rPr>
        <w:instrText xml:space="preserve"> ADDIN EN.CITE &lt;EndNote&gt;&lt;Cite&gt;&lt;Author&gt;Oleson&lt;/Author&gt;&lt;Year&gt;2005&lt;/Year&gt;&lt;RecNum&gt;1711&lt;/RecNum&gt;&lt;DisplayText&gt;(Oleson, 2005)&lt;/DisplayText&gt;&lt;record&gt;&lt;rec-number&gt;1711&lt;/rec-number&gt;&lt;foreign-keys&gt;&lt;key app="EN" db-id="vfpdfd09n05xpwevwxlp99dvvdwxv20wr0zd" timestamp="1492559357"&gt;1711&lt;/key&gt;&lt;/foreign-keys&gt;&lt;ref-type name="Journal Article"&gt;17&lt;/ref-type&gt;&lt;contributors&gt;&lt;authors&gt;&lt;author&gt;Oleson, J.C.&lt;/author&gt;&lt;/authors&gt;&lt;/contributors&gt;&lt;titles&gt;&lt;title&gt;King of Killers; The criminological theories of Hannibal Lecter, Part One&lt;/title&gt;&lt;secondary-title&gt;Journal of Criminal Justice and Popular Culture&lt;/secondary-title&gt;&lt;/titles&gt;&lt;periodical&gt;&lt;full-title&gt;Journal of Criminal Justice and Popular Culture&lt;/full-title&gt;&lt;/periodical&gt;&lt;pages&gt;186-210&lt;/pages&gt;&lt;volume&gt;12&lt;/volume&gt;&lt;dates&gt;&lt;year&gt;2005&lt;/year&gt;&lt;/dates&gt;&lt;urls&gt;&lt;/urls&gt;&lt;/record&gt;&lt;/Cite&gt;&lt;/EndNote&gt;</w:instrText>
      </w:r>
      <w:r w:rsidR="0075676A">
        <w:rPr>
          <w:rFonts w:cs="Times New Roman"/>
          <w:lang w:val="en-GB"/>
        </w:rPr>
        <w:fldChar w:fldCharType="separate"/>
      </w:r>
      <w:r w:rsidR="0075676A">
        <w:rPr>
          <w:rFonts w:cs="Times New Roman"/>
          <w:noProof/>
          <w:lang w:val="en-GB"/>
        </w:rPr>
        <w:t>(Oleson, 2005)</w:t>
      </w:r>
      <w:r w:rsidR="0075676A">
        <w:rPr>
          <w:rFonts w:cs="Times New Roman"/>
          <w:lang w:val="en-GB"/>
        </w:rPr>
        <w:fldChar w:fldCharType="end"/>
      </w:r>
      <w:r w:rsidRPr="005D1CB3">
        <w:rPr>
          <w:rFonts w:cs="Times New Roman"/>
          <w:lang w:val="en-GB"/>
        </w:rPr>
        <w:t>.</w:t>
      </w:r>
      <w:r w:rsidR="00B4074E" w:rsidRPr="005D1CB3">
        <w:rPr>
          <w:rFonts w:cs="Times New Roman"/>
          <w:lang w:val="en-GB"/>
        </w:rPr>
        <w:t xml:space="preserve"> Similarly, the sociopath Dexter articulates a specific conception of justice </w:t>
      </w:r>
      <w:r w:rsidR="00315D35" w:rsidRPr="005D1CB3">
        <w:rPr>
          <w:rFonts w:cs="Times New Roman"/>
          <w:lang w:val="en-GB"/>
        </w:rPr>
        <w:t>to explain his homicides</w:t>
      </w:r>
      <w:r w:rsidR="00B4074E" w:rsidRPr="005D1CB3">
        <w:rPr>
          <w:rFonts w:cs="Times New Roman"/>
          <w:lang w:val="en-GB"/>
        </w:rPr>
        <w:t xml:space="preserve">. </w:t>
      </w:r>
      <w:r w:rsidR="000F326B" w:rsidRPr="005D1CB3">
        <w:rPr>
          <w:rFonts w:cs="Times New Roman"/>
          <w:lang w:val="en-GB"/>
        </w:rPr>
        <w:t xml:space="preserve">However, viewers may feel conflicted about whether Dexter is offering justice or mere justification. Dexter was ostensibly born with a compulsion of kill that is unrelated to his sense of justice. His father directed the compulsion so that ‘innocents’ would not be killed by Dexter. Characters like Hannibal, Dexter and Ripley </w:t>
      </w:r>
      <w:r w:rsidR="00B4074E" w:rsidRPr="005D1CB3">
        <w:rPr>
          <w:rFonts w:cs="Times New Roman"/>
          <w:lang w:val="en-GB"/>
        </w:rPr>
        <w:t xml:space="preserve">collapse moral certainty. </w:t>
      </w:r>
    </w:p>
    <w:p w14:paraId="6EA36778" w14:textId="77777777" w:rsidR="005A3149" w:rsidRPr="005D1CB3" w:rsidRDefault="005A3149" w:rsidP="00ED2955">
      <w:pPr>
        <w:spacing w:line="480" w:lineRule="auto"/>
        <w:rPr>
          <w:rFonts w:cs="Times New Roman"/>
          <w:lang w:val="en-GB"/>
        </w:rPr>
      </w:pPr>
    </w:p>
    <w:p w14:paraId="3623F7F3" w14:textId="5B0DBF63" w:rsidR="00B4074E" w:rsidRPr="005D1CB3" w:rsidRDefault="00315D35" w:rsidP="00ED2955">
      <w:pPr>
        <w:spacing w:line="480" w:lineRule="auto"/>
        <w:rPr>
          <w:rFonts w:cs="Times New Roman"/>
          <w:lang w:val="en-GB"/>
        </w:rPr>
      </w:pPr>
      <w:r w:rsidRPr="005D1CB3">
        <w:rPr>
          <w:rFonts w:cs="Times New Roman"/>
          <w:lang w:val="en-GB"/>
        </w:rPr>
        <w:t>Even if there is some moral ambiguity, a</w:t>
      </w:r>
      <w:r w:rsidR="00B4074E" w:rsidRPr="005D1CB3">
        <w:rPr>
          <w:rFonts w:cs="Times New Roman"/>
          <w:lang w:val="en-GB"/>
        </w:rPr>
        <w:t>ll television homicide series solve the crime. There is no such thing as a perfect murder on television – the audience at least knows who, how and why. The audience is usually also able to predict the likelihood of justice</w:t>
      </w:r>
      <w:r w:rsidR="008B5465">
        <w:rPr>
          <w:rFonts w:cs="Times New Roman"/>
          <w:lang w:val="en-GB"/>
        </w:rPr>
        <w:t xml:space="preserve"> and who or what is likely to deliver justice</w:t>
      </w:r>
      <w:r w:rsidR="00B4074E" w:rsidRPr="005D1CB3">
        <w:rPr>
          <w:rFonts w:cs="Times New Roman"/>
          <w:lang w:val="en-GB"/>
        </w:rPr>
        <w:t xml:space="preserve">. </w:t>
      </w:r>
      <w:r w:rsidR="008745C6" w:rsidRPr="005D1CB3">
        <w:rPr>
          <w:rFonts w:cs="Times New Roman"/>
          <w:lang w:val="en-GB"/>
        </w:rPr>
        <w:t xml:space="preserve">Mystery shows almost always deliver justice – </w:t>
      </w:r>
      <w:r w:rsidRPr="005D1CB3">
        <w:rPr>
          <w:rFonts w:cs="Times New Roman"/>
          <w:lang w:val="en-GB"/>
        </w:rPr>
        <w:t xml:space="preserve">which is usually presented as the </w:t>
      </w:r>
      <w:r w:rsidR="008745C6" w:rsidRPr="005D1CB3">
        <w:rPr>
          <w:rFonts w:cs="Times New Roman"/>
          <w:lang w:val="en-GB"/>
        </w:rPr>
        <w:t>unveiling of the murderer</w:t>
      </w:r>
      <w:r w:rsidRPr="005D1CB3">
        <w:rPr>
          <w:rFonts w:cs="Times New Roman"/>
          <w:lang w:val="en-GB"/>
        </w:rPr>
        <w:t xml:space="preserve"> who is</w:t>
      </w:r>
      <w:r w:rsidR="008745C6" w:rsidRPr="005D1CB3">
        <w:rPr>
          <w:rFonts w:cs="Times New Roman"/>
          <w:lang w:val="en-GB"/>
        </w:rPr>
        <w:t xml:space="preserve"> usually escorted away by police </w:t>
      </w:r>
      <w:r w:rsidRPr="005D1CB3">
        <w:rPr>
          <w:rFonts w:cs="Times New Roman"/>
          <w:lang w:val="en-GB"/>
        </w:rPr>
        <w:t>(for example,</w:t>
      </w:r>
      <w:r w:rsidR="008745C6" w:rsidRPr="005D1CB3">
        <w:rPr>
          <w:rFonts w:cs="Times New Roman"/>
          <w:lang w:val="en-GB"/>
        </w:rPr>
        <w:t xml:space="preserve"> </w:t>
      </w:r>
      <w:r w:rsidR="008745C6" w:rsidRPr="005D1CB3">
        <w:rPr>
          <w:rFonts w:cs="Times New Roman"/>
          <w:i/>
          <w:lang w:val="en-GB"/>
        </w:rPr>
        <w:t>Midsomer Murders</w:t>
      </w:r>
      <w:r w:rsidR="008745C6" w:rsidRPr="005D1CB3">
        <w:rPr>
          <w:rFonts w:cs="Times New Roman"/>
          <w:lang w:val="en-GB"/>
        </w:rPr>
        <w:t xml:space="preserve">, </w:t>
      </w:r>
      <w:r w:rsidR="008745C6" w:rsidRPr="005D1CB3">
        <w:rPr>
          <w:rFonts w:cs="Times New Roman"/>
          <w:i/>
          <w:lang w:val="en-GB"/>
        </w:rPr>
        <w:t>Death in Paradise</w:t>
      </w:r>
      <w:r w:rsidR="008745C6" w:rsidRPr="005D1CB3">
        <w:rPr>
          <w:rFonts w:cs="Times New Roman"/>
          <w:lang w:val="en-GB"/>
        </w:rPr>
        <w:t xml:space="preserve">, </w:t>
      </w:r>
      <w:r w:rsidR="008745C6" w:rsidRPr="005D1CB3">
        <w:rPr>
          <w:rFonts w:cs="Times New Roman"/>
          <w:i/>
          <w:lang w:val="en-GB"/>
        </w:rPr>
        <w:t xml:space="preserve">Inspector </w:t>
      </w:r>
      <w:proofErr w:type="spellStart"/>
      <w:r w:rsidR="008745C6" w:rsidRPr="005D1CB3">
        <w:rPr>
          <w:rFonts w:cs="Times New Roman"/>
          <w:i/>
          <w:lang w:val="en-GB"/>
        </w:rPr>
        <w:t>Lynley</w:t>
      </w:r>
      <w:proofErr w:type="spellEnd"/>
      <w:r w:rsidR="008745C6" w:rsidRPr="005D1CB3">
        <w:rPr>
          <w:rFonts w:cs="Times New Roman"/>
          <w:i/>
          <w:lang w:val="en-GB"/>
        </w:rPr>
        <w:t xml:space="preserve"> Mysteries</w:t>
      </w:r>
      <w:r w:rsidRPr="005D1CB3">
        <w:rPr>
          <w:rFonts w:cs="Times New Roman"/>
          <w:lang w:val="en-GB"/>
        </w:rPr>
        <w:t>,</w:t>
      </w:r>
      <w:r w:rsidR="008745C6" w:rsidRPr="005D1CB3">
        <w:rPr>
          <w:rFonts w:cs="Times New Roman"/>
          <w:lang w:val="en-GB"/>
        </w:rPr>
        <w:t xml:space="preserve"> </w:t>
      </w:r>
      <w:r w:rsidR="008745C6" w:rsidRPr="005D1CB3">
        <w:rPr>
          <w:rFonts w:cs="Times New Roman"/>
          <w:i/>
          <w:lang w:val="en-GB"/>
        </w:rPr>
        <w:t xml:space="preserve">The Doctor Blake Murder Mysteries </w:t>
      </w:r>
      <w:r w:rsidR="008745C6" w:rsidRPr="005D1CB3">
        <w:rPr>
          <w:rFonts w:cs="Times New Roman"/>
          <w:lang w:val="en-GB"/>
        </w:rPr>
        <w:t xml:space="preserve">and </w:t>
      </w:r>
      <w:r w:rsidR="008745C6" w:rsidRPr="005D1CB3">
        <w:rPr>
          <w:rFonts w:cs="Times New Roman"/>
          <w:i/>
          <w:lang w:val="en-GB"/>
        </w:rPr>
        <w:lastRenderedPageBreak/>
        <w:t>Phryne Fisher Murder Mysteries</w:t>
      </w:r>
      <w:r w:rsidR="008745C6" w:rsidRPr="005D1CB3">
        <w:rPr>
          <w:rFonts w:cs="Times New Roman"/>
          <w:lang w:val="en-GB"/>
        </w:rPr>
        <w:t>).</w:t>
      </w:r>
      <w:r w:rsidRPr="005D1CB3">
        <w:rPr>
          <w:rFonts w:cs="Times New Roman"/>
          <w:lang w:val="en-GB"/>
        </w:rPr>
        <w:t xml:space="preserve"> In the old </w:t>
      </w:r>
      <w:r w:rsidRPr="005D1CB3">
        <w:rPr>
          <w:rFonts w:cs="Times New Roman"/>
          <w:i/>
          <w:lang w:val="en-GB"/>
        </w:rPr>
        <w:t>Perry Mason</w:t>
      </w:r>
      <w:r w:rsidRPr="005D1CB3">
        <w:rPr>
          <w:rFonts w:cs="Times New Roman"/>
          <w:lang w:val="en-GB"/>
        </w:rPr>
        <w:t xml:space="preserve"> series, Perry Mason was not just good, he was perfect. He always unveiled the criminal</w:t>
      </w:r>
      <w:r w:rsidR="00720C89">
        <w:rPr>
          <w:rFonts w:cs="Times New Roman"/>
          <w:lang w:val="en-GB"/>
        </w:rPr>
        <w:t xml:space="preserve"> who confessed in response to Mason’s questions</w:t>
      </w:r>
      <w:r w:rsidR="00CA28FA">
        <w:rPr>
          <w:rFonts w:cs="Times New Roman"/>
          <w:lang w:val="en-GB"/>
        </w:rPr>
        <w:t xml:space="preserve"> </w:t>
      </w:r>
      <w:r w:rsidR="0075676A">
        <w:rPr>
          <w:rFonts w:cs="Times New Roman"/>
          <w:lang w:val="en-GB"/>
        </w:rPr>
        <w:fldChar w:fldCharType="begin"/>
      </w:r>
      <w:r w:rsidR="0075676A">
        <w:rPr>
          <w:rFonts w:cs="Times New Roman"/>
          <w:lang w:val="en-GB"/>
        </w:rPr>
        <w:instrText xml:space="preserve"> ADDIN EN.CITE &lt;EndNote&gt;&lt;Cite&gt;&lt;Author&gt;Mezey&lt;/Author&gt;&lt;Year&gt;2005&lt;/Year&gt;&lt;RecNum&gt;1597&lt;/RecNum&gt;&lt;DisplayText&gt;(Mezey &amp;amp; Niles, 2005)&lt;/DisplayText&gt;&lt;record&gt;&lt;rec-number&gt;1597&lt;/rec-number&gt;&lt;foreign-keys&gt;&lt;key app="EN" db-id="vfpdfd09n05xpwevwxlp99dvvdwxv20wr0zd" timestamp="1488754522"&gt;1597&lt;/key&gt;&lt;key app="ENWeb" db-id=""&gt;0&lt;/key&gt;&lt;/foreign-keys&gt;&lt;ref-type name="Journal Article"&gt;17&lt;/ref-type&gt;&lt;contributors&gt;&lt;authors&gt;&lt;author&gt;Mezey, Naomi&lt;/author&gt;&lt;author&gt;Niles, Mark&lt;/author&gt;&lt;/authors&gt;&lt;/contributors&gt;&lt;titles&gt;&lt;title&gt;Screening the Law: Ideology and law in American popular culture&lt;/title&gt;&lt;secondary-title&gt;Columbia Journal of Law and the Arts&lt;/secondary-title&gt;&lt;/titles&gt;&lt;periodical&gt;&lt;full-title&gt;Columbia Journal of Law and the Arts&lt;/full-title&gt;&lt;/periodical&gt;&lt;pages&gt;91-185&lt;/pages&gt;&lt;volume&gt;28&lt;/volume&gt;&lt;dates&gt;&lt;year&gt;2005&lt;/year&gt;&lt;/dates&gt;&lt;urls&gt;&lt;/urls&gt;&lt;/record&gt;&lt;/Cite&gt;&lt;/EndNote&gt;</w:instrText>
      </w:r>
      <w:r w:rsidR="0075676A">
        <w:rPr>
          <w:rFonts w:cs="Times New Roman"/>
          <w:lang w:val="en-GB"/>
        </w:rPr>
        <w:fldChar w:fldCharType="separate"/>
      </w:r>
      <w:r w:rsidR="0075676A">
        <w:rPr>
          <w:rFonts w:cs="Times New Roman"/>
          <w:noProof/>
          <w:lang w:val="en-GB"/>
        </w:rPr>
        <w:t>(Mezey &amp; Niles, 2005)</w:t>
      </w:r>
      <w:r w:rsidR="0075676A">
        <w:rPr>
          <w:rFonts w:cs="Times New Roman"/>
          <w:lang w:val="en-GB"/>
        </w:rPr>
        <w:fldChar w:fldCharType="end"/>
      </w:r>
      <w:r w:rsidRPr="005D1CB3">
        <w:rPr>
          <w:rFonts w:cs="Times New Roman"/>
          <w:lang w:val="en-GB"/>
        </w:rPr>
        <w:t>.</w:t>
      </w:r>
    </w:p>
    <w:p w14:paraId="21F90BBC" w14:textId="77777777" w:rsidR="006C65BF" w:rsidRPr="005D1CB3" w:rsidRDefault="006C65BF" w:rsidP="00ED2955">
      <w:pPr>
        <w:spacing w:line="480" w:lineRule="auto"/>
        <w:rPr>
          <w:rFonts w:cs="Times New Roman"/>
          <w:lang w:val="en-GB"/>
        </w:rPr>
      </w:pPr>
    </w:p>
    <w:p w14:paraId="5630960E" w14:textId="62B76E39" w:rsidR="006C65BF" w:rsidRPr="005D1CB3" w:rsidRDefault="005A3149" w:rsidP="00ED2955">
      <w:pPr>
        <w:spacing w:line="480" w:lineRule="auto"/>
        <w:rPr>
          <w:rFonts w:cs="Times New Roman"/>
          <w:lang w:val="en-GB"/>
        </w:rPr>
      </w:pPr>
      <w:r w:rsidRPr="005D1CB3">
        <w:rPr>
          <w:rFonts w:cs="Times New Roman"/>
          <w:lang w:val="en-GB"/>
        </w:rPr>
        <w:t>Despite their</w:t>
      </w:r>
      <w:r w:rsidR="0027239C">
        <w:rPr>
          <w:rFonts w:cs="Times New Roman"/>
          <w:lang w:val="en-GB"/>
        </w:rPr>
        <w:t xml:space="preserve"> apparent</w:t>
      </w:r>
      <w:r w:rsidRPr="005D1CB3">
        <w:rPr>
          <w:rFonts w:cs="Times New Roman"/>
          <w:lang w:val="en-GB"/>
        </w:rPr>
        <w:t xml:space="preserve"> gritty realism American television series such as </w:t>
      </w:r>
      <w:r w:rsidRPr="005D1CB3">
        <w:rPr>
          <w:rFonts w:cs="Times New Roman"/>
          <w:i/>
          <w:lang w:val="en-GB"/>
        </w:rPr>
        <w:t xml:space="preserve">Law and Order, NCIS </w:t>
      </w:r>
      <w:r w:rsidRPr="005D1CB3">
        <w:rPr>
          <w:rFonts w:cs="Times New Roman"/>
          <w:lang w:val="en-GB"/>
        </w:rPr>
        <w:t xml:space="preserve">and </w:t>
      </w:r>
      <w:r w:rsidRPr="005D1CB3">
        <w:rPr>
          <w:rFonts w:cs="Times New Roman"/>
          <w:i/>
          <w:lang w:val="en-GB"/>
        </w:rPr>
        <w:t xml:space="preserve">CSI </w:t>
      </w:r>
      <w:r w:rsidRPr="005D1CB3">
        <w:rPr>
          <w:rFonts w:cs="Times New Roman"/>
          <w:lang w:val="en-GB"/>
        </w:rPr>
        <w:t xml:space="preserve">always solve the crime and mostly deliver justice. For example, the website overthinkingit.com analyses the outcomes of all 456 episodes of the </w:t>
      </w:r>
      <w:r w:rsidRPr="005D1CB3">
        <w:rPr>
          <w:rFonts w:cs="Times New Roman"/>
          <w:i/>
          <w:lang w:val="en-GB"/>
        </w:rPr>
        <w:t>Law and Order</w:t>
      </w:r>
      <w:r w:rsidRPr="005D1CB3">
        <w:rPr>
          <w:rFonts w:cs="Times New Roman"/>
          <w:lang w:val="en-GB"/>
        </w:rPr>
        <w:t xml:space="preserve"> original series. In 20 seasons there was not a single murder that did not result in arrest. This meant police had a 100% clearance rate of homicide. 80% of episodes ended with solid wins – whether guilty verdicts, plea bargains or implied victories. In the final series, the not guilty verdict dropped to 0%. The website also analyses ‘wins that feel like losses and losses that feel like wins’. For example, in </w:t>
      </w:r>
      <w:r w:rsidR="00315D35" w:rsidRPr="005D1CB3">
        <w:rPr>
          <w:rFonts w:cs="Times New Roman"/>
          <w:i/>
          <w:lang w:val="en-GB"/>
        </w:rPr>
        <w:t xml:space="preserve">Law and Order </w:t>
      </w:r>
      <w:r w:rsidRPr="005D1CB3">
        <w:rPr>
          <w:rFonts w:cs="Times New Roman"/>
          <w:lang w:val="en-GB"/>
        </w:rPr>
        <w:t>season 13</w:t>
      </w:r>
      <w:r w:rsidR="00301288">
        <w:rPr>
          <w:rFonts w:cs="Times New Roman"/>
          <w:lang w:val="en-GB"/>
        </w:rPr>
        <w:t>,</w:t>
      </w:r>
      <w:r w:rsidRPr="005D1CB3">
        <w:rPr>
          <w:rFonts w:cs="Times New Roman"/>
          <w:lang w:val="en-GB"/>
        </w:rPr>
        <w:t xml:space="preserve"> </w:t>
      </w:r>
      <w:r w:rsidRPr="005D1CB3">
        <w:rPr>
          <w:rFonts w:cs="Times New Roman"/>
          <w:i/>
          <w:lang w:val="en-GB"/>
        </w:rPr>
        <w:t>Panic</w:t>
      </w:r>
      <w:r w:rsidR="00301288">
        <w:rPr>
          <w:rFonts w:cs="Times New Roman"/>
          <w:i/>
          <w:lang w:val="en-GB"/>
        </w:rPr>
        <w:t xml:space="preserve"> </w:t>
      </w:r>
      <w:r w:rsidR="00301288">
        <w:rPr>
          <w:rFonts w:cs="Times New Roman"/>
          <w:lang w:val="en-GB"/>
        </w:rPr>
        <w:t xml:space="preserve">(NBC, </w:t>
      </w:r>
      <w:r w:rsidR="00964029">
        <w:rPr>
          <w:rFonts w:cs="Times New Roman"/>
          <w:lang w:val="en-GB"/>
        </w:rPr>
        <w:t>2002-2003)</w:t>
      </w:r>
      <w:r w:rsidRPr="005D1CB3">
        <w:rPr>
          <w:rFonts w:cs="Times New Roman"/>
          <w:lang w:val="en-GB"/>
        </w:rPr>
        <w:t>, by the end of the episode it begins to appear as though the defendan</w:t>
      </w:r>
      <w:r w:rsidR="005B5F43" w:rsidRPr="005D1CB3">
        <w:rPr>
          <w:rFonts w:cs="Times New Roman"/>
          <w:lang w:val="en-GB"/>
        </w:rPr>
        <w:t xml:space="preserve">t’s daughter may be the killer. The defendant takes a plea in order to shield her from investigation. McCoy does not want to accept the plea but is forced to because of lack of evidence against the daughter. This is a plea bargain that does not feel like success. </w:t>
      </w:r>
      <w:r w:rsidR="00315D35" w:rsidRPr="005D1CB3">
        <w:rPr>
          <w:rFonts w:cs="Times New Roman"/>
          <w:lang w:val="en-GB"/>
        </w:rPr>
        <w:t xml:space="preserve">The American series generate some suspense and reiterate their claims to realism by the (remote) possibility that even though the crime is solved, justice may not be done. </w:t>
      </w:r>
    </w:p>
    <w:p w14:paraId="6983C84E" w14:textId="77777777" w:rsidR="004619B1" w:rsidRPr="005D1CB3" w:rsidRDefault="004619B1" w:rsidP="00ED2955">
      <w:pPr>
        <w:spacing w:line="480" w:lineRule="auto"/>
        <w:rPr>
          <w:rFonts w:cs="Times New Roman"/>
          <w:lang w:val="en-GB"/>
        </w:rPr>
      </w:pPr>
    </w:p>
    <w:p w14:paraId="01A18689" w14:textId="24686160" w:rsidR="008745C6" w:rsidRPr="005D1CB3" w:rsidRDefault="008745C6" w:rsidP="00ED2955">
      <w:pPr>
        <w:spacing w:line="480" w:lineRule="auto"/>
        <w:rPr>
          <w:rFonts w:cs="Times New Roman"/>
          <w:lang w:val="en-GB"/>
        </w:rPr>
      </w:pPr>
      <w:r w:rsidRPr="005D1CB3">
        <w:rPr>
          <w:rFonts w:cs="Times New Roman"/>
          <w:lang w:val="en-GB"/>
        </w:rPr>
        <w:t>Many television homicide dramas end with the identification of the perpetrator and confession</w:t>
      </w:r>
      <w:r w:rsidR="000F326B" w:rsidRPr="005D1CB3">
        <w:rPr>
          <w:rFonts w:cs="Times New Roman"/>
          <w:lang w:val="en-GB"/>
        </w:rPr>
        <w:t xml:space="preserve"> (usually before the accused has been read their rights)</w:t>
      </w:r>
      <w:r w:rsidRPr="005D1CB3">
        <w:rPr>
          <w:rFonts w:cs="Times New Roman"/>
          <w:lang w:val="en-GB"/>
        </w:rPr>
        <w:t>. The perpetrator is either killed or led off by police and it is implied that justice will be done. This reduces justice to the correct answer to ‘whodunit’. Many programs never enter the courtroom (</w:t>
      </w:r>
      <w:r w:rsidR="005D1CB3" w:rsidRPr="005D1CB3">
        <w:rPr>
          <w:rFonts w:cs="Times New Roman"/>
          <w:lang w:val="en-GB"/>
        </w:rPr>
        <w:t>e.g.</w:t>
      </w:r>
      <w:r w:rsidRPr="005D1CB3">
        <w:rPr>
          <w:rFonts w:cs="Times New Roman"/>
          <w:lang w:val="en-GB"/>
        </w:rPr>
        <w:t xml:space="preserve"> </w:t>
      </w:r>
      <w:r w:rsidRPr="005D1CB3">
        <w:rPr>
          <w:rFonts w:cs="Times New Roman"/>
          <w:i/>
          <w:lang w:val="en-GB"/>
        </w:rPr>
        <w:t>NCIS</w:t>
      </w:r>
      <w:r w:rsidRPr="005D1CB3">
        <w:rPr>
          <w:rFonts w:cs="Times New Roman"/>
          <w:lang w:val="en-GB"/>
        </w:rPr>
        <w:t xml:space="preserve">, </w:t>
      </w:r>
      <w:r w:rsidRPr="005D1CB3">
        <w:rPr>
          <w:rFonts w:cs="Times New Roman"/>
          <w:i/>
          <w:lang w:val="en-GB"/>
        </w:rPr>
        <w:t>CSI</w:t>
      </w:r>
      <w:r w:rsidRPr="005D1CB3">
        <w:rPr>
          <w:rFonts w:cs="Times New Roman"/>
          <w:lang w:val="en-GB"/>
        </w:rPr>
        <w:t xml:space="preserve">, </w:t>
      </w:r>
      <w:r w:rsidRPr="005D1CB3">
        <w:rPr>
          <w:rFonts w:cs="Times New Roman"/>
          <w:i/>
          <w:lang w:val="en-GB"/>
        </w:rPr>
        <w:t>Law and Order Criminal Intent</w:t>
      </w:r>
      <w:r w:rsidRPr="005D1CB3">
        <w:rPr>
          <w:rFonts w:cs="Times New Roman"/>
          <w:lang w:val="en-GB"/>
        </w:rPr>
        <w:t xml:space="preserve">). </w:t>
      </w:r>
      <w:r w:rsidR="00FE6C39" w:rsidRPr="005D1CB3">
        <w:rPr>
          <w:rFonts w:cs="Times New Roman"/>
          <w:lang w:val="en-GB"/>
        </w:rPr>
        <w:t xml:space="preserve">Indeed, lawyers and even the law </w:t>
      </w:r>
      <w:r w:rsidRPr="005D1CB3">
        <w:rPr>
          <w:rFonts w:cs="Times New Roman"/>
          <w:lang w:val="en-GB"/>
        </w:rPr>
        <w:t>may be presented as</w:t>
      </w:r>
      <w:r w:rsidR="00FE6C39" w:rsidRPr="005D1CB3">
        <w:rPr>
          <w:rFonts w:cs="Times New Roman"/>
          <w:lang w:val="en-GB"/>
        </w:rPr>
        <w:t xml:space="preserve"> problematic</w:t>
      </w:r>
      <w:r w:rsidR="00CA28FA">
        <w:rPr>
          <w:rFonts w:cs="Times New Roman"/>
          <w:lang w:val="en-GB"/>
        </w:rPr>
        <w:t xml:space="preserve"> (Cavender &amp; Deutsch, 2007, p. 79)</w:t>
      </w:r>
      <w:r w:rsidRPr="005D1CB3">
        <w:rPr>
          <w:rFonts w:cs="Times New Roman"/>
          <w:lang w:val="en-GB"/>
        </w:rPr>
        <w:t>, getting in the way of investigation and the capacity to do justice (</w:t>
      </w:r>
      <w:r w:rsidR="005D1CB3" w:rsidRPr="005D1CB3">
        <w:rPr>
          <w:rFonts w:cs="Times New Roman"/>
          <w:lang w:val="en-GB"/>
        </w:rPr>
        <w:t>e.g.</w:t>
      </w:r>
      <w:r w:rsidRPr="005D1CB3">
        <w:rPr>
          <w:rFonts w:cs="Times New Roman"/>
          <w:lang w:val="en-GB"/>
        </w:rPr>
        <w:t xml:space="preserve"> </w:t>
      </w:r>
      <w:r w:rsidRPr="005D1CB3">
        <w:rPr>
          <w:rFonts w:cs="Times New Roman"/>
          <w:i/>
          <w:lang w:val="en-GB"/>
        </w:rPr>
        <w:t>Law and Order</w:t>
      </w:r>
      <w:r w:rsidRPr="005D1CB3">
        <w:rPr>
          <w:rFonts w:cs="Times New Roman"/>
          <w:lang w:val="en-GB"/>
        </w:rPr>
        <w:t xml:space="preserve">). There are examples which centre on a </w:t>
      </w:r>
      <w:r w:rsidR="005D1CB3" w:rsidRPr="005D1CB3">
        <w:rPr>
          <w:rFonts w:cs="Times New Roman"/>
          <w:lang w:val="en-GB"/>
        </w:rPr>
        <w:t>court case</w:t>
      </w:r>
      <w:r w:rsidRPr="005D1CB3">
        <w:rPr>
          <w:rFonts w:cs="Times New Roman"/>
          <w:lang w:val="en-GB"/>
        </w:rPr>
        <w:t xml:space="preserve"> and the detective seeks to save the </w:t>
      </w:r>
      <w:r w:rsidRPr="005D1CB3">
        <w:rPr>
          <w:rFonts w:cs="Times New Roman"/>
          <w:lang w:val="en-GB"/>
        </w:rPr>
        <w:lastRenderedPageBreak/>
        <w:t>innocent accused</w:t>
      </w:r>
      <w:r w:rsidR="00315D35" w:rsidRPr="005D1CB3">
        <w:rPr>
          <w:rFonts w:cs="Times New Roman"/>
          <w:lang w:val="en-GB"/>
        </w:rPr>
        <w:t xml:space="preserve">. For example, </w:t>
      </w:r>
      <w:r w:rsidR="00315D35" w:rsidRPr="005D1CB3">
        <w:rPr>
          <w:rFonts w:cs="Times New Roman"/>
          <w:i/>
          <w:lang w:val="en-GB"/>
        </w:rPr>
        <w:t>Last Year’s Model</w:t>
      </w:r>
      <w:r w:rsidR="00315D35" w:rsidRPr="005D1CB3">
        <w:rPr>
          <w:rFonts w:cs="Times New Roman"/>
          <w:lang w:val="en-GB"/>
        </w:rPr>
        <w:t xml:space="preserve"> </w:t>
      </w:r>
      <w:r w:rsidR="009F1696">
        <w:rPr>
          <w:rFonts w:cs="Times New Roman"/>
          <w:lang w:val="en-GB"/>
        </w:rPr>
        <w:t>(ITV, 2006, Series 9: 8)</w:t>
      </w:r>
      <w:r w:rsidR="00CA28FA">
        <w:rPr>
          <w:rFonts w:cs="Times New Roman"/>
          <w:lang w:val="en-GB"/>
        </w:rPr>
        <w:t xml:space="preserve"> </w:t>
      </w:r>
      <w:r w:rsidR="00315D35" w:rsidRPr="005D1CB3">
        <w:rPr>
          <w:rFonts w:cs="Times New Roman"/>
          <w:lang w:val="en-GB"/>
        </w:rPr>
        <w:t>revolve</w:t>
      </w:r>
      <w:r w:rsidR="00CA28FA">
        <w:rPr>
          <w:rFonts w:cs="Times New Roman"/>
          <w:lang w:val="en-GB"/>
        </w:rPr>
        <w:t>s</w:t>
      </w:r>
      <w:r w:rsidR="00315D35" w:rsidRPr="005D1CB3">
        <w:rPr>
          <w:rFonts w:cs="Times New Roman"/>
          <w:lang w:val="en-GB"/>
        </w:rPr>
        <w:t xml:space="preserve"> around a rare court case in</w:t>
      </w:r>
      <w:r w:rsidRPr="005D1CB3">
        <w:rPr>
          <w:rFonts w:cs="Times New Roman"/>
          <w:lang w:val="en-GB"/>
        </w:rPr>
        <w:t xml:space="preserve"> </w:t>
      </w:r>
      <w:r w:rsidRPr="005D1CB3">
        <w:rPr>
          <w:rFonts w:cs="Times New Roman"/>
          <w:i/>
          <w:lang w:val="en-GB"/>
        </w:rPr>
        <w:t>Midsomer Murders</w:t>
      </w:r>
      <w:r w:rsidR="00315D35" w:rsidRPr="005D1CB3">
        <w:rPr>
          <w:rFonts w:cs="Times New Roman"/>
          <w:lang w:val="en-GB"/>
        </w:rPr>
        <w:t xml:space="preserve">. </w:t>
      </w:r>
      <w:r w:rsidR="00F2091A">
        <w:rPr>
          <w:rFonts w:cs="Times New Roman"/>
          <w:lang w:val="en-GB"/>
        </w:rPr>
        <w:t xml:space="preserve">The Chief Investigator </w:t>
      </w:r>
      <w:r w:rsidR="00315D35" w:rsidRPr="005D1CB3">
        <w:rPr>
          <w:rFonts w:cs="Times New Roman"/>
          <w:lang w:val="en-GB"/>
        </w:rPr>
        <w:t xml:space="preserve">sits through the trial and realised he may have made a mistake in charging </w:t>
      </w:r>
      <w:r w:rsidR="00F2091A">
        <w:rPr>
          <w:rFonts w:cs="Times New Roman"/>
          <w:lang w:val="en-GB"/>
        </w:rPr>
        <w:t>a woman</w:t>
      </w:r>
      <w:r w:rsidR="00315D35" w:rsidRPr="005D1CB3">
        <w:rPr>
          <w:rFonts w:cs="Times New Roman"/>
          <w:lang w:val="en-GB"/>
        </w:rPr>
        <w:t xml:space="preserve"> with the murder of her friend. The episode revolves around his quest to correct his mistake and unmask the real killer. In these cases, even though a mistake has been made the current investigator rectifies it and justice is done. Other episodes</w:t>
      </w:r>
      <w:r w:rsidR="000F326B" w:rsidRPr="005D1CB3">
        <w:rPr>
          <w:rFonts w:cs="Times New Roman"/>
          <w:lang w:val="en-GB"/>
        </w:rPr>
        <w:t xml:space="preserve"> m</w:t>
      </w:r>
      <w:r w:rsidRPr="005D1CB3">
        <w:rPr>
          <w:rFonts w:cs="Times New Roman"/>
          <w:lang w:val="en-GB"/>
        </w:rPr>
        <w:t xml:space="preserve">ay interrogate the capacity of the courts to do justice. For example, in </w:t>
      </w:r>
      <w:r w:rsidRPr="005D1CB3">
        <w:rPr>
          <w:rFonts w:cs="Times New Roman"/>
          <w:i/>
          <w:lang w:val="en-GB"/>
        </w:rPr>
        <w:t>Murder on the Orient Express</w:t>
      </w:r>
      <w:r w:rsidRPr="005D1CB3">
        <w:rPr>
          <w:rFonts w:cs="Times New Roman"/>
          <w:lang w:val="en-GB"/>
        </w:rPr>
        <w:t xml:space="preserve">, </w:t>
      </w:r>
      <w:proofErr w:type="spellStart"/>
      <w:r w:rsidRPr="005D1CB3">
        <w:rPr>
          <w:rFonts w:cs="Times New Roman"/>
          <w:lang w:val="en-GB"/>
        </w:rPr>
        <w:t>Hercule</w:t>
      </w:r>
      <w:proofErr w:type="spellEnd"/>
      <w:r w:rsidRPr="005D1CB3">
        <w:rPr>
          <w:rFonts w:cs="Times New Roman"/>
          <w:lang w:val="en-GB"/>
        </w:rPr>
        <w:t xml:space="preserve"> Poirot solves the crime but does not share this information to the police, as he regards the slaying of the victim as a justifiable homicide. </w:t>
      </w:r>
      <w:r w:rsidR="00315D35" w:rsidRPr="005D1CB3">
        <w:rPr>
          <w:rFonts w:cs="Times New Roman"/>
          <w:lang w:val="en-GB"/>
        </w:rPr>
        <w:t>Here there is no necessary relationship between law and justice.</w:t>
      </w:r>
      <w:r w:rsidR="00720C89">
        <w:rPr>
          <w:rFonts w:cs="Times New Roman"/>
          <w:lang w:val="en-GB"/>
        </w:rPr>
        <w:t xml:space="preserve"> </w:t>
      </w:r>
      <w:r w:rsidR="00315D35" w:rsidRPr="005D1CB3">
        <w:rPr>
          <w:rFonts w:cs="Times New Roman"/>
          <w:lang w:val="en-GB"/>
        </w:rPr>
        <w:t>In t</w:t>
      </w:r>
      <w:r w:rsidRPr="005D1CB3">
        <w:rPr>
          <w:rFonts w:cs="Times New Roman"/>
          <w:lang w:val="en-GB"/>
        </w:rPr>
        <w:t xml:space="preserve">he crime series </w:t>
      </w:r>
      <w:r w:rsidRPr="005D1CB3">
        <w:rPr>
          <w:rFonts w:cs="Times New Roman"/>
          <w:i/>
          <w:lang w:val="en-GB"/>
        </w:rPr>
        <w:t>Dexter</w:t>
      </w:r>
      <w:r w:rsidRPr="005D1CB3">
        <w:rPr>
          <w:rFonts w:cs="Times New Roman"/>
          <w:lang w:val="en-GB"/>
        </w:rPr>
        <w:t xml:space="preserve"> the lead character delivers his own form of justice</w:t>
      </w:r>
      <w:r w:rsidR="002D6A42" w:rsidRPr="005D1CB3">
        <w:rPr>
          <w:rFonts w:cs="Times New Roman"/>
          <w:lang w:val="en-GB"/>
        </w:rPr>
        <w:t xml:space="preserve"> or justification</w:t>
      </w:r>
      <w:r w:rsidRPr="005D1CB3">
        <w:rPr>
          <w:rFonts w:cs="Times New Roman"/>
          <w:lang w:val="en-GB"/>
        </w:rPr>
        <w:t xml:space="preserve"> because the police and justice are too slow and inadequate. Dexter suffers</w:t>
      </w:r>
      <w:r w:rsidR="002D6A42" w:rsidRPr="005D1CB3">
        <w:rPr>
          <w:rFonts w:cs="Times New Roman"/>
          <w:lang w:val="en-GB"/>
        </w:rPr>
        <w:t xml:space="preserve"> a crisis of ritual</w:t>
      </w:r>
      <w:r w:rsidR="000F326B" w:rsidRPr="005D1CB3">
        <w:rPr>
          <w:rFonts w:cs="Times New Roman"/>
          <w:lang w:val="en-GB"/>
        </w:rPr>
        <w:t xml:space="preserve"> (he cannot suffer a crisis of conscience as he is a sociopath)</w:t>
      </w:r>
      <w:r w:rsidRPr="005D1CB3">
        <w:rPr>
          <w:rFonts w:cs="Times New Roman"/>
          <w:lang w:val="en-GB"/>
        </w:rPr>
        <w:t xml:space="preserve"> when he mistakenly kills someone he thought was a serial killer. In </w:t>
      </w:r>
      <w:proofErr w:type="spellStart"/>
      <w:r w:rsidRPr="005D1CB3">
        <w:rPr>
          <w:rFonts w:cs="Times New Roman"/>
          <w:lang w:val="en-GB"/>
        </w:rPr>
        <w:t>ScandiNoir</w:t>
      </w:r>
      <w:proofErr w:type="spellEnd"/>
      <w:r w:rsidRPr="005D1CB3">
        <w:rPr>
          <w:rFonts w:cs="Times New Roman"/>
          <w:lang w:val="en-GB"/>
        </w:rPr>
        <w:t xml:space="preserve"> justice is only ever incomplete. The investigator and audience are aware of the perpetrators and culpable bystanders but due to power and corruption the state is unable to respond adequately. </w:t>
      </w:r>
    </w:p>
    <w:p w14:paraId="67BA3E8D" w14:textId="77777777" w:rsidR="008745C6" w:rsidRPr="005D1CB3" w:rsidRDefault="008745C6" w:rsidP="00ED2955">
      <w:pPr>
        <w:spacing w:line="480" w:lineRule="auto"/>
        <w:rPr>
          <w:rFonts w:cs="Times New Roman"/>
          <w:lang w:val="en-GB"/>
        </w:rPr>
      </w:pPr>
    </w:p>
    <w:p w14:paraId="6EFE845B" w14:textId="5A936FBE" w:rsidR="008745C6" w:rsidRPr="005D1CB3" w:rsidRDefault="00286FFA" w:rsidP="00ED2955">
      <w:pPr>
        <w:spacing w:line="480" w:lineRule="auto"/>
        <w:rPr>
          <w:rFonts w:cs="Times New Roman"/>
          <w:lang w:val="en-GB"/>
        </w:rPr>
      </w:pPr>
      <w:r w:rsidRPr="005D1CB3">
        <w:rPr>
          <w:rFonts w:cs="Times New Roman"/>
          <w:lang w:val="en-GB"/>
        </w:rPr>
        <w:t>Theorists have a</w:t>
      </w:r>
      <w:r w:rsidR="00B34678" w:rsidRPr="005D1CB3">
        <w:rPr>
          <w:rFonts w:cs="Times New Roman"/>
          <w:lang w:val="en-GB"/>
        </w:rPr>
        <w:t>rgued that murder</w:t>
      </w:r>
      <w:r w:rsidRPr="005D1CB3">
        <w:rPr>
          <w:rFonts w:cs="Times New Roman"/>
          <w:lang w:val="en-GB"/>
        </w:rPr>
        <w:t xml:space="preserve"> disrupt</w:t>
      </w:r>
      <w:r w:rsidR="00B34678" w:rsidRPr="005D1CB3">
        <w:rPr>
          <w:rFonts w:cs="Times New Roman"/>
          <w:lang w:val="en-GB"/>
        </w:rPr>
        <w:t>s</w:t>
      </w:r>
      <w:r w:rsidRPr="005D1CB3">
        <w:rPr>
          <w:rFonts w:cs="Times New Roman"/>
          <w:lang w:val="en-GB"/>
        </w:rPr>
        <w:t xml:space="preserve"> order – and the consequent investigation and unveiling of the murderer is a way to invoke and restore equilibrium. For example, Auden has argued that prior to the murder it must appear to be an:</w:t>
      </w:r>
    </w:p>
    <w:p w14:paraId="2D8915A7" w14:textId="3021B3B4" w:rsidR="001C0A63" w:rsidRPr="005D1CB3" w:rsidRDefault="00286FFA" w:rsidP="00ED2955">
      <w:pPr>
        <w:spacing w:line="480" w:lineRule="auto"/>
        <w:ind w:left="720"/>
        <w:rPr>
          <w:rFonts w:cs="Times New Roman"/>
          <w:lang w:val="en-GB"/>
        </w:rPr>
      </w:pPr>
      <w:r w:rsidRPr="005D1CB3">
        <w:rPr>
          <w:rFonts w:cs="Times New Roman"/>
          <w:lang w:val="en-GB"/>
        </w:rPr>
        <w:t>[I]</w:t>
      </w:r>
      <w:proofErr w:type="spellStart"/>
      <w:r w:rsidRPr="005D1CB3">
        <w:rPr>
          <w:rFonts w:cs="Times New Roman"/>
          <w:lang w:val="en-GB"/>
        </w:rPr>
        <w:t>nnocent</w:t>
      </w:r>
      <w:proofErr w:type="spellEnd"/>
      <w:r w:rsidRPr="005D1CB3">
        <w:rPr>
          <w:rFonts w:cs="Times New Roman"/>
          <w:lang w:val="en-GB"/>
        </w:rPr>
        <w:t xml:space="preserve"> society in a state of grace, </w:t>
      </w:r>
      <w:r w:rsidR="005D1CB3" w:rsidRPr="005D1CB3">
        <w:rPr>
          <w:rFonts w:cs="Times New Roman"/>
          <w:lang w:val="en-GB"/>
        </w:rPr>
        <w:t>i.e.</w:t>
      </w:r>
      <w:r w:rsidRPr="005D1CB3">
        <w:rPr>
          <w:rFonts w:cs="Times New Roman"/>
          <w:lang w:val="en-GB"/>
        </w:rPr>
        <w:t>, a society where there is no need of the law, no contradiction between the aesthetic individual and the ethical universal, and where murder, therefore, is the unheard-of act which precipitates a crisis… The law becomes a reality and for a time all must live in its shadow, till the fallen one is identified. With his arrest, innocence is restored and the law retires forever</w:t>
      </w:r>
      <w:r w:rsidR="009F1696">
        <w:rPr>
          <w:rFonts w:cs="Times New Roman"/>
          <w:lang w:val="en-GB"/>
        </w:rPr>
        <w:t xml:space="preserve"> </w:t>
      </w:r>
      <w:r w:rsidR="00CA28FA">
        <w:rPr>
          <w:rFonts w:cs="Times New Roman"/>
          <w:lang w:val="en-GB"/>
        </w:rPr>
        <w:t>(Auden, 1948,</w:t>
      </w:r>
      <w:r w:rsidR="009F1696">
        <w:rPr>
          <w:rFonts w:cs="Times New Roman"/>
          <w:lang w:val="en-GB"/>
        </w:rPr>
        <w:t xml:space="preserve"> p. 408</w:t>
      </w:r>
      <w:r w:rsidR="00CA28FA">
        <w:rPr>
          <w:rFonts w:cs="Times New Roman"/>
          <w:lang w:val="en-GB"/>
        </w:rPr>
        <w:t>)</w:t>
      </w:r>
      <w:r w:rsidR="001C0A63" w:rsidRPr="005D1CB3">
        <w:rPr>
          <w:rFonts w:cs="Times New Roman"/>
          <w:lang w:val="en-GB"/>
        </w:rPr>
        <w:t>.</w:t>
      </w:r>
    </w:p>
    <w:p w14:paraId="6494A5B8" w14:textId="36D5FDDA" w:rsidR="00286FFA" w:rsidRPr="005D1CB3" w:rsidRDefault="001C0A63" w:rsidP="00ED2955">
      <w:pPr>
        <w:spacing w:line="480" w:lineRule="auto"/>
        <w:rPr>
          <w:rFonts w:cs="Times New Roman"/>
          <w:lang w:val="en-GB"/>
        </w:rPr>
      </w:pPr>
      <w:r w:rsidRPr="005D1CB3">
        <w:rPr>
          <w:rFonts w:cs="Times New Roman"/>
          <w:lang w:val="en-GB"/>
        </w:rPr>
        <w:t xml:space="preserve">Even mysteries interrogate the capacity of unveiling the murderer to return society to a state of grace. Many murders are motivated by harms of the past – which suggests that equilibrium was </w:t>
      </w:r>
      <w:r w:rsidRPr="005D1CB3">
        <w:rPr>
          <w:rFonts w:cs="Times New Roman"/>
          <w:lang w:val="en-GB"/>
        </w:rPr>
        <w:lastRenderedPageBreak/>
        <w:t>purchased at a price of hiding and disregarding secrets and lies.</w:t>
      </w:r>
      <w:r w:rsidR="00FC7853" w:rsidRPr="005D1CB3">
        <w:rPr>
          <w:rFonts w:cs="Times New Roman"/>
          <w:lang w:val="en-GB"/>
        </w:rPr>
        <w:t xml:space="preserve"> </w:t>
      </w:r>
      <w:r w:rsidRPr="005D1CB3">
        <w:rPr>
          <w:rFonts w:cs="Times New Roman"/>
          <w:lang w:val="en-GB"/>
        </w:rPr>
        <w:t xml:space="preserve">Additionally, in the process of investigating who, how and why a murder was committed, all other desires, secrets and lies are unveiled. Everyone is a suspect and their lives are laid bare. Although the murderer is resolved in mysteries, the impact of other unveilings is left open and unresolved. Accordingly, even in murder mysteries it is impossible and not even necessarily desirable to return to the state of order prior to the murder. </w:t>
      </w:r>
      <w:r w:rsidR="004E6B12">
        <w:rPr>
          <w:rFonts w:cs="Times New Roman"/>
          <w:lang w:val="en-GB"/>
        </w:rPr>
        <w:t>The remainder of the Chapter will now consider the key attributes of homicide dramas, drawing upon the framing of the different types of crime stories, and the underlying question of resolution and justice.</w:t>
      </w:r>
    </w:p>
    <w:p w14:paraId="2D759D5A" w14:textId="77777777" w:rsidR="009F1696" w:rsidRDefault="009F1696" w:rsidP="00ED2955">
      <w:pPr>
        <w:spacing w:line="480" w:lineRule="auto"/>
        <w:rPr>
          <w:rFonts w:cs="Times New Roman"/>
          <w:b/>
          <w:lang w:val="en-GB"/>
        </w:rPr>
      </w:pPr>
    </w:p>
    <w:p w14:paraId="0D755470" w14:textId="564ADF4A" w:rsidR="00FE6C39" w:rsidRPr="005D1CB3" w:rsidRDefault="004619B1" w:rsidP="00ED2955">
      <w:pPr>
        <w:spacing w:line="480" w:lineRule="auto"/>
        <w:rPr>
          <w:rFonts w:cs="Times New Roman"/>
          <w:lang w:val="en-GB"/>
        </w:rPr>
      </w:pPr>
      <w:r w:rsidRPr="005D1CB3">
        <w:rPr>
          <w:rFonts w:cs="Times New Roman"/>
          <w:b/>
          <w:lang w:val="en-GB"/>
        </w:rPr>
        <w:t>S</w:t>
      </w:r>
      <w:r w:rsidR="001C0A63" w:rsidRPr="005D1CB3">
        <w:rPr>
          <w:rFonts w:cs="Times New Roman"/>
          <w:b/>
          <w:lang w:val="en-GB"/>
        </w:rPr>
        <w:t>cene s</w:t>
      </w:r>
      <w:r w:rsidRPr="005D1CB3">
        <w:rPr>
          <w:rFonts w:cs="Times New Roman"/>
          <w:b/>
          <w:lang w:val="en-GB"/>
        </w:rPr>
        <w:t>etting</w:t>
      </w:r>
      <w:r w:rsidR="001F1ED2">
        <w:rPr>
          <w:rFonts w:cs="Times New Roman"/>
          <w:b/>
          <w:lang w:val="en-GB"/>
        </w:rPr>
        <w:t>: rural idylls and gritty realism</w:t>
      </w:r>
    </w:p>
    <w:p w14:paraId="5AC4883C" w14:textId="758D13E2" w:rsidR="001C0A63" w:rsidRPr="005D1CB3" w:rsidRDefault="001C0A63" w:rsidP="00ED2955">
      <w:pPr>
        <w:spacing w:line="480" w:lineRule="auto"/>
        <w:rPr>
          <w:rFonts w:cs="Times New Roman"/>
          <w:lang w:val="en-GB"/>
        </w:rPr>
      </w:pPr>
      <w:r w:rsidRPr="005D1CB3">
        <w:rPr>
          <w:rFonts w:cs="Times New Roman"/>
          <w:lang w:val="en-GB"/>
        </w:rPr>
        <w:t xml:space="preserve">Many genres base their most powerful generic claims on </w:t>
      </w:r>
      <w:proofErr w:type="spellStart"/>
      <w:r w:rsidRPr="00CA28FA">
        <w:rPr>
          <w:rFonts w:cs="Times New Roman"/>
          <w:i/>
          <w:lang w:val="en-GB"/>
        </w:rPr>
        <w:t>mise</w:t>
      </w:r>
      <w:proofErr w:type="spellEnd"/>
      <w:r w:rsidRPr="00CA28FA">
        <w:rPr>
          <w:rFonts w:cs="Times New Roman"/>
          <w:i/>
          <w:lang w:val="en-GB"/>
        </w:rPr>
        <w:t xml:space="preserve"> </w:t>
      </w:r>
      <w:proofErr w:type="spellStart"/>
      <w:r w:rsidRPr="00CA28FA">
        <w:rPr>
          <w:rFonts w:cs="Times New Roman"/>
          <w:i/>
          <w:lang w:val="en-GB"/>
        </w:rPr>
        <w:t>en</w:t>
      </w:r>
      <w:proofErr w:type="spellEnd"/>
      <w:r w:rsidRPr="00CA28FA">
        <w:rPr>
          <w:rFonts w:cs="Times New Roman"/>
          <w:i/>
          <w:lang w:val="en-GB"/>
        </w:rPr>
        <w:t xml:space="preserve"> scene</w:t>
      </w:r>
      <w:r w:rsidRPr="005D1CB3">
        <w:rPr>
          <w:rFonts w:cs="Times New Roman"/>
          <w:lang w:val="en-GB"/>
        </w:rPr>
        <w:t xml:space="preserve">. </w:t>
      </w:r>
      <w:r w:rsidR="00B34678" w:rsidRPr="005D1CB3">
        <w:rPr>
          <w:rFonts w:cs="Times New Roman"/>
          <w:lang w:val="en-GB"/>
        </w:rPr>
        <w:t xml:space="preserve">Stories about crime may not be regarded as part of the crime drama because the category </w:t>
      </w:r>
      <w:r w:rsidRPr="005D1CB3">
        <w:rPr>
          <w:rFonts w:cs="Times New Roman"/>
          <w:lang w:val="en-GB"/>
        </w:rPr>
        <w:t>can be overridden by other generic allegiances. Thus crime investigations in out of space would tend to be regarded and categorised as science fiction. Likewise, crime and punishment in a western setting tends to be relegated to</w:t>
      </w:r>
      <w:r w:rsidR="00B34678" w:rsidRPr="005D1CB3">
        <w:rPr>
          <w:rFonts w:cs="Times New Roman"/>
          <w:lang w:val="en-GB"/>
        </w:rPr>
        <w:t xml:space="preserve"> the western genre</w:t>
      </w:r>
      <w:r w:rsidR="00CA28FA">
        <w:rPr>
          <w:rFonts w:cs="Times New Roman"/>
          <w:lang w:val="en-GB"/>
        </w:rPr>
        <w:t xml:space="preserve"> </w:t>
      </w:r>
      <w:r w:rsidR="0075676A">
        <w:rPr>
          <w:rFonts w:cs="Times New Roman"/>
          <w:lang w:val="en-GB"/>
        </w:rPr>
        <w:fldChar w:fldCharType="begin"/>
      </w:r>
      <w:r w:rsidR="0075676A">
        <w:rPr>
          <w:rFonts w:cs="Times New Roman"/>
          <w:lang w:val="en-GB"/>
        </w:rPr>
        <w:instrText xml:space="preserve"> ADDIN EN.CITE &lt;EndNote&gt;&lt;Cite&gt;&lt;Author&gt;Leitch&lt;/Author&gt;&lt;Year&gt;2002&lt;/Year&gt;&lt;RecNum&gt;1627&lt;/RecNum&gt;&lt;DisplayText&gt;(Leitch, 2002)&lt;/DisplayText&gt;&lt;record&gt;&lt;rec-number&gt;1627&lt;/rec-number&gt;&lt;foreign-keys&gt;&lt;key app="EN" db-id="vfpdfd09n05xpwevwxlp99dvvdwxv20wr0zd" timestamp="1488754718"&gt;1627&lt;/key&gt;&lt;key app="ENWeb" db-id=""&gt;0&lt;/key&gt;&lt;/foreign-keys&gt;&lt;ref-type name="Book"&gt;6&lt;/ref-type&gt;&lt;contributors&gt;&lt;authors&gt;&lt;author&gt;Leitch, Thomas&lt;/author&gt;&lt;/authors&gt;&lt;/contributors&gt;&lt;titles&gt;&lt;title&gt;Crime Films&lt;/title&gt;&lt;/titles&gt;&lt;dates&gt;&lt;year&gt;2002&lt;/year&gt;&lt;/dates&gt;&lt;pub-location&gt;Cambridge&lt;/pub-location&gt;&lt;publisher&gt;Cambridge University Press&lt;/publisher&gt;&lt;urls&gt;&lt;/urls&gt;&lt;/record&gt;&lt;/Cite&gt;&lt;/EndNote&gt;</w:instrText>
      </w:r>
      <w:r w:rsidR="0075676A">
        <w:rPr>
          <w:rFonts w:cs="Times New Roman"/>
          <w:lang w:val="en-GB"/>
        </w:rPr>
        <w:fldChar w:fldCharType="separate"/>
      </w:r>
      <w:r w:rsidR="0075676A">
        <w:rPr>
          <w:rFonts w:cs="Times New Roman"/>
          <w:noProof/>
          <w:lang w:val="en-GB"/>
        </w:rPr>
        <w:t>(Leitch, 2002)</w:t>
      </w:r>
      <w:r w:rsidR="0075676A">
        <w:rPr>
          <w:rFonts w:cs="Times New Roman"/>
          <w:lang w:val="en-GB"/>
        </w:rPr>
        <w:fldChar w:fldCharType="end"/>
      </w:r>
      <w:r w:rsidR="00B34678" w:rsidRPr="005D1CB3">
        <w:rPr>
          <w:rFonts w:cs="Times New Roman"/>
          <w:lang w:val="en-GB"/>
        </w:rPr>
        <w:t>.</w:t>
      </w:r>
      <w:r w:rsidRPr="005D1CB3">
        <w:rPr>
          <w:rFonts w:cs="Times New Roman"/>
          <w:lang w:val="en-GB"/>
        </w:rPr>
        <w:t xml:space="preserve"> Nonetheless, the spatial setting of murder fiction is an important way of distinguishing between mystery and detective fictions. Mystery stories are set in fictional worlds where real world </w:t>
      </w:r>
      <w:r w:rsidR="00B34678" w:rsidRPr="005D1CB3">
        <w:rPr>
          <w:rFonts w:cs="Times New Roman"/>
          <w:lang w:val="en-GB"/>
        </w:rPr>
        <w:t>events do not intrude and</w:t>
      </w:r>
      <w:r w:rsidRPr="005D1CB3">
        <w:rPr>
          <w:rFonts w:cs="Times New Roman"/>
          <w:lang w:val="en-GB"/>
        </w:rPr>
        <w:t xml:space="preserve"> are set in closed societies so that ‘all its members are potentially suspect’</w:t>
      </w:r>
      <w:r w:rsidR="009F1696">
        <w:rPr>
          <w:rFonts w:cs="Times New Roman"/>
          <w:lang w:val="en-GB"/>
        </w:rPr>
        <w:t xml:space="preserve"> (Auden, 1948, p. 407)</w:t>
      </w:r>
      <w:r w:rsidRPr="005D1CB3">
        <w:rPr>
          <w:rFonts w:cs="Times New Roman"/>
          <w:lang w:val="en-GB"/>
        </w:rPr>
        <w:t>. Mysteries are particularly associated with England, with settings in rural idylls, landed estates and isolated islands. The settings are isolated from change and history, existi</w:t>
      </w:r>
      <w:r w:rsidR="006E3D6F" w:rsidRPr="005D1CB3">
        <w:rPr>
          <w:rFonts w:cs="Times New Roman"/>
          <w:lang w:val="en-GB"/>
        </w:rPr>
        <w:t>ng apart from the modern world:</w:t>
      </w:r>
    </w:p>
    <w:p w14:paraId="1753A54D" w14:textId="1712F3E9" w:rsidR="006E3D6F" w:rsidRPr="005D1CB3" w:rsidRDefault="006E3D6F" w:rsidP="00ED2955">
      <w:pPr>
        <w:spacing w:line="480" w:lineRule="auto"/>
        <w:ind w:left="720"/>
        <w:rPr>
          <w:rFonts w:cs="Times New Roman"/>
          <w:lang w:val="en-GB"/>
        </w:rPr>
      </w:pPr>
      <w:r w:rsidRPr="005D1CB3">
        <w:rPr>
          <w:rFonts w:cs="Times New Roman"/>
          <w:lang w:val="en-GB"/>
        </w:rPr>
        <w:t xml:space="preserve">Nature should reflect its human inhabitants, </w:t>
      </w:r>
      <w:r w:rsidR="005D1CB3" w:rsidRPr="005D1CB3">
        <w:rPr>
          <w:rFonts w:cs="Times New Roman"/>
          <w:lang w:val="en-GB"/>
        </w:rPr>
        <w:t>i.e.</w:t>
      </w:r>
      <w:r w:rsidRPr="005D1CB3">
        <w:rPr>
          <w:rFonts w:cs="Times New Roman"/>
          <w:lang w:val="en-GB"/>
        </w:rPr>
        <w:t>, it should be the Great Good Place; for the more Eden-like it is, the greater the contradiction of murder… The corpse must shock not only because it is a corpse but also because, even for a corpse, it is shockingly out of place, as when a dog makes a mess on a drawing room carpet</w:t>
      </w:r>
      <w:r w:rsidR="009F1696">
        <w:rPr>
          <w:rFonts w:cs="Times New Roman"/>
          <w:lang w:val="en-GB"/>
        </w:rPr>
        <w:t xml:space="preserve"> (Auden, 1948, 408)</w:t>
      </w:r>
      <w:r w:rsidRPr="005D1CB3">
        <w:rPr>
          <w:rFonts w:cs="Times New Roman"/>
          <w:lang w:val="en-GB"/>
        </w:rPr>
        <w:t>.</w:t>
      </w:r>
    </w:p>
    <w:p w14:paraId="35103F74" w14:textId="4851D7FC" w:rsidR="006E3D6F" w:rsidRPr="005D1CB3" w:rsidRDefault="006E3D6F" w:rsidP="00ED2955">
      <w:pPr>
        <w:spacing w:line="480" w:lineRule="auto"/>
        <w:rPr>
          <w:rFonts w:cs="Times New Roman"/>
          <w:lang w:val="en-GB"/>
        </w:rPr>
      </w:pPr>
      <w:r w:rsidRPr="005D1CB3">
        <w:rPr>
          <w:rFonts w:cs="Times New Roman"/>
          <w:lang w:val="en-GB"/>
        </w:rPr>
        <w:lastRenderedPageBreak/>
        <w:t xml:space="preserve">The violence and gore of the homicide should intrude shockingly on the peace simplicity and innocent order of the rural idyll. </w:t>
      </w:r>
    </w:p>
    <w:p w14:paraId="182957E8" w14:textId="77777777" w:rsidR="006E3D6F" w:rsidRPr="005D1CB3" w:rsidRDefault="006E3D6F" w:rsidP="00ED2955">
      <w:pPr>
        <w:spacing w:line="480" w:lineRule="auto"/>
        <w:rPr>
          <w:rFonts w:cs="Times New Roman"/>
          <w:lang w:val="en-GB"/>
        </w:rPr>
      </w:pPr>
    </w:p>
    <w:p w14:paraId="186CD96D" w14:textId="5FEEFD44" w:rsidR="008A6CF0" w:rsidRPr="005D1CB3" w:rsidRDefault="006E3D6F" w:rsidP="00ED2955">
      <w:pPr>
        <w:spacing w:line="480" w:lineRule="auto"/>
        <w:rPr>
          <w:rFonts w:cs="Times New Roman"/>
          <w:lang w:val="en-GB"/>
        </w:rPr>
      </w:pPr>
      <w:r w:rsidRPr="005D1CB3">
        <w:rPr>
          <w:rFonts w:cs="Times New Roman"/>
          <w:lang w:val="en-GB"/>
        </w:rPr>
        <w:t>In contrast, detective fiction is particularly associated with the USA and is set in the mean streets of the city, a decentred world</w:t>
      </w:r>
      <w:r w:rsidR="002D6A42" w:rsidRPr="005D1CB3">
        <w:rPr>
          <w:rFonts w:cs="Times New Roman"/>
          <w:lang w:val="en-GB"/>
        </w:rPr>
        <w:t>, that is fragmented and corrupted</w:t>
      </w:r>
      <w:r w:rsidRPr="005D1CB3">
        <w:rPr>
          <w:rFonts w:cs="Times New Roman"/>
          <w:lang w:val="en-GB"/>
        </w:rPr>
        <w:t>. T</w:t>
      </w:r>
      <w:r w:rsidR="00DD34D9" w:rsidRPr="005D1CB3">
        <w:rPr>
          <w:rFonts w:cs="Times New Roman"/>
          <w:lang w:val="en-GB"/>
        </w:rPr>
        <w:t>he world ‘implied in Hammett’s works, and fully articulated in Chandler and Macdonald is an urban chaos devoid of spiritual and moral values, pervaded by viciousness and random savagery’</w:t>
      </w:r>
      <w:r w:rsidR="009F1696">
        <w:rPr>
          <w:rFonts w:cs="Times New Roman"/>
          <w:lang w:val="en-GB"/>
        </w:rPr>
        <w:t xml:space="preserve"> </w:t>
      </w:r>
      <w:r w:rsidR="00CA28FA">
        <w:rPr>
          <w:rFonts w:cs="Times New Roman"/>
          <w:lang w:val="en-GB"/>
        </w:rPr>
        <w:t>(</w:t>
      </w:r>
      <w:proofErr w:type="spellStart"/>
      <w:r w:rsidR="00CA28FA">
        <w:rPr>
          <w:rFonts w:cs="Times New Roman"/>
          <w:lang w:val="en-GB"/>
        </w:rPr>
        <w:t>Grella</w:t>
      </w:r>
      <w:proofErr w:type="spellEnd"/>
      <w:r w:rsidR="00CA28FA">
        <w:rPr>
          <w:rFonts w:cs="Times New Roman"/>
          <w:lang w:val="en-GB"/>
        </w:rPr>
        <w:t>, 1980,</w:t>
      </w:r>
      <w:r w:rsidR="009F1696">
        <w:rPr>
          <w:rFonts w:cs="Times New Roman"/>
          <w:lang w:val="en-GB"/>
        </w:rPr>
        <w:t xml:space="preserve"> p.110</w:t>
      </w:r>
      <w:r w:rsidR="00CA28FA">
        <w:rPr>
          <w:rFonts w:cs="Times New Roman"/>
          <w:lang w:val="en-GB"/>
        </w:rPr>
        <w:t>)</w:t>
      </w:r>
      <w:r w:rsidR="00B34678" w:rsidRPr="005D1CB3">
        <w:rPr>
          <w:rFonts w:cs="Times New Roman"/>
          <w:lang w:val="en-GB"/>
        </w:rPr>
        <w:t>. A</w:t>
      </w:r>
      <w:r w:rsidR="00DD34D9" w:rsidRPr="005D1CB3">
        <w:rPr>
          <w:rFonts w:cs="Times New Roman"/>
          <w:lang w:val="en-GB"/>
        </w:rPr>
        <w:t xml:space="preserve"> ‘gleaming and deceptive façade’ hides ‘empty modernity, corruption and death’</w:t>
      </w:r>
      <w:r w:rsidR="009F1696">
        <w:rPr>
          <w:rFonts w:cs="Times New Roman"/>
          <w:lang w:val="en-GB"/>
        </w:rPr>
        <w:t xml:space="preserve"> </w:t>
      </w:r>
      <w:r w:rsidR="00CA28FA">
        <w:rPr>
          <w:rFonts w:cs="Times New Roman"/>
          <w:lang w:val="en-GB"/>
        </w:rPr>
        <w:t>(</w:t>
      </w:r>
      <w:proofErr w:type="spellStart"/>
      <w:r w:rsidR="00CA28FA">
        <w:rPr>
          <w:rFonts w:cs="Times New Roman"/>
          <w:lang w:val="en-GB"/>
        </w:rPr>
        <w:t>Cawelti</w:t>
      </w:r>
      <w:proofErr w:type="spellEnd"/>
      <w:r w:rsidR="00CA28FA">
        <w:rPr>
          <w:rFonts w:cs="Times New Roman"/>
          <w:lang w:val="en-GB"/>
        </w:rPr>
        <w:t>, 1976,</w:t>
      </w:r>
      <w:r w:rsidR="009F1696">
        <w:rPr>
          <w:rFonts w:cs="Times New Roman"/>
          <w:lang w:val="en-GB"/>
        </w:rPr>
        <w:t xml:space="preserve"> p.141</w:t>
      </w:r>
      <w:r w:rsidR="00CA28FA">
        <w:rPr>
          <w:rFonts w:cs="Times New Roman"/>
          <w:lang w:val="en-GB"/>
        </w:rPr>
        <w:t>)</w:t>
      </w:r>
      <w:r w:rsidR="009F1696">
        <w:rPr>
          <w:rFonts w:cs="Times New Roman"/>
          <w:lang w:val="en-GB"/>
        </w:rPr>
        <w:t>.</w:t>
      </w:r>
      <w:r w:rsidRPr="005D1CB3">
        <w:rPr>
          <w:rFonts w:cs="Times New Roman"/>
          <w:lang w:val="en-GB"/>
        </w:rPr>
        <w:t xml:space="preserve"> Murder is not unexpected but a logical outcome of urban chaos. American series such as </w:t>
      </w:r>
      <w:r w:rsidRPr="005D1CB3">
        <w:rPr>
          <w:rFonts w:cs="Times New Roman"/>
          <w:i/>
          <w:lang w:val="en-GB"/>
        </w:rPr>
        <w:t>Law and Order</w:t>
      </w:r>
      <w:r w:rsidRPr="005D1CB3">
        <w:rPr>
          <w:rFonts w:cs="Times New Roman"/>
          <w:lang w:val="en-GB"/>
        </w:rPr>
        <w:t xml:space="preserve"> and </w:t>
      </w:r>
      <w:r w:rsidRPr="005D1CB3">
        <w:rPr>
          <w:rFonts w:cs="Times New Roman"/>
          <w:i/>
          <w:lang w:val="en-GB"/>
        </w:rPr>
        <w:t>CSI</w:t>
      </w:r>
      <w:r w:rsidRPr="005D1CB3">
        <w:rPr>
          <w:rFonts w:cs="Times New Roman"/>
          <w:lang w:val="en-GB"/>
        </w:rPr>
        <w:t xml:space="preserve"> portray the mean streets of the city, using </w:t>
      </w:r>
      <w:r w:rsidR="008A6CF0" w:rsidRPr="005D1CB3">
        <w:rPr>
          <w:rFonts w:cs="Times New Roman"/>
          <w:lang w:val="en-GB"/>
        </w:rPr>
        <w:t>hand-held cameras to suggest documentary immediacy</w:t>
      </w:r>
      <w:r w:rsidRPr="005D1CB3">
        <w:rPr>
          <w:rFonts w:cs="Times New Roman"/>
          <w:lang w:val="en-GB"/>
        </w:rPr>
        <w:t xml:space="preserve">. They present the </w:t>
      </w:r>
      <w:r w:rsidR="008A6CF0" w:rsidRPr="005D1CB3">
        <w:rPr>
          <w:rFonts w:cs="Times New Roman"/>
          <w:lang w:val="en-GB"/>
        </w:rPr>
        <w:t>sights and sounds of seemingly real police at work to suggest its own realism</w:t>
      </w:r>
      <w:r w:rsidR="00B34678" w:rsidRPr="005D1CB3">
        <w:rPr>
          <w:rFonts w:cs="Times New Roman"/>
          <w:lang w:val="en-GB"/>
        </w:rPr>
        <w:t xml:space="preserve"> using</w:t>
      </w:r>
      <w:r w:rsidR="008A6CF0" w:rsidRPr="005D1CB3">
        <w:rPr>
          <w:rFonts w:cs="Times New Roman"/>
          <w:lang w:val="en-GB"/>
        </w:rPr>
        <w:t xml:space="preserve"> background effects </w:t>
      </w:r>
      <w:r w:rsidR="00B34678" w:rsidRPr="005D1CB3">
        <w:rPr>
          <w:rFonts w:cs="Times New Roman"/>
          <w:lang w:val="en-GB"/>
        </w:rPr>
        <w:t>such as</w:t>
      </w:r>
      <w:r w:rsidR="008A6CF0" w:rsidRPr="005D1CB3">
        <w:rPr>
          <w:rFonts w:cs="Times New Roman"/>
          <w:lang w:val="en-GB"/>
        </w:rPr>
        <w:t xml:space="preserve"> squawking police radios, flashing of police car blue lights, yellow police tape, extras in police un</w:t>
      </w:r>
      <w:r w:rsidR="00B34678" w:rsidRPr="005D1CB3">
        <w:rPr>
          <w:rFonts w:cs="Times New Roman"/>
          <w:lang w:val="en-GB"/>
        </w:rPr>
        <w:t>iform, factually based dialogue and</w:t>
      </w:r>
      <w:r w:rsidR="008A6CF0" w:rsidRPr="005D1CB3">
        <w:rPr>
          <w:rFonts w:cs="Times New Roman"/>
          <w:lang w:val="en-GB"/>
        </w:rPr>
        <w:t xml:space="preserve"> crime scene photos</w:t>
      </w:r>
      <w:r w:rsidR="009F1696">
        <w:rPr>
          <w:rFonts w:cs="Times New Roman"/>
          <w:lang w:val="en-GB"/>
        </w:rPr>
        <w:t xml:space="preserve"> (Cavender &amp; Deutsch, 2007, p. 76)</w:t>
      </w:r>
      <w:r w:rsidRPr="005D1CB3">
        <w:rPr>
          <w:rFonts w:cs="Times New Roman"/>
          <w:lang w:val="en-GB"/>
        </w:rPr>
        <w:t xml:space="preserve">. </w:t>
      </w:r>
      <w:r w:rsidR="00B34678" w:rsidRPr="005D1CB3">
        <w:rPr>
          <w:rFonts w:cs="Times New Roman"/>
          <w:lang w:val="en-GB"/>
        </w:rPr>
        <w:t xml:space="preserve">The opening shots of real cities are used to establish geographic realism and to reflect and reinforce the idea of crime as urban spectacle. </w:t>
      </w:r>
      <w:r w:rsidRPr="005D1CB3">
        <w:rPr>
          <w:rFonts w:cs="Times New Roman"/>
          <w:lang w:val="en-GB"/>
        </w:rPr>
        <w:t>However, as noted above, although these series adopt the tropes of gritty realism, this is belied by their idealistic 100% clearance rates and high delivery rates of justice.</w:t>
      </w:r>
      <w:r w:rsidR="00EE469D" w:rsidRPr="005D1CB3">
        <w:rPr>
          <w:rFonts w:cs="Times New Roman"/>
          <w:lang w:val="en-GB"/>
        </w:rPr>
        <w:t xml:space="preserve"> </w:t>
      </w:r>
    </w:p>
    <w:p w14:paraId="728442DE" w14:textId="77777777" w:rsidR="004619B1" w:rsidRPr="005D1CB3" w:rsidRDefault="004619B1" w:rsidP="00ED2955">
      <w:pPr>
        <w:spacing w:line="480" w:lineRule="auto"/>
        <w:rPr>
          <w:rFonts w:cs="Times New Roman"/>
          <w:lang w:val="en-GB"/>
        </w:rPr>
      </w:pPr>
    </w:p>
    <w:p w14:paraId="40BE23D0" w14:textId="536C72F8" w:rsidR="00DD34D9" w:rsidRPr="005D1CB3" w:rsidRDefault="006E3D6F" w:rsidP="00ED2955">
      <w:pPr>
        <w:widowControl w:val="0"/>
        <w:autoSpaceDE w:val="0"/>
        <w:autoSpaceDN w:val="0"/>
        <w:adjustRightInd w:val="0"/>
        <w:spacing w:line="480" w:lineRule="auto"/>
        <w:rPr>
          <w:rFonts w:cs="Times New Roman"/>
          <w:lang w:val="en-GB"/>
        </w:rPr>
      </w:pPr>
      <w:r w:rsidRPr="005D1CB3">
        <w:rPr>
          <w:rFonts w:cs="Times New Roman"/>
          <w:lang w:val="en-GB"/>
        </w:rPr>
        <w:t>In television homicide drama the setting may be a plot point. Scandinavian crime dramas portray isolation, anonymity and loneliness – where the community may be isolated by icy weather (see for example</w:t>
      </w:r>
      <w:r w:rsidR="00B34678" w:rsidRPr="005D1CB3">
        <w:rPr>
          <w:rFonts w:cs="Times New Roman"/>
          <w:lang w:val="en-GB"/>
        </w:rPr>
        <w:t>, the Icelandic series</w:t>
      </w:r>
      <w:r w:rsidRPr="005D1CB3">
        <w:rPr>
          <w:rFonts w:cs="Times New Roman"/>
          <w:lang w:val="en-GB"/>
        </w:rPr>
        <w:t xml:space="preserve"> </w:t>
      </w:r>
      <w:r w:rsidRPr="005D1CB3">
        <w:rPr>
          <w:rFonts w:cs="Times New Roman"/>
          <w:i/>
          <w:lang w:val="en-GB"/>
        </w:rPr>
        <w:t>Trapped</w:t>
      </w:r>
      <w:r w:rsidR="00B34678" w:rsidRPr="005D1CB3">
        <w:rPr>
          <w:rFonts w:cs="Times New Roman"/>
          <w:i/>
          <w:lang w:val="en-GB"/>
        </w:rPr>
        <w:t xml:space="preserve">, </w:t>
      </w:r>
      <w:r w:rsidR="00B34678" w:rsidRPr="005D1CB3">
        <w:rPr>
          <w:rFonts w:cs="Times New Roman"/>
          <w:lang w:val="en-GB"/>
        </w:rPr>
        <w:t>IVK Studios</w:t>
      </w:r>
      <w:r w:rsidR="009F1696">
        <w:rPr>
          <w:rFonts w:cs="Times New Roman"/>
          <w:lang w:val="en-GB"/>
        </w:rPr>
        <w:t>, 2015</w:t>
      </w:r>
      <w:r w:rsidRPr="005D1CB3">
        <w:rPr>
          <w:rFonts w:cs="Times New Roman"/>
          <w:lang w:val="en-GB"/>
        </w:rPr>
        <w:t>). The setting is also integral t</w:t>
      </w:r>
      <w:r w:rsidR="00312A0D" w:rsidRPr="005D1CB3">
        <w:rPr>
          <w:rFonts w:cs="Times New Roman"/>
          <w:lang w:val="en-GB"/>
        </w:rPr>
        <w:t>o crime drama as entertainment – crime drama tends to be b</w:t>
      </w:r>
      <w:r w:rsidR="00DD34D9" w:rsidRPr="005D1CB3">
        <w:rPr>
          <w:rFonts w:cs="Times New Roman"/>
          <w:lang w:val="en-GB"/>
        </w:rPr>
        <w:t>eautiful to look at even when it what it is depicting may not be beautiful at all (Turnbull 2010, p. 824)</w:t>
      </w:r>
      <w:r w:rsidR="00312A0D" w:rsidRPr="005D1CB3">
        <w:rPr>
          <w:rFonts w:cs="Times New Roman"/>
          <w:lang w:val="en-GB"/>
        </w:rPr>
        <w:t xml:space="preserve">. </w:t>
      </w:r>
      <w:r w:rsidR="004619B1" w:rsidRPr="005D1CB3">
        <w:rPr>
          <w:rFonts w:cs="Times New Roman"/>
          <w:lang w:val="en-GB"/>
        </w:rPr>
        <w:t>Most homicide dramas play out in</w:t>
      </w:r>
      <w:r w:rsidR="00312A0D" w:rsidRPr="005D1CB3">
        <w:rPr>
          <w:rFonts w:cs="Times New Roman"/>
          <w:lang w:val="en-GB"/>
        </w:rPr>
        <w:t xml:space="preserve"> real locations with</w:t>
      </w:r>
      <w:r w:rsidR="004619B1" w:rsidRPr="005D1CB3">
        <w:rPr>
          <w:rFonts w:cs="Times New Roman"/>
          <w:lang w:val="en-GB"/>
        </w:rPr>
        <w:t xml:space="preserve"> </w:t>
      </w:r>
      <w:r w:rsidR="00DD34D9" w:rsidRPr="005D1CB3">
        <w:rPr>
          <w:rFonts w:cs="Times New Roman"/>
          <w:lang w:val="en-GB"/>
        </w:rPr>
        <w:t xml:space="preserve">opening shots </w:t>
      </w:r>
      <w:r w:rsidR="00312A0D" w:rsidRPr="005D1CB3">
        <w:rPr>
          <w:rFonts w:cs="Times New Roman"/>
          <w:lang w:val="en-GB"/>
        </w:rPr>
        <w:t>identifying and locating</w:t>
      </w:r>
      <w:r w:rsidR="00DD34D9" w:rsidRPr="005D1CB3">
        <w:rPr>
          <w:rFonts w:cs="Times New Roman"/>
          <w:lang w:val="en-GB"/>
        </w:rPr>
        <w:t xml:space="preserve"> </w:t>
      </w:r>
      <w:r w:rsidR="00312A0D" w:rsidRPr="005D1CB3">
        <w:rPr>
          <w:rFonts w:cs="Times New Roman"/>
          <w:lang w:val="en-GB"/>
        </w:rPr>
        <w:t xml:space="preserve">the </w:t>
      </w:r>
      <w:r w:rsidR="00DD34D9" w:rsidRPr="005D1CB3">
        <w:rPr>
          <w:rFonts w:cs="Times New Roman"/>
          <w:lang w:val="en-GB"/>
        </w:rPr>
        <w:t>upcoming crime scenario within a landscape that</w:t>
      </w:r>
      <w:r w:rsidR="00312A0D" w:rsidRPr="005D1CB3">
        <w:rPr>
          <w:rFonts w:cs="Times New Roman"/>
          <w:lang w:val="en-GB"/>
        </w:rPr>
        <w:t xml:space="preserve"> is familiar to the TV audience contributing to a sense of realism. Theorists have </w:t>
      </w:r>
      <w:r w:rsidR="00312A0D" w:rsidRPr="005D1CB3">
        <w:rPr>
          <w:rFonts w:cs="Times New Roman"/>
          <w:lang w:val="en-GB"/>
        </w:rPr>
        <w:lastRenderedPageBreak/>
        <w:t>applied the concept of willed nostalgia to the settings of crime series. Nostalgia is typically understood as a long for the past, or for elements of the past, that are part of one’s personal or shared cultural history</w:t>
      </w:r>
      <w:r w:rsidR="004E6B12">
        <w:rPr>
          <w:rFonts w:cs="Times New Roman"/>
          <w:lang w:val="en-GB"/>
        </w:rPr>
        <w:t xml:space="preserve"> </w:t>
      </w:r>
      <w:r w:rsidR="0075676A">
        <w:rPr>
          <w:rFonts w:cs="Times New Roman"/>
          <w:lang w:val="en-GB"/>
        </w:rPr>
        <w:fldChar w:fldCharType="begin"/>
      </w:r>
      <w:r w:rsidR="0075676A">
        <w:rPr>
          <w:rFonts w:cs="Times New Roman"/>
          <w:lang w:val="en-GB"/>
        </w:rPr>
        <w:instrText xml:space="preserve"> ADDIN EN.CITE &lt;EndNote&gt;&lt;Cite&gt;&lt;Author&gt;Boym&lt;/Author&gt;&lt;Year&gt;2001&lt;/Year&gt;&lt;RecNum&gt;1713&lt;/RecNum&gt;&lt;DisplayText&gt;(Boym, 2001)&lt;/DisplayText&gt;&lt;record&gt;&lt;rec-number&gt;1713&lt;/rec-number&gt;&lt;foreign-keys&gt;&lt;key app="EN" db-id="vfpdfd09n05xpwevwxlp99dvvdwxv20wr0zd" timestamp="1492559358"&gt;1713&lt;/key&gt;&lt;/foreign-keys&gt;&lt;ref-type name="Book"&gt;6&lt;/ref-type&gt;&lt;contributors&gt;&lt;authors&gt;&lt;author&gt;Boym, S&lt;/author&gt;&lt;/authors&gt;&lt;/contributors&gt;&lt;titles&gt;&lt;title&gt;The Future of Nostalgia&lt;/title&gt;&lt;/titles&gt;&lt;dates&gt;&lt;year&gt;2001&lt;/year&gt;&lt;/dates&gt;&lt;pub-location&gt;New York&lt;/pub-location&gt;&lt;publisher&gt;Basic Books&lt;/publisher&gt;&lt;urls&gt;&lt;/urls&gt;&lt;/record&gt;&lt;/Cite&gt;&lt;/EndNote&gt;</w:instrText>
      </w:r>
      <w:r w:rsidR="0075676A">
        <w:rPr>
          <w:rFonts w:cs="Times New Roman"/>
          <w:lang w:val="en-GB"/>
        </w:rPr>
        <w:fldChar w:fldCharType="separate"/>
      </w:r>
      <w:r w:rsidR="0075676A">
        <w:rPr>
          <w:rFonts w:cs="Times New Roman"/>
          <w:noProof/>
          <w:lang w:val="en-GB"/>
        </w:rPr>
        <w:t>(Boym, 2001)</w:t>
      </w:r>
      <w:r w:rsidR="0075676A">
        <w:rPr>
          <w:rFonts w:cs="Times New Roman"/>
          <w:lang w:val="en-GB"/>
        </w:rPr>
        <w:fldChar w:fldCharType="end"/>
      </w:r>
      <w:r w:rsidR="00312A0D" w:rsidRPr="005D1CB3">
        <w:rPr>
          <w:rFonts w:cs="Times New Roman"/>
          <w:lang w:val="en-GB"/>
        </w:rPr>
        <w:t>. Simon (1995) has used the phrase ‘wilful nostalgia’ to evoke a nostalgia for a past that one has only seen in cultural products such as films, but not actually experience first</w:t>
      </w:r>
      <w:r w:rsidR="004E6B12">
        <w:rPr>
          <w:rFonts w:cs="Times New Roman"/>
          <w:lang w:val="en-GB"/>
        </w:rPr>
        <w:t>-</w:t>
      </w:r>
      <w:r w:rsidR="00312A0D" w:rsidRPr="005D1CB3">
        <w:rPr>
          <w:rFonts w:cs="Times New Roman"/>
          <w:lang w:val="en-GB"/>
        </w:rPr>
        <w:t>hand</w:t>
      </w:r>
      <w:r w:rsidR="004E6B12">
        <w:rPr>
          <w:rFonts w:cs="Times New Roman"/>
          <w:lang w:val="en-GB"/>
        </w:rPr>
        <w:t xml:space="preserve"> </w:t>
      </w:r>
      <w:r w:rsidR="0075676A">
        <w:rPr>
          <w:rFonts w:cs="Times New Roman"/>
          <w:lang w:val="en-GB"/>
        </w:rPr>
        <w:fldChar w:fldCharType="begin"/>
      </w:r>
      <w:r w:rsidR="0075676A">
        <w:rPr>
          <w:rFonts w:cs="Times New Roman"/>
          <w:lang w:val="en-GB"/>
        </w:rPr>
        <w:instrText xml:space="preserve"> ADDIN EN.CITE &lt;EndNote&gt;&lt;Cite&gt;&lt;Author&gt;Simon&lt;/Author&gt;&lt;Year&gt;1995&lt;/Year&gt;&lt;RecNum&gt;1714&lt;/RecNum&gt;&lt;DisplayText&gt;(Simon, 1995)&lt;/DisplayText&gt;&lt;record&gt;&lt;rec-number&gt;1714&lt;/rec-number&gt;&lt;foreign-keys&gt;&lt;key app="EN" db-id="vfpdfd09n05xpwevwxlp99dvvdwxv20wr0zd" timestamp="1492559358"&gt;1714&lt;/key&gt;&lt;/foreign-keys&gt;&lt;ref-type name="Journal Article"&gt;17&lt;/ref-type&gt;&lt;contributors&gt;&lt;authors&gt;&lt;author&gt;Simon, Johnathan&lt;/author&gt;&lt;/authors&gt;&lt;/contributors&gt;&lt;titles&gt;&lt;title&gt;They died with their boots on: The boot camp and the limits of modern penality&lt;/title&gt;&lt;secondary-title&gt;Social Justice&lt;/secondary-title&gt;&lt;/titles&gt;&lt;periodical&gt;&lt;full-title&gt;Social Justice&lt;/full-title&gt;&lt;/periodical&gt;&lt;pages&gt;25-49&lt;/pages&gt;&lt;volume&gt;22&lt;/volume&gt;&lt;dates&gt;&lt;year&gt;1995&lt;/year&gt;&lt;/dates&gt;&lt;urls&gt;&lt;/urls&gt;&lt;research-notes&gt;wilful nostalgia&lt;/research-notes&gt;&lt;/record&gt;&lt;/Cite&gt;&lt;/EndNote&gt;</w:instrText>
      </w:r>
      <w:r w:rsidR="0075676A">
        <w:rPr>
          <w:rFonts w:cs="Times New Roman"/>
          <w:lang w:val="en-GB"/>
        </w:rPr>
        <w:fldChar w:fldCharType="separate"/>
      </w:r>
      <w:r w:rsidR="0075676A">
        <w:rPr>
          <w:rFonts w:cs="Times New Roman"/>
          <w:noProof/>
          <w:lang w:val="en-GB"/>
        </w:rPr>
        <w:t>(Simon, 1995)</w:t>
      </w:r>
      <w:r w:rsidR="0075676A">
        <w:rPr>
          <w:rFonts w:cs="Times New Roman"/>
          <w:lang w:val="en-GB"/>
        </w:rPr>
        <w:fldChar w:fldCharType="end"/>
      </w:r>
      <w:r w:rsidR="00312A0D" w:rsidRPr="005D1CB3">
        <w:rPr>
          <w:rFonts w:cs="Times New Roman"/>
          <w:lang w:val="en-GB"/>
        </w:rPr>
        <w:t xml:space="preserve">. Bergin has applied the idea of wilful nostalgia to the series </w:t>
      </w:r>
      <w:r w:rsidR="00312A0D" w:rsidRPr="005D1CB3">
        <w:rPr>
          <w:rFonts w:cs="Times New Roman"/>
          <w:i/>
          <w:lang w:val="en-GB"/>
        </w:rPr>
        <w:t>Midsomer Murders</w:t>
      </w:r>
      <w:r w:rsidR="00312A0D" w:rsidRPr="005D1CB3">
        <w:rPr>
          <w:rFonts w:cs="Times New Roman"/>
          <w:lang w:val="en-GB"/>
        </w:rPr>
        <w:t xml:space="preserve"> to explain the global popularity and nostalgia for a rural idyll that many have never directly experienced</w:t>
      </w:r>
      <w:r w:rsidR="004E6B12">
        <w:rPr>
          <w:rFonts w:cs="Times New Roman"/>
          <w:lang w:val="en-GB"/>
        </w:rPr>
        <w:t xml:space="preserve"> </w:t>
      </w:r>
      <w:r w:rsidR="0075676A">
        <w:rPr>
          <w:rFonts w:cs="Times New Roman"/>
          <w:lang w:val="en-GB"/>
        </w:rPr>
        <w:fldChar w:fldCharType="begin"/>
      </w:r>
      <w:r w:rsidR="0075676A">
        <w:rPr>
          <w:rFonts w:cs="Times New Roman"/>
          <w:lang w:val="en-GB"/>
        </w:rPr>
        <w:instrText xml:space="preserve"> ADDIN EN.CITE &lt;EndNote&gt;&lt;Cite&gt;&lt;Author&gt;Bergin&lt;/Author&gt;&lt;Year&gt;2013&lt;/Year&gt;&lt;RecNum&gt;1618&lt;/RecNum&gt;&lt;DisplayText&gt;(Bergin, 2013)&lt;/DisplayText&gt;&lt;record&gt;&lt;rec-number&gt;1618&lt;/rec-number&gt;&lt;foreign-keys&gt;&lt;key app="EN" db-id="vfpdfd09n05xpwevwxlp99dvvdwxv20wr0zd" timestamp="1488754639"&gt;1618&lt;/key&gt;&lt;key app="ENWeb" db-id=""&gt;0&lt;/key&gt;&lt;/foreign-keys&gt;&lt;ref-type name="Journal Article"&gt;17&lt;/ref-type&gt;&lt;contributors&gt;&lt;authors&gt;&lt;author&gt;Bergin, Tiffany&lt;/author&gt;&lt;/authors&gt;&lt;/contributors&gt;&lt;titles&gt;&lt;title&gt;Identity and nostalgia in a globalised world: Investigating the international popularity of Midsomer Murders&lt;/title&gt;&lt;secondary-title&gt;Crime, Media, Culture&lt;/secondary-title&gt;&lt;/titles&gt;&lt;periodical&gt;&lt;full-title&gt;Crime, Media, Culture&lt;/full-title&gt;&lt;/periodical&gt;&lt;pages&gt;83-99&lt;/pages&gt;&lt;volume&gt;9&lt;/volume&gt;&lt;number&gt;1&lt;/number&gt;&lt;dates&gt;&lt;year&gt;2013&lt;/year&gt;&lt;/dates&gt;&lt;isbn&gt;1741-6590&amp;#xD;1741-6604&lt;/isbn&gt;&lt;urls&gt;&lt;/urls&gt;&lt;electronic-resource-num&gt;10.1177/1741659012451985&lt;/electronic-resource-num&gt;&lt;/record&gt;&lt;/Cite&gt;&lt;/EndNote&gt;</w:instrText>
      </w:r>
      <w:r w:rsidR="0075676A">
        <w:rPr>
          <w:rFonts w:cs="Times New Roman"/>
          <w:lang w:val="en-GB"/>
        </w:rPr>
        <w:fldChar w:fldCharType="separate"/>
      </w:r>
      <w:r w:rsidR="0075676A">
        <w:rPr>
          <w:rFonts w:cs="Times New Roman"/>
          <w:noProof/>
          <w:lang w:val="en-GB"/>
        </w:rPr>
        <w:t>(Bergin, 2013)</w:t>
      </w:r>
      <w:r w:rsidR="0075676A">
        <w:rPr>
          <w:rFonts w:cs="Times New Roman"/>
          <w:lang w:val="en-GB"/>
        </w:rPr>
        <w:fldChar w:fldCharType="end"/>
      </w:r>
      <w:r w:rsidR="00312A0D" w:rsidRPr="005D1CB3">
        <w:rPr>
          <w:rFonts w:cs="Times New Roman"/>
          <w:lang w:val="en-GB"/>
        </w:rPr>
        <w:t xml:space="preserve">. </w:t>
      </w:r>
      <w:r w:rsidR="00E35412" w:rsidRPr="005D1CB3">
        <w:rPr>
          <w:rFonts w:cs="Times New Roman"/>
          <w:lang w:val="en-GB"/>
        </w:rPr>
        <w:t>The settings of crime dramas arouse enthusiasm and nostalgia for a landscape that we have never actually visited whether idyllic (such as the landed estates of Agatha Christie or the</w:t>
      </w:r>
      <w:r w:rsidR="00B34678" w:rsidRPr="005D1CB3">
        <w:rPr>
          <w:rFonts w:cs="Times New Roman"/>
          <w:lang w:val="en-GB"/>
        </w:rPr>
        <w:t xml:space="preserve"> Caribbean island of Saint Marie</w:t>
      </w:r>
      <w:r w:rsidR="00E35412" w:rsidRPr="005D1CB3">
        <w:rPr>
          <w:rFonts w:cs="Times New Roman"/>
          <w:lang w:val="en-GB"/>
        </w:rPr>
        <w:t xml:space="preserve"> in </w:t>
      </w:r>
      <w:r w:rsidR="00E35412" w:rsidRPr="005D1CB3">
        <w:rPr>
          <w:rFonts w:cs="Times New Roman"/>
          <w:i/>
          <w:lang w:val="en-GB"/>
        </w:rPr>
        <w:t>Death in Paradise</w:t>
      </w:r>
      <w:r w:rsidR="00E35412" w:rsidRPr="005D1CB3">
        <w:rPr>
          <w:rFonts w:cs="Times New Roman"/>
          <w:lang w:val="en-GB"/>
        </w:rPr>
        <w:t xml:space="preserve">) or the mean streets of the city (including </w:t>
      </w:r>
      <w:r w:rsidR="00BA18EA">
        <w:rPr>
          <w:rFonts w:cs="Times New Roman"/>
          <w:lang w:val="en-GB"/>
        </w:rPr>
        <w:t xml:space="preserve">most </w:t>
      </w:r>
      <w:r w:rsidR="00E35412" w:rsidRPr="005D1CB3">
        <w:rPr>
          <w:rFonts w:cs="Times New Roman"/>
          <w:lang w:val="en-GB"/>
        </w:rPr>
        <w:t xml:space="preserve">American series but also </w:t>
      </w:r>
      <w:r w:rsidR="00E35412" w:rsidRPr="005D1CB3">
        <w:rPr>
          <w:rFonts w:cs="Times New Roman"/>
          <w:i/>
          <w:lang w:val="en-GB"/>
        </w:rPr>
        <w:t>The Fall</w:t>
      </w:r>
      <w:r w:rsidR="00BA18EA">
        <w:rPr>
          <w:rFonts w:cs="Times New Roman"/>
          <w:i/>
          <w:lang w:val="en-GB"/>
        </w:rPr>
        <w:t xml:space="preserve"> </w:t>
      </w:r>
      <w:r w:rsidR="00BA18EA">
        <w:rPr>
          <w:rFonts w:cs="Times New Roman"/>
          <w:lang w:val="en-GB"/>
        </w:rPr>
        <w:t>(Northern Ireland, BBC2 RTE1, 2013-2016)</w:t>
      </w:r>
      <w:r w:rsidR="00E35412" w:rsidRPr="005D1CB3">
        <w:rPr>
          <w:rFonts w:cs="Times New Roman"/>
          <w:lang w:val="en-GB"/>
        </w:rPr>
        <w:t>). The CSI franchise colour codes so that different locations are instantly identifiable (the sun-drenched yellow of Miami, the granite of New York and the neon of Las Vegas)</w:t>
      </w:r>
      <w:r w:rsidR="004E6B12">
        <w:rPr>
          <w:rFonts w:cs="Times New Roman"/>
          <w:lang w:val="en-GB"/>
        </w:rPr>
        <w:t xml:space="preserve"> (Turnbull, 2010)</w:t>
      </w:r>
      <w:r w:rsidR="00E35412" w:rsidRPr="005D1CB3">
        <w:rPr>
          <w:rFonts w:cs="Times New Roman"/>
          <w:lang w:val="en-GB"/>
        </w:rPr>
        <w:t xml:space="preserve">. Even the frozen landscapes of Scandinavian dramas arouse wilful nostalgia. These shots of real locations can satisfy as a form of armchair tourism but may be followed up by actual tourism. Fans of Wallander, Inspector Morse and the Dutch detective </w:t>
      </w:r>
      <w:proofErr w:type="spellStart"/>
      <w:r w:rsidR="00E35412" w:rsidRPr="005D1CB3">
        <w:rPr>
          <w:rFonts w:cs="Times New Roman"/>
          <w:lang w:val="en-GB"/>
        </w:rPr>
        <w:t>Baantjer</w:t>
      </w:r>
      <w:proofErr w:type="spellEnd"/>
      <w:r w:rsidR="00E35412" w:rsidRPr="005D1CB3">
        <w:rPr>
          <w:rFonts w:cs="Times New Roman"/>
          <w:lang w:val="en-GB"/>
        </w:rPr>
        <w:t xml:space="preserve"> visit the sites of their fictional heroes. </w:t>
      </w:r>
      <w:proofErr w:type="spellStart"/>
      <w:r w:rsidR="00E35412" w:rsidRPr="005D1CB3">
        <w:rPr>
          <w:rFonts w:cs="Times New Roman"/>
          <w:lang w:val="en-GB"/>
        </w:rPr>
        <w:t>Reijnders</w:t>
      </w:r>
      <w:proofErr w:type="spellEnd"/>
      <w:r w:rsidR="00E35412" w:rsidRPr="005D1CB3">
        <w:rPr>
          <w:rFonts w:cs="Times New Roman"/>
          <w:lang w:val="en-GB"/>
        </w:rPr>
        <w:t xml:space="preserve"> defines this as the </w:t>
      </w:r>
      <w:proofErr w:type="spellStart"/>
      <w:r w:rsidR="00E35412" w:rsidRPr="005D1CB3">
        <w:rPr>
          <w:rFonts w:cs="Times New Roman"/>
          <w:lang w:val="en-GB"/>
        </w:rPr>
        <w:t>lieux</w:t>
      </w:r>
      <w:proofErr w:type="spellEnd"/>
      <w:r w:rsidR="00E35412" w:rsidRPr="005D1CB3">
        <w:rPr>
          <w:rFonts w:cs="Times New Roman"/>
          <w:lang w:val="en-GB"/>
        </w:rPr>
        <w:t xml:space="preserve"> </w:t>
      </w:r>
      <w:proofErr w:type="spellStart"/>
      <w:r w:rsidR="00E35412" w:rsidRPr="005D1CB3">
        <w:rPr>
          <w:rFonts w:cs="Times New Roman"/>
          <w:lang w:val="en-GB"/>
        </w:rPr>
        <w:t>d’imagination</w:t>
      </w:r>
      <w:proofErr w:type="spellEnd"/>
      <w:r w:rsidR="00E35412" w:rsidRPr="005D1CB3">
        <w:rPr>
          <w:rFonts w:cs="Times New Roman"/>
          <w:lang w:val="en-GB"/>
        </w:rPr>
        <w:t xml:space="preserve"> and points out that they have now become popular and commercially viable tourist experiences (</w:t>
      </w:r>
      <w:proofErr w:type="spellStart"/>
      <w:r w:rsidR="00E35412" w:rsidRPr="005D1CB3">
        <w:rPr>
          <w:rFonts w:cs="Times New Roman"/>
          <w:lang w:val="en-GB"/>
        </w:rPr>
        <w:t>Reijnders</w:t>
      </w:r>
      <w:proofErr w:type="spellEnd"/>
      <w:r w:rsidR="00E35412" w:rsidRPr="005D1CB3">
        <w:rPr>
          <w:rFonts w:cs="Times New Roman"/>
          <w:lang w:val="en-GB"/>
        </w:rPr>
        <w:t xml:space="preserve"> 2010, </w:t>
      </w:r>
      <w:r w:rsidR="0027239C">
        <w:rPr>
          <w:rFonts w:cs="Times New Roman"/>
          <w:lang w:val="en-GB"/>
        </w:rPr>
        <w:t xml:space="preserve">p. </w:t>
      </w:r>
      <w:r w:rsidR="00E35412" w:rsidRPr="005D1CB3">
        <w:rPr>
          <w:rFonts w:cs="Times New Roman"/>
          <w:lang w:val="en-GB"/>
        </w:rPr>
        <w:t xml:space="preserve">39). </w:t>
      </w:r>
    </w:p>
    <w:p w14:paraId="3431AF17" w14:textId="77777777" w:rsidR="00DD34D9" w:rsidRPr="005D1CB3" w:rsidRDefault="00DD34D9" w:rsidP="00ED2955">
      <w:pPr>
        <w:spacing w:line="480" w:lineRule="auto"/>
        <w:rPr>
          <w:rFonts w:cs="Times New Roman"/>
          <w:lang w:val="en-GB"/>
        </w:rPr>
      </w:pPr>
    </w:p>
    <w:p w14:paraId="6B033228" w14:textId="69F0740C" w:rsidR="004619B1" w:rsidRPr="005D1CB3" w:rsidRDefault="00E35412" w:rsidP="00ED2955">
      <w:pPr>
        <w:spacing w:line="480" w:lineRule="auto"/>
        <w:rPr>
          <w:rFonts w:cs="Times New Roman"/>
          <w:lang w:val="en-GB"/>
        </w:rPr>
      </w:pPr>
      <w:r w:rsidRPr="005D1CB3">
        <w:rPr>
          <w:rFonts w:cs="Times New Roman"/>
          <w:b/>
          <w:lang w:val="en-GB"/>
        </w:rPr>
        <w:t>Temporal Setting</w:t>
      </w:r>
      <w:r w:rsidR="00C3146E">
        <w:rPr>
          <w:rFonts w:cs="Times New Roman"/>
          <w:b/>
          <w:lang w:val="en-GB"/>
        </w:rPr>
        <w:t>: Orientation to the past</w:t>
      </w:r>
    </w:p>
    <w:p w14:paraId="6DB05122" w14:textId="5B9FAB55" w:rsidR="00A82967" w:rsidRPr="005D1CB3" w:rsidRDefault="00DD34D9" w:rsidP="00ED2955">
      <w:pPr>
        <w:spacing w:line="480" w:lineRule="auto"/>
        <w:rPr>
          <w:rFonts w:cs="Times New Roman"/>
          <w:lang w:val="en-GB"/>
        </w:rPr>
      </w:pPr>
      <w:r w:rsidRPr="005D1CB3">
        <w:rPr>
          <w:rFonts w:cs="Times New Roman"/>
          <w:lang w:val="en-GB"/>
        </w:rPr>
        <w:t>Many homicide dramas are set in the past – either they were written in the past and have been adapted (</w:t>
      </w:r>
      <w:r w:rsidR="005D1CB3" w:rsidRPr="005D1CB3">
        <w:rPr>
          <w:rFonts w:cs="Times New Roman"/>
          <w:lang w:val="en-GB"/>
        </w:rPr>
        <w:t>e.g.</w:t>
      </w:r>
      <w:r w:rsidRPr="005D1CB3">
        <w:rPr>
          <w:rFonts w:cs="Times New Roman"/>
          <w:lang w:val="en-GB"/>
        </w:rPr>
        <w:t xml:space="preserve"> </w:t>
      </w:r>
      <w:r w:rsidRPr="005D1CB3">
        <w:rPr>
          <w:rFonts w:cs="Times New Roman"/>
          <w:i/>
          <w:lang w:val="en-GB"/>
        </w:rPr>
        <w:t>Agatha Christie</w:t>
      </w:r>
      <w:r w:rsidRPr="005D1CB3">
        <w:rPr>
          <w:rFonts w:cs="Times New Roman"/>
          <w:lang w:val="en-GB"/>
        </w:rPr>
        <w:t xml:space="preserve">, </w:t>
      </w:r>
      <w:r w:rsidRPr="005D1CB3">
        <w:rPr>
          <w:rFonts w:cs="Times New Roman"/>
          <w:i/>
          <w:lang w:val="en-GB"/>
        </w:rPr>
        <w:t>Sherlock Holmes</w:t>
      </w:r>
      <w:r w:rsidRPr="005D1CB3">
        <w:rPr>
          <w:rFonts w:cs="Times New Roman"/>
          <w:lang w:val="en-GB"/>
        </w:rPr>
        <w:t xml:space="preserve">, </w:t>
      </w:r>
      <w:r w:rsidRPr="005D1CB3">
        <w:rPr>
          <w:rFonts w:cs="Times New Roman"/>
          <w:i/>
          <w:lang w:val="en-GB"/>
        </w:rPr>
        <w:t>Elementary</w:t>
      </w:r>
      <w:r w:rsidRPr="005D1CB3">
        <w:rPr>
          <w:rFonts w:cs="Times New Roman"/>
          <w:lang w:val="en-GB"/>
        </w:rPr>
        <w:t xml:space="preserve">) or </w:t>
      </w:r>
      <w:r w:rsidR="00E35412" w:rsidRPr="005D1CB3">
        <w:rPr>
          <w:rFonts w:cs="Times New Roman"/>
          <w:lang w:val="en-GB"/>
        </w:rPr>
        <w:t xml:space="preserve">are </w:t>
      </w:r>
      <w:r w:rsidRPr="005D1CB3">
        <w:rPr>
          <w:rFonts w:cs="Times New Roman"/>
          <w:lang w:val="en-GB"/>
        </w:rPr>
        <w:t>set in the past (</w:t>
      </w:r>
      <w:r w:rsidR="005D1CB3" w:rsidRPr="005D1CB3">
        <w:rPr>
          <w:rFonts w:cs="Times New Roman"/>
          <w:lang w:val="en-GB"/>
        </w:rPr>
        <w:t>e.g.</w:t>
      </w:r>
      <w:r w:rsidRPr="005D1CB3">
        <w:rPr>
          <w:rFonts w:cs="Times New Roman"/>
          <w:lang w:val="en-GB"/>
        </w:rPr>
        <w:t xml:space="preserve"> </w:t>
      </w:r>
      <w:r w:rsidRPr="005D1CB3">
        <w:rPr>
          <w:rFonts w:cs="Times New Roman"/>
          <w:i/>
          <w:lang w:val="en-GB"/>
        </w:rPr>
        <w:t>Phryne Fisher Murder Mysteries</w:t>
      </w:r>
      <w:r w:rsidR="00EA7B08">
        <w:rPr>
          <w:rFonts w:cs="Times New Roman"/>
          <w:i/>
          <w:lang w:val="en-GB"/>
        </w:rPr>
        <w:t xml:space="preserve"> </w:t>
      </w:r>
      <w:r w:rsidR="00C238B1">
        <w:rPr>
          <w:rFonts w:cs="Times New Roman"/>
          <w:lang w:val="en-GB"/>
        </w:rPr>
        <w:t>(Australia, ABC, 2012-)</w:t>
      </w:r>
      <w:r w:rsidRPr="005D1CB3">
        <w:rPr>
          <w:rFonts w:cs="Times New Roman"/>
          <w:lang w:val="en-GB"/>
        </w:rPr>
        <w:t xml:space="preserve">, </w:t>
      </w:r>
      <w:r w:rsidRPr="005D1CB3">
        <w:rPr>
          <w:rFonts w:cs="Times New Roman"/>
          <w:i/>
          <w:lang w:val="en-GB"/>
        </w:rPr>
        <w:t>Dr Blake Murder Mysteries</w:t>
      </w:r>
      <w:r w:rsidR="00C238B1">
        <w:rPr>
          <w:rFonts w:cs="Times New Roman"/>
          <w:i/>
          <w:lang w:val="en-GB"/>
        </w:rPr>
        <w:t xml:space="preserve"> </w:t>
      </w:r>
      <w:r w:rsidR="00C238B1">
        <w:rPr>
          <w:rFonts w:cs="Times New Roman"/>
          <w:lang w:val="en-GB"/>
        </w:rPr>
        <w:t>(Australia, ABC, 2013-)</w:t>
      </w:r>
      <w:r w:rsidR="00B34678" w:rsidRPr="005D1CB3">
        <w:rPr>
          <w:rFonts w:cs="Times New Roman"/>
          <w:lang w:val="en-GB"/>
        </w:rPr>
        <w:t xml:space="preserve">, </w:t>
      </w:r>
      <w:r w:rsidR="00B34678" w:rsidRPr="005D1CB3">
        <w:rPr>
          <w:rFonts w:cs="Times New Roman"/>
          <w:i/>
          <w:lang w:val="en-GB"/>
        </w:rPr>
        <w:t>Inspector George Gently</w:t>
      </w:r>
      <w:r w:rsidR="00C238B1">
        <w:rPr>
          <w:rFonts w:cs="Times New Roman"/>
          <w:lang w:val="en-GB"/>
        </w:rPr>
        <w:t xml:space="preserve"> (UK, BBC, 2007-2015)</w:t>
      </w:r>
      <w:r w:rsidRPr="005D1CB3">
        <w:rPr>
          <w:rFonts w:cs="Times New Roman"/>
          <w:lang w:val="en-GB"/>
        </w:rPr>
        <w:t xml:space="preserve">). Some mysteries </w:t>
      </w:r>
      <w:r w:rsidR="00E35412" w:rsidRPr="005D1CB3">
        <w:rPr>
          <w:rFonts w:cs="Times New Roman"/>
          <w:lang w:val="en-GB"/>
        </w:rPr>
        <w:t>have an</w:t>
      </w:r>
      <w:r w:rsidRPr="005D1CB3">
        <w:rPr>
          <w:rFonts w:cs="Times New Roman"/>
          <w:lang w:val="en-GB"/>
        </w:rPr>
        <w:t xml:space="preserve"> out of time </w:t>
      </w:r>
      <w:r w:rsidR="00E35412" w:rsidRPr="005D1CB3">
        <w:rPr>
          <w:rFonts w:cs="Times New Roman"/>
          <w:lang w:val="en-GB"/>
        </w:rPr>
        <w:t xml:space="preserve">quality – </w:t>
      </w:r>
      <w:r w:rsidR="00E35412" w:rsidRPr="005D1CB3">
        <w:rPr>
          <w:rFonts w:cs="Times New Roman"/>
          <w:i/>
          <w:lang w:val="en-GB"/>
        </w:rPr>
        <w:t>Midsomer M</w:t>
      </w:r>
      <w:r w:rsidRPr="005D1CB3">
        <w:rPr>
          <w:rFonts w:cs="Times New Roman"/>
          <w:i/>
          <w:lang w:val="en-GB"/>
        </w:rPr>
        <w:t>urders</w:t>
      </w:r>
      <w:r w:rsidR="000F326B" w:rsidRPr="005D1CB3">
        <w:rPr>
          <w:rFonts w:cs="Times New Roman"/>
          <w:lang w:val="en-GB"/>
        </w:rPr>
        <w:t xml:space="preserve">, </w:t>
      </w:r>
      <w:r w:rsidR="000F326B" w:rsidRPr="005D1CB3">
        <w:rPr>
          <w:rFonts w:cs="Times New Roman"/>
          <w:i/>
          <w:lang w:val="en-GB"/>
        </w:rPr>
        <w:t>Morse</w:t>
      </w:r>
      <w:r w:rsidR="000F326B" w:rsidRPr="005D1CB3">
        <w:rPr>
          <w:rFonts w:cs="Times New Roman"/>
          <w:lang w:val="en-GB"/>
        </w:rPr>
        <w:t xml:space="preserve"> and </w:t>
      </w:r>
      <w:r w:rsidR="000F326B" w:rsidRPr="005D1CB3">
        <w:rPr>
          <w:rFonts w:cs="Times New Roman"/>
          <w:i/>
          <w:lang w:val="en-GB"/>
        </w:rPr>
        <w:t>Lewis</w:t>
      </w:r>
      <w:r w:rsidRPr="005D1CB3">
        <w:rPr>
          <w:rFonts w:cs="Times New Roman"/>
          <w:lang w:val="en-GB"/>
        </w:rPr>
        <w:t xml:space="preserve"> </w:t>
      </w:r>
      <w:r w:rsidR="00E35412" w:rsidRPr="005D1CB3">
        <w:rPr>
          <w:rFonts w:cs="Times New Roman"/>
          <w:lang w:val="en-GB"/>
        </w:rPr>
        <w:t xml:space="preserve">obey the rules of mystery and </w:t>
      </w:r>
      <w:r w:rsidR="00B34678" w:rsidRPr="005D1CB3">
        <w:rPr>
          <w:rFonts w:cs="Times New Roman"/>
          <w:lang w:val="en-GB"/>
        </w:rPr>
        <w:t>are</w:t>
      </w:r>
      <w:r w:rsidR="00E35412" w:rsidRPr="005D1CB3">
        <w:rPr>
          <w:rFonts w:cs="Times New Roman"/>
          <w:lang w:val="en-GB"/>
        </w:rPr>
        <w:t xml:space="preserve"> set in static, </w:t>
      </w:r>
      <w:r w:rsidR="00E35412" w:rsidRPr="005D1CB3">
        <w:rPr>
          <w:rFonts w:cs="Times New Roman"/>
          <w:lang w:val="en-GB"/>
        </w:rPr>
        <w:lastRenderedPageBreak/>
        <w:t>ostensibly idyllic area</w:t>
      </w:r>
      <w:r w:rsidR="000F326B" w:rsidRPr="005D1CB3">
        <w:rPr>
          <w:rFonts w:cs="Times New Roman"/>
          <w:lang w:val="en-GB"/>
        </w:rPr>
        <w:t>s</w:t>
      </w:r>
      <w:r w:rsidR="00E35412" w:rsidRPr="005D1CB3">
        <w:rPr>
          <w:rFonts w:cs="Times New Roman"/>
          <w:lang w:val="en-GB"/>
        </w:rPr>
        <w:t xml:space="preserve"> that retain the hierarchies of old England that are rooted in the past. </w:t>
      </w:r>
      <w:r w:rsidR="00F2091A">
        <w:rPr>
          <w:rFonts w:cs="Times New Roman"/>
          <w:lang w:val="en-GB"/>
        </w:rPr>
        <w:t xml:space="preserve">The eponymous detective </w:t>
      </w:r>
      <w:r w:rsidR="000F326B" w:rsidRPr="005D1CB3">
        <w:rPr>
          <w:rFonts w:cs="Times New Roman"/>
          <w:i/>
          <w:lang w:val="en-GB"/>
        </w:rPr>
        <w:t>Vera</w:t>
      </w:r>
      <w:r w:rsidR="000F326B" w:rsidRPr="005D1CB3">
        <w:rPr>
          <w:rFonts w:cs="Times New Roman"/>
          <w:lang w:val="en-GB"/>
        </w:rPr>
        <w:t xml:space="preserve"> </w:t>
      </w:r>
      <w:r w:rsidR="00C238B1">
        <w:rPr>
          <w:rFonts w:cs="Times New Roman"/>
          <w:lang w:val="en-GB"/>
        </w:rPr>
        <w:t xml:space="preserve">(UK, ITV, 2011-) </w:t>
      </w:r>
      <w:r w:rsidR="000F326B" w:rsidRPr="005D1CB3">
        <w:rPr>
          <w:rFonts w:cs="Times New Roman"/>
          <w:lang w:val="en-GB"/>
        </w:rPr>
        <w:t xml:space="preserve">does much of her thinking and reminiscing on the timeless moors and beaches of North England. </w:t>
      </w:r>
      <w:r w:rsidR="00E35412" w:rsidRPr="005D1CB3">
        <w:rPr>
          <w:rFonts w:cs="Times New Roman"/>
          <w:lang w:val="en-GB"/>
        </w:rPr>
        <w:t xml:space="preserve">Many American franchises are set in the present. </w:t>
      </w:r>
      <w:r w:rsidR="008A1F99" w:rsidRPr="005D1CB3">
        <w:rPr>
          <w:rFonts w:cs="Times New Roman"/>
          <w:lang w:val="en-GB"/>
        </w:rPr>
        <w:t>However, all homicide dramas have an orientation to the past. Mysteries are concerned with a murder that has happened in the past</w:t>
      </w:r>
      <w:r w:rsidR="00B34678" w:rsidRPr="005D1CB3">
        <w:rPr>
          <w:rFonts w:cs="Times New Roman"/>
          <w:lang w:val="en-GB"/>
        </w:rPr>
        <w:t xml:space="preserve"> (leaving aside the rare case where a detective seeks to stop a murder before it happens)</w:t>
      </w:r>
      <w:r w:rsidR="008A1F99" w:rsidRPr="005D1CB3">
        <w:rPr>
          <w:rFonts w:cs="Times New Roman"/>
          <w:lang w:val="en-GB"/>
        </w:rPr>
        <w:t xml:space="preserve">. A murder begins the story, but the story reconstructs the events leading up that murder. The aim is </w:t>
      </w:r>
      <w:r w:rsidR="000F326B" w:rsidRPr="005D1CB3">
        <w:rPr>
          <w:rFonts w:cs="Times New Roman"/>
          <w:lang w:val="en-GB"/>
        </w:rPr>
        <w:t xml:space="preserve">to </w:t>
      </w:r>
      <w:r w:rsidR="008A1F99" w:rsidRPr="005D1CB3">
        <w:rPr>
          <w:rFonts w:cs="Times New Roman"/>
          <w:lang w:val="en-GB"/>
        </w:rPr>
        <w:t>bring viewers back to zero-time – the equilibrium that the origin</w:t>
      </w:r>
      <w:r w:rsidR="000F326B" w:rsidRPr="005D1CB3">
        <w:rPr>
          <w:rFonts w:cs="Times New Roman"/>
          <w:lang w:val="en-GB"/>
        </w:rPr>
        <w:t>al</w:t>
      </w:r>
      <w:r w:rsidR="008A1F99" w:rsidRPr="005D1CB3">
        <w:rPr>
          <w:rFonts w:cs="Times New Roman"/>
          <w:lang w:val="en-GB"/>
        </w:rPr>
        <w:t xml:space="preserve"> crime disrupted</w:t>
      </w:r>
      <w:r w:rsidR="00C238B1">
        <w:rPr>
          <w:rFonts w:cs="Times New Roman"/>
          <w:lang w:val="en-GB"/>
        </w:rPr>
        <w:t xml:space="preserve"> (</w:t>
      </w:r>
      <w:proofErr w:type="spellStart"/>
      <w:r w:rsidR="00C238B1">
        <w:rPr>
          <w:rFonts w:cs="Times New Roman"/>
          <w:lang w:val="en-GB"/>
        </w:rPr>
        <w:t>Malmgren</w:t>
      </w:r>
      <w:proofErr w:type="spellEnd"/>
      <w:r w:rsidR="00C238B1">
        <w:rPr>
          <w:rFonts w:cs="Times New Roman"/>
          <w:lang w:val="en-GB"/>
        </w:rPr>
        <w:t>, 1997, p. 122)</w:t>
      </w:r>
      <w:r w:rsidR="008A1F99" w:rsidRPr="005D1CB3">
        <w:rPr>
          <w:rFonts w:cs="Times New Roman"/>
          <w:lang w:val="en-GB"/>
        </w:rPr>
        <w:t xml:space="preserve">. This is why many murder dramas are set in the past – the narrative structure is nostalgic. A setting in the past also has the advantage of the entertainment of fabulous outfits, comedies of manners, and avoiding the instant communication and contact of mobile phones and the internet. </w:t>
      </w:r>
    </w:p>
    <w:p w14:paraId="427D2919" w14:textId="77777777" w:rsidR="00A82967" w:rsidRPr="005D1CB3" w:rsidRDefault="00A82967" w:rsidP="00ED2955">
      <w:pPr>
        <w:spacing w:line="480" w:lineRule="auto"/>
        <w:rPr>
          <w:rFonts w:cs="Times New Roman"/>
          <w:lang w:val="en-GB"/>
        </w:rPr>
      </w:pPr>
    </w:p>
    <w:p w14:paraId="4A59296E" w14:textId="177CBC9D" w:rsidR="00907EBD" w:rsidRPr="00907EBD" w:rsidRDefault="00B34678" w:rsidP="00C238B1">
      <w:pPr>
        <w:spacing w:line="480" w:lineRule="auto"/>
        <w:rPr>
          <w:rFonts w:cs="Times New Roman"/>
          <w:lang w:val="en-GB"/>
        </w:rPr>
      </w:pPr>
      <w:r w:rsidRPr="005D1CB3">
        <w:rPr>
          <w:rFonts w:cs="Times New Roman"/>
          <w:lang w:val="en-GB"/>
        </w:rPr>
        <w:t>C</w:t>
      </w:r>
      <w:r w:rsidR="008A1F99" w:rsidRPr="005D1CB3">
        <w:rPr>
          <w:rFonts w:cs="Times New Roman"/>
          <w:lang w:val="en-GB"/>
        </w:rPr>
        <w:t xml:space="preserve">rime stories also look to the past for motive – </w:t>
      </w:r>
      <w:r w:rsidRPr="005D1CB3">
        <w:rPr>
          <w:rFonts w:cs="Times New Roman"/>
          <w:lang w:val="en-GB"/>
        </w:rPr>
        <w:t>and this may include</w:t>
      </w:r>
      <w:r w:rsidR="008A1F99" w:rsidRPr="005D1CB3">
        <w:rPr>
          <w:rFonts w:cs="Times New Roman"/>
          <w:lang w:val="en-GB"/>
        </w:rPr>
        <w:t xml:space="preserve"> secrets, lies or wrongs from long ago. Unresolved murders frequently resurface – with the current investigator finally resolving murders satisfactorily once and for all. These kinds of motives undermine the idea of an idyllic equilibrium that existed prior to the murder (</w:t>
      </w:r>
      <w:r w:rsidR="005D1CB3" w:rsidRPr="005D1CB3">
        <w:rPr>
          <w:rFonts w:cs="Times New Roman"/>
          <w:lang w:val="en-GB"/>
        </w:rPr>
        <w:t>e.g.</w:t>
      </w:r>
      <w:r w:rsidR="008A1F99" w:rsidRPr="005D1CB3">
        <w:rPr>
          <w:rFonts w:cs="Times New Roman"/>
          <w:lang w:val="en-GB"/>
        </w:rPr>
        <w:t xml:space="preserve"> </w:t>
      </w:r>
      <w:r w:rsidR="00720C89">
        <w:rPr>
          <w:rFonts w:cs="Times New Roman"/>
          <w:lang w:val="en-GB"/>
        </w:rPr>
        <w:t xml:space="preserve">Agatha Christie’s </w:t>
      </w:r>
      <w:r w:rsidR="008A1F99" w:rsidRPr="005D1CB3">
        <w:rPr>
          <w:rFonts w:cs="Times New Roman"/>
          <w:i/>
          <w:lang w:val="en-GB"/>
        </w:rPr>
        <w:t>Five Little Pigs</w:t>
      </w:r>
      <w:r w:rsidRPr="005D1CB3">
        <w:rPr>
          <w:rFonts w:cs="Times New Roman"/>
          <w:lang w:val="en-GB"/>
        </w:rPr>
        <w:t>), but also communicate that</w:t>
      </w:r>
      <w:r w:rsidR="008A1F99" w:rsidRPr="005D1CB3">
        <w:rPr>
          <w:rFonts w:cs="Times New Roman"/>
          <w:lang w:val="en-GB"/>
        </w:rPr>
        <w:t xml:space="preserve"> failures of the legal system to deliver justice will leave the society unbalanced and result in more murders. </w:t>
      </w:r>
    </w:p>
    <w:p w14:paraId="0BDBA66C" w14:textId="77777777" w:rsidR="008A1F99" w:rsidRPr="005D1CB3" w:rsidRDefault="008A1F99" w:rsidP="00ED2955">
      <w:pPr>
        <w:spacing w:line="480" w:lineRule="auto"/>
        <w:rPr>
          <w:rFonts w:cs="Times New Roman"/>
          <w:lang w:val="en-GB"/>
        </w:rPr>
      </w:pPr>
    </w:p>
    <w:p w14:paraId="1001F5A1" w14:textId="03399595" w:rsidR="008A1F99" w:rsidRPr="005D1CB3" w:rsidRDefault="004E6B12" w:rsidP="00ED2955">
      <w:pPr>
        <w:spacing w:line="480" w:lineRule="auto"/>
        <w:rPr>
          <w:rFonts w:cs="Times New Roman"/>
          <w:b/>
          <w:lang w:val="en-GB"/>
        </w:rPr>
      </w:pPr>
      <w:r>
        <w:rPr>
          <w:rFonts w:cs="Times New Roman"/>
          <w:b/>
          <w:lang w:val="en-GB"/>
        </w:rPr>
        <w:t>The act of m</w:t>
      </w:r>
      <w:r w:rsidR="008A1F99" w:rsidRPr="005D1CB3">
        <w:rPr>
          <w:rFonts w:cs="Times New Roman"/>
          <w:b/>
          <w:lang w:val="en-GB"/>
        </w:rPr>
        <w:t>urder</w:t>
      </w:r>
    </w:p>
    <w:p w14:paraId="231B5EC1" w14:textId="7BE0B4A1" w:rsidR="00866538" w:rsidRPr="005D1CB3" w:rsidRDefault="008A1F99" w:rsidP="00ED2955">
      <w:pPr>
        <w:spacing w:line="480" w:lineRule="auto"/>
        <w:rPr>
          <w:rFonts w:cs="Times New Roman"/>
          <w:lang w:val="en-GB"/>
        </w:rPr>
      </w:pPr>
      <w:r w:rsidRPr="005D1CB3">
        <w:rPr>
          <w:rFonts w:cs="Times New Roman"/>
          <w:lang w:val="en-GB"/>
        </w:rPr>
        <w:t xml:space="preserve">Homicide, the killing of a human being, is integral to homicide dramas. </w:t>
      </w:r>
      <w:r w:rsidR="00A82967" w:rsidRPr="005D1CB3">
        <w:rPr>
          <w:rFonts w:cs="Times New Roman"/>
          <w:lang w:val="en-GB"/>
        </w:rPr>
        <w:t xml:space="preserve">Here too the distinction between mystery and detective fiction provides a frame for analysis. </w:t>
      </w:r>
      <w:r w:rsidRPr="005D1CB3">
        <w:rPr>
          <w:rFonts w:cs="Times New Roman"/>
          <w:lang w:val="en-GB"/>
        </w:rPr>
        <w:t xml:space="preserve">In mysteries, murder is </w:t>
      </w:r>
      <w:proofErr w:type="spellStart"/>
      <w:r w:rsidRPr="005D1CB3">
        <w:rPr>
          <w:rFonts w:cs="Times New Roman"/>
          <w:lang w:val="en-GB"/>
        </w:rPr>
        <w:t>originary</w:t>
      </w:r>
      <w:proofErr w:type="spellEnd"/>
      <w:r w:rsidR="00E60264">
        <w:rPr>
          <w:rFonts w:cs="Times New Roman"/>
          <w:lang w:val="en-GB"/>
        </w:rPr>
        <w:t xml:space="preserve"> (Todorov, 1977)</w:t>
      </w:r>
      <w:r w:rsidR="00B34678" w:rsidRPr="005D1CB3">
        <w:rPr>
          <w:rFonts w:cs="Times New Roman"/>
          <w:lang w:val="en-GB"/>
        </w:rPr>
        <w:t>. It is announced in the title and/</w:t>
      </w:r>
      <w:r w:rsidRPr="005D1CB3">
        <w:rPr>
          <w:rFonts w:cs="Times New Roman"/>
          <w:lang w:val="en-GB"/>
        </w:rPr>
        <w:t xml:space="preserve">or occurs before the opening credits. The entire story is devoted to the solution of that crime – without the murder there would be no story. This includes not only classic UK mysteries but also the American franchises. In </w:t>
      </w:r>
      <w:r w:rsidR="00C238B1">
        <w:rPr>
          <w:rFonts w:cs="Times New Roman"/>
          <w:lang w:val="en-GB"/>
        </w:rPr>
        <w:t xml:space="preserve">contrast, in </w:t>
      </w:r>
      <w:r w:rsidRPr="005D1CB3">
        <w:rPr>
          <w:rFonts w:cs="Times New Roman"/>
          <w:lang w:val="en-GB"/>
        </w:rPr>
        <w:lastRenderedPageBreak/>
        <w:t>detective fiction,</w:t>
      </w:r>
      <w:r w:rsidR="00866538" w:rsidRPr="005D1CB3">
        <w:rPr>
          <w:rFonts w:cs="Times New Roman"/>
          <w:lang w:val="en-GB"/>
        </w:rPr>
        <w:t xml:space="preserve"> murder is more often incidental ‘the product of contingent events precipitated by the investigation of the case, and frequently </w:t>
      </w:r>
      <w:r w:rsidR="00866538" w:rsidRPr="005D1CB3">
        <w:rPr>
          <w:rFonts w:cs="Times New Roman"/>
          <w:i/>
          <w:lang w:val="en-GB"/>
        </w:rPr>
        <w:t>ad hoc</w:t>
      </w:r>
      <w:r w:rsidR="00866538" w:rsidRPr="005D1CB3">
        <w:rPr>
          <w:rFonts w:cs="Times New Roman"/>
          <w:lang w:val="en-GB"/>
        </w:rPr>
        <w:t>, committed with the means at hand’</w:t>
      </w:r>
      <w:r w:rsidR="00C238B1">
        <w:rPr>
          <w:rFonts w:cs="Times New Roman"/>
          <w:lang w:val="en-GB"/>
        </w:rPr>
        <w:t xml:space="preserve"> (</w:t>
      </w:r>
      <w:proofErr w:type="spellStart"/>
      <w:r w:rsidR="00C238B1">
        <w:rPr>
          <w:rFonts w:cs="Times New Roman"/>
          <w:lang w:val="en-GB"/>
        </w:rPr>
        <w:t>Malmgren</w:t>
      </w:r>
      <w:proofErr w:type="spellEnd"/>
      <w:r w:rsidR="00C238B1">
        <w:rPr>
          <w:rFonts w:cs="Times New Roman"/>
          <w:lang w:val="en-GB"/>
        </w:rPr>
        <w:t>, 1997, p. 124)</w:t>
      </w:r>
      <w:r w:rsidRPr="005D1CB3">
        <w:rPr>
          <w:rFonts w:cs="Times New Roman"/>
          <w:lang w:val="en-GB"/>
        </w:rPr>
        <w:t xml:space="preserve">. </w:t>
      </w:r>
      <w:r w:rsidR="00B34678" w:rsidRPr="005D1CB3">
        <w:rPr>
          <w:rFonts w:cs="Times New Roman"/>
          <w:lang w:val="en-GB"/>
        </w:rPr>
        <w:t>If ‘murder in the placid English village is read as the sign of a scandalous interruption in a peaceful community’ then murder in detective fiction occurs as part of ‘a secret destiny, a kind of nemesis lurking beneath the surface of hastily acquired fortunes, anarchic city growth, and impermanent private lives’</w:t>
      </w:r>
      <w:r w:rsidR="00C238B1">
        <w:rPr>
          <w:rFonts w:cs="Times New Roman"/>
          <w:lang w:val="en-GB"/>
        </w:rPr>
        <w:t xml:space="preserve"> </w:t>
      </w:r>
      <w:r w:rsidR="0075676A" w:rsidRPr="0027239C">
        <w:rPr>
          <w:rFonts w:cs="Times New Roman"/>
          <w:lang w:val="en-GB"/>
        </w:rPr>
        <w:fldChar w:fldCharType="begin"/>
      </w:r>
      <w:r w:rsidR="0027239C">
        <w:rPr>
          <w:rFonts w:cs="Times New Roman"/>
          <w:lang w:val="en-GB"/>
        </w:rPr>
        <w:instrText xml:space="preserve"> ADDIN EN.CITE &lt;EndNote&gt;&lt;Cite&gt;&lt;Author&gt;Jameson&lt;/Author&gt;&lt;Year&gt;1983&lt;/Year&gt;&lt;RecNum&gt;1715&lt;/RecNum&gt;&lt;Pages&gt;126&lt;/Pages&gt;&lt;DisplayText&gt;(Jameson, 1983, p. 126)&lt;/DisplayText&gt;&lt;record&gt;&lt;rec-number&gt;1715&lt;/rec-number&gt;&lt;foreign-keys&gt;&lt;key app="EN" db-id="vfpdfd09n05xpwevwxlp99dvvdwxv20wr0zd" timestamp="1492559359"&gt;1715&lt;/key&gt;&lt;/foreign-keys&gt;&lt;ref-type name="Book Section"&gt;5&lt;/ref-type&gt;&lt;contributors&gt;&lt;authors&gt;&lt;author&gt;Jameson, F.R.&lt;/author&gt;&lt;/authors&gt;&lt;secondary-authors&gt;&lt;author&gt;Most, Glenn&lt;/author&gt;&lt;author&gt;Stowe, William&lt;/author&gt;&lt;/secondary-authors&gt;&lt;/contributors&gt;&lt;titles&gt;&lt;title&gt;On Raymond Chandler&lt;/title&gt;&lt;secondary-title&gt;The Poetics of Murder: Detective Fiction and Literary Theory&lt;/secondary-title&gt;&lt;/titles&gt;&lt;pages&gt;122-148&lt;/pages&gt;&lt;keywords&gt;&lt;keyword&gt;homicide&lt;/keyword&gt;&lt;keyword&gt;literary theory&lt;/keyword&gt;&lt;/keywords&gt;&lt;dates&gt;&lt;year&gt;1983&lt;/year&gt;&lt;/dates&gt;&lt;pub-location&gt;San Diego&lt;/pub-location&gt;&lt;publisher&gt;Harcourt Brace Jovanovich&lt;/publisher&gt;&lt;urls&gt;&lt;/urls&gt;&lt;/record&gt;&lt;/Cite&gt;&lt;/EndNote&gt;</w:instrText>
      </w:r>
      <w:r w:rsidR="0075676A" w:rsidRPr="0027239C">
        <w:rPr>
          <w:rFonts w:cs="Times New Roman"/>
          <w:lang w:val="en-GB"/>
        </w:rPr>
        <w:fldChar w:fldCharType="separate"/>
      </w:r>
      <w:r w:rsidR="0027239C">
        <w:rPr>
          <w:rFonts w:cs="Times New Roman"/>
          <w:noProof/>
          <w:lang w:val="en-GB"/>
        </w:rPr>
        <w:t>(Jameson, 1983, p. 126)</w:t>
      </w:r>
      <w:r w:rsidR="0075676A" w:rsidRPr="0027239C">
        <w:rPr>
          <w:rFonts w:cs="Times New Roman"/>
          <w:lang w:val="en-GB"/>
        </w:rPr>
        <w:fldChar w:fldCharType="end"/>
      </w:r>
      <w:r w:rsidR="00B34678" w:rsidRPr="0027239C">
        <w:rPr>
          <w:rFonts w:cs="Times New Roman"/>
          <w:lang w:val="en-GB"/>
        </w:rPr>
        <w:t>.</w:t>
      </w:r>
      <w:r w:rsidR="00B34678" w:rsidRPr="005D1CB3">
        <w:rPr>
          <w:rFonts w:cs="Times New Roman"/>
          <w:lang w:val="en-GB"/>
        </w:rPr>
        <w:t xml:space="preserve"> </w:t>
      </w:r>
      <w:r w:rsidR="00074320" w:rsidRPr="005D1CB3">
        <w:rPr>
          <w:rFonts w:cs="Times New Roman"/>
          <w:lang w:val="en-GB"/>
        </w:rPr>
        <w:t>In detective fiction, m</w:t>
      </w:r>
      <w:r w:rsidR="00866538" w:rsidRPr="005D1CB3">
        <w:rPr>
          <w:rFonts w:cs="Times New Roman"/>
          <w:lang w:val="en-GB"/>
        </w:rPr>
        <w:t xml:space="preserve">urder </w:t>
      </w:r>
      <w:r w:rsidRPr="005D1CB3">
        <w:rPr>
          <w:rFonts w:cs="Times New Roman"/>
          <w:lang w:val="en-GB"/>
        </w:rPr>
        <w:t xml:space="preserve">is </w:t>
      </w:r>
      <w:r w:rsidR="00B34678" w:rsidRPr="005D1CB3">
        <w:rPr>
          <w:rFonts w:cs="Times New Roman"/>
          <w:lang w:val="en-GB"/>
        </w:rPr>
        <w:t xml:space="preserve">portrayed as </w:t>
      </w:r>
      <w:r w:rsidR="00866538" w:rsidRPr="005D1CB3">
        <w:rPr>
          <w:rFonts w:cs="Times New Roman"/>
          <w:lang w:val="en-GB"/>
        </w:rPr>
        <w:t>inevitable</w:t>
      </w:r>
      <w:r w:rsidRPr="005D1CB3">
        <w:rPr>
          <w:rFonts w:cs="Times New Roman"/>
          <w:lang w:val="en-GB"/>
        </w:rPr>
        <w:t>,</w:t>
      </w:r>
      <w:r w:rsidR="00866538" w:rsidRPr="005D1CB3">
        <w:rPr>
          <w:rFonts w:cs="Times New Roman"/>
          <w:lang w:val="en-GB"/>
        </w:rPr>
        <w:t xml:space="preserve"> </w:t>
      </w:r>
      <w:r w:rsidRPr="005D1CB3">
        <w:rPr>
          <w:rFonts w:cs="Times New Roman"/>
          <w:lang w:val="en-GB"/>
        </w:rPr>
        <w:t xml:space="preserve">due to the </w:t>
      </w:r>
      <w:r w:rsidR="00866538" w:rsidRPr="005D1CB3">
        <w:rPr>
          <w:rFonts w:cs="Times New Roman"/>
          <w:lang w:val="en-GB"/>
        </w:rPr>
        <w:t>seeds of violence inherent in ‘real world’</w:t>
      </w:r>
      <w:r w:rsidR="00A82967" w:rsidRPr="005D1CB3">
        <w:rPr>
          <w:rFonts w:cs="Times New Roman"/>
          <w:lang w:val="en-GB"/>
        </w:rPr>
        <w:t xml:space="preserve">. </w:t>
      </w:r>
      <w:r w:rsidRPr="005D1CB3">
        <w:rPr>
          <w:rFonts w:cs="Times New Roman"/>
          <w:lang w:val="en-GB"/>
        </w:rPr>
        <w:t xml:space="preserve">This aspect of inevitable homicide is also present in the American franchises – with complicating plots which unveil depravity and horror. </w:t>
      </w:r>
    </w:p>
    <w:p w14:paraId="6C0EC91C" w14:textId="77777777" w:rsidR="00866538" w:rsidRPr="005D1CB3" w:rsidRDefault="00866538" w:rsidP="00ED2955">
      <w:pPr>
        <w:spacing w:line="480" w:lineRule="auto"/>
        <w:rPr>
          <w:rFonts w:cs="Times New Roman"/>
          <w:lang w:val="en-GB"/>
        </w:rPr>
      </w:pPr>
    </w:p>
    <w:p w14:paraId="6F49AE19" w14:textId="32F94101" w:rsidR="00A82967" w:rsidRPr="005D1CB3" w:rsidRDefault="00A82967" w:rsidP="00ED2955">
      <w:pPr>
        <w:spacing w:line="480" w:lineRule="auto"/>
        <w:rPr>
          <w:rFonts w:cs="Times New Roman"/>
          <w:lang w:val="en-GB"/>
        </w:rPr>
      </w:pPr>
      <w:r w:rsidRPr="005D1CB3">
        <w:rPr>
          <w:rFonts w:cs="Times New Roman"/>
          <w:i/>
          <w:lang w:val="en-GB"/>
        </w:rPr>
        <w:t>Act of killing</w:t>
      </w:r>
    </w:p>
    <w:p w14:paraId="1F3FA419" w14:textId="0A6BD8D5" w:rsidR="00A82967" w:rsidRPr="005D1CB3" w:rsidRDefault="00A82967" w:rsidP="00ED2955">
      <w:pPr>
        <w:spacing w:line="480" w:lineRule="auto"/>
        <w:rPr>
          <w:rFonts w:cs="Times New Roman"/>
          <w:lang w:val="en-GB"/>
        </w:rPr>
      </w:pPr>
      <w:r w:rsidRPr="005D1CB3">
        <w:rPr>
          <w:rFonts w:cs="Times New Roman"/>
          <w:lang w:val="en-GB"/>
        </w:rPr>
        <w:t>Some murder series are centred around the question of how a murder occurred</w:t>
      </w:r>
      <w:r w:rsidR="00074320" w:rsidRPr="005D1CB3">
        <w:rPr>
          <w:rFonts w:cs="Times New Roman"/>
          <w:lang w:val="en-GB"/>
        </w:rPr>
        <w:t>, such as the classic</w:t>
      </w:r>
      <w:r w:rsidRPr="005D1CB3">
        <w:rPr>
          <w:rFonts w:cs="Times New Roman"/>
          <w:lang w:val="en-GB"/>
        </w:rPr>
        <w:t xml:space="preserve"> locked room myster</w:t>
      </w:r>
      <w:r w:rsidR="00682F3A" w:rsidRPr="005D1CB3">
        <w:rPr>
          <w:rFonts w:cs="Times New Roman"/>
          <w:lang w:val="en-GB"/>
        </w:rPr>
        <w:t>ies (</w:t>
      </w:r>
      <w:r w:rsidR="005D1CB3" w:rsidRPr="005D1CB3">
        <w:rPr>
          <w:rFonts w:cs="Times New Roman"/>
          <w:i/>
          <w:lang w:val="en-GB"/>
        </w:rPr>
        <w:t>Jonathan</w:t>
      </w:r>
      <w:r w:rsidR="00682F3A" w:rsidRPr="005D1CB3">
        <w:rPr>
          <w:rFonts w:cs="Times New Roman"/>
          <w:i/>
          <w:lang w:val="en-GB"/>
        </w:rPr>
        <w:t xml:space="preserve"> Creek</w:t>
      </w:r>
      <w:r w:rsidR="00C238B1">
        <w:rPr>
          <w:rFonts w:cs="Times New Roman"/>
          <w:i/>
          <w:lang w:val="en-GB"/>
        </w:rPr>
        <w:t xml:space="preserve"> </w:t>
      </w:r>
      <w:r w:rsidR="00C238B1">
        <w:rPr>
          <w:rFonts w:cs="Times New Roman"/>
          <w:lang w:val="en-GB"/>
        </w:rPr>
        <w:t xml:space="preserve">(UK, BBC, 1997-2014), </w:t>
      </w:r>
      <w:r w:rsidR="00C238B1">
        <w:rPr>
          <w:rFonts w:cs="Times New Roman"/>
          <w:i/>
          <w:lang w:val="en-GB"/>
        </w:rPr>
        <w:t xml:space="preserve">Death in Paradise </w:t>
      </w:r>
      <w:r w:rsidR="00C238B1">
        <w:rPr>
          <w:rFonts w:cs="Times New Roman"/>
          <w:lang w:val="en-GB"/>
        </w:rPr>
        <w:t xml:space="preserve">and both </w:t>
      </w:r>
      <w:r w:rsidR="00682F3A" w:rsidRPr="005D1CB3">
        <w:rPr>
          <w:rFonts w:cs="Times New Roman"/>
          <w:lang w:val="en-GB"/>
        </w:rPr>
        <w:t>Sherlock H</w:t>
      </w:r>
      <w:r w:rsidRPr="005D1CB3">
        <w:rPr>
          <w:rFonts w:cs="Times New Roman"/>
          <w:lang w:val="en-GB"/>
        </w:rPr>
        <w:t>olmes</w:t>
      </w:r>
      <w:r w:rsidR="00C238B1">
        <w:rPr>
          <w:rFonts w:cs="Times New Roman"/>
          <w:lang w:val="en-GB"/>
        </w:rPr>
        <w:t xml:space="preserve"> series</w:t>
      </w:r>
      <w:r w:rsidRPr="005D1CB3">
        <w:rPr>
          <w:rFonts w:cs="Times New Roman"/>
          <w:lang w:val="en-GB"/>
        </w:rPr>
        <w:t xml:space="preserve">). </w:t>
      </w:r>
      <w:r w:rsidR="00682F3A" w:rsidRPr="005D1CB3">
        <w:rPr>
          <w:rFonts w:cs="Times New Roman"/>
          <w:lang w:val="en-GB"/>
        </w:rPr>
        <w:t xml:space="preserve">Criminal law theorist </w:t>
      </w:r>
      <w:proofErr w:type="spellStart"/>
      <w:r w:rsidR="00682F3A" w:rsidRPr="005D1CB3">
        <w:rPr>
          <w:rFonts w:cs="Times New Roman"/>
          <w:lang w:val="en-GB"/>
        </w:rPr>
        <w:t>Guyora</w:t>
      </w:r>
      <w:proofErr w:type="spellEnd"/>
      <w:r w:rsidR="00682F3A" w:rsidRPr="005D1CB3">
        <w:rPr>
          <w:rFonts w:cs="Times New Roman"/>
          <w:lang w:val="en-GB"/>
        </w:rPr>
        <w:t xml:space="preserve"> Binder has argued that medieval homicide law was concerned not with the fact of death but with the act of killing – the way in which a death was caused. The state was concerned with violence that could be observed publicly and that challenged the security of public places (</w:t>
      </w:r>
      <w:r w:rsidR="00074320" w:rsidRPr="005D1CB3">
        <w:rPr>
          <w:rFonts w:cs="Times New Roman"/>
          <w:lang w:val="en-GB"/>
        </w:rPr>
        <w:t xml:space="preserve">for example, </w:t>
      </w:r>
      <w:r w:rsidR="00682F3A" w:rsidRPr="005D1CB3">
        <w:rPr>
          <w:rFonts w:cs="Times New Roman"/>
          <w:lang w:val="en-GB"/>
        </w:rPr>
        <w:t>stealthy killings on the highway). This was also a matter of practicality as death was common, it was often difficult to determine cause of death and an overt killing was needed to attract the attention of the state</w:t>
      </w:r>
      <w:r w:rsidR="00E60264">
        <w:rPr>
          <w:rFonts w:cs="Times New Roman"/>
          <w:lang w:val="en-GB"/>
        </w:rPr>
        <w:t xml:space="preserve"> </w:t>
      </w:r>
      <w:r w:rsidR="0075676A">
        <w:rPr>
          <w:rFonts w:cs="Times New Roman"/>
          <w:lang w:val="en-GB"/>
        </w:rPr>
        <w:fldChar w:fldCharType="begin"/>
      </w:r>
      <w:r w:rsidR="0075676A">
        <w:rPr>
          <w:rFonts w:cs="Times New Roman"/>
          <w:lang w:val="en-GB"/>
        </w:rPr>
        <w:instrText xml:space="preserve"> ADDIN EN.CITE &lt;EndNote&gt;&lt;Cite&gt;&lt;Author&gt;Binder&lt;/Author&gt;&lt;Year&gt;2007&lt;/Year&gt;&lt;RecNum&gt;578&lt;/RecNum&gt;&lt;DisplayText&gt;(Binder, 2007)&lt;/DisplayText&gt;&lt;record&gt;&lt;rec-number&gt;578&lt;/rec-number&gt;&lt;foreign-keys&gt;&lt;key app="EN" db-id="vfpdfd09n05xpwevwxlp99dvvdwxv20wr0zd" timestamp="0"&gt;578&lt;/key&gt;&lt;/foreign-keys&gt;&lt;ref-type name="Book Section"&gt;5&lt;/ref-type&gt;&lt;contributors&gt;&lt;authors&gt;&lt;author&gt;Binder, Guyora&lt;/author&gt;&lt;/authors&gt;&lt;secondary-authors&gt;&lt;author&gt;Dubber, Markus&lt;/author&gt;&lt;author&gt;Farmer, Lindsay&lt;/author&gt;&lt;/secondary-authors&gt;&lt;/contributors&gt;&lt;titles&gt;&lt;title&gt;The Meaning of Killing&lt;/title&gt;&lt;secondary-title&gt;Modern Histories of Crime and Punishment&lt;/secondary-title&gt;&lt;/titles&gt;&lt;pages&gt;88-114&lt;/pages&gt;&lt;section&gt;4&lt;/section&gt;&lt;keywords&gt;&lt;keyword&gt;history&lt;/keyword&gt;&lt;keyword&gt;murder&lt;/keyword&gt;&lt;keyword&gt;malice&lt;/keyword&gt;&lt;/keywords&gt;&lt;dates&gt;&lt;year&gt;2007&lt;/year&gt;&lt;/dates&gt;&lt;pub-location&gt;Stanford&lt;/pub-location&gt;&lt;publisher&gt;Stanford University Press&lt;/publisher&gt;&lt;urls&gt;&lt;/urls&gt;&lt;/record&gt;&lt;/Cite&gt;&lt;/EndNote&gt;</w:instrText>
      </w:r>
      <w:r w:rsidR="0075676A">
        <w:rPr>
          <w:rFonts w:cs="Times New Roman"/>
          <w:lang w:val="en-GB"/>
        </w:rPr>
        <w:fldChar w:fldCharType="separate"/>
      </w:r>
      <w:r w:rsidR="0075676A">
        <w:rPr>
          <w:rFonts w:cs="Times New Roman"/>
          <w:noProof/>
          <w:lang w:val="en-GB"/>
        </w:rPr>
        <w:t>(Binder, 2007)</w:t>
      </w:r>
      <w:r w:rsidR="0075676A">
        <w:rPr>
          <w:rFonts w:cs="Times New Roman"/>
          <w:lang w:val="en-GB"/>
        </w:rPr>
        <w:fldChar w:fldCharType="end"/>
      </w:r>
      <w:r w:rsidR="00682F3A" w:rsidRPr="005D1CB3">
        <w:rPr>
          <w:rFonts w:cs="Times New Roman"/>
          <w:lang w:val="en-GB"/>
        </w:rPr>
        <w:t xml:space="preserve">. </w:t>
      </w:r>
    </w:p>
    <w:p w14:paraId="6DB034A9" w14:textId="77777777" w:rsidR="00682F3A" w:rsidRPr="005D1CB3" w:rsidRDefault="00682F3A" w:rsidP="00ED2955">
      <w:pPr>
        <w:spacing w:line="480" w:lineRule="auto"/>
        <w:rPr>
          <w:rFonts w:cs="Times New Roman"/>
          <w:lang w:val="en-GB"/>
        </w:rPr>
      </w:pPr>
    </w:p>
    <w:p w14:paraId="27BD55BF" w14:textId="3D353031" w:rsidR="00682F3A" w:rsidRPr="005D1CB3" w:rsidRDefault="00682F3A" w:rsidP="00ED2955">
      <w:pPr>
        <w:spacing w:line="480" w:lineRule="auto"/>
        <w:rPr>
          <w:rFonts w:cs="Times New Roman"/>
          <w:lang w:val="en-GB"/>
        </w:rPr>
      </w:pPr>
      <w:r w:rsidRPr="005D1CB3">
        <w:rPr>
          <w:rFonts w:cs="Times New Roman"/>
          <w:lang w:val="en-GB"/>
        </w:rPr>
        <w:t>Television drama is also concerned with the act of killing. First, murders may be made to look like suicides and vice versa. Detectives may be criticised for refusing to accept a suicide on the basis that they see murder everywhere (</w:t>
      </w:r>
      <w:r w:rsidR="00C238B1">
        <w:rPr>
          <w:rFonts w:cs="Times New Roman"/>
          <w:lang w:val="en-GB"/>
        </w:rPr>
        <w:t>examples include</w:t>
      </w:r>
      <w:r w:rsidR="00074320" w:rsidRPr="005D1CB3">
        <w:rPr>
          <w:rFonts w:cs="Times New Roman"/>
          <w:lang w:val="en-GB"/>
        </w:rPr>
        <w:t xml:space="preserve"> </w:t>
      </w:r>
      <w:r w:rsidR="00074320" w:rsidRPr="005D1CB3">
        <w:rPr>
          <w:rFonts w:cs="Times New Roman"/>
          <w:i/>
          <w:lang w:val="en-GB"/>
        </w:rPr>
        <w:t>The Secret</w:t>
      </w:r>
      <w:r w:rsidR="00074320" w:rsidRPr="005D1CB3">
        <w:rPr>
          <w:rFonts w:cs="Times New Roman"/>
          <w:lang w:val="en-GB"/>
        </w:rPr>
        <w:t xml:space="preserve"> </w:t>
      </w:r>
      <w:r w:rsidR="00C238B1">
        <w:rPr>
          <w:rFonts w:cs="Times New Roman"/>
          <w:lang w:val="en-GB"/>
        </w:rPr>
        <w:t xml:space="preserve">(UK, </w:t>
      </w:r>
      <w:r w:rsidR="00074320" w:rsidRPr="005D1CB3">
        <w:rPr>
          <w:rFonts w:cs="Times New Roman"/>
          <w:lang w:val="en-GB"/>
        </w:rPr>
        <w:t>2016</w:t>
      </w:r>
      <w:r w:rsidR="00C238B1">
        <w:rPr>
          <w:rFonts w:cs="Times New Roman"/>
          <w:lang w:val="en-GB"/>
        </w:rPr>
        <w:t>,</w:t>
      </w:r>
      <w:r w:rsidR="00074320" w:rsidRPr="005D1CB3">
        <w:rPr>
          <w:rFonts w:cs="Times New Roman"/>
          <w:lang w:val="en-GB"/>
        </w:rPr>
        <w:t xml:space="preserve"> ITV</w:t>
      </w:r>
      <w:r w:rsidR="00C238B1">
        <w:rPr>
          <w:rFonts w:cs="Times New Roman"/>
          <w:lang w:val="en-GB"/>
        </w:rPr>
        <w:t>)</w:t>
      </w:r>
      <w:r w:rsidR="00074320" w:rsidRPr="005D1CB3">
        <w:rPr>
          <w:rFonts w:cs="Times New Roman"/>
          <w:lang w:val="en-GB"/>
        </w:rPr>
        <w:t xml:space="preserve">; and Agatha Christie’s </w:t>
      </w:r>
      <w:r w:rsidR="00074320" w:rsidRPr="005D1CB3">
        <w:rPr>
          <w:rFonts w:cs="Times New Roman"/>
          <w:i/>
          <w:lang w:val="en-GB"/>
        </w:rPr>
        <w:t>Murder in the Mews</w:t>
      </w:r>
      <w:r w:rsidR="0042068E">
        <w:rPr>
          <w:rFonts w:cs="Times New Roman"/>
          <w:i/>
          <w:lang w:val="en-GB"/>
        </w:rPr>
        <w:t xml:space="preserve"> </w:t>
      </w:r>
      <w:r w:rsidR="0042068E">
        <w:rPr>
          <w:rFonts w:cs="Times New Roman"/>
          <w:lang w:val="en-GB"/>
        </w:rPr>
        <w:t>(UK, 1989, ITV)</w:t>
      </w:r>
      <w:r w:rsidR="00074320" w:rsidRPr="005D1CB3">
        <w:rPr>
          <w:rFonts w:cs="Times New Roman"/>
          <w:lang w:val="en-GB"/>
        </w:rPr>
        <w:t>)</w:t>
      </w:r>
      <w:r w:rsidRPr="005D1CB3">
        <w:rPr>
          <w:rFonts w:cs="Times New Roman"/>
          <w:lang w:val="en-GB"/>
        </w:rPr>
        <w:t xml:space="preserve">. Unlike in medieval times, the cause of death is now almost always identifiable. Second, the method of killing may be a part of the entertainment. </w:t>
      </w:r>
      <w:r w:rsidR="002D6A42" w:rsidRPr="005D1CB3">
        <w:rPr>
          <w:rFonts w:cs="Times New Roman"/>
          <w:lang w:val="en-GB"/>
        </w:rPr>
        <w:lastRenderedPageBreak/>
        <w:t xml:space="preserve">Many television dramas have complex methods of murder. </w:t>
      </w:r>
      <w:r w:rsidRPr="005D1CB3">
        <w:rPr>
          <w:rFonts w:cs="Times New Roman"/>
          <w:lang w:val="en-GB"/>
        </w:rPr>
        <w:t>Murder mysteries frequently offer imaginative and unrealistic techniques of murder which may be regarde</w:t>
      </w:r>
      <w:r w:rsidR="00074320" w:rsidRPr="005D1CB3">
        <w:rPr>
          <w:rFonts w:cs="Times New Roman"/>
          <w:lang w:val="en-GB"/>
        </w:rPr>
        <w:t xml:space="preserve">d as parodic (for example in </w:t>
      </w:r>
      <w:r w:rsidR="00074320" w:rsidRPr="005D1CB3">
        <w:rPr>
          <w:rFonts w:cs="Times New Roman"/>
          <w:i/>
          <w:lang w:val="en-GB"/>
        </w:rPr>
        <w:t>Midsomer Murders Schooled in Murder</w:t>
      </w:r>
      <w:r w:rsidR="00074320" w:rsidRPr="005D1CB3">
        <w:rPr>
          <w:rFonts w:cs="Times New Roman"/>
          <w:lang w:val="en-GB"/>
        </w:rPr>
        <w:t xml:space="preserve"> </w:t>
      </w:r>
      <w:r w:rsidR="00CB17B2">
        <w:rPr>
          <w:rFonts w:cs="Times New Roman"/>
          <w:lang w:val="en-GB"/>
        </w:rPr>
        <w:t xml:space="preserve">(2013, Series 15, Episode 6) </w:t>
      </w:r>
      <w:r w:rsidR="00074320" w:rsidRPr="005D1CB3">
        <w:rPr>
          <w:rFonts w:cs="Times New Roman"/>
          <w:lang w:val="en-GB"/>
        </w:rPr>
        <w:t>the victim was squashed by a giant wheel of cheese</w:t>
      </w:r>
      <w:r w:rsidRPr="005D1CB3">
        <w:rPr>
          <w:rFonts w:cs="Times New Roman"/>
          <w:lang w:val="en-GB"/>
        </w:rPr>
        <w:t>). In contrast, detective fiction tends to offer more ‘realistic’ murders using weapons that are available. Third, crime dramas can be categorised by whether or not audiences are likely to see the murder. Does the camera stop with the shooting of a gun or do we see the effect of a bullet on a victim? In</w:t>
      </w:r>
      <w:r w:rsidRPr="00CB17B2">
        <w:rPr>
          <w:rFonts w:cs="Times New Roman"/>
          <w:i/>
          <w:lang w:val="en-GB"/>
        </w:rPr>
        <w:t xml:space="preserve"> CSI</w:t>
      </w:r>
      <w:r w:rsidRPr="005D1CB3">
        <w:rPr>
          <w:rFonts w:cs="Times New Roman"/>
          <w:lang w:val="en-GB"/>
        </w:rPr>
        <w:t xml:space="preserve"> we</w:t>
      </w:r>
      <w:r w:rsidR="00074320" w:rsidRPr="005D1CB3">
        <w:rPr>
          <w:rFonts w:cs="Times New Roman"/>
          <w:lang w:val="en-GB"/>
        </w:rPr>
        <w:t xml:space="preserve"> see multiple versions of homicides</w:t>
      </w:r>
      <w:r w:rsidRPr="005D1CB3">
        <w:rPr>
          <w:rFonts w:cs="Times New Roman"/>
          <w:lang w:val="en-GB"/>
        </w:rPr>
        <w:t xml:space="preserve"> as </w:t>
      </w:r>
      <w:r w:rsidR="00074320" w:rsidRPr="005D1CB3">
        <w:rPr>
          <w:rFonts w:cs="Times New Roman"/>
          <w:lang w:val="en-GB"/>
        </w:rPr>
        <w:t>characters explore various theories</w:t>
      </w:r>
      <w:r w:rsidRPr="005D1CB3">
        <w:rPr>
          <w:rFonts w:cs="Times New Roman"/>
          <w:lang w:val="en-GB"/>
        </w:rPr>
        <w:t xml:space="preserve">. </w:t>
      </w:r>
    </w:p>
    <w:p w14:paraId="441F9E7B" w14:textId="77777777" w:rsidR="00682F3A" w:rsidRPr="005D1CB3" w:rsidRDefault="00682F3A" w:rsidP="00ED2955">
      <w:pPr>
        <w:spacing w:line="480" w:lineRule="auto"/>
        <w:rPr>
          <w:rFonts w:cs="Times New Roman"/>
          <w:lang w:val="en-GB"/>
        </w:rPr>
      </w:pPr>
    </w:p>
    <w:p w14:paraId="0E461D74" w14:textId="77777777" w:rsidR="00866538" w:rsidRPr="005D1CB3" w:rsidRDefault="00866538" w:rsidP="00ED2955">
      <w:pPr>
        <w:spacing w:line="480" w:lineRule="auto"/>
        <w:rPr>
          <w:rFonts w:cs="Times New Roman"/>
          <w:lang w:val="en-GB"/>
        </w:rPr>
      </w:pPr>
      <w:r w:rsidRPr="005D1CB3">
        <w:rPr>
          <w:rFonts w:cs="Times New Roman"/>
          <w:i/>
          <w:lang w:val="en-GB"/>
        </w:rPr>
        <w:t>Multiple murders</w:t>
      </w:r>
    </w:p>
    <w:p w14:paraId="1AD2FB4C" w14:textId="74223878" w:rsidR="00682F3A" w:rsidRPr="005D1CB3" w:rsidRDefault="00682F3A" w:rsidP="00ED2955">
      <w:pPr>
        <w:spacing w:line="480" w:lineRule="auto"/>
        <w:rPr>
          <w:rFonts w:cs="Times New Roman"/>
          <w:lang w:val="en-GB"/>
        </w:rPr>
      </w:pPr>
      <w:r w:rsidRPr="005D1CB3">
        <w:rPr>
          <w:rFonts w:cs="Times New Roman"/>
          <w:lang w:val="en-GB"/>
        </w:rPr>
        <w:t>Many homicide dramas do not stop at one murder. Auden commented that while the original victim may be unsympathetic:</w:t>
      </w:r>
    </w:p>
    <w:p w14:paraId="50A15C9C" w14:textId="4029E79C" w:rsidR="00682F3A" w:rsidRPr="005D1CB3" w:rsidRDefault="00074320" w:rsidP="00ED2955">
      <w:pPr>
        <w:spacing w:line="480" w:lineRule="auto"/>
        <w:ind w:left="720"/>
        <w:rPr>
          <w:rFonts w:cs="Times New Roman"/>
          <w:lang w:val="en-GB"/>
        </w:rPr>
      </w:pPr>
      <w:r w:rsidRPr="005D1CB3">
        <w:rPr>
          <w:rFonts w:cs="Times New Roman"/>
          <w:lang w:val="en-GB"/>
        </w:rPr>
        <w:t>S</w:t>
      </w:r>
      <w:r w:rsidR="00682F3A" w:rsidRPr="005D1CB3">
        <w:rPr>
          <w:rFonts w:cs="Times New Roman"/>
          <w:lang w:val="en-GB"/>
        </w:rPr>
        <w:t>ubsequent victims should be more innocent than the original victim… the murderer should start with a real grievance and, as a consequence of righting it by illegitimate means, be forced to murder against his will where he has no grievance but his own guilt</w:t>
      </w:r>
      <w:r w:rsidR="00CB17B2">
        <w:rPr>
          <w:rFonts w:cs="Times New Roman"/>
          <w:lang w:val="en-GB"/>
        </w:rPr>
        <w:t xml:space="preserve"> (Auden, 1948, p. 409).</w:t>
      </w:r>
      <w:r w:rsidR="00CB17B2" w:rsidRPr="005D1CB3">
        <w:rPr>
          <w:rFonts w:cs="Times New Roman"/>
          <w:lang w:val="en-GB"/>
        </w:rPr>
        <w:t xml:space="preserve"> </w:t>
      </w:r>
    </w:p>
    <w:p w14:paraId="32E49C5F" w14:textId="0725703A" w:rsidR="00866538" w:rsidRPr="005D1CB3" w:rsidRDefault="00866538" w:rsidP="00ED2955">
      <w:pPr>
        <w:spacing w:line="480" w:lineRule="auto"/>
        <w:rPr>
          <w:rFonts w:cs="Times New Roman"/>
          <w:lang w:val="en-GB"/>
        </w:rPr>
      </w:pPr>
      <w:r w:rsidRPr="005D1CB3">
        <w:rPr>
          <w:rFonts w:cs="Times New Roman"/>
          <w:lang w:val="en-GB"/>
        </w:rPr>
        <w:t>In mystery fiction</w:t>
      </w:r>
      <w:r w:rsidR="00DC4731" w:rsidRPr="005D1CB3">
        <w:rPr>
          <w:rFonts w:cs="Times New Roman"/>
          <w:lang w:val="en-GB"/>
        </w:rPr>
        <w:t xml:space="preserve">, multiple murders emphasise the </w:t>
      </w:r>
      <w:r w:rsidRPr="005D1CB3">
        <w:rPr>
          <w:rFonts w:cs="Times New Roman"/>
          <w:lang w:val="en-GB"/>
        </w:rPr>
        <w:t xml:space="preserve">urgency of attaching signifiers to </w:t>
      </w:r>
      <w:proofErr w:type="spellStart"/>
      <w:r w:rsidRPr="005D1CB3">
        <w:rPr>
          <w:rFonts w:cs="Times New Roman"/>
          <w:lang w:val="en-GB"/>
        </w:rPr>
        <w:t>signifieds</w:t>
      </w:r>
      <w:proofErr w:type="spellEnd"/>
      <w:r w:rsidRPr="005D1CB3">
        <w:rPr>
          <w:rFonts w:cs="Times New Roman"/>
          <w:lang w:val="en-GB"/>
        </w:rPr>
        <w:t xml:space="preserve"> – ‘the need to put an end to the ‘play’ of signification</w:t>
      </w:r>
      <w:r w:rsidR="00CB17B2">
        <w:rPr>
          <w:rFonts w:cs="Times New Roman"/>
          <w:lang w:val="en-GB"/>
        </w:rPr>
        <w:t xml:space="preserve"> (</w:t>
      </w:r>
      <w:proofErr w:type="spellStart"/>
      <w:r w:rsidR="00CB17B2">
        <w:rPr>
          <w:rFonts w:cs="Times New Roman"/>
          <w:lang w:val="en-GB"/>
        </w:rPr>
        <w:t>Malmgren</w:t>
      </w:r>
      <w:proofErr w:type="spellEnd"/>
      <w:r w:rsidR="00CB17B2">
        <w:rPr>
          <w:rFonts w:cs="Times New Roman"/>
          <w:lang w:val="en-GB"/>
        </w:rPr>
        <w:t>, 1997, p. 124)</w:t>
      </w:r>
      <w:r w:rsidR="00074320" w:rsidRPr="005D1CB3">
        <w:rPr>
          <w:rFonts w:cs="Times New Roman"/>
          <w:lang w:val="en-GB"/>
        </w:rPr>
        <w:t>. In contrast, in detective fiction the multiplying number of bodies undermines motive as murder is simply inevitable and incalculable. H</w:t>
      </w:r>
      <w:r w:rsidR="00DC4731" w:rsidRPr="005D1CB3">
        <w:rPr>
          <w:rFonts w:cs="Times New Roman"/>
          <w:lang w:val="en-GB"/>
        </w:rPr>
        <w:t xml:space="preserve">omicide rates in homicide television series are grossly exaggerated – entire towns would be wiped out if the murder rates were realistic. </w:t>
      </w:r>
      <w:r w:rsidR="002D6A42" w:rsidRPr="005D1CB3">
        <w:rPr>
          <w:rFonts w:cs="Times New Roman"/>
          <w:lang w:val="en-GB"/>
        </w:rPr>
        <w:t>This aspect is sometimes commented on by characters. For example</w:t>
      </w:r>
      <w:r w:rsidR="00074320" w:rsidRPr="005D1CB3">
        <w:rPr>
          <w:rFonts w:cs="Times New Roman"/>
          <w:lang w:val="en-GB"/>
        </w:rPr>
        <w:t>,</w:t>
      </w:r>
      <w:r w:rsidR="002D6A42" w:rsidRPr="005D1CB3">
        <w:rPr>
          <w:rFonts w:cs="Times New Roman"/>
          <w:lang w:val="en-GB"/>
        </w:rPr>
        <w:t xml:space="preserve"> Chief Inspector Barnaby’s new partner in </w:t>
      </w:r>
      <w:r w:rsidR="002D6A42" w:rsidRPr="005D1CB3">
        <w:rPr>
          <w:rFonts w:cs="Times New Roman"/>
          <w:i/>
          <w:lang w:val="en-GB"/>
        </w:rPr>
        <w:t>Midsomer Murders</w:t>
      </w:r>
      <w:r w:rsidR="002D6A42" w:rsidRPr="005D1CB3">
        <w:rPr>
          <w:rFonts w:cs="Times New Roman"/>
          <w:lang w:val="en-GB"/>
        </w:rPr>
        <w:t xml:space="preserve"> asks ‘Is the body count always this high in Midsomer?’ (</w:t>
      </w:r>
      <w:r w:rsidR="002D6A42" w:rsidRPr="005D1CB3">
        <w:rPr>
          <w:rFonts w:cs="Times New Roman"/>
          <w:i/>
          <w:lang w:val="en-GB"/>
        </w:rPr>
        <w:t>The Fisher King</w:t>
      </w:r>
      <w:r w:rsidR="002D6A42" w:rsidRPr="005D1CB3">
        <w:rPr>
          <w:rFonts w:cs="Times New Roman"/>
          <w:lang w:val="en-GB"/>
        </w:rPr>
        <w:t xml:space="preserve">, ITV 2004). </w:t>
      </w:r>
      <w:r w:rsidR="00074320" w:rsidRPr="005D1CB3">
        <w:rPr>
          <w:rFonts w:cs="Times New Roman"/>
          <w:lang w:val="en-GB"/>
        </w:rPr>
        <w:t xml:space="preserve">Nonetheless, many homicide dramas find it difficult to stop at one murder in a quest to generate </w:t>
      </w:r>
      <w:r w:rsidR="00074320" w:rsidRPr="005D1CB3">
        <w:rPr>
          <w:rFonts w:cs="Times New Roman"/>
          <w:lang w:val="en-GB"/>
        </w:rPr>
        <w:lastRenderedPageBreak/>
        <w:t xml:space="preserve">excitement, but actually diminish the impact as the body count rises (exceptions include </w:t>
      </w:r>
      <w:r w:rsidR="00074320" w:rsidRPr="005D1CB3">
        <w:rPr>
          <w:rFonts w:cs="Times New Roman"/>
          <w:i/>
          <w:lang w:val="en-GB"/>
        </w:rPr>
        <w:t>Broadchurch</w:t>
      </w:r>
      <w:r w:rsidR="00CB17B2">
        <w:rPr>
          <w:rFonts w:cs="Times New Roman"/>
          <w:i/>
          <w:lang w:val="en-GB"/>
        </w:rPr>
        <w:t xml:space="preserve"> </w:t>
      </w:r>
      <w:r w:rsidR="00CB17B2">
        <w:rPr>
          <w:rFonts w:cs="Times New Roman"/>
          <w:lang w:val="en-GB"/>
        </w:rPr>
        <w:t xml:space="preserve">(UK, ITV, 2013-) and </w:t>
      </w:r>
      <w:r w:rsidR="00CB17B2">
        <w:rPr>
          <w:rFonts w:cs="Times New Roman"/>
          <w:i/>
          <w:lang w:val="en-GB"/>
        </w:rPr>
        <w:t>Acquitted</w:t>
      </w:r>
      <w:r w:rsidR="00CB17B2">
        <w:rPr>
          <w:rFonts w:cs="Times New Roman"/>
          <w:lang w:val="en-GB"/>
        </w:rPr>
        <w:t xml:space="preserve"> (Norway, </w:t>
      </w:r>
      <w:r w:rsidR="00CA0692">
        <w:rPr>
          <w:rFonts w:cs="Times New Roman"/>
          <w:lang w:val="en-GB"/>
        </w:rPr>
        <w:t>2015-2016)</w:t>
      </w:r>
      <w:r w:rsidR="00074320" w:rsidRPr="005D1CB3">
        <w:rPr>
          <w:rFonts w:cs="Times New Roman"/>
          <w:lang w:val="en-GB"/>
        </w:rPr>
        <w:t>).</w:t>
      </w:r>
    </w:p>
    <w:p w14:paraId="0D0A70EB" w14:textId="77777777" w:rsidR="00A82967" w:rsidRPr="005D1CB3" w:rsidRDefault="00A82967" w:rsidP="00ED2955">
      <w:pPr>
        <w:spacing w:line="480" w:lineRule="auto"/>
        <w:rPr>
          <w:rFonts w:cs="Times New Roman"/>
          <w:lang w:val="en-GB"/>
        </w:rPr>
      </w:pPr>
    </w:p>
    <w:p w14:paraId="074FA8F4" w14:textId="3EC67D26" w:rsidR="00866538" w:rsidRPr="005D1CB3" w:rsidRDefault="00DC4731" w:rsidP="00ED2955">
      <w:pPr>
        <w:spacing w:line="480" w:lineRule="auto"/>
        <w:rPr>
          <w:rFonts w:cs="Times New Roman"/>
          <w:lang w:val="en-GB"/>
        </w:rPr>
      </w:pPr>
      <w:r w:rsidRPr="005D1CB3">
        <w:rPr>
          <w:rFonts w:cs="Times New Roman"/>
          <w:i/>
          <w:lang w:val="en-GB"/>
        </w:rPr>
        <w:t>Homicide</w:t>
      </w:r>
      <w:r w:rsidR="00866538" w:rsidRPr="005D1CB3">
        <w:rPr>
          <w:rFonts w:cs="Times New Roman"/>
          <w:i/>
          <w:lang w:val="en-GB"/>
        </w:rPr>
        <w:t xml:space="preserve"> by police</w:t>
      </w:r>
    </w:p>
    <w:p w14:paraId="40DBC7A1" w14:textId="14B41A3C" w:rsidR="00DC4731" w:rsidRPr="005D1CB3" w:rsidRDefault="00A82967" w:rsidP="00ED2955">
      <w:pPr>
        <w:spacing w:line="480" w:lineRule="auto"/>
        <w:rPr>
          <w:rFonts w:cs="Times New Roman"/>
          <w:lang w:val="en-GB"/>
        </w:rPr>
      </w:pPr>
      <w:r w:rsidRPr="005D1CB3">
        <w:rPr>
          <w:rFonts w:cs="Times New Roman"/>
          <w:lang w:val="en-GB"/>
        </w:rPr>
        <w:t>Historically</w:t>
      </w:r>
      <w:r w:rsidR="00DC4731" w:rsidRPr="005D1CB3">
        <w:rPr>
          <w:rFonts w:cs="Times New Roman"/>
          <w:lang w:val="en-GB"/>
        </w:rPr>
        <w:t xml:space="preserve"> slayings by the state – whether during apprehension or execution – were analysed and presented within the law of homicide</w:t>
      </w:r>
      <w:r w:rsidR="00E60264">
        <w:rPr>
          <w:rFonts w:cs="Times New Roman"/>
          <w:lang w:val="en-GB"/>
        </w:rPr>
        <w:t xml:space="preserve"> (Crofts, 2013)</w:t>
      </w:r>
      <w:r w:rsidR="00DC4731" w:rsidRPr="005D1CB3">
        <w:rPr>
          <w:rFonts w:cs="Times New Roman"/>
          <w:lang w:val="en-GB"/>
        </w:rPr>
        <w:t>. Justifiable homicides, whether by the state or by individuals, required that an individua</w:t>
      </w:r>
      <w:r w:rsidR="00074320" w:rsidRPr="005D1CB3">
        <w:rPr>
          <w:rFonts w:cs="Times New Roman"/>
          <w:lang w:val="en-GB"/>
        </w:rPr>
        <w:t>l had not acted out of desire but</w:t>
      </w:r>
      <w:r w:rsidR="00DC4731" w:rsidRPr="005D1CB3">
        <w:rPr>
          <w:rFonts w:cs="Times New Roman"/>
          <w:lang w:val="en-GB"/>
        </w:rPr>
        <w:t xml:space="preserve"> unde</w:t>
      </w:r>
      <w:r w:rsidR="00CA0692">
        <w:rPr>
          <w:rFonts w:cs="Times New Roman"/>
          <w:lang w:val="en-GB"/>
        </w:rPr>
        <w:t>r compulsion. Thus a slaying for justice would be</w:t>
      </w:r>
      <w:r w:rsidR="00DC4731" w:rsidRPr="005D1CB3">
        <w:rPr>
          <w:rFonts w:cs="Times New Roman"/>
          <w:lang w:val="en-GB"/>
        </w:rPr>
        <w:t xml:space="preserve"> intentional but </w:t>
      </w:r>
      <w:r w:rsidR="00074320" w:rsidRPr="005D1CB3">
        <w:rPr>
          <w:rFonts w:cs="Times New Roman"/>
          <w:lang w:val="en-GB"/>
        </w:rPr>
        <w:t xml:space="preserve">still </w:t>
      </w:r>
      <w:r w:rsidR="00DC4731" w:rsidRPr="005D1CB3">
        <w:rPr>
          <w:rFonts w:cs="Times New Roman"/>
          <w:lang w:val="en-GB"/>
        </w:rPr>
        <w:t>pure of heart</w:t>
      </w:r>
      <w:r w:rsidR="00CA0692">
        <w:rPr>
          <w:rFonts w:cs="Times New Roman"/>
          <w:lang w:val="en-GB"/>
        </w:rPr>
        <w:t xml:space="preserve"> (Crofts, 2013, p. 56)</w:t>
      </w:r>
      <w:r w:rsidR="00DC4731" w:rsidRPr="005D1CB3">
        <w:rPr>
          <w:rFonts w:cs="Times New Roman"/>
          <w:lang w:val="en-GB"/>
        </w:rPr>
        <w:t>. This idea of being compelled to kill tends to be portrayed in most homicide dramas where the hero investigator kills the villain.</w:t>
      </w:r>
      <w:r w:rsidR="00CA0692">
        <w:rPr>
          <w:rFonts w:cs="Times New Roman"/>
          <w:lang w:val="en-GB"/>
        </w:rPr>
        <w:t xml:space="preserve"> For example, the American series</w:t>
      </w:r>
      <w:r w:rsidR="00DC4731" w:rsidRPr="005D1CB3">
        <w:rPr>
          <w:rFonts w:cs="Times New Roman"/>
          <w:lang w:val="en-GB"/>
        </w:rPr>
        <w:t xml:space="preserve"> </w:t>
      </w:r>
      <w:r w:rsidR="00DC4731" w:rsidRPr="005D1CB3">
        <w:rPr>
          <w:rFonts w:cs="Times New Roman"/>
          <w:i/>
          <w:lang w:val="en-GB"/>
        </w:rPr>
        <w:t xml:space="preserve">NCIS </w:t>
      </w:r>
      <w:r w:rsidR="00DC4731" w:rsidRPr="005D1CB3">
        <w:rPr>
          <w:rFonts w:cs="Times New Roman"/>
          <w:lang w:val="en-GB"/>
        </w:rPr>
        <w:t>has a high rate of slayings by officers but these are justified by the extreme and immediate threat by the villain – and barely an eyebrow is raised in response to these homicides. Whether or not there was a compulsion to slay due to an imminent threat and associated reluctance remains a way of differentiating between heroes and villains (see Crofts forthcoming</w:t>
      </w:r>
      <w:r w:rsidR="00074320" w:rsidRPr="005D1CB3">
        <w:rPr>
          <w:rFonts w:cs="Times New Roman"/>
          <w:lang w:val="en-GB"/>
        </w:rPr>
        <w:t>,</w:t>
      </w:r>
      <w:r w:rsidR="00DC4731" w:rsidRPr="005D1CB3">
        <w:rPr>
          <w:rFonts w:cs="Times New Roman"/>
          <w:lang w:val="en-GB"/>
        </w:rPr>
        <w:t xml:space="preserve"> analysing the characters of Rick and Shane in </w:t>
      </w:r>
      <w:r w:rsidR="00DC4731" w:rsidRPr="005D1CB3">
        <w:rPr>
          <w:rFonts w:cs="Times New Roman"/>
          <w:i/>
          <w:lang w:val="en-GB"/>
        </w:rPr>
        <w:t>The Walking Dead</w:t>
      </w:r>
      <w:r w:rsidR="0027239C">
        <w:rPr>
          <w:rFonts w:cs="Times New Roman"/>
          <w:i/>
          <w:lang w:val="en-GB"/>
        </w:rPr>
        <w:t xml:space="preserve"> </w:t>
      </w:r>
      <w:r w:rsidR="0027239C">
        <w:rPr>
          <w:rFonts w:cs="Times New Roman"/>
          <w:lang w:val="en-GB"/>
        </w:rPr>
        <w:t>(USA, AMC, 2010-)</w:t>
      </w:r>
      <w:r w:rsidR="00DC4731" w:rsidRPr="005D1CB3">
        <w:rPr>
          <w:rFonts w:cs="Times New Roman"/>
          <w:lang w:val="en-GB"/>
        </w:rPr>
        <w:t xml:space="preserve">). </w:t>
      </w:r>
    </w:p>
    <w:p w14:paraId="20CFD27E" w14:textId="77777777" w:rsidR="006741AE" w:rsidRPr="005D1CB3" w:rsidRDefault="006741AE" w:rsidP="00ED2955">
      <w:pPr>
        <w:spacing w:line="480" w:lineRule="auto"/>
        <w:rPr>
          <w:rFonts w:cs="Times New Roman"/>
          <w:lang w:val="en-GB"/>
        </w:rPr>
      </w:pPr>
    </w:p>
    <w:p w14:paraId="0F38EDC5" w14:textId="6B44B5CD" w:rsidR="006741AE" w:rsidRPr="005D1CB3" w:rsidRDefault="006741AE" w:rsidP="00ED2955">
      <w:pPr>
        <w:spacing w:line="480" w:lineRule="auto"/>
        <w:rPr>
          <w:rFonts w:cs="Times New Roman"/>
          <w:i/>
          <w:lang w:val="en-GB"/>
        </w:rPr>
      </w:pPr>
      <w:r w:rsidRPr="005D1CB3">
        <w:rPr>
          <w:rFonts w:cs="Times New Roman"/>
          <w:i/>
          <w:lang w:val="en-GB"/>
        </w:rPr>
        <w:t>Paradox – murder an aberration</w:t>
      </w:r>
      <w:r w:rsidR="00E60264">
        <w:rPr>
          <w:rFonts w:cs="Times New Roman"/>
          <w:i/>
          <w:lang w:val="en-GB"/>
        </w:rPr>
        <w:t>?</w:t>
      </w:r>
    </w:p>
    <w:p w14:paraId="301C5B26" w14:textId="23A3FF59" w:rsidR="006741AE" w:rsidRPr="005D1CB3" w:rsidRDefault="00DC4731" w:rsidP="00ED2955">
      <w:pPr>
        <w:spacing w:line="480" w:lineRule="auto"/>
        <w:rPr>
          <w:rFonts w:cs="Times New Roman"/>
          <w:lang w:val="en-GB"/>
        </w:rPr>
      </w:pPr>
      <w:r w:rsidRPr="005D1CB3">
        <w:rPr>
          <w:rFonts w:cs="Times New Roman"/>
          <w:lang w:val="en-GB"/>
        </w:rPr>
        <w:t xml:space="preserve">At the heart of the crime genre is a paradox. By definition crime is an aberration or disruption of order and yet crime series treat crime as normal, even whilst exploring and representing its disruption to the normal workings of society. In homicide dramas police officers pursue a homicide (or homicides) every episode. </w:t>
      </w:r>
    </w:p>
    <w:p w14:paraId="77327749" w14:textId="4C2B5272" w:rsidR="00195ADA" w:rsidRPr="005D1CB3" w:rsidRDefault="00195ADA" w:rsidP="00ED2955">
      <w:pPr>
        <w:spacing w:line="480" w:lineRule="auto"/>
        <w:ind w:left="720"/>
        <w:rPr>
          <w:rFonts w:cs="Times New Roman"/>
          <w:lang w:val="en-GB"/>
        </w:rPr>
      </w:pPr>
      <w:r w:rsidRPr="005D1CB3">
        <w:rPr>
          <w:rFonts w:cs="Times New Roman"/>
          <w:lang w:val="en-GB"/>
        </w:rPr>
        <w:t>Crime films all profess to solve the criminal problems they present by means of a happy ending; yet the frequency of crime in such films suggests that the more general problems posed by crime will never be solved. Is criminal behaviour in these films abnormal or all too normal?</w:t>
      </w:r>
      <w:r w:rsidR="00CA0692">
        <w:rPr>
          <w:rFonts w:cs="Times New Roman"/>
          <w:lang w:val="en-GB"/>
        </w:rPr>
        <w:t xml:space="preserve"> </w:t>
      </w:r>
      <w:r w:rsidR="0075676A" w:rsidRPr="0027239C">
        <w:rPr>
          <w:rFonts w:cs="Times New Roman"/>
          <w:lang w:val="en-GB"/>
        </w:rPr>
        <w:fldChar w:fldCharType="begin"/>
      </w:r>
      <w:r w:rsidR="0027239C">
        <w:rPr>
          <w:rFonts w:cs="Times New Roman"/>
          <w:lang w:val="en-GB"/>
        </w:rPr>
        <w:instrText xml:space="preserve"> ADDIN EN.CITE &lt;EndNote&gt;&lt;Cite&gt;&lt;Author&gt;Leitch&lt;/Author&gt;&lt;Year&gt;2002&lt;/Year&gt;&lt;RecNum&gt;1627&lt;/RecNum&gt;&lt;Pages&gt;12&lt;/Pages&gt;&lt;DisplayText&gt;(Leitch, 2002, p. 12)&lt;/DisplayText&gt;&lt;record&gt;&lt;rec-number&gt;1627&lt;/rec-number&gt;&lt;foreign-keys&gt;&lt;key app="EN" db-id="vfpdfd09n05xpwevwxlp99dvvdwxv20wr0zd" timestamp="1488754718"&gt;1627&lt;/key&gt;&lt;key app="ENWeb" db-id=""&gt;0&lt;/key&gt;&lt;/foreign-keys&gt;&lt;ref-type name="Book"&gt;6&lt;/ref-type&gt;&lt;contributors&gt;&lt;authors&gt;&lt;author&gt;Leitch, Thomas&lt;/author&gt;&lt;/authors&gt;&lt;/contributors&gt;&lt;titles&gt;&lt;title&gt;Crime Films&lt;/title&gt;&lt;/titles&gt;&lt;dates&gt;&lt;year&gt;2002&lt;/year&gt;&lt;/dates&gt;&lt;pub-location&gt;Cambridge&lt;/pub-location&gt;&lt;publisher&gt;Cambridge University Press&lt;/publisher&gt;&lt;urls&gt;&lt;/urls&gt;&lt;/record&gt;&lt;/Cite&gt;&lt;/EndNote&gt;</w:instrText>
      </w:r>
      <w:r w:rsidR="0075676A" w:rsidRPr="0027239C">
        <w:rPr>
          <w:rFonts w:cs="Times New Roman"/>
          <w:lang w:val="en-GB"/>
        </w:rPr>
        <w:fldChar w:fldCharType="separate"/>
      </w:r>
      <w:r w:rsidR="0027239C">
        <w:rPr>
          <w:rFonts w:cs="Times New Roman"/>
          <w:noProof/>
          <w:lang w:val="en-GB"/>
        </w:rPr>
        <w:t>(Leitch, 2002, p. 12)</w:t>
      </w:r>
      <w:r w:rsidR="0075676A" w:rsidRPr="0027239C">
        <w:rPr>
          <w:rFonts w:cs="Times New Roman"/>
          <w:lang w:val="en-GB"/>
        </w:rPr>
        <w:fldChar w:fldCharType="end"/>
      </w:r>
    </w:p>
    <w:p w14:paraId="21E5705E" w14:textId="6FBD357F" w:rsidR="008622C6" w:rsidRPr="005D1CB3" w:rsidRDefault="008622C6" w:rsidP="00ED2955">
      <w:pPr>
        <w:spacing w:line="480" w:lineRule="auto"/>
        <w:rPr>
          <w:rFonts w:cs="Times New Roman"/>
          <w:lang w:val="en-GB"/>
        </w:rPr>
      </w:pPr>
      <w:r w:rsidRPr="005D1CB3">
        <w:rPr>
          <w:rFonts w:cs="Times New Roman"/>
          <w:lang w:val="en-GB"/>
        </w:rPr>
        <w:lastRenderedPageBreak/>
        <w:t xml:space="preserve">The titles of many crime series underline the normality and expectation of homicide – </w:t>
      </w:r>
      <w:r w:rsidR="005D1CB3" w:rsidRPr="005D1CB3">
        <w:rPr>
          <w:rFonts w:cs="Times New Roman"/>
          <w:lang w:val="en-GB"/>
        </w:rPr>
        <w:t>e.g.</w:t>
      </w:r>
      <w:r w:rsidRPr="005D1CB3">
        <w:rPr>
          <w:rFonts w:cs="Times New Roman"/>
          <w:lang w:val="en-GB"/>
        </w:rPr>
        <w:t xml:space="preserve"> </w:t>
      </w:r>
      <w:r w:rsidRPr="005D1CB3">
        <w:rPr>
          <w:rFonts w:cs="Times New Roman"/>
          <w:i/>
          <w:lang w:val="en-GB"/>
        </w:rPr>
        <w:t>Death in Paradise</w:t>
      </w:r>
      <w:r w:rsidRPr="005D1CB3">
        <w:rPr>
          <w:rFonts w:cs="Times New Roman"/>
          <w:lang w:val="en-GB"/>
        </w:rPr>
        <w:t xml:space="preserve">, </w:t>
      </w:r>
      <w:r w:rsidRPr="005D1CB3">
        <w:rPr>
          <w:rFonts w:cs="Times New Roman"/>
          <w:i/>
          <w:lang w:val="en-GB"/>
        </w:rPr>
        <w:t>Midsomer Murder</w:t>
      </w:r>
      <w:r w:rsidR="000053A6">
        <w:rPr>
          <w:rFonts w:cs="Times New Roman"/>
          <w:i/>
          <w:lang w:val="en-GB"/>
        </w:rPr>
        <w:t xml:space="preserve">s </w:t>
      </w:r>
      <w:r w:rsidR="000053A6">
        <w:rPr>
          <w:rFonts w:cs="Times New Roman"/>
          <w:lang w:val="en-GB"/>
        </w:rPr>
        <w:t>(note the plural), and the many</w:t>
      </w:r>
      <w:r w:rsidRPr="005D1CB3">
        <w:rPr>
          <w:rFonts w:cs="Times New Roman"/>
          <w:lang w:val="en-GB"/>
        </w:rPr>
        <w:t xml:space="preserve"> </w:t>
      </w:r>
      <w:r w:rsidRPr="005D1CB3">
        <w:rPr>
          <w:rFonts w:cs="Times New Roman"/>
          <w:i/>
          <w:lang w:val="en-GB"/>
        </w:rPr>
        <w:t>Murder Mysteries</w:t>
      </w:r>
      <w:r w:rsidR="000053A6">
        <w:rPr>
          <w:rFonts w:cs="Times New Roman"/>
          <w:i/>
          <w:lang w:val="en-GB"/>
        </w:rPr>
        <w:t xml:space="preserve"> </w:t>
      </w:r>
      <w:r w:rsidR="000053A6">
        <w:rPr>
          <w:rFonts w:cs="Times New Roman"/>
          <w:lang w:val="en-GB"/>
        </w:rPr>
        <w:t>titles</w:t>
      </w:r>
      <w:r w:rsidRPr="005D1CB3">
        <w:rPr>
          <w:rFonts w:cs="Times New Roman"/>
          <w:lang w:val="en-GB"/>
        </w:rPr>
        <w:t xml:space="preserve">. Their raison </w:t>
      </w:r>
      <w:proofErr w:type="spellStart"/>
      <w:r w:rsidRPr="005D1CB3">
        <w:rPr>
          <w:rFonts w:cs="Times New Roman"/>
          <w:lang w:val="en-GB"/>
        </w:rPr>
        <w:t>d’etre</w:t>
      </w:r>
      <w:proofErr w:type="spellEnd"/>
      <w:r w:rsidRPr="005D1CB3">
        <w:rPr>
          <w:rFonts w:cs="Times New Roman"/>
          <w:lang w:val="en-GB"/>
        </w:rPr>
        <w:t xml:space="preserve"> is homicide. Order is restored but it is always equivocal and disrupted in the next episode.</w:t>
      </w:r>
      <w:r w:rsidR="00074320" w:rsidRPr="005D1CB3">
        <w:rPr>
          <w:rFonts w:cs="Times New Roman"/>
          <w:lang w:val="en-GB"/>
        </w:rPr>
        <w:t xml:space="preserve"> Order is necessary to raise the</w:t>
      </w:r>
      <w:r w:rsidRPr="005D1CB3">
        <w:rPr>
          <w:rFonts w:cs="Times New Roman"/>
          <w:lang w:val="en-GB"/>
        </w:rPr>
        <w:t xml:space="preserve"> stakes of the drama – but is order or disorder normality</w:t>
      </w:r>
      <w:r w:rsidR="00074320" w:rsidRPr="005D1CB3">
        <w:rPr>
          <w:rFonts w:cs="Times New Roman"/>
          <w:lang w:val="en-GB"/>
        </w:rPr>
        <w:t xml:space="preserve"> in these series</w:t>
      </w:r>
      <w:r w:rsidRPr="005D1CB3">
        <w:rPr>
          <w:rFonts w:cs="Times New Roman"/>
          <w:lang w:val="en-GB"/>
        </w:rPr>
        <w:t xml:space="preserve">? </w:t>
      </w:r>
    </w:p>
    <w:p w14:paraId="1EC142F5" w14:textId="77777777" w:rsidR="00195ADA" w:rsidRPr="005D1CB3" w:rsidRDefault="00195ADA" w:rsidP="00ED2955">
      <w:pPr>
        <w:spacing w:line="480" w:lineRule="auto"/>
        <w:rPr>
          <w:rFonts w:cs="Times New Roman"/>
          <w:lang w:val="en-GB"/>
        </w:rPr>
      </w:pPr>
    </w:p>
    <w:p w14:paraId="26211813" w14:textId="6B7BF4DE" w:rsidR="006741AE" w:rsidRPr="005D1CB3" w:rsidRDefault="008622C6" w:rsidP="00ED2955">
      <w:pPr>
        <w:spacing w:line="480" w:lineRule="auto"/>
        <w:rPr>
          <w:rFonts w:cs="Times New Roman"/>
          <w:lang w:val="en-GB"/>
        </w:rPr>
      </w:pPr>
      <w:r w:rsidRPr="005D1CB3">
        <w:rPr>
          <w:rFonts w:cs="Times New Roman"/>
          <w:b/>
          <w:lang w:val="en-GB"/>
        </w:rPr>
        <w:t>T</w:t>
      </w:r>
      <w:r w:rsidR="006741AE" w:rsidRPr="005D1CB3">
        <w:rPr>
          <w:rFonts w:cs="Times New Roman"/>
          <w:b/>
          <w:lang w:val="en-GB"/>
        </w:rPr>
        <w:t>hree stock characters</w:t>
      </w:r>
    </w:p>
    <w:p w14:paraId="5216D5F4" w14:textId="265E83EB" w:rsidR="00074320" w:rsidRPr="005D1CB3" w:rsidRDefault="00074320" w:rsidP="00ED2955">
      <w:pPr>
        <w:spacing w:line="480" w:lineRule="auto"/>
        <w:rPr>
          <w:rFonts w:cs="Times New Roman"/>
          <w:lang w:val="en-GB"/>
        </w:rPr>
      </w:pPr>
      <w:r w:rsidRPr="005D1CB3">
        <w:rPr>
          <w:rFonts w:cs="Times New Roman"/>
          <w:lang w:val="en-GB"/>
        </w:rPr>
        <w:t>The paradox of order and disorder, normality and abnormality is sustained in the requirement and exploration of three stock characters</w:t>
      </w:r>
      <w:r w:rsidR="008622C6" w:rsidRPr="005D1CB3">
        <w:rPr>
          <w:rFonts w:cs="Times New Roman"/>
          <w:lang w:val="en-GB"/>
        </w:rPr>
        <w:t xml:space="preserve"> in homicide fiction – the victim of the homicide, the perpetrator and the avenger or detective who investigates to unveil the perpetrator to return society to order. </w:t>
      </w:r>
      <w:r w:rsidRPr="005D1CB3">
        <w:rPr>
          <w:rFonts w:cs="Times New Roman"/>
          <w:lang w:val="en-GB"/>
        </w:rPr>
        <w:t>C</w:t>
      </w:r>
      <w:r w:rsidR="008622C6" w:rsidRPr="005D1CB3">
        <w:rPr>
          <w:rFonts w:cs="Times New Roman"/>
          <w:lang w:val="en-GB"/>
        </w:rPr>
        <w:t xml:space="preserve">rime fiction dramatizes these distinctive roles and their interdependence. Police might break the law in order to catch the criminal – the family member of the victim may turn vigilante. </w:t>
      </w:r>
      <w:r w:rsidRPr="005D1CB3">
        <w:rPr>
          <w:rFonts w:cs="Times New Roman"/>
          <w:lang w:val="en-GB"/>
        </w:rPr>
        <w:t xml:space="preserve">Thus Leitch argues a central paradox of homicide drama is: </w:t>
      </w:r>
    </w:p>
    <w:p w14:paraId="6B6FEE9C" w14:textId="091BFF01" w:rsidR="00074320" w:rsidRPr="005D1CB3" w:rsidRDefault="00B42986" w:rsidP="00ED2955">
      <w:pPr>
        <w:spacing w:line="480" w:lineRule="auto"/>
        <w:ind w:left="720"/>
        <w:rPr>
          <w:rFonts w:cs="Times New Roman"/>
          <w:lang w:val="en-GB"/>
        </w:rPr>
      </w:pPr>
      <w:r w:rsidRPr="005D1CB3">
        <w:rPr>
          <w:rFonts w:cs="Times New Roman"/>
          <w:lang w:val="en-GB"/>
        </w:rPr>
        <w:t>T</w:t>
      </w:r>
      <w:r w:rsidR="00A950C2" w:rsidRPr="005D1CB3">
        <w:rPr>
          <w:rFonts w:cs="Times New Roman"/>
          <w:lang w:val="en-GB"/>
        </w:rPr>
        <w:t xml:space="preserve">o </w:t>
      </w:r>
      <w:r w:rsidR="005D1CB3" w:rsidRPr="005D1CB3">
        <w:rPr>
          <w:rFonts w:cs="Times New Roman"/>
          <w:lang w:val="en-GB"/>
        </w:rPr>
        <w:t>valorise</w:t>
      </w:r>
      <w:r w:rsidR="00A950C2" w:rsidRPr="005D1CB3">
        <w:rPr>
          <w:rFonts w:cs="Times New Roman"/>
          <w:lang w:val="en-GB"/>
        </w:rPr>
        <w:t xml:space="preserve"> the distinctions among these three roles in order to</w:t>
      </w:r>
      <w:r w:rsidR="00074320" w:rsidRPr="005D1CB3">
        <w:rPr>
          <w:rFonts w:cs="Times New Roman"/>
          <w:lang w:val="en-GB"/>
        </w:rPr>
        <w:t xml:space="preserve"> </w:t>
      </w:r>
      <w:r w:rsidR="00A950C2" w:rsidRPr="005D1CB3">
        <w:rPr>
          <w:rFonts w:cs="Times New Roman"/>
          <w:lang w:val="en-GB"/>
        </w:rPr>
        <w:t>affirm the social, moral, or institutional order threatened by crime,</w:t>
      </w:r>
      <w:r w:rsidR="008622C6" w:rsidRPr="005D1CB3">
        <w:rPr>
          <w:rFonts w:cs="Times New Roman"/>
          <w:lang w:val="en-GB"/>
        </w:rPr>
        <w:t xml:space="preserve"> </w:t>
      </w:r>
      <w:r w:rsidR="00A950C2" w:rsidRPr="005D1CB3">
        <w:rPr>
          <w:rFonts w:cs="Times New Roman"/>
          <w:lang w:val="en-GB"/>
        </w:rPr>
        <w:t>and to explore the relations among the three roles in order to mount</w:t>
      </w:r>
      <w:r w:rsidR="008622C6" w:rsidRPr="005D1CB3">
        <w:rPr>
          <w:rFonts w:cs="Times New Roman"/>
          <w:lang w:val="en-GB"/>
        </w:rPr>
        <w:t xml:space="preserve"> </w:t>
      </w:r>
      <w:r w:rsidR="00A950C2" w:rsidRPr="005D1CB3">
        <w:rPr>
          <w:rFonts w:cs="Times New Roman"/>
          <w:lang w:val="en-GB"/>
        </w:rPr>
        <w:t>a critique that challenges that order</w:t>
      </w:r>
      <w:r w:rsidR="000053A6">
        <w:rPr>
          <w:rFonts w:cs="Times New Roman"/>
          <w:lang w:val="en-GB"/>
        </w:rPr>
        <w:t xml:space="preserve"> (Leitch, 2002, p. 16)</w:t>
      </w:r>
      <w:r w:rsidR="008622C6" w:rsidRPr="005D1CB3">
        <w:rPr>
          <w:rFonts w:cs="Times New Roman"/>
          <w:lang w:val="en-GB"/>
        </w:rPr>
        <w:t xml:space="preserve">. </w:t>
      </w:r>
    </w:p>
    <w:p w14:paraId="73120AA8" w14:textId="6523F962" w:rsidR="00E77D4A" w:rsidRPr="005D1CB3" w:rsidRDefault="008622C6" w:rsidP="00ED2955">
      <w:pPr>
        <w:spacing w:line="480" w:lineRule="auto"/>
        <w:rPr>
          <w:rFonts w:cs="Times New Roman"/>
          <w:lang w:val="en-GB"/>
        </w:rPr>
      </w:pPr>
      <w:r w:rsidRPr="005D1CB3">
        <w:rPr>
          <w:rFonts w:cs="Times New Roman"/>
          <w:lang w:val="en-GB"/>
        </w:rPr>
        <w:t xml:space="preserve">Accordingly </w:t>
      </w:r>
      <w:r w:rsidR="00074320" w:rsidRPr="005D1CB3">
        <w:rPr>
          <w:rFonts w:cs="Times New Roman"/>
          <w:lang w:val="en-GB"/>
        </w:rPr>
        <w:t>crime drama involves a</w:t>
      </w:r>
      <w:r w:rsidRPr="005D1CB3">
        <w:rPr>
          <w:rFonts w:cs="Times New Roman"/>
          <w:lang w:val="en-GB"/>
        </w:rPr>
        <w:t xml:space="preserve"> contradictory double project to insist on the distinction between criminals, victims and investigators whilst exploring the continual breakdown and reestablishment of the borders between these three typological characters. </w:t>
      </w:r>
      <w:r w:rsidR="00E77D4A" w:rsidRPr="005D1CB3">
        <w:rPr>
          <w:rFonts w:cs="Times New Roman"/>
          <w:lang w:val="en-GB"/>
        </w:rPr>
        <w:t>The following sections explore the three stock characters</w:t>
      </w:r>
      <w:r w:rsidR="00E77281">
        <w:rPr>
          <w:rFonts w:cs="Times New Roman"/>
          <w:lang w:val="en-GB"/>
        </w:rPr>
        <w:t xml:space="preserve"> through the lens of popular and academic criminology,</w:t>
      </w:r>
      <w:r w:rsidR="00E77D4A" w:rsidRPr="005D1CB3">
        <w:rPr>
          <w:rFonts w:cs="Times New Roman"/>
          <w:lang w:val="en-GB"/>
        </w:rPr>
        <w:t xml:space="preserve"> but it should be noted that crime drama </w:t>
      </w:r>
      <w:r w:rsidR="00E77281">
        <w:rPr>
          <w:rFonts w:cs="Times New Roman"/>
          <w:lang w:val="en-GB"/>
        </w:rPr>
        <w:t xml:space="preserve">has questionable accuracy, for example, it </w:t>
      </w:r>
      <w:r w:rsidR="00E77D4A" w:rsidRPr="005D1CB3">
        <w:rPr>
          <w:rFonts w:cs="Times New Roman"/>
          <w:lang w:val="en-GB"/>
        </w:rPr>
        <w:t xml:space="preserve">generally over-represents </w:t>
      </w:r>
      <w:r w:rsidR="005D1CB3" w:rsidRPr="005D1CB3">
        <w:rPr>
          <w:rFonts w:cs="Times New Roman"/>
          <w:lang w:val="en-GB"/>
        </w:rPr>
        <w:t>Caucasian</w:t>
      </w:r>
      <w:r w:rsidR="000053A6">
        <w:rPr>
          <w:rFonts w:cs="Times New Roman"/>
          <w:lang w:val="en-GB"/>
        </w:rPr>
        <w:t>s</w:t>
      </w:r>
      <w:r w:rsidR="00E77D4A" w:rsidRPr="005D1CB3">
        <w:rPr>
          <w:rFonts w:cs="Times New Roman"/>
          <w:lang w:val="en-GB"/>
        </w:rPr>
        <w:t xml:space="preserve"> from the middle class</w:t>
      </w:r>
      <w:r w:rsidR="00E60264">
        <w:rPr>
          <w:rFonts w:cs="Times New Roman"/>
          <w:lang w:val="en-GB"/>
        </w:rPr>
        <w:t xml:space="preserve"> </w:t>
      </w:r>
      <w:r w:rsidR="0075676A">
        <w:rPr>
          <w:rFonts w:cs="Times New Roman"/>
          <w:lang w:val="en-GB"/>
        </w:rPr>
        <w:fldChar w:fldCharType="begin">
          <w:fldData xml:space="preserve">PEVuZE5vdGU+PENpdGU+PEF1dGhvcj5EZXV0c2NoPC9BdXRob3I+PFllYXI+MjAwODwvWWVhcj48
UmVjTnVtPjE3MTc8L1JlY051bT48RGlzcGxheVRleHQ+KERldXRzY2ggJmFtcDsgQ2F2ZW5kZXIs
IDIwMDg7IEVzY2hob2x6IGV0IGFsLiwgMjAwNDsgRXNvcCAmYW1wOyBNYWNkb25hbGQsIDE5ODMp
PC9EaXNwbGF5VGV4dD48cmVjb3JkPjxyZWMtbnVtYmVyPjE3MTc8L3JlYy1udW1iZXI+PGZvcmVp
Z24ta2V5cz48a2V5IGFwcD0iRU4iIGRiLWlkPSJ2ZnBkZmQwOW4wNXhwd2V2d3hscDk5ZHZ2ZHd4
djIwd3IwemQiIHRpbWVzdGFtcD0iMTQ5MjU1OTM2MCI+MTcxNzwva2V5PjwvZm9yZWlnbi1rZXlz
PjxyZWYtdHlwZSBuYW1lPSJKb3VybmFsIEFydGljbGUiPjE3PC9yZWYtdHlwZT48Y29udHJpYnV0
b3JzPjxhdXRob3JzPjxhdXRob3I+RGV1dHNjaCwgU2FyYWg8L2F1dGhvcj48YXV0aG9yPkNhdmVu
ZGVyLCBHcmF5PC9hdXRob3I+PC9hdXRob3JzPjwvY29udHJpYnV0b3JzPjx0aXRsZXM+PHRpdGxl
PjxzdHlsZSBmYWNlPSJpdGFsaWMiIGZvbnQ9ImRlZmF1bHQiIHNpemU9IjEwMCUiPkNTSTwvc3R5
bGU+PHN0eWxlIGZhY2U9Im5vcm1hbCIgZm9udD0iZGVmYXVsdCIgc2l6ZT0iMTAwJSI+IGFuZCBm
b3JlbnNpYyByZWFsaXNtPC9zdHlsZT48L3RpdGxlPjxzZWNvbmRhcnktdGl0bGU+Sm91cm5hbCBv
ZiBDcmltaW5hbCBKdXN0aWNlIGFuZCBQb3B1bGFyIEN1bHR1cmU8L3NlY29uZGFyeS10aXRsZT48
L3RpdGxlcz48cGVyaW9kaWNhbD48ZnVsbC10aXRsZT5Kb3VybmFsIG9mIENyaW1pbmFsIEp1c3Rp
Y2UgYW5kIFBvcHVsYXIgQ3VsdHVyZTwvZnVsbC10aXRsZT48L3BlcmlvZGljYWw+PHBhZ2VzPjM0
LTUzPC9wYWdlcz48dm9sdW1lPjE1PC92b2x1bWU+PG51bWJlcj4xPC9udW1iZXI+PGRhdGVzPjx5
ZWFyPjIwMDg8L3llYXI+PC9kYXRlcz48dXJscz48L3VybHM+PC9yZWNvcmQ+PC9DaXRlPjxDaXRl
PjxBdXRob3I+RXNjaGhvbHo8L0F1dGhvcj48WWVhcj4yMDA0PC9ZZWFyPjxSZWNOdW0+MTY5NDwv
UmVjTnVtPjxyZWNvcmQ+PHJlYy1udW1iZXI+MTY5NDwvcmVjLW51bWJlcj48Zm9yZWlnbi1rZXlz
PjxrZXkgYXBwPSJFTiIgZGItaWQ9InZmcGRmZDA5bjA1eHB3ZXZ3eGxwOTlkdnZkd3h2MjB3cjB6
ZCIgdGltZXN0YW1wPSIxNDkyNTU5MzQ2Ij4xNjk0PC9rZXk+PC9mb3JlaWduLWtleXM+PHJlZi10
eXBlIG5hbWU9IkpvdXJuYWwgQXJ0aWNsZSI+MTc8L3JlZi10eXBlPjxjb250cmlidXRvcnM+PGF1
dGhvcnM+PGF1dGhvcj5Fc2NoaG9seiwgU2FyYWg8L2F1dGhvcj48YXV0aG9yPk1hbGxhcmQsIE1h
dHRoZXc8L2F1dGhvcj48YXV0aG9yPkZseW5uLCBTdGFjZXk8L2F1dGhvcj48L2F1dGhvcnM+PC9j
b250cmlidXRvcnM+PHRpdGxlcz48dGl0bGU+SW1hZ2VzIG9mIHByaW1lIHRpbWUganVzdGljZTog
QSBjb250ZW50IGFuYWx5c2lzIG9mICZhcG9zO05ZUEQgQmx1ZSZhcG9zOyBhbmQgJmFwb3M7TGF3
IGFuZCBPcmRlciZhcG9zOzwvdGl0bGU+PHNlY29uZGFyeS10aXRsZT5Kb3VybmFsIG9mIENyaW1p
bmFsIEp1c3RpY2UgYW5kIFBvcHVsYXIgQ3VsdHVyZTwvc2Vjb25kYXJ5LXRpdGxlPjwvdGl0bGVz
PjxwZXJpb2RpY2FsPjxmdWxsLXRpdGxlPkpvdXJuYWwgb2YgQ3JpbWluYWwgSnVzdGljZSBhbmQg
UG9wdWxhciBDdWx0dXJlPC9mdWxsLXRpdGxlPjwvcGVyaW9kaWNhbD48cGFnZXM+MTYxLTE4MDwv
cGFnZXM+PHZvbHVtZT4xMDwvdm9sdW1lPjxrZXl3b3Jkcz48a2V5d29yZD5ob21pY2lkZTwva2V5
d29yZD48L2tleXdvcmRzPjxkYXRlcz48eWVhcj4yMDA0PC95ZWFyPjwvZGF0ZXM+PHVybHM+PC91
cmxzPjwvcmVjb3JkPjwvQ2l0ZT48Q2l0ZT48QXV0aG9yPkVzb3A8L0F1dGhvcj48WWVhcj4xOTgz
PC9ZZWFyPjxSZWNOdW0+MTY5ODwvUmVjTnVtPjxyZWNvcmQ+PHJlYy1udW1iZXI+MTY5ODwvcmVj
LW51bWJlcj48Zm9yZWlnbi1rZXlzPjxrZXkgYXBwPSJFTiIgZGItaWQ9InZmcGRmZDA5bjA1eHB3
ZXZ3eGxwOTlkdnZkd3h2MjB3cjB6ZCIgdGltZXN0YW1wPSIxNDkyNTU5MzQ5Ij4xNjk4PC9rZXk+
PC9mb3JlaWduLWtleXM+PHJlZi10eXBlIG5hbWU9IkpvdXJuYWwgQXJ0aWNsZSI+MTc8L3JlZi10
eXBlPjxjb250cmlidXRvcnM+PGF1dGhvcnM+PGF1dGhvcj5Fc29wLCBSaG9kYTwvYXV0aG9yPjxh
dXRob3I+TWFjZG9uYWxkLCBQYXRyaWNrPC9hdXRob3I+PC9hdXRob3JzPjwvY29udHJpYnV0b3Jz
Pjx0aXRsZXM+PHRpdGxlPkhvdyBQcmltZSBUaW1lIENyaW1lIEV2b2x2ZWQgb24gVFYsIDE5NzYt
MTk4MTwvdGl0bGU+PHNlY29uZGFyeS10aXRsZT5Kb3VybmFsaXNtIFF1YXJ0ZXJseTwvc2Vjb25k
YXJ5LXRpdGxlPjwvdGl0bGVzPjxwZXJpb2RpY2FsPjxmdWxsLXRpdGxlPkpvdXJuYWxpc20gUXVh
cnRlcmx5PC9mdWxsLXRpdGxlPjwvcGVyaW9kaWNhbD48cGFnZXM+MjkzLTMwMDwvcGFnZXM+PHZv
bHVtZT42MDwvdm9sdW1lPjxkYXRlcz48eWVhcj4xOTgzPC95ZWFyPjwvZGF0ZXM+PHVybHM+PC91
cmxzPjwvcmVjb3JkPjwvQ2l0ZT48L0VuZE5vdGU+
</w:fldData>
        </w:fldChar>
      </w:r>
      <w:r w:rsidR="0075676A">
        <w:rPr>
          <w:rFonts w:cs="Times New Roman"/>
          <w:lang w:val="en-GB"/>
        </w:rPr>
        <w:instrText xml:space="preserve"> ADDIN EN.CITE </w:instrText>
      </w:r>
      <w:r w:rsidR="0075676A">
        <w:rPr>
          <w:rFonts w:cs="Times New Roman"/>
          <w:lang w:val="en-GB"/>
        </w:rPr>
        <w:fldChar w:fldCharType="begin">
          <w:fldData xml:space="preserve">PEVuZE5vdGU+PENpdGU+PEF1dGhvcj5EZXV0c2NoPC9BdXRob3I+PFllYXI+MjAwODwvWWVhcj48
UmVjTnVtPjE3MTc8L1JlY051bT48RGlzcGxheVRleHQ+KERldXRzY2ggJmFtcDsgQ2F2ZW5kZXIs
IDIwMDg7IEVzY2hob2x6IGV0IGFsLiwgMjAwNDsgRXNvcCAmYW1wOyBNYWNkb25hbGQsIDE5ODMp
PC9EaXNwbGF5VGV4dD48cmVjb3JkPjxyZWMtbnVtYmVyPjE3MTc8L3JlYy1udW1iZXI+PGZvcmVp
Z24ta2V5cz48a2V5IGFwcD0iRU4iIGRiLWlkPSJ2ZnBkZmQwOW4wNXhwd2V2d3hscDk5ZHZ2ZHd4
djIwd3IwemQiIHRpbWVzdGFtcD0iMTQ5MjU1OTM2MCI+MTcxNzwva2V5PjwvZm9yZWlnbi1rZXlz
PjxyZWYtdHlwZSBuYW1lPSJKb3VybmFsIEFydGljbGUiPjE3PC9yZWYtdHlwZT48Y29udHJpYnV0
b3JzPjxhdXRob3JzPjxhdXRob3I+RGV1dHNjaCwgU2FyYWg8L2F1dGhvcj48YXV0aG9yPkNhdmVu
ZGVyLCBHcmF5PC9hdXRob3I+PC9hdXRob3JzPjwvY29udHJpYnV0b3JzPjx0aXRsZXM+PHRpdGxl
PjxzdHlsZSBmYWNlPSJpdGFsaWMiIGZvbnQ9ImRlZmF1bHQiIHNpemU9IjEwMCUiPkNTSTwvc3R5
bGU+PHN0eWxlIGZhY2U9Im5vcm1hbCIgZm9udD0iZGVmYXVsdCIgc2l6ZT0iMTAwJSI+IGFuZCBm
b3JlbnNpYyByZWFsaXNtPC9zdHlsZT48L3RpdGxlPjxzZWNvbmRhcnktdGl0bGU+Sm91cm5hbCBv
ZiBDcmltaW5hbCBKdXN0aWNlIGFuZCBQb3B1bGFyIEN1bHR1cmU8L3NlY29uZGFyeS10aXRsZT48
L3RpdGxlcz48cGVyaW9kaWNhbD48ZnVsbC10aXRsZT5Kb3VybmFsIG9mIENyaW1pbmFsIEp1c3Rp
Y2UgYW5kIFBvcHVsYXIgQ3VsdHVyZTwvZnVsbC10aXRsZT48L3BlcmlvZGljYWw+PHBhZ2VzPjM0
LTUzPC9wYWdlcz48dm9sdW1lPjE1PC92b2x1bWU+PG51bWJlcj4xPC9udW1iZXI+PGRhdGVzPjx5
ZWFyPjIwMDg8L3llYXI+PC9kYXRlcz48dXJscz48L3VybHM+PC9yZWNvcmQ+PC9DaXRlPjxDaXRl
PjxBdXRob3I+RXNjaGhvbHo8L0F1dGhvcj48WWVhcj4yMDA0PC9ZZWFyPjxSZWNOdW0+MTY5NDwv
UmVjTnVtPjxyZWNvcmQ+PHJlYy1udW1iZXI+MTY5NDwvcmVjLW51bWJlcj48Zm9yZWlnbi1rZXlz
PjxrZXkgYXBwPSJFTiIgZGItaWQ9InZmcGRmZDA5bjA1eHB3ZXZ3eGxwOTlkdnZkd3h2MjB3cjB6
ZCIgdGltZXN0YW1wPSIxNDkyNTU5MzQ2Ij4xNjk0PC9rZXk+PC9mb3JlaWduLWtleXM+PHJlZi10
eXBlIG5hbWU9IkpvdXJuYWwgQXJ0aWNsZSI+MTc8L3JlZi10eXBlPjxjb250cmlidXRvcnM+PGF1
dGhvcnM+PGF1dGhvcj5Fc2NoaG9seiwgU2FyYWg8L2F1dGhvcj48YXV0aG9yPk1hbGxhcmQsIE1h
dHRoZXc8L2F1dGhvcj48YXV0aG9yPkZseW5uLCBTdGFjZXk8L2F1dGhvcj48L2F1dGhvcnM+PC9j
b250cmlidXRvcnM+PHRpdGxlcz48dGl0bGU+SW1hZ2VzIG9mIHByaW1lIHRpbWUganVzdGljZTog
QSBjb250ZW50IGFuYWx5c2lzIG9mICZhcG9zO05ZUEQgQmx1ZSZhcG9zOyBhbmQgJmFwb3M7TGF3
IGFuZCBPcmRlciZhcG9zOzwvdGl0bGU+PHNlY29uZGFyeS10aXRsZT5Kb3VybmFsIG9mIENyaW1p
bmFsIEp1c3RpY2UgYW5kIFBvcHVsYXIgQ3VsdHVyZTwvc2Vjb25kYXJ5LXRpdGxlPjwvdGl0bGVz
PjxwZXJpb2RpY2FsPjxmdWxsLXRpdGxlPkpvdXJuYWwgb2YgQ3JpbWluYWwgSnVzdGljZSBhbmQg
UG9wdWxhciBDdWx0dXJlPC9mdWxsLXRpdGxlPjwvcGVyaW9kaWNhbD48cGFnZXM+MTYxLTE4MDwv
cGFnZXM+PHZvbHVtZT4xMDwvdm9sdW1lPjxrZXl3b3Jkcz48a2V5d29yZD5ob21pY2lkZTwva2V5
d29yZD48L2tleXdvcmRzPjxkYXRlcz48eWVhcj4yMDA0PC95ZWFyPjwvZGF0ZXM+PHVybHM+PC91
cmxzPjwvcmVjb3JkPjwvQ2l0ZT48Q2l0ZT48QXV0aG9yPkVzb3A8L0F1dGhvcj48WWVhcj4xOTgz
PC9ZZWFyPjxSZWNOdW0+MTY5ODwvUmVjTnVtPjxyZWNvcmQ+PHJlYy1udW1iZXI+MTY5ODwvcmVj
LW51bWJlcj48Zm9yZWlnbi1rZXlzPjxrZXkgYXBwPSJFTiIgZGItaWQ9InZmcGRmZDA5bjA1eHB3
ZXZ3eGxwOTlkdnZkd3h2MjB3cjB6ZCIgdGltZXN0YW1wPSIxNDkyNTU5MzQ5Ij4xNjk4PC9rZXk+
PC9mb3JlaWduLWtleXM+PHJlZi10eXBlIG5hbWU9IkpvdXJuYWwgQXJ0aWNsZSI+MTc8L3JlZi10
eXBlPjxjb250cmlidXRvcnM+PGF1dGhvcnM+PGF1dGhvcj5Fc29wLCBSaG9kYTwvYXV0aG9yPjxh
dXRob3I+TWFjZG9uYWxkLCBQYXRyaWNrPC9hdXRob3I+PC9hdXRob3JzPjwvY29udHJpYnV0b3Jz
Pjx0aXRsZXM+PHRpdGxlPkhvdyBQcmltZSBUaW1lIENyaW1lIEV2b2x2ZWQgb24gVFYsIDE5NzYt
MTk4MTwvdGl0bGU+PHNlY29uZGFyeS10aXRsZT5Kb3VybmFsaXNtIFF1YXJ0ZXJseTwvc2Vjb25k
YXJ5LXRpdGxlPjwvdGl0bGVzPjxwZXJpb2RpY2FsPjxmdWxsLXRpdGxlPkpvdXJuYWxpc20gUXVh
cnRlcmx5PC9mdWxsLXRpdGxlPjwvcGVyaW9kaWNhbD48cGFnZXM+MjkzLTMwMDwvcGFnZXM+PHZv
bHVtZT42MDwvdm9sdW1lPjxkYXRlcz48eWVhcj4xOTgzPC95ZWFyPjwvZGF0ZXM+PHVybHM+PC91
cmxzPjwvcmVjb3JkPjwvQ2l0ZT48L0VuZE5vdGU+
</w:fldData>
        </w:fldChar>
      </w:r>
      <w:r w:rsidR="0075676A">
        <w:rPr>
          <w:rFonts w:cs="Times New Roman"/>
          <w:lang w:val="en-GB"/>
        </w:rPr>
        <w:instrText xml:space="preserve"> ADDIN EN.CITE.DATA </w:instrText>
      </w:r>
      <w:r w:rsidR="0075676A">
        <w:rPr>
          <w:rFonts w:cs="Times New Roman"/>
          <w:lang w:val="en-GB"/>
        </w:rPr>
      </w:r>
      <w:r w:rsidR="0075676A">
        <w:rPr>
          <w:rFonts w:cs="Times New Roman"/>
          <w:lang w:val="en-GB"/>
        </w:rPr>
        <w:fldChar w:fldCharType="end"/>
      </w:r>
      <w:r w:rsidR="0075676A">
        <w:rPr>
          <w:rFonts w:cs="Times New Roman"/>
          <w:lang w:val="en-GB"/>
        </w:rPr>
      </w:r>
      <w:r w:rsidR="0075676A">
        <w:rPr>
          <w:rFonts w:cs="Times New Roman"/>
          <w:lang w:val="en-GB"/>
        </w:rPr>
        <w:fldChar w:fldCharType="separate"/>
      </w:r>
      <w:r w:rsidR="0075676A">
        <w:rPr>
          <w:rFonts w:cs="Times New Roman"/>
          <w:noProof/>
          <w:lang w:val="en-GB"/>
        </w:rPr>
        <w:t>(Deutsch &amp; Cavender, 2008; Eschholz et al., 2004; Esop &amp; Macdonald, 1983)</w:t>
      </w:r>
      <w:r w:rsidR="0075676A">
        <w:rPr>
          <w:rFonts w:cs="Times New Roman"/>
          <w:lang w:val="en-GB"/>
        </w:rPr>
        <w:fldChar w:fldCharType="end"/>
      </w:r>
      <w:r w:rsidR="00E77D4A" w:rsidRPr="005D1CB3">
        <w:rPr>
          <w:rFonts w:cs="Times New Roman"/>
          <w:lang w:val="en-GB"/>
        </w:rPr>
        <w:t>.</w:t>
      </w:r>
      <w:r w:rsidR="00E77281">
        <w:rPr>
          <w:rFonts w:cs="Times New Roman"/>
          <w:lang w:val="en-GB"/>
        </w:rPr>
        <w:t xml:space="preserve"> An underlying question posited by Young (2008, p. 23) is ‘what affect arises from an encounter with an image of crime?’. That is, in crime shows, what kind of affect is aroused in a spectator with regard to victim, perpetrator and detective? </w:t>
      </w:r>
    </w:p>
    <w:p w14:paraId="7977B9FC" w14:textId="77777777" w:rsidR="00A950C2" w:rsidRPr="005D1CB3" w:rsidRDefault="00A950C2" w:rsidP="00ED2955">
      <w:pPr>
        <w:spacing w:line="480" w:lineRule="auto"/>
        <w:rPr>
          <w:rFonts w:cs="Times New Roman"/>
          <w:lang w:val="en-GB"/>
        </w:rPr>
      </w:pPr>
    </w:p>
    <w:p w14:paraId="268621F0" w14:textId="766BD678" w:rsidR="006741AE" w:rsidRPr="00E60264" w:rsidRDefault="00195ADA" w:rsidP="00ED2955">
      <w:pPr>
        <w:spacing w:line="480" w:lineRule="auto"/>
        <w:rPr>
          <w:rFonts w:cs="Times New Roman"/>
          <w:lang w:val="en-GB"/>
        </w:rPr>
      </w:pPr>
      <w:r w:rsidRPr="00E60264">
        <w:rPr>
          <w:rFonts w:cs="Times New Roman"/>
          <w:b/>
          <w:lang w:val="en-GB"/>
        </w:rPr>
        <w:t>Victim</w:t>
      </w:r>
      <w:r w:rsidR="00E60264" w:rsidRPr="00E60264">
        <w:rPr>
          <w:rFonts w:cs="Times New Roman"/>
          <w:b/>
          <w:lang w:val="en-GB"/>
        </w:rPr>
        <w:t xml:space="preserve"> of homicide</w:t>
      </w:r>
    </w:p>
    <w:p w14:paraId="25679A86" w14:textId="56D6F958" w:rsidR="00195ADA" w:rsidRPr="005D1CB3" w:rsidRDefault="008622C6" w:rsidP="00ED2955">
      <w:pPr>
        <w:spacing w:line="480" w:lineRule="auto"/>
        <w:rPr>
          <w:rFonts w:cs="Times"/>
          <w:color w:val="343434"/>
          <w:lang w:val="en-GB"/>
        </w:rPr>
      </w:pPr>
      <w:r w:rsidRPr="005D1CB3">
        <w:rPr>
          <w:rFonts w:cs="Times New Roman"/>
          <w:lang w:val="en-GB"/>
        </w:rPr>
        <w:t>Criminology has propounded theories about the ideal victim. Nils Christie</w:t>
      </w:r>
      <w:r w:rsidR="0027239C">
        <w:rPr>
          <w:rFonts w:cs="Times New Roman"/>
          <w:lang w:val="en-GB"/>
        </w:rPr>
        <w:t xml:space="preserve"> </w:t>
      </w:r>
      <w:r w:rsidR="00E60264">
        <w:rPr>
          <w:rFonts w:cs="Times New Roman"/>
          <w:lang w:val="en-GB"/>
        </w:rPr>
        <w:t>(1986, p. 18)</w:t>
      </w:r>
      <w:r w:rsidRPr="005D1CB3">
        <w:rPr>
          <w:rFonts w:cs="Times New Roman"/>
          <w:lang w:val="en-GB"/>
        </w:rPr>
        <w:t xml:space="preserve"> asserted that the ideal victim is a </w:t>
      </w:r>
      <w:r w:rsidR="00195ADA" w:rsidRPr="005D1CB3">
        <w:rPr>
          <w:rFonts w:cs="Times"/>
          <w:color w:val="343434"/>
          <w:lang w:val="en-GB"/>
        </w:rPr>
        <w:t>‘person or a category of individual who – when hit by crime – most readily [is] given the complete and legitimate status of being a victim’</w:t>
      </w:r>
      <w:r w:rsidR="00E60264">
        <w:rPr>
          <w:rFonts w:cs="Times"/>
          <w:color w:val="343434"/>
          <w:lang w:val="en-GB"/>
        </w:rPr>
        <w:t>.</w:t>
      </w:r>
      <w:r w:rsidR="00E77281">
        <w:rPr>
          <w:rFonts w:cs="Times"/>
          <w:color w:val="343434"/>
          <w:lang w:val="en-GB"/>
        </w:rPr>
        <w:t xml:space="preserve"> </w:t>
      </w:r>
      <w:r w:rsidRPr="005D1CB3">
        <w:rPr>
          <w:rFonts w:cs="Times"/>
          <w:color w:val="343434"/>
          <w:lang w:val="en-GB"/>
        </w:rPr>
        <w:t>Christie argues that this ideal victim should be w</w:t>
      </w:r>
      <w:r w:rsidR="00195ADA" w:rsidRPr="005D1CB3">
        <w:rPr>
          <w:rFonts w:cs="Times"/>
          <w:color w:val="343434"/>
          <w:lang w:val="en-GB"/>
        </w:rPr>
        <w:t>eak, carrying out a respectable project when the crime occurs, and can by no means by blamed for being where s/he was when the crime happened</w:t>
      </w:r>
      <w:r w:rsidR="0027239C">
        <w:rPr>
          <w:rFonts w:cs="Times"/>
          <w:color w:val="343434"/>
          <w:lang w:val="en-GB"/>
        </w:rPr>
        <w:t xml:space="preserve"> </w:t>
      </w:r>
      <w:r w:rsidR="0027239C">
        <w:rPr>
          <w:rFonts w:cs="Times"/>
          <w:color w:val="343434"/>
          <w:lang w:val="en-GB"/>
        </w:rPr>
        <w:fldChar w:fldCharType="begin"/>
      </w:r>
      <w:r w:rsidR="0027239C">
        <w:rPr>
          <w:rFonts w:cs="Times"/>
          <w:color w:val="343434"/>
          <w:lang w:val="en-GB"/>
        </w:rPr>
        <w:instrText xml:space="preserve"> ADDIN EN.CITE &lt;EndNote&gt;&lt;Cite&gt;&lt;Author&gt;Christie&lt;/Author&gt;&lt;Year&gt;1986&lt;/Year&gt;&lt;RecNum&gt;1718&lt;/RecNum&gt;&lt;DisplayText&gt;(Christie, 1986)&lt;/DisplayText&gt;&lt;record&gt;&lt;rec-number&gt;1718&lt;/rec-number&gt;&lt;foreign-keys&gt;&lt;key app="EN" db-id="vfpdfd09n05xpwevwxlp99dvvdwxv20wr0zd" timestamp="1492559361"&gt;1718&lt;/key&gt;&lt;/foreign-keys&gt;&lt;ref-type name="Book Section"&gt;5&lt;/ref-type&gt;&lt;contributors&gt;&lt;authors&gt;&lt;author&gt;Christie, Nils&lt;/author&gt;&lt;/authors&gt;&lt;secondary-authors&gt;&lt;author&gt;Fattah, E&lt;/author&gt;&lt;/secondary-authors&gt;&lt;/contributors&gt;&lt;titles&gt;&lt;title&gt;The Ideal Victim&lt;/title&gt;&lt;secondary-title&gt;From Crime Policy to Victim Policy: Reorienting the Justice System&lt;/secondary-title&gt;&lt;/titles&gt;&lt;keywords&gt;&lt;keyword&gt;homicide&lt;/keyword&gt;&lt;keyword&gt;victim&lt;/keyword&gt;&lt;/keywords&gt;&lt;dates&gt;&lt;year&gt;1986&lt;/year&gt;&lt;/dates&gt;&lt;pub-location&gt;Basingstoke&lt;/pub-location&gt;&lt;publisher&gt;Macmillan&lt;/publisher&gt;&lt;urls&gt;&lt;/urls&gt;&lt;/record&gt;&lt;/Cite&gt;&lt;/EndNote&gt;</w:instrText>
      </w:r>
      <w:r w:rsidR="0027239C">
        <w:rPr>
          <w:rFonts w:cs="Times"/>
          <w:color w:val="343434"/>
          <w:lang w:val="en-GB"/>
        </w:rPr>
        <w:fldChar w:fldCharType="separate"/>
      </w:r>
      <w:r w:rsidR="0027239C">
        <w:rPr>
          <w:rFonts w:cs="Times"/>
          <w:noProof/>
          <w:color w:val="343434"/>
          <w:lang w:val="en-GB"/>
        </w:rPr>
        <w:t>(Christie, 1986)</w:t>
      </w:r>
      <w:r w:rsidR="0027239C">
        <w:rPr>
          <w:rFonts w:cs="Times"/>
          <w:color w:val="343434"/>
          <w:lang w:val="en-GB"/>
        </w:rPr>
        <w:fldChar w:fldCharType="end"/>
      </w:r>
      <w:r w:rsidR="00195ADA" w:rsidRPr="005D1CB3">
        <w:rPr>
          <w:rFonts w:cs="Times"/>
          <w:color w:val="343434"/>
          <w:lang w:val="en-GB"/>
        </w:rPr>
        <w:t>.</w:t>
      </w:r>
      <w:r w:rsidRPr="005D1CB3">
        <w:rPr>
          <w:rFonts w:cs="Times"/>
          <w:color w:val="343434"/>
          <w:lang w:val="en-GB"/>
        </w:rPr>
        <w:t xml:space="preserve"> In contrast, the p</w:t>
      </w:r>
      <w:r w:rsidR="00195ADA" w:rsidRPr="005D1CB3">
        <w:rPr>
          <w:rFonts w:cs="Times"/>
          <w:color w:val="343434"/>
          <w:lang w:val="en-GB"/>
        </w:rPr>
        <w:t xml:space="preserve">erpetrator should be big and bad and should have not prior personal relationship to the victim. </w:t>
      </w:r>
      <w:r w:rsidRPr="005D1CB3">
        <w:rPr>
          <w:rFonts w:cs="Times"/>
          <w:color w:val="343434"/>
          <w:lang w:val="en-GB"/>
        </w:rPr>
        <w:t xml:space="preserve">In other words, the victim should be as </w:t>
      </w:r>
      <w:r w:rsidR="00195ADA" w:rsidRPr="005D1CB3">
        <w:rPr>
          <w:rFonts w:cs="Times"/>
          <w:color w:val="343434"/>
          <w:lang w:val="en-GB"/>
        </w:rPr>
        <w:t>vulnerable as possible – bot</w:t>
      </w:r>
      <w:r w:rsidRPr="005D1CB3">
        <w:rPr>
          <w:rFonts w:cs="Times"/>
          <w:color w:val="343434"/>
          <w:lang w:val="en-GB"/>
        </w:rPr>
        <w:t>h physically and economically – and i</w:t>
      </w:r>
      <w:r w:rsidR="00195ADA" w:rsidRPr="005D1CB3">
        <w:rPr>
          <w:rFonts w:cs="Times"/>
          <w:color w:val="343434"/>
          <w:lang w:val="en-GB"/>
        </w:rPr>
        <w:t>dentified and evidenced as innocent</w:t>
      </w:r>
      <w:r w:rsidR="00E60264">
        <w:rPr>
          <w:rFonts w:cs="Times"/>
          <w:color w:val="343434"/>
          <w:lang w:val="en-GB"/>
        </w:rPr>
        <w:t xml:space="preserve"> </w:t>
      </w:r>
      <w:r w:rsidR="0075676A">
        <w:rPr>
          <w:rFonts w:cs="Times"/>
          <w:color w:val="343434"/>
          <w:lang w:val="en-GB"/>
        </w:rPr>
        <w:fldChar w:fldCharType="begin"/>
      </w:r>
      <w:r w:rsidR="0075676A">
        <w:rPr>
          <w:rFonts w:cs="Times"/>
          <w:color w:val="343434"/>
          <w:lang w:val="en-GB"/>
        </w:rPr>
        <w:instrText xml:space="preserve"> ADDIN EN.CITE &lt;EndNote&gt;&lt;Cite&gt;&lt;Author&gt;Walklate&lt;/Author&gt;&lt;Year&gt;2007&lt;/Year&gt;&lt;RecNum&gt;1719&lt;/RecNum&gt;&lt;DisplayText&gt;(Walklate, 2007)&lt;/DisplayText&gt;&lt;record&gt;&lt;rec-number&gt;1719&lt;/rec-number&gt;&lt;foreign-keys&gt;&lt;key app="EN" db-id="vfpdfd09n05xpwevwxlp99dvvdwxv20wr0zd" timestamp="1492559362"&gt;1719&lt;/key&gt;&lt;/foreign-keys&gt;&lt;ref-type name="Book"&gt;6&lt;/ref-type&gt;&lt;contributors&gt;&lt;authors&gt;&lt;author&gt;Walklate, S&lt;/author&gt;&lt;/authors&gt;&lt;/contributors&gt;&lt;titles&gt;&lt;title&gt;Imaging the Victim of Crime&lt;/title&gt;&lt;/titles&gt;&lt;keywords&gt;&lt;keyword&gt;victim&lt;/keyword&gt;&lt;keyword&gt;homicide&lt;/keyword&gt;&lt;/keywords&gt;&lt;dates&gt;&lt;year&gt;2007&lt;/year&gt;&lt;/dates&gt;&lt;pub-location&gt;Maidenhead&lt;/pub-location&gt;&lt;publisher&gt;Open University Press/Mc Graw Hill&lt;/publisher&gt;&lt;urls&gt;&lt;/urls&gt;&lt;/record&gt;&lt;/Cite&gt;&lt;/EndNote&gt;</w:instrText>
      </w:r>
      <w:r w:rsidR="0075676A">
        <w:rPr>
          <w:rFonts w:cs="Times"/>
          <w:color w:val="343434"/>
          <w:lang w:val="en-GB"/>
        </w:rPr>
        <w:fldChar w:fldCharType="separate"/>
      </w:r>
      <w:r w:rsidR="0075676A">
        <w:rPr>
          <w:rFonts w:cs="Times"/>
          <w:noProof/>
          <w:color w:val="343434"/>
          <w:lang w:val="en-GB"/>
        </w:rPr>
        <w:t>(Walklate, 2007)</w:t>
      </w:r>
      <w:r w:rsidR="0075676A">
        <w:rPr>
          <w:rFonts w:cs="Times"/>
          <w:color w:val="343434"/>
          <w:lang w:val="en-GB"/>
        </w:rPr>
        <w:fldChar w:fldCharType="end"/>
      </w:r>
      <w:r w:rsidRPr="005D1CB3">
        <w:rPr>
          <w:rFonts w:cs="Times"/>
          <w:color w:val="343434"/>
          <w:lang w:val="en-GB"/>
        </w:rPr>
        <w:t xml:space="preserve">. Theorists </w:t>
      </w:r>
      <w:r w:rsidR="00C3146E">
        <w:rPr>
          <w:rFonts w:cs="Times"/>
          <w:color w:val="343434"/>
          <w:lang w:val="en-GB"/>
        </w:rPr>
        <w:t xml:space="preserve">such have </w:t>
      </w:r>
      <w:proofErr w:type="spellStart"/>
      <w:r w:rsidR="00C3146E">
        <w:rPr>
          <w:rFonts w:cs="Times"/>
          <w:color w:val="343434"/>
          <w:lang w:val="en-GB"/>
        </w:rPr>
        <w:t>Walklate</w:t>
      </w:r>
      <w:proofErr w:type="spellEnd"/>
      <w:r w:rsidR="00C3146E">
        <w:rPr>
          <w:rFonts w:cs="Times"/>
          <w:color w:val="343434"/>
          <w:lang w:val="en-GB"/>
        </w:rPr>
        <w:t xml:space="preserve"> (2007) </w:t>
      </w:r>
      <w:r w:rsidRPr="005D1CB3">
        <w:rPr>
          <w:rFonts w:cs="Times"/>
          <w:color w:val="343434"/>
          <w:lang w:val="en-GB"/>
        </w:rPr>
        <w:t>have considered the failure of the legal system to respond to victims who are not ideal (</w:t>
      </w:r>
      <w:r w:rsidR="00B42986" w:rsidRPr="005D1CB3">
        <w:rPr>
          <w:rFonts w:cs="Times"/>
          <w:color w:val="343434"/>
          <w:lang w:val="en-GB"/>
        </w:rPr>
        <w:t>especially feminist analysis of sexual assault victims</w:t>
      </w:r>
      <w:r w:rsidR="00E60264">
        <w:rPr>
          <w:rFonts w:cs="Times"/>
          <w:color w:val="343434"/>
          <w:lang w:val="en-GB"/>
        </w:rPr>
        <w:t>)</w:t>
      </w:r>
      <w:r w:rsidRPr="005D1CB3">
        <w:rPr>
          <w:rFonts w:cs="Times"/>
          <w:color w:val="343434"/>
          <w:lang w:val="en-GB"/>
        </w:rPr>
        <w:t>. However, many homicide television dramas do not encourage the audience to care about the victim/s. This is in part a produc</w:t>
      </w:r>
      <w:r w:rsidR="00B42986" w:rsidRPr="005D1CB3">
        <w:rPr>
          <w:rFonts w:cs="Times"/>
          <w:color w:val="343434"/>
          <w:lang w:val="en-GB"/>
        </w:rPr>
        <w:t>t</w:t>
      </w:r>
      <w:r w:rsidRPr="005D1CB3">
        <w:rPr>
          <w:rFonts w:cs="Times"/>
          <w:color w:val="343434"/>
          <w:lang w:val="en-GB"/>
        </w:rPr>
        <w:t xml:space="preserve"> of the murder frequently occurring before the opening credits. These victims are interchangeable – why would the audience care for someone who they know is already dead? </w:t>
      </w:r>
      <w:r w:rsidR="00B42986" w:rsidRPr="005D1CB3">
        <w:rPr>
          <w:rFonts w:cs="Times"/>
          <w:color w:val="343434"/>
          <w:lang w:val="en-GB"/>
        </w:rPr>
        <w:t>In mysteries</w:t>
      </w:r>
      <w:r w:rsidR="00C3146E">
        <w:rPr>
          <w:rFonts w:cs="Times"/>
          <w:color w:val="343434"/>
          <w:lang w:val="en-GB"/>
        </w:rPr>
        <w:t>,</w:t>
      </w:r>
      <w:r w:rsidR="00B42986" w:rsidRPr="005D1CB3">
        <w:rPr>
          <w:rFonts w:cs="Times"/>
          <w:color w:val="343434"/>
          <w:lang w:val="en-GB"/>
        </w:rPr>
        <w:t xml:space="preserve"> v</w:t>
      </w:r>
      <w:r w:rsidRPr="005D1CB3">
        <w:rPr>
          <w:rFonts w:cs="Times"/>
          <w:color w:val="343434"/>
          <w:lang w:val="en-GB"/>
        </w:rPr>
        <w:t>ictims are frequently obnoxious and pick fights with different members in the community – this expand</w:t>
      </w:r>
      <w:r w:rsidR="00B42986" w:rsidRPr="005D1CB3">
        <w:rPr>
          <w:rFonts w:cs="Times"/>
          <w:color w:val="343434"/>
          <w:lang w:val="en-GB"/>
        </w:rPr>
        <w:t>s</w:t>
      </w:r>
      <w:r w:rsidRPr="005D1CB3">
        <w:rPr>
          <w:rFonts w:cs="Times"/>
          <w:color w:val="343434"/>
          <w:lang w:val="en-GB"/>
        </w:rPr>
        <w:t xml:space="preserve"> the list of possible suspects</w:t>
      </w:r>
      <w:r w:rsidR="00B42986" w:rsidRPr="005D1CB3">
        <w:rPr>
          <w:rFonts w:cs="Times"/>
          <w:color w:val="343434"/>
          <w:lang w:val="en-GB"/>
        </w:rPr>
        <w:t xml:space="preserve"> and allows the audience to enjoy the homicide without remorse</w:t>
      </w:r>
      <w:r w:rsidRPr="005D1CB3">
        <w:rPr>
          <w:rFonts w:cs="Times"/>
          <w:color w:val="343434"/>
          <w:lang w:val="en-GB"/>
        </w:rPr>
        <w:t xml:space="preserve">. Many people in the community may have a motive to have killed the victim or wished the victim dead. </w:t>
      </w:r>
      <w:proofErr w:type="spellStart"/>
      <w:r w:rsidR="00DF4F32" w:rsidRPr="005D1CB3">
        <w:rPr>
          <w:rFonts w:cs="Times"/>
          <w:color w:val="343434"/>
          <w:lang w:val="en-GB"/>
        </w:rPr>
        <w:t>Grella</w:t>
      </w:r>
      <w:proofErr w:type="spellEnd"/>
      <w:r w:rsidR="00DF4F32" w:rsidRPr="005D1CB3">
        <w:rPr>
          <w:rFonts w:cs="Times"/>
          <w:color w:val="343434"/>
          <w:lang w:val="en-GB"/>
        </w:rPr>
        <w:t xml:space="preserve"> </w:t>
      </w:r>
      <w:r w:rsidR="002D6A42" w:rsidRPr="005D1CB3">
        <w:rPr>
          <w:rFonts w:cs="Times"/>
          <w:color w:val="343434"/>
          <w:lang w:val="en-GB"/>
        </w:rPr>
        <w:t xml:space="preserve">(1976: 41) has observed that in mysteries victims are not always sympathetic; ‘pains are taken to make the victim worthy of his fate’. </w:t>
      </w:r>
      <w:r w:rsidR="00DC7243" w:rsidRPr="005D1CB3">
        <w:rPr>
          <w:rFonts w:cs="Times"/>
          <w:color w:val="343434"/>
          <w:lang w:val="en-GB"/>
        </w:rPr>
        <w:t xml:space="preserve">When there are multiple murders in an episode, the audience watches the victim through the eyes of the murderer. Audience members may enjoy predicting who the next victim is, and music provides a warning of impending doom. To a certain extent this focus and care about the perpetrator reflects the central concerns of the criminal legal system – the culpability of the perpetrator. On this account, victims are secondary to the criminal legal system. </w:t>
      </w:r>
    </w:p>
    <w:p w14:paraId="0BFE653A" w14:textId="77777777" w:rsidR="00DC7243" w:rsidRPr="005D1CB3" w:rsidRDefault="00DC7243" w:rsidP="00ED2955">
      <w:pPr>
        <w:spacing w:line="480" w:lineRule="auto"/>
        <w:rPr>
          <w:rFonts w:cs="Times"/>
          <w:color w:val="343434"/>
          <w:lang w:val="en-GB"/>
        </w:rPr>
      </w:pPr>
    </w:p>
    <w:p w14:paraId="3546EAF2" w14:textId="22E79915" w:rsidR="00DC7243" w:rsidRPr="005D1CB3" w:rsidRDefault="00DC7243" w:rsidP="00ED2955">
      <w:pPr>
        <w:spacing w:line="480" w:lineRule="auto"/>
        <w:rPr>
          <w:rFonts w:cs="Times"/>
          <w:color w:val="343434"/>
          <w:lang w:val="en-GB"/>
        </w:rPr>
      </w:pPr>
      <w:r w:rsidRPr="005D1CB3">
        <w:rPr>
          <w:rFonts w:cs="Times"/>
          <w:color w:val="343434"/>
          <w:lang w:val="en-GB"/>
        </w:rPr>
        <w:t xml:space="preserve">Not all crime dramas treat their victims as secondary. In </w:t>
      </w:r>
      <w:r w:rsidR="00B42986" w:rsidRPr="005D1CB3">
        <w:rPr>
          <w:rFonts w:cs="Times"/>
          <w:i/>
          <w:color w:val="343434"/>
          <w:lang w:val="en-GB"/>
        </w:rPr>
        <w:t>iZ</w:t>
      </w:r>
      <w:r w:rsidRPr="005D1CB3">
        <w:rPr>
          <w:rFonts w:cs="Times"/>
          <w:i/>
          <w:color w:val="343434"/>
          <w:lang w:val="en-GB"/>
        </w:rPr>
        <w:t>ombie</w:t>
      </w:r>
      <w:r w:rsidR="00C3146E">
        <w:rPr>
          <w:rFonts w:cs="Times"/>
          <w:i/>
          <w:color w:val="343434"/>
          <w:lang w:val="en-GB"/>
        </w:rPr>
        <w:t xml:space="preserve"> </w:t>
      </w:r>
      <w:r w:rsidR="00C3146E">
        <w:rPr>
          <w:rFonts w:cs="Times"/>
          <w:color w:val="343434"/>
          <w:lang w:val="en-GB"/>
        </w:rPr>
        <w:t>(USA, The CW, 2015-)</w:t>
      </w:r>
      <w:r w:rsidRPr="005D1CB3">
        <w:rPr>
          <w:rFonts w:cs="Times"/>
          <w:color w:val="343434"/>
          <w:lang w:val="en-GB"/>
        </w:rPr>
        <w:t xml:space="preserve">, the lead character is a high functioning zombie who eats brains to survive. </w:t>
      </w:r>
      <w:r w:rsidR="00B42986" w:rsidRPr="005D1CB3">
        <w:rPr>
          <w:rFonts w:cs="Times"/>
          <w:color w:val="343434"/>
          <w:lang w:val="en-GB"/>
        </w:rPr>
        <w:t xml:space="preserve">In order to have safe access to brain she gets work at the coroners and prepares </w:t>
      </w:r>
      <w:r w:rsidRPr="005D1CB3">
        <w:rPr>
          <w:rFonts w:cs="Times"/>
          <w:color w:val="343434"/>
          <w:lang w:val="en-GB"/>
        </w:rPr>
        <w:t xml:space="preserve">gourmet meals </w:t>
      </w:r>
      <w:r w:rsidR="00B42986" w:rsidRPr="005D1CB3">
        <w:rPr>
          <w:rFonts w:cs="Times"/>
          <w:color w:val="343434"/>
          <w:lang w:val="en-GB"/>
        </w:rPr>
        <w:t>of victims’ brains</w:t>
      </w:r>
      <w:r w:rsidRPr="005D1CB3">
        <w:rPr>
          <w:rFonts w:cs="Times"/>
          <w:color w:val="343434"/>
          <w:lang w:val="en-GB"/>
        </w:rPr>
        <w:t xml:space="preserve">. After eating a victim’s brains she takes on characteristics and memories of that victim and feels warmly toward the victim’s friends and dislikes the victim’s enemies. Her insight into the victim is the primary way in which murder is solved in each episode. </w:t>
      </w:r>
    </w:p>
    <w:p w14:paraId="7374D28D" w14:textId="77777777" w:rsidR="00440FD8" w:rsidRPr="005D1CB3" w:rsidRDefault="00440FD8" w:rsidP="00ED2955">
      <w:pPr>
        <w:spacing w:line="480" w:lineRule="auto"/>
        <w:rPr>
          <w:rFonts w:cs="Times"/>
          <w:color w:val="343434"/>
          <w:lang w:val="en-GB"/>
        </w:rPr>
      </w:pPr>
    </w:p>
    <w:p w14:paraId="63BE6D39" w14:textId="27A6AB0F" w:rsidR="00440FD8" w:rsidRPr="005D1CB3" w:rsidRDefault="00B42986" w:rsidP="00ED2955">
      <w:pPr>
        <w:spacing w:line="480" w:lineRule="auto"/>
        <w:rPr>
          <w:rFonts w:cs="Times"/>
          <w:color w:val="343434"/>
          <w:lang w:val="en-GB"/>
        </w:rPr>
      </w:pPr>
      <w:r w:rsidRPr="005D1CB3">
        <w:rPr>
          <w:rFonts w:cs="Times"/>
          <w:color w:val="343434"/>
          <w:lang w:val="en-GB"/>
        </w:rPr>
        <w:t>Horror film analysis has noted the cinematic habit for the role of monster or hero to be gendered male and the role of victim to be gendered female</w:t>
      </w:r>
      <w:r w:rsidR="00E60264">
        <w:rPr>
          <w:rFonts w:cs="Times"/>
          <w:color w:val="343434"/>
          <w:lang w:val="en-GB"/>
        </w:rPr>
        <w:t xml:space="preserve"> </w:t>
      </w:r>
      <w:r w:rsidR="0075676A">
        <w:rPr>
          <w:rFonts w:cs="Times"/>
          <w:color w:val="343434"/>
          <w:lang w:val="en-GB"/>
        </w:rPr>
        <w:fldChar w:fldCharType="begin">
          <w:fldData xml:space="preserve">PEVuZE5vdGU+PENpdGU+PEF1dGhvcj5DbG92ZXI8L0F1dGhvcj48WWVhcj4xOTkyPC9ZZWFyPjxS
ZWNOdW0+Mzk4PC9SZWNOdW0+PERpc3BsYXlUZXh0PihDbG92ZXIsIDE5OTIpPC9EaXNwbGF5VGV4
dD48cmVjb3JkPjxyZWMtbnVtYmVyPjM5ODwvcmVjLW51bWJlcj48Zm9yZWlnbi1rZXlzPjxrZXkg
YXBwPSJFTiIgZGItaWQ9InZmcGRmZDA5bjA1eHB3ZXZ3eGxwOTlkdnZkd3h2MjB3cjB6ZCIgdGlt
ZXN0YW1wPSIwIj4zOTg8L2tleT48L2ZvcmVpZ24ta2V5cz48cmVmLXR5cGUgbmFtZT0iQm9vayI+
NjwvcmVmLXR5cGU+PGNvbnRyaWJ1dG9ycz48YXV0aG9ycz48YXV0aG9yPkNsb3ZlciwgQ2Fyb2w8
L2F1dGhvcj48L2F1dGhvcnM+PC9jb250cmlidXRvcnM+PHRpdGxlcz48dGl0bGU+TWVuLCBXb21l
biwgYW5kIENoYWluIFNhd3M6IEdlbmRlciBpbiB0aGUgTW9kZXJuIEhvcnJvciBGaWxtPC90aXRs
ZT48L3RpdGxlcz48ZGF0ZXM+PHllYXI+MTk5MjwveWVhcj48L2RhdGVzPjxwdWItbG9jYXRpb24+
UHJpbmNldG9uIE5KPC9wdWItbG9jYXRpb24+PHB1Ymxpc2hlcj5QcmluY2V0b24gVW5pdmVyc2l0
eSBQcmVzczwvcHVibGlzaGVyPjx1cmxzPjwvdXJscz48cmVzZWFyY2gtbm90ZXM+PHN0eWxlIGZh
Y2U9Im5vcm1hbCIgZm9udD0iZGVmYXVsdCIgc2l6ZT0iMTAwJSI+dXJiYW5vICgyMDA0KSAtIGFu
YWx5c2lzIG9mIGNsb3ZlciYjeEQ7YiBjbG92ZXImI3hEOzMxLiAmYXBvcztob3Jyb3Igc3BlY3Rh
dG9yc2hpcCBpcyAoMSkgcHJlZGljYXRlZCB1cG9uIHRoZSB2aWV3ZXImYXBvcztzIGFsaWdubWVu
dCB3aXRoIHRoZSB2aWN0aW0sIGFuZCAoMikgYSBmZW1pbmluZSBvciBmZW1pbml6aW5nIGV4cGVy
aWVuY2UmYXBvczsuICYjeEQ7cGFydCBvZiBsb25nLW92ZXJkdWUgZWZmb3J0IHRvIHN0cmVzcyB0
aGUgaW1wb3J0YW5jZSBvZiBtYXNvY2hpc3RpYyBmYW50YXNpZXMgZm9yIGFuIHVuZGVyc3RhbmRp
bmcgb2YgcG9wdWxhciBjaW5lbWEmYXBvcztzIGFwcGVhbCwgaW4gY29udHJhc3QgYW5kIHJlc3Bv
bnNlIHRvIHRoZSBvdmVyZW1waGFzaXMgcHJldmlvdXNseSBwYWlkIHRvIHRoZW9yaWVzIG9mIHNh
ZGlzdGljIHZveWV1cmlzbS4gJmFwb3M7aW5zdGVhZCBvZiBhc3N1bWluZyBhIGRlc2lyZSBmb3Ig
bWFzdGVyeSBvbiB0aGUgcGFydCBvZiB0aGUgdmlld2VyICh0eXBpY2FsbHkgaGVsZCB0byBiZSwg
Zmlyc3Qgb2YgYWxsLCBhIG1hbGUgdmlld2VyKSwgdGhlIHN1Z2dlc3Rpb24gaXMgbm93IG9mdGVu
IG1hZGUgdGhhdCBodGUgY2VudHJhbCBkZXNpcmUgbWF5IGluIGZhY3QgYmUgZm9yIHByZWNpc2Vs
eSB0aGUgb3Bwb3NpdGUgb2YgdGhpczogYSAoY29udHJvbGxlZCkgbG9zcyBvZiBtYXN0ZXJ5LiZh
cG9zOyYjeEQ7ZHJhd3Mgb24gc2lsdmVybWFuJmFwb3M7cyB3b3JrIG9uIG1hbGUgbWFzb2NoaXNt
IC0gdGhpcyBmYW50YXN5LCBuZWVkZWQgYnkgYSBtYXJyaWVkIG1hbiB0byBhY2hpZXZlIG9yZ2Fz
bSBkdXJpbmcgaW50ZXJjb3Vyc2UsIGlzIHJlbWFya2FibGUgZm9yIHRoZSBmYWN0IHRoYXQgaXRz
IGF1dGhvciAmYXBvcztpcyBub3QgaXRzIG92ZXJ0IHN0YXIuJmFwb3M7IHRoZSBmYW50YXN5IGNv
bmNlcm5zIGEgY29tcGxleCByaXR1YWwgaW4gd2hjaWggYSBudW1iZXIgb2YgeW91bmcgbWVuIGFy
ZSB0byBiZSBzYWNyaWZpY2VkIHRvIGFuIGFuY2llbnQgYmFyYmFyaWMgaWRvbC4gdGhlIHBhdGll
bnQgZG9lcyBub3QgaW1hZ2luZSBoaW1zZWxmIGJlaW5nIG11dGlsYXRlZCBuYWQga2lsbGVkIGJ5
IHRoZSBoaWdoLXByaWVzdCwgcmF0aGVyIGhlIG9wZXJhdGVzIHRocm91Z2ggYSB0aGlyZCBwZXJz
b24gc3Vycm9nYXRlLiYjeEQ7MzIuIGZhc2NpbmF0aW5nIGJlY2F1c2UgJmFwb3M7Y2xvdmVyIGlz
IGFza2luZyBodGUgcmlnaHQgcXVlc3Rpb25zLiBBbmQgd2hpbGUgaGVyIGFuc3dlcnMgYXJlIHBl
cmhhcHMgbm90IGFsd2F5cyBjb252aW5jaW5nIChJIGFtIG5vdCBzbyBzdXJlLCBmb3IgZXhhbXBs
ZSwgdGhhdCBtYXNvY2hpc20gbmVjZXNzYXJpbHkgcmVzdWx0cyBpbiBhIHJhZGljYWwgZGVuYXR1
cmlzYXRpb24gb2YgZ2VuZGVyIHJvbGVzKSwgbmV2ZXJ0aGVsZXNzIGhlciBhY2NvdW50IG9mIHNw
ZWN0YXRvcmlhbCBhbnhpZXR5IHNlZW1zIHJpZ2h0IG9uIHRhcmdldC4gUHJlc3VtYWJseSwgdGhp
cyBpcyBiZWNhdXNlIGl0IGNvcnJlc3BvbmRzIHRvIHRoZSBleHBlcmllbmNlIG9mIHZpZXdpbmcg
dGhlc2UgZmlsbXMgYXMgd2UgcmVtZW1iZXIgaXQsIGFuZCBiZWNhdXNlIGl0IGlzIG1vcmUgY29n
ZW50IGFuZCBjb2hlcmVudCB0aGFuIHRoZSBhbHRlcm5hdGl2ZSBoeXBvdGhlc2lzIGRpc2N1c3Nl
ZCBlYXJsaWVyICh0aGUgY2F0aGFyc2lzIGV4cGxhbmF0aW9uKS4mYXBvczsmI3hEO3N1YnRsZSBh
bmQgY29tcGxleCYjeEQ7Y2xvdmVyIHByZXN1bWVzIHRoZSBleGlzdGVuY2Ugb2YgYW4gJmFwb3M7
dW5kZXJseWluZyBmYW50YXN5JmFwb3M7IGFuZCB0aGUgYWJpbGl0eSB0byBpZGVudGlmeSBub3Qg
b25seSB3aXRoIHNvbWVvbmUgb2YgdGhlIG90aGVyIGdlbmRlciwgYnV0IHdpdGggYSBmaWN0aW9u
YWwgY2hhcmFjdGVyIGFzIHdlbGwuIGtuZWVkZWVwIGluIHBhIGRvY3RyaW5lLiYjeEQ7aW50ZXJl
c3RpbmcgYmVjYXVzZSBpdCBmb2N1c2VzIG5vdCBvbiB0aGUgb2JqZWN0cyBvZiBob3Jyb3IgKHRo
ZSBmaWxtcykgYnV0IHRoZSBzdWJqZWN0cyAodGhlIHZpZXdlcnMpLiYjeEQ7dGhlc2UgdGV4dHMg
aGVwIHVzIHRvIHVuZGVyc3RhbmQgPC9zdHlsZT48c3R5bGUgZmFjZT0iaXRhbGljIiBmb250PSJk
ZWZhdWx0IiBzaXplPSIxMDAlIj5ob3cgPC9zdHlsZT48c3R5bGUgZmFjZT0ibm9ybWFsIiBmb250
PSJkZWZhdWx0IiBzaXplPSIxMDAlIj53ZSBleHBlcmllbmNlLiBzaGUgZG9lcyBub3QgJmFwb3M7
dXNlJmFwb3M7IHBhIHRvICZhcG9zO2V4cGxhaW4mYXBvczsgaG9ycm9yIGZpbG1zLCBidXQgaW5z
dGVhZCBzZWVrcyB0byBicmluZyBpbnRvIGZvY3VzIGEgc2V0IG9mIGhpc3RvcmljYWxseSBzcGVj
aWZpYyBmYW50YXNpZXMgPC9zdHlsZT48c3R5bGUgZmFjZT0iaXRhbGljIiBmb250PSJkZWZhdWx0
IiBzaXplPSIxMDAlIj50aHJvdWdoPC9zdHlsZT48c3R5bGUgZmFjZT0ibm9ybWFsIiBmb250PSJk
ZWZhdWx0IiBzaXplPSIxMDAlIj4gdGhlIHN0dWR5IG9mIGhvcnJvciBjaW5lbWEuICYjeEQ7aW5z
b2ZhciBhcyBvbmUgb2YgaHRlIG1haW4gZ29hbHMgb2YgcGEgaGFzIHRyYWRpdGlvbmFsbHkgYmVl
biB0aGUgdW5yYXZlbGxpbmcgb2YgdW5jb25zY2lvdXMgZmFudGFzaWVzLCBjbG92ZXJzIHdvcmsg
c3RyaWtlcyBtZSBhcyBvbmUgb2YgaHRlIHZlcnkgZmV3IGV4YW1wbGVzIHRvIGRhdGUgb2Ygd2hh
dCBtZXR6IHdpc2hlZCBmb3IgLSB0aGUgdGhlb3J5IG9mIHRoZSBjaW5lbWEgbWF5IHNvbWUgZGF5
IGNvbnRyaWJ1dGUgc29tZXRoaW5nIHRvIHBhLjwvc3R5bGU+PC9yZXNlYXJjaC1ub3Rlcz48L3Jl
Y29yZD48L0NpdGU+PC9FbmROb3RlPgB=
</w:fldData>
        </w:fldChar>
      </w:r>
      <w:r w:rsidR="0075676A">
        <w:rPr>
          <w:rFonts w:cs="Times"/>
          <w:color w:val="343434"/>
          <w:lang w:val="en-GB"/>
        </w:rPr>
        <w:instrText xml:space="preserve"> ADDIN EN.CITE </w:instrText>
      </w:r>
      <w:r w:rsidR="0075676A">
        <w:rPr>
          <w:rFonts w:cs="Times"/>
          <w:color w:val="343434"/>
          <w:lang w:val="en-GB"/>
        </w:rPr>
        <w:fldChar w:fldCharType="begin">
          <w:fldData xml:space="preserve">PEVuZE5vdGU+PENpdGU+PEF1dGhvcj5DbG92ZXI8L0F1dGhvcj48WWVhcj4xOTkyPC9ZZWFyPjxS
ZWNOdW0+Mzk4PC9SZWNOdW0+PERpc3BsYXlUZXh0PihDbG92ZXIsIDE5OTIpPC9EaXNwbGF5VGV4
dD48cmVjb3JkPjxyZWMtbnVtYmVyPjM5ODwvcmVjLW51bWJlcj48Zm9yZWlnbi1rZXlzPjxrZXkg
YXBwPSJFTiIgZGItaWQ9InZmcGRmZDA5bjA1eHB3ZXZ3eGxwOTlkdnZkd3h2MjB3cjB6ZCIgdGlt
ZXN0YW1wPSIwIj4zOTg8L2tleT48L2ZvcmVpZ24ta2V5cz48cmVmLXR5cGUgbmFtZT0iQm9vayI+
NjwvcmVmLXR5cGU+PGNvbnRyaWJ1dG9ycz48YXV0aG9ycz48YXV0aG9yPkNsb3ZlciwgQ2Fyb2w8
L2F1dGhvcj48L2F1dGhvcnM+PC9jb250cmlidXRvcnM+PHRpdGxlcz48dGl0bGU+TWVuLCBXb21l
biwgYW5kIENoYWluIFNhd3M6IEdlbmRlciBpbiB0aGUgTW9kZXJuIEhvcnJvciBGaWxtPC90aXRs
ZT48L3RpdGxlcz48ZGF0ZXM+PHllYXI+MTk5MjwveWVhcj48L2RhdGVzPjxwdWItbG9jYXRpb24+
UHJpbmNldG9uIE5KPC9wdWItbG9jYXRpb24+PHB1Ymxpc2hlcj5QcmluY2V0b24gVW5pdmVyc2l0
eSBQcmVzczwvcHVibGlzaGVyPjx1cmxzPjwvdXJscz48cmVzZWFyY2gtbm90ZXM+PHN0eWxlIGZh
Y2U9Im5vcm1hbCIgZm9udD0iZGVmYXVsdCIgc2l6ZT0iMTAwJSI+dXJiYW5vICgyMDA0KSAtIGFu
YWx5c2lzIG9mIGNsb3ZlciYjeEQ7YiBjbG92ZXImI3hEOzMxLiAmYXBvcztob3Jyb3Igc3BlY3Rh
dG9yc2hpcCBpcyAoMSkgcHJlZGljYXRlZCB1cG9uIHRoZSB2aWV3ZXImYXBvcztzIGFsaWdubWVu
dCB3aXRoIHRoZSB2aWN0aW0sIGFuZCAoMikgYSBmZW1pbmluZSBvciBmZW1pbml6aW5nIGV4cGVy
aWVuY2UmYXBvczsuICYjeEQ7cGFydCBvZiBsb25nLW92ZXJkdWUgZWZmb3J0IHRvIHN0cmVzcyB0
aGUgaW1wb3J0YW5jZSBvZiBtYXNvY2hpc3RpYyBmYW50YXNpZXMgZm9yIGFuIHVuZGVyc3RhbmRp
bmcgb2YgcG9wdWxhciBjaW5lbWEmYXBvcztzIGFwcGVhbCwgaW4gY29udHJhc3QgYW5kIHJlc3Bv
bnNlIHRvIHRoZSBvdmVyZW1waGFzaXMgcHJldmlvdXNseSBwYWlkIHRvIHRoZW9yaWVzIG9mIHNh
ZGlzdGljIHZveWV1cmlzbS4gJmFwb3M7aW5zdGVhZCBvZiBhc3N1bWluZyBhIGRlc2lyZSBmb3Ig
bWFzdGVyeSBvbiB0aGUgcGFydCBvZiB0aGUgdmlld2VyICh0eXBpY2FsbHkgaGVsZCB0byBiZSwg
Zmlyc3Qgb2YgYWxsLCBhIG1hbGUgdmlld2VyKSwgdGhlIHN1Z2dlc3Rpb24gaXMgbm93IG9mdGVu
IG1hZGUgdGhhdCBodGUgY2VudHJhbCBkZXNpcmUgbWF5IGluIGZhY3QgYmUgZm9yIHByZWNpc2Vs
eSB0aGUgb3Bwb3NpdGUgb2YgdGhpczogYSAoY29udHJvbGxlZCkgbG9zcyBvZiBtYXN0ZXJ5LiZh
cG9zOyYjeEQ7ZHJhd3Mgb24gc2lsdmVybWFuJmFwb3M7cyB3b3JrIG9uIG1hbGUgbWFzb2NoaXNt
IC0gdGhpcyBmYW50YXN5LCBuZWVkZWQgYnkgYSBtYXJyaWVkIG1hbiB0byBhY2hpZXZlIG9yZ2Fz
bSBkdXJpbmcgaW50ZXJjb3Vyc2UsIGlzIHJlbWFya2FibGUgZm9yIHRoZSBmYWN0IHRoYXQgaXRz
IGF1dGhvciAmYXBvcztpcyBub3QgaXRzIG92ZXJ0IHN0YXIuJmFwb3M7IHRoZSBmYW50YXN5IGNv
bmNlcm5zIGEgY29tcGxleCByaXR1YWwgaW4gd2hjaWggYSBudW1iZXIgb2YgeW91bmcgbWVuIGFy
ZSB0byBiZSBzYWNyaWZpY2VkIHRvIGFuIGFuY2llbnQgYmFyYmFyaWMgaWRvbC4gdGhlIHBhdGll
bnQgZG9lcyBub3QgaW1hZ2luZSBoaW1zZWxmIGJlaW5nIG11dGlsYXRlZCBuYWQga2lsbGVkIGJ5
IHRoZSBoaWdoLXByaWVzdCwgcmF0aGVyIGhlIG9wZXJhdGVzIHRocm91Z2ggYSB0aGlyZCBwZXJz
b24gc3Vycm9nYXRlLiYjeEQ7MzIuIGZhc2NpbmF0aW5nIGJlY2F1c2UgJmFwb3M7Y2xvdmVyIGlz
IGFza2luZyBodGUgcmlnaHQgcXVlc3Rpb25zLiBBbmQgd2hpbGUgaGVyIGFuc3dlcnMgYXJlIHBl
cmhhcHMgbm90IGFsd2F5cyBjb252aW5jaW5nIChJIGFtIG5vdCBzbyBzdXJlLCBmb3IgZXhhbXBs
ZSwgdGhhdCBtYXNvY2hpc20gbmVjZXNzYXJpbHkgcmVzdWx0cyBpbiBhIHJhZGljYWwgZGVuYXR1
cmlzYXRpb24gb2YgZ2VuZGVyIHJvbGVzKSwgbmV2ZXJ0aGVsZXNzIGhlciBhY2NvdW50IG9mIHNw
ZWN0YXRvcmlhbCBhbnhpZXR5IHNlZW1zIHJpZ2h0IG9uIHRhcmdldC4gUHJlc3VtYWJseSwgdGhp
cyBpcyBiZWNhdXNlIGl0IGNvcnJlc3BvbmRzIHRvIHRoZSBleHBlcmllbmNlIG9mIHZpZXdpbmcg
dGhlc2UgZmlsbXMgYXMgd2UgcmVtZW1iZXIgaXQsIGFuZCBiZWNhdXNlIGl0IGlzIG1vcmUgY29n
ZW50IGFuZCBjb2hlcmVudCB0aGFuIHRoZSBhbHRlcm5hdGl2ZSBoeXBvdGhlc2lzIGRpc2N1c3Nl
ZCBlYXJsaWVyICh0aGUgY2F0aGFyc2lzIGV4cGxhbmF0aW9uKS4mYXBvczsmI3hEO3N1YnRsZSBh
bmQgY29tcGxleCYjeEQ7Y2xvdmVyIHByZXN1bWVzIHRoZSBleGlzdGVuY2Ugb2YgYW4gJmFwb3M7
dW5kZXJseWluZyBmYW50YXN5JmFwb3M7IGFuZCB0aGUgYWJpbGl0eSB0byBpZGVudGlmeSBub3Qg
b25seSB3aXRoIHNvbWVvbmUgb2YgdGhlIG90aGVyIGdlbmRlciwgYnV0IHdpdGggYSBmaWN0aW9u
YWwgY2hhcmFjdGVyIGFzIHdlbGwuIGtuZWVkZWVwIGluIHBhIGRvY3RyaW5lLiYjeEQ7aW50ZXJl
c3RpbmcgYmVjYXVzZSBpdCBmb2N1c2VzIG5vdCBvbiB0aGUgb2JqZWN0cyBvZiBob3Jyb3IgKHRo
ZSBmaWxtcykgYnV0IHRoZSBzdWJqZWN0cyAodGhlIHZpZXdlcnMpLiYjeEQ7dGhlc2UgdGV4dHMg
aGVwIHVzIHRvIHVuZGVyc3RhbmQgPC9zdHlsZT48c3R5bGUgZmFjZT0iaXRhbGljIiBmb250PSJk
ZWZhdWx0IiBzaXplPSIxMDAlIj5ob3cgPC9zdHlsZT48c3R5bGUgZmFjZT0ibm9ybWFsIiBmb250
PSJkZWZhdWx0IiBzaXplPSIxMDAlIj53ZSBleHBlcmllbmNlLiBzaGUgZG9lcyBub3QgJmFwb3M7
dXNlJmFwb3M7IHBhIHRvICZhcG9zO2V4cGxhaW4mYXBvczsgaG9ycm9yIGZpbG1zLCBidXQgaW5z
dGVhZCBzZWVrcyB0byBicmluZyBpbnRvIGZvY3VzIGEgc2V0IG9mIGhpc3RvcmljYWxseSBzcGVj
aWZpYyBmYW50YXNpZXMgPC9zdHlsZT48c3R5bGUgZmFjZT0iaXRhbGljIiBmb250PSJkZWZhdWx0
IiBzaXplPSIxMDAlIj50aHJvdWdoPC9zdHlsZT48c3R5bGUgZmFjZT0ibm9ybWFsIiBmb250PSJk
ZWZhdWx0IiBzaXplPSIxMDAlIj4gdGhlIHN0dWR5IG9mIGhvcnJvciBjaW5lbWEuICYjeEQ7aW5z
b2ZhciBhcyBvbmUgb2YgaHRlIG1haW4gZ29hbHMgb2YgcGEgaGFzIHRyYWRpdGlvbmFsbHkgYmVl
biB0aGUgdW5yYXZlbGxpbmcgb2YgdW5jb25zY2lvdXMgZmFudGFzaWVzLCBjbG92ZXJzIHdvcmsg
c3RyaWtlcyBtZSBhcyBvbmUgb2YgaHRlIHZlcnkgZmV3IGV4YW1wbGVzIHRvIGRhdGUgb2Ygd2hh
dCBtZXR6IHdpc2hlZCBmb3IgLSB0aGUgdGhlb3J5IG9mIHRoZSBjaW5lbWEgbWF5IHNvbWUgZGF5
IGNvbnRyaWJ1dGUgc29tZXRoaW5nIHRvIHBhLjwvc3R5bGU+PC9yZXNlYXJjaC1ub3Rlcz48L3Jl
Y29yZD48L0NpdGU+PC9FbmROb3RlPgB=
</w:fldData>
        </w:fldChar>
      </w:r>
      <w:r w:rsidR="0075676A">
        <w:rPr>
          <w:rFonts w:cs="Times"/>
          <w:color w:val="343434"/>
          <w:lang w:val="en-GB"/>
        </w:rPr>
        <w:instrText xml:space="preserve"> ADDIN EN.CITE.DATA </w:instrText>
      </w:r>
      <w:r w:rsidR="0075676A">
        <w:rPr>
          <w:rFonts w:cs="Times"/>
          <w:color w:val="343434"/>
          <w:lang w:val="en-GB"/>
        </w:rPr>
      </w:r>
      <w:r w:rsidR="0075676A">
        <w:rPr>
          <w:rFonts w:cs="Times"/>
          <w:color w:val="343434"/>
          <w:lang w:val="en-GB"/>
        </w:rPr>
        <w:fldChar w:fldCharType="end"/>
      </w:r>
      <w:r w:rsidR="0075676A">
        <w:rPr>
          <w:rFonts w:cs="Times"/>
          <w:color w:val="343434"/>
          <w:lang w:val="en-GB"/>
        </w:rPr>
      </w:r>
      <w:r w:rsidR="0075676A">
        <w:rPr>
          <w:rFonts w:cs="Times"/>
          <w:color w:val="343434"/>
          <w:lang w:val="en-GB"/>
        </w:rPr>
        <w:fldChar w:fldCharType="separate"/>
      </w:r>
      <w:r w:rsidR="0075676A">
        <w:rPr>
          <w:rFonts w:cs="Times"/>
          <w:noProof/>
          <w:color w:val="343434"/>
          <w:lang w:val="en-GB"/>
        </w:rPr>
        <w:t>(Clover, 1992)</w:t>
      </w:r>
      <w:r w:rsidR="0075676A">
        <w:rPr>
          <w:rFonts w:cs="Times"/>
          <w:color w:val="343434"/>
          <w:lang w:val="en-GB"/>
        </w:rPr>
        <w:fldChar w:fldCharType="end"/>
      </w:r>
      <w:r w:rsidRPr="005D1CB3">
        <w:rPr>
          <w:rFonts w:cs="Times"/>
          <w:color w:val="343434"/>
          <w:lang w:val="en-GB"/>
        </w:rPr>
        <w:t>. When women die in horror films, the camera focuses lovingly on their abject terror. Clover (1992) argues that when men are victims in horror films, their deaths are usually quick, but in dying they are configured as feminine</w:t>
      </w:r>
      <w:r w:rsidR="00E60264">
        <w:rPr>
          <w:rFonts w:cs="Times"/>
          <w:color w:val="343434"/>
          <w:lang w:val="en-GB"/>
        </w:rPr>
        <w:t xml:space="preserve"> </w:t>
      </w:r>
      <w:r w:rsidR="0075676A">
        <w:rPr>
          <w:rFonts w:cs="Times"/>
          <w:color w:val="343434"/>
          <w:lang w:val="en-GB"/>
        </w:rPr>
        <w:fldChar w:fldCharType="begin"/>
      </w:r>
      <w:r w:rsidR="0075676A">
        <w:rPr>
          <w:rFonts w:cs="Times"/>
          <w:color w:val="343434"/>
          <w:lang w:val="en-GB"/>
        </w:rPr>
        <w:instrText xml:space="preserve"> ADDIN EN.CITE &lt;EndNote&gt;&lt;Cite&gt;&lt;Author&gt;Crofts&lt;/Author&gt;&lt;Year&gt;2012&lt;/Year&gt;&lt;RecNum&gt;1084&lt;/RecNum&gt;&lt;DisplayText&gt;(Crofts, 2012)&lt;/DisplayText&gt;&lt;record&gt;&lt;rec-number&gt;1084&lt;/rec-number&gt;&lt;foreign-keys&gt;&lt;key app="EN" db-id="vfpdfd09n05xpwevwxlp99dvvdwxv20wr0zd" timestamp="1476228771"&gt;1084&lt;/key&gt;&lt;/foreign-keys&gt;&lt;ref-type name="Journal Article"&gt;17&lt;/ref-type&gt;&lt;contributors&gt;&lt;authors&gt;&lt;author&gt;Crofts, Penny&lt;/author&gt;&lt;/authors&gt;&lt;/contributors&gt;&lt;titles&gt;&lt;title&gt;Monstrous Wickedness and the Judgment of Knight&lt;/title&gt;&lt;secondary-title&gt;Griffith Law Review&lt;/secondary-title&gt;&lt;/titles&gt;&lt;periodical&gt;&lt;full-title&gt;Griffith Law Review&lt;/full-title&gt;&lt;/periodical&gt;&lt;pages&gt;72-100&lt;/pages&gt;&lt;volume&gt;21&lt;/volume&gt;&lt;number&gt;1&lt;/number&gt;&lt;dates&gt;&lt;year&gt;2012&lt;/year&gt;&lt;/dates&gt;&lt;urls&gt;&lt;/urls&gt;&lt;/record&gt;&lt;/Cite&gt;&lt;/EndNote&gt;</w:instrText>
      </w:r>
      <w:r w:rsidR="0075676A">
        <w:rPr>
          <w:rFonts w:cs="Times"/>
          <w:color w:val="343434"/>
          <w:lang w:val="en-GB"/>
        </w:rPr>
        <w:fldChar w:fldCharType="separate"/>
      </w:r>
      <w:r w:rsidR="0075676A">
        <w:rPr>
          <w:rFonts w:cs="Times"/>
          <w:noProof/>
          <w:color w:val="343434"/>
          <w:lang w:val="en-GB"/>
        </w:rPr>
        <w:t>(Crofts, 2012)</w:t>
      </w:r>
      <w:r w:rsidR="0075676A">
        <w:rPr>
          <w:rFonts w:cs="Times"/>
          <w:color w:val="343434"/>
          <w:lang w:val="en-GB"/>
        </w:rPr>
        <w:fldChar w:fldCharType="end"/>
      </w:r>
      <w:r w:rsidRPr="005D1CB3">
        <w:rPr>
          <w:rFonts w:cs="Times"/>
          <w:color w:val="343434"/>
          <w:lang w:val="en-GB"/>
        </w:rPr>
        <w:t xml:space="preserve">. </w:t>
      </w:r>
      <w:r w:rsidR="005226CD" w:rsidRPr="005D1CB3">
        <w:rPr>
          <w:rFonts w:cs="Times"/>
          <w:color w:val="343434"/>
          <w:lang w:val="en-GB"/>
        </w:rPr>
        <w:t>In the majority of television dramas, men outnumber women as victims, however women are still over-represented as victims compared to real life</w:t>
      </w:r>
      <w:r w:rsidR="00C3146E">
        <w:rPr>
          <w:rFonts w:cs="Times"/>
          <w:color w:val="343434"/>
          <w:lang w:val="en-GB"/>
        </w:rPr>
        <w:t xml:space="preserve"> (</w:t>
      </w:r>
      <w:proofErr w:type="spellStart"/>
      <w:r w:rsidR="00C3146E">
        <w:rPr>
          <w:rFonts w:cs="Times"/>
          <w:color w:val="343434"/>
          <w:lang w:val="en-GB"/>
        </w:rPr>
        <w:t>Eschholz</w:t>
      </w:r>
      <w:proofErr w:type="spellEnd"/>
      <w:r w:rsidR="00C3146E">
        <w:rPr>
          <w:rFonts w:cs="Times"/>
          <w:color w:val="343434"/>
          <w:lang w:val="en-GB"/>
        </w:rPr>
        <w:t xml:space="preserve"> et al., 2004)</w:t>
      </w:r>
      <w:r w:rsidR="005226CD" w:rsidRPr="005D1CB3">
        <w:rPr>
          <w:rFonts w:cs="Times"/>
          <w:color w:val="343434"/>
          <w:lang w:val="en-GB"/>
        </w:rPr>
        <w:t>. In real life, w</w:t>
      </w:r>
      <w:r w:rsidR="00E13FC4" w:rsidRPr="005D1CB3">
        <w:rPr>
          <w:rFonts w:cs="Times"/>
          <w:color w:val="343434"/>
          <w:lang w:val="en-GB"/>
        </w:rPr>
        <w:t>omen are more likely to be victimized by acquaintances, but television reinforces the belief that women are victimized by strangers</w:t>
      </w:r>
      <w:r w:rsidR="00C3146E">
        <w:rPr>
          <w:rFonts w:cs="Times"/>
          <w:color w:val="343434"/>
          <w:lang w:val="en-GB"/>
        </w:rPr>
        <w:t xml:space="preserve"> (</w:t>
      </w:r>
      <w:proofErr w:type="spellStart"/>
      <w:r w:rsidR="00C3146E">
        <w:rPr>
          <w:rFonts w:cs="Times"/>
          <w:color w:val="343434"/>
          <w:lang w:val="en-GB"/>
        </w:rPr>
        <w:t>Souillere</w:t>
      </w:r>
      <w:proofErr w:type="spellEnd"/>
      <w:r w:rsidR="00C3146E">
        <w:rPr>
          <w:rFonts w:cs="Times"/>
          <w:color w:val="343434"/>
          <w:lang w:val="en-GB"/>
        </w:rPr>
        <w:t>, 2003; Deutsch &amp; Cavender, 2008)</w:t>
      </w:r>
      <w:r w:rsidR="005226CD" w:rsidRPr="005D1CB3">
        <w:rPr>
          <w:rFonts w:cs="Times"/>
          <w:color w:val="343434"/>
          <w:lang w:val="en-GB"/>
        </w:rPr>
        <w:t xml:space="preserve">. </w:t>
      </w:r>
      <w:r w:rsidR="003A10FD" w:rsidRPr="005D1CB3">
        <w:rPr>
          <w:rFonts w:cs="Times"/>
          <w:color w:val="343434"/>
          <w:lang w:val="en-GB"/>
        </w:rPr>
        <w:t xml:space="preserve"> </w:t>
      </w:r>
    </w:p>
    <w:p w14:paraId="2A835EBF" w14:textId="77777777" w:rsidR="00440FD8" w:rsidRPr="005D1CB3" w:rsidRDefault="00440FD8" w:rsidP="00ED2955">
      <w:pPr>
        <w:spacing w:line="480" w:lineRule="auto"/>
        <w:rPr>
          <w:rFonts w:cs="Times"/>
          <w:color w:val="343434"/>
          <w:lang w:val="en-GB"/>
        </w:rPr>
      </w:pPr>
    </w:p>
    <w:p w14:paraId="1EAD5C82" w14:textId="55700335" w:rsidR="00440FD8" w:rsidRPr="005D1CB3" w:rsidRDefault="00C3146E" w:rsidP="00ED2955">
      <w:pPr>
        <w:spacing w:line="480" w:lineRule="auto"/>
        <w:rPr>
          <w:rFonts w:cs="Times"/>
          <w:i/>
          <w:color w:val="343434"/>
          <w:lang w:val="en-GB"/>
        </w:rPr>
      </w:pPr>
      <w:r>
        <w:rPr>
          <w:rFonts w:cs="Times"/>
          <w:b/>
          <w:i/>
          <w:color w:val="343434"/>
          <w:lang w:val="en-GB"/>
        </w:rPr>
        <w:t>The portrayal of v</w:t>
      </w:r>
      <w:r w:rsidR="005226CD" w:rsidRPr="005D1CB3">
        <w:rPr>
          <w:rFonts w:cs="Times"/>
          <w:b/>
          <w:i/>
          <w:color w:val="343434"/>
          <w:lang w:val="en-GB"/>
        </w:rPr>
        <w:t>ictims as c</w:t>
      </w:r>
      <w:r w:rsidR="00440FD8" w:rsidRPr="005D1CB3">
        <w:rPr>
          <w:rFonts w:cs="Times"/>
          <w:b/>
          <w:i/>
          <w:color w:val="343434"/>
          <w:lang w:val="en-GB"/>
        </w:rPr>
        <w:t>orpse</w:t>
      </w:r>
      <w:r w:rsidR="005226CD" w:rsidRPr="005D1CB3">
        <w:rPr>
          <w:rFonts w:cs="Times"/>
          <w:b/>
          <w:i/>
          <w:color w:val="343434"/>
          <w:lang w:val="en-GB"/>
        </w:rPr>
        <w:t>s</w:t>
      </w:r>
    </w:p>
    <w:p w14:paraId="728FF1BA" w14:textId="0A098EA6" w:rsidR="005226CD" w:rsidRPr="005D1CB3" w:rsidRDefault="005226CD" w:rsidP="00ED2955">
      <w:pPr>
        <w:spacing w:line="480" w:lineRule="auto"/>
        <w:rPr>
          <w:rFonts w:cs="Times New Roman"/>
          <w:color w:val="000000"/>
          <w:lang w:val="en-GB"/>
        </w:rPr>
      </w:pPr>
      <w:r w:rsidRPr="005D1CB3">
        <w:rPr>
          <w:rFonts w:cs="Times"/>
          <w:color w:val="343434"/>
          <w:lang w:val="en-GB"/>
        </w:rPr>
        <w:t xml:space="preserve">In homicide dramas victims are portrayed as corpses. </w:t>
      </w:r>
      <w:r w:rsidR="00440FD8" w:rsidRPr="005D1CB3">
        <w:rPr>
          <w:rFonts w:cs="Times"/>
          <w:color w:val="343434"/>
          <w:lang w:val="en-GB"/>
        </w:rPr>
        <w:t xml:space="preserve">The ways in which homicide dramas portray corpses has been the subject of much recent academic content. Theorists have asserted a rise in the corpse count in contemporary crime fiction - </w:t>
      </w:r>
      <w:r w:rsidR="00440FD8" w:rsidRPr="005D1CB3">
        <w:rPr>
          <w:rFonts w:cs="Times New Roman"/>
          <w:lang w:val="en-GB"/>
        </w:rPr>
        <w:t>the cadaver has become ‘pop culture’s new star’</w:t>
      </w:r>
      <w:r w:rsidR="0041672C">
        <w:rPr>
          <w:rFonts w:cs="Times New Roman"/>
          <w:lang w:val="en-GB"/>
        </w:rPr>
        <w:t xml:space="preserve"> </w:t>
      </w:r>
      <w:r w:rsidR="0075676A" w:rsidRPr="0027239C">
        <w:rPr>
          <w:rFonts w:cs="Times New Roman"/>
          <w:lang w:val="en-GB"/>
        </w:rPr>
        <w:fldChar w:fldCharType="begin"/>
      </w:r>
      <w:r w:rsidR="0027239C" w:rsidRPr="0027239C">
        <w:rPr>
          <w:rFonts w:cs="Times New Roman"/>
          <w:lang w:val="en-GB"/>
        </w:rPr>
        <w:instrText xml:space="preserve"> ADDIN EN.CITE &lt;EndNote&gt;&lt;Cite&gt;&lt;Author&gt;Foltyn&lt;/Author&gt;&lt;Year&gt;2008&lt;/Year&gt;&lt;RecNum&gt;1723&lt;/RecNum&gt;&lt;Pages&gt;154&lt;/Pages&gt;&lt;DisplayText&gt;(Foltyn, 2008a, p. 154)&lt;/DisplayText&gt;&lt;record&gt;&lt;rec-number&gt;1723&lt;/rec-number&gt;&lt;foreign-keys&gt;&lt;key app="EN" db-id="vfpdfd09n05xpwevwxlp99dvvdwxv20wr0zd" timestamp="1492559364"&gt;1723&lt;/key&gt;&lt;/foreign-keys&gt;&lt;ref-type name="Journal Article"&gt;17&lt;/ref-type&gt;&lt;contributors&gt;&lt;authors&gt;&lt;author&gt;Foltyn, Jacque Lynn&lt;/author&gt;&lt;/authors&gt;&lt;/contributors&gt;&lt;titles&gt;&lt;title&gt;The corpse in contemporary culture: Identifying, transacting, and recoding the dead body in the twenty-first century&lt;/title&gt;&lt;secondary-title&gt;Mortality&lt;/secondary-title&gt;&lt;/titles&gt;&lt;periodical&gt;&lt;full-title&gt;Mortality&lt;/full-title&gt;&lt;/periodical&gt;&lt;pages&gt;99-104&lt;/pages&gt;&lt;volume&gt;13&lt;/volume&gt;&lt;keywords&gt;&lt;keyword&gt;homicide&lt;/keyword&gt;&lt;keyword&gt;corpse&lt;/keyword&gt;&lt;/keywords&gt;&lt;dates&gt;&lt;year&gt;2008&lt;/year&gt;&lt;/dates&gt;&lt;urls&gt;&lt;/urls&gt;&lt;/record&gt;&lt;/Cite&gt;&lt;/EndNote&gt;</w:instrText>
      </w:r>
      <w:r w:rsidR="0075676A" w:rsidRPr="0027239C">
        <w:rPr>
          <w:rFonts w:cs="Times New Roman"/>
          <w:lang w:val="en-GB"/>
        </w:rPr>
        <w:fldChar w:fldCharType="separate"/>
      </w:r>
      <w:r w:rsidR="0027239C" w:rsidRPr="0027239C">
        <w:rPr>
          <w:rFonts w:cs="Times New Roman"/>
          <w:noProof/>
          <w:lang w:val="en-GB"/>
        </w:rPr>
        <w:t>(Foltyn, 2008a, p. 154)</w:t>
      </w:r>
      <w:r w:rsidR="0075676A" w:rsidRPr="0027239C">
        <w:rPr>
          <w:rFonts w:cs="Times New Roman"/>
          <w:lang w:val="en-GB"/>
        </w:rPr>
        <w:fldChar w:fldCharType="end"/>
      </w:r>
      <w:r w:rsidR="00440FD8" w:rsidRPr="0027239C">
        <w:rPr>
          <w:rFonts w:cs="Times New Roman"/>
          <w:lang w:val="en-GB"/>
        </w:rPr>
        <w:t>.</w:t>
      </w:r>
      <w:r w:rsidR="00440FD8" w:rsidRPr="005D1CB3">
        <w:rPr>
          <w:rFonts w:cs="Times New Roman"/>
          <w:lang w:val="en-GB"/>
        </w:rPr>
        <w:t xml:space="preserve"> </w:t>
      </w:r>
      <w:r w:rsidRPr="005D1CB3">
        <w:rPr>
          <w:rFonts w:cs="Times New Roman"/>
          <w:lang w:val="en-GB"/>
        </w:rPr>
        <w:t>W</w:t>
      </w:r>
      <w:r w:rsidR="00440FD8" w:rsidRPr="005D1CB3">
        <w:rPr>
          <w:rFonts w:cs="Times New Roman"/>
          <w:lang w:val="en-GB"/>
        </w:rPr>
        <w:t>e have a morbid culture whereby the public are fascinated with the morbid, death and corpses</w:t>
      </w:r>
      <w:r w:rsidR="0041672C">
        <w:rPr>
          <w:rFonts w:cs="Times New Roman"/>
          <w:color w:val="000000"/>
          <w:lang w:val="en-GB"/>
        </w:rPr>
        <w:t xml:space="preserve"> </w:t>
      </w:r>
      <w:r w:rsidR="0075676A">
        <w:rPr>
          <w:rFonts w:cs="Times New Roman"/>
          <w:color w:val="000000"/>
          <w:lang w:val="en-GB"/>
        </w:rPr>
        <w:fldChar w:fldCharType="begin"/>
      </w:r>
      <w:r w:rsidR="0075676A">
        <w:rPr>
          <w:rFonts w:cs="Times New Roman"/>
          <w:color w:val="000000"/>
          <w:lang w:val="en-GB"/>
        </w:rPr>
        <w:instrText xml:space="preserve"> ADDIN EN.CITE &lt;EndNote&gt;&lt;Cite&gt;&lt;Author&gt;Foltyn&lt;/Author&gt;&lt;Year&gt;2008&lt;/Year&gt;&lt;RecNum&gt;1721&lt;/RecNum&gt;&lt;DisplayText&gt;(Foltyn, 2008b)&lt;/DisplayText&gt;&lt;record&gt;&lt;rec-number&gt;1721&lt;/rec-number&gt;&lt;foreign-keys&gt;&lt;key app="EN" db-id="vfpdfd09n05xpwevwxlp99dvvdwxv20wr0zd" timestamp="1492559363"&gt;1721&lt;/key&gt;&lt;/foreign-keys&gt;&lt;ref-type name="Journal Article"&gt;17&lt;/ref-type&gt;&lt;contributors&gt;&lt;authors&gt;&lt;author&gt;Foltyn, Jacque Lynn&lt;/author&gt;&lt;/authors&gt;&lt;/contributors&gt;&lt;titles&gt;&lt;title&gt;Dead famous and dead sexy: Popular culture, forensics, and the rise of the corpse&lt;/title&gt;&lt;secondary-title&gt;Mortality&lt;/secondary-title&gt;&lt;/titles&gt;&lt;periodical&gt;&lt;full-title&gt;Mortality&lt;/full-title&gt;&lt;/periodical&gt;&lt;pages&gt;153-173&lt;/pages&gt;&lt;volume&gt;13&lt;/volume&gt;&lt;keywords&gt;&lt;keyword&gt;homicide&lt;/keyword&gt;&lt;keyword&gt;popular culture&lt;/keyword&gt;&lt;keyword&gt;corpse&lt;/keyword&gt;&lt;/keywords&gt;&lt;dates&gt;&lt;year&gt;2008&lt;/year&gt;&lt;/dates&gt;&lt;urls&gt;&lt;/urls&gt;&lt;/record&gt;&lt;/Cite&gt;&lt;/EndNote&gt;</w:instrText>
      </w:r>
      <w:r w:rsidR="0075676A">
        <w:rPr>
          <w:rFonts w:cs="Times New Roman"/>
          <w:color w:val="000000"/>
          <w:lang w:val="en-GB"/>
        </w:rPr>
        <w:fldChar w:fldCharType="separate"/>
      </w:r>
      <w:r w:rsidR="0075676A">
        <w:rPr>
          <w:rFonts w:cs="Times New Roman"/>
          <w:noProof/>
          <w:color w:val="000000"/>
          <w:lang w:val="en-GB"/>
        </w:rPr>
        <w:t>(Foltyn, 2008b)</w:t>
      </w:r>
      <w:r w:rsidR="0075676A">
        <w:rPr>
          <w:rFonts w:cs="Times New Roman"/>
          <w:color w:val="000000"/>
          <w:lang w:val="en-GB"/>
        </w:rPr>
        <w:fldChar w:fldCharType="end"/>
      </w:r>
      <w:r w:rsidRPr="005D1CB3">
        <w:rPr>
          <w:rFonts w:cs="Times New Roman"/>
          <w:color w:val="000000"/>
          <w:lang w:val="en-GB"/>
        </w:rPr>
        <w:t>:</w:t>
      </w:r>
      <w:r w:rsidR="00440FD8" w:rsidRPr="005D1CB3">
        <w:rPr>
          <w:rFonts w:cs="Times New Roman"/>
          <w:color w:val="000000"/>
          <w:lang w:val="en-GB"/>
        </w:rPr>
        <w:t xml:space="preserve"> </w:t>
      </w:r>
    </w:p>
    <w:p w14:paraId="710CCC57" w14:textId="31358826" w:rsidR="005226CD" w:rsidRPr="005D1CB3" w:rsidRDefault="005226CD" w:rsidP="00ED2955">
      <w:pPr>
        <w:spacing w:line="480" w:lineRule="auto"/>
        <w:ind w:left="720"/>
        <w:rPr>
          <w:rFonts w:cs="Times New Roman"/>
          <w:lang w:val="en-GB"/>
        </w:rPr>
      </w:pPr>
      <w:r w:rsidRPr="005D1CB3">
        <w:rPr>
          <w:rFonts w:cs="Times New Roman"/>
          <w:lang w:val="en-GB"/>
        </w:rPr>
        <w:lastRenderedPageBreak/>
        <w:t>S</w:t>
      </w:r>
      <w:r w:rsidR="007C41DE" w:rsidRPr="005D1CB3">
        <w:rPr>
          <w:rFonts w:cs="Times New Roman"/>
          <w:lang w:val="en-GB"/>
        </w:rPr>
        <w:t>even of the top 10 most watched TV dramas including CSI and NCIS regularly employing corpse actors (actors who play dead bodies) illustrating the television industry infrastructure which is in place to support the need for the ‘dead’ to appear in entertainment programmes’</w:t>
      </w:r>
      <w:r w:rsidR="00C3146E">
        <w:rPr>
          <w:rFonts w:cs="Times New Roman"/>
          <w:lang w:val="en-GB"/>
        </w:rPr>
        <w:t xml:space="preserve"> </w:t>
      </w:r>
      <w:r w:rsidR="0075676A">
        <w:rPr>
          <w:rFonts w:cs="Times New Roman"/>
          <w:lang w:val="en-GB"/>
        </w:rPr>
        <w:fldChar w:fldCharType="begin"/>
      </w:r>
      <w:r w:rsidR="0027239C">
        <w:rPr>
          <w:rFonts w:cs="Times New Roman"/>
          <w:lang w:val="en-GB"/>
        </w:rPr>
        <w:instrText xml:space="preserve"> ADDIN EN.CITE &lt;EndNote&gt;&lt;Cite&gt;&lt;Author&gt;Penfold-Mounce&lt;/Author&gt;&lt;Year&gt;2016&lt;/Year&gt;&lt;RecNum&gt;1722&lt;/RecNum&gt;&lt;Pages&gt;21&lt;/Pages&gt;&lt;DisplayText&gt;(Penfold-Mounce, 2016, p. 21)&lt;/DisplayText&gt;&lt;record&gt;&lt;rec-number&gt;1722&lt;/rec-number&gt;&lt;foreign-keys&gt;&lt;key app="EN" db-id="vfpdfd09n05xpwevwxlp99dvvdwxv20wr0zd" timestamp="1492559364"&gt;1722&lt;/key&gt;&lt;/foreign-keys&gt;&lt;ref-type name="Journal Article"&gt;17&lt;/ref-type&gt;&lt;contributors&gt;&lt;authors&gt;&lt;author&gt;Penfold-Mounce, Ruth&lt;/author&gt;&lt;/authors&gt;&lt;/contributors&gt;&lt;titles&gt;&lt;title&gt;Corpses, Popular Culture and Forensic Science: Public obsession with death&lt;/title&gt;&lt;secondary-title&gt;Mortality&lt;/secondary-title&gt;&lt;/titles&gt;&lt;periodical&gt;&lt;full-title&gt;Mortality&lt;/full-title&gt;&lt;/periodical&gt;&lt;pages&gt;19-35&lt;/pages&gt;&lt;volume&gt;21&lt;/volume&gt;&lt;number&gt;1&lt;/number&gt;&lt;keywords&gt;&lt;keyword&gt;homicide&lt;/keyword&gt;&lt;keyword&gt;corpse&lt;/keyword&gt;&lt;/keywords&gt;&lt;dates&gt;&lt;year&gt;2016&lt;/year&gt;&lt;/dates&gt;&lt;urls&gt;&lt;/urls&gt;&lt;/record&gt;&lt;/Cite&gt;&lt;/EndNote&gt;</w:instrText>
      </w:r>
      <w:r w:rsidR="0075676A">
        <w:rPr>
          <w:rFonts w:cs="Times New Roman"/>
          <w:lang w:val="en-GB"/>
        </w:rPr>
        <w:fldChar w:fldCharType="separate"/>
      </w:r>
      <w:r w:rsidR="0027239C">
        <w:rPr>
          <w:rFonts w:cs="Times New Roman"/>
          <w:noProof/>
          <w:lang w:val="en-GB"/>
        </w:rPr>
        <w:t>(Penfold-Mounce, 2016, p. 21)</w:t>
      </w:r>
      <w:r w:rsidR="0075676A">
        <w:rPr>
          <w:rFonts w:cs="Times New Roman"/>
          <w:lang w:val="en-GB"/>
        </w:rPr>
        <w:fldChar w:fldCharType="end"/>
      </w:r>
      <w:r w:rsidR="0027239C">
        <w:rPr>
          <w:rFonts w:cs="Times New Roman"/>
          <w:lang w:val="en-GB"/>
        </w:rPr>
        <w:t>.</w:t>
      </w:r>
      <w:r w:rsidR="00440FD8" w:rsidRPr="005D1CB3">
        <w:rPr>
          <w:rFonts w:cs="Times New Roman"/>
          <w:lang w:val="en-GB"/>
        </w:rPr>
        <w:t xml:space="preserve"> </w:t>
      </w:r>
    </w:p>
    <w:p w14:paraId="789C8D92" w14:textId="58BD2305" w:rsidR="00440FD8" w:rsidRPr="005D1CB3" w:rsidRDefault="00440FD8" w:rsidP="00ED2955">
      <w:pPr>
        <w:spacing w:line="480" w:lineRule="auto"/>
        <w:rPr>
          <w:rFonts w:cs="Times New Roman"/>
          <w:lang w:val="en-GB"/>
        </w:rPr>
      </w:pPr>
      <w:r w:rsidRPr="005D1CB3">
        <w:rPr>
          <w:rFonts w:cs="Times New Roman"/>
          <w:lang w:val="en-GB"/>
        </w:rPr>
        <w:t xml:space="preserve">It is possible to analyse the fictional portrayal of the dead in homicide dramas with medical examiners and forensic scientists such as </w:t>
      </w:r>
      <w:r w:rsidR="00C3146E">
        <w:rPr>
          <w:rFonts w:cs="Times New Roman"/>
          <w:lang w:val="en-GB"/>
        </w:rPr>
        <w:t xml:space="preserve">the American series </w:t>
      </w:r>
      <w:r w:rsidRPr="005D1CB3">
        <w:rPr>
          <w:rFonts w:cs="Times New Roman"/>
          <w:i/>
          <w:lang w:val="en-GB"/>
        </w:rPr>
        <w:t>CSI</w:t>
      </w:r>
      <w:r w:rsidRPr="005D1CB3">
        <w:rPr>
          <w:rFonts w:cs="Times New Roman"/>
          <w:lang w:val="en-GB"/>
        </w:rPr>
        <w:t xml:space="preserve">, </w:t>
      </w:r>
      <w:r w:rsidRPr="005D1CB3">
        <w:rPr>
          <w:rFonts w:cs="Times New Roman"/>
          <w:i/>
          <w:lang w:val="en-GB"/>
        </w:rPr>
        <w:t>NCIS</w:t>
      </w:r>
      <w:r w:rsidRPr="005D1CB3">
        <w:rPr>
          <w:rFonts w:cs="Times New Roman"/>
          <w:lang w:val="en-GB"/>
        </w:rPr>
        <w:t xml:space="preserve">, </w:t>
      </w:r>
      <w:r w:rsidRPr="005D1CB3">
        <w:rPr>
          <w:rFonts w:cs="Times New Roman"/>
          <w:i/>
          <w:lang w:val="en-GB"/>
        </w:rPr>
        <w:t>Cold Case</w:t>
      </w:r>
      <w:r w:rsidR="00C3146E">
        <w:rPr>
          <w:rFonts w:cs="Times New Roman"/>
          <w:lang w:val="en-GB"/>
        </w:rPr>
        <w:t xml:space="preserve"> and</w:t>
      </w:r>
      <w:r w:rsidRPr="005D1CB3">
        <w:rPr>
          <w:rFonts w:cs="Times New Roman"/>
          <w:lang w:val="en-GB"/>
        </w:rPr>
        <w:t xml:space="preserve"> </w:t>
      </w:r>
      <w:r w:rsidRPr="005D1CB3">
        <w:rPr>
          <w:rFonts w:cs="Times New Roman"/>
          <w:i/>
          <w:lang w:val="en-GB"/>
        </w:rPr>
        <w:t xml:space="preserve">Without A Trace </w:t>
      </w:r>
      <w:r w:rsidRPr="005D1CB3">
        <w:rPr>
          <w:rFonts w:cs="Times New Roman"/>
          <w:lang w:val="en-GB"/>
        </w:rPr>
        <w:t>(US) and</w:t>
      </w:r>
      <w:r w:rsidR="00C3146E">
        <w:rPr>
          <w:rFonts w:cs="Times New Roman"/>
          <w:lang w:val="en-GB"/>
        </w:rPr>
        <w:t xml:space="preserve"> the long-running UK series</w:t>
      </w:r>
      <w:r w:rsidRPr="005D1CB3">
        <w:rPr>
          <w:rFonts w:cs="Times New Roman"/>
          <w:lang w:val="en-GB"/>
        </w:rPr>
        <w:t xml:space="preserve"> </w:t>
      </w:r>
      <w:r w:rsidRPr="005D1CB3">
        <w:rPr>
          <w:rFonts w:cs="Times New Roman"/>
          <w:i/>
          <w:lang w:val="en-GB"/>
        </w:rPr>
        <w:t>Silent Witness</w:t>
      </w:r>
      <w:r w:rsidRPr="005D1CB3">
        <w:rPr>
          <w:rFonts w:cs="Times New Roman"/>
          <w:lang w:val="en-GB"/>
        </w:rPr>
        <w:t>. The portrayal of corpses can be analysed through Seltzer’s idea of wound culture. In his analysis of the serial killer as celebrity superstar, Seltzer argues that a wounded body occupies the public as a matter of routine, with its openness being normalised and unremarkable</w:t>
      </w:r>
      <w:r w:rsidR="0041672C">
        <w:rPr>
          <w:rFonts w:cs="Times New Roman"/>
          <w:lang w:val="en-GB"/>
        </w:rPr>
        <w:t xml:space="preserve"> </w:t>
      </w:r>
      <w:r w:rsidR="0075676A">
        <w:rPr>
          <w:rFonts w:cs="Times New Roman"/>
          <w:lang w:val="en-GB"/>
        </w:rPr>
        <w:fldChar w:fldCharType="begin"/>
      </w:r>
      <w:r w:rsidR="0075676A">
        <w:rPr>
          <w:rFonts w:cs="Times New Roman"/>
          <w:lang w:val="en-GB"/>
        </w:rPr>
        <w:instrText xml:space="preserve"> ADDIN EN.CITE &lt;EndNote&gt;&lt;Cite&gt;&lt;Author&gt;Seltzer&lt;/Author&gt;&lt;Year&gt;1998&lt;/Year&gt;&lt;RecNum&gt;1724&lt;/RecNum&gt;&lt;DisplayText&gt;(Seltzer, 1998)&lt;/DisplayText&gt;&lt;record&gt;&lt;rec-number&gt;1724&lt;/rec-number&gt;&lt;foreign-keys&gt;&lt;key app="EN" db-id="vfpdfd09n05xpwevwxlp99dvvdwxv20wr0zd" timestamp="1492559365"&gt;1724&lt;/key&gt;&lt;/foreign-keys&gt;&lt;ref-type name="Book"&gt;6&lt;/ref-type&gt;&lt;contributors&gt;&lt;authors&gt;&lt;author&gt;Seltzer, M.&lt;/author&gt;&lt;/authors&gt;&lt;/contributors&gt;&lt;titles&gt;&lt;title&gt;Serial Killers: Death and life in America&amp;apos;s wound culture&lt;/title&gt;&lt;/titles&gt;&lt;keywords&gt;&lt;keyword&gt;homicide&lt;/keyword&gt;&lt;keyword&gt;horror&lt;/keyword&gt;&lt;/keywords&gt;&lt;dates&gt;&lt;year&gt;1998&lt;/year&gt;&lt;/dates&gt;&lt;pub-location&gt;London&lt;/pub-location&gt;&lt;publisher&gt;Routledge&lt;/publisher&gt;&lt;urls&gt;&lt;/urls&gt;&lt;/record&gt;&lt;/Cite&gt;&lt;/EndNote&gt;</w:instrText>
      </w:r>
      <w:r w:rsidR="0075676A">
        <w:rPr>
          <w:rFonts w:cs="Times New Roman"/>
          <w:lang w:val="en-GB"/>
        </w:rPr>
        <w:fldChar w:fldCharType="separate"/>
      </w:r>
      <w:r w:rsidR="0075676A">
        <w:rPr>
          <w:rFonts w:cs="Times New Roman"/>
          <w:noProof/>
          <w:lang w:val="en-GB"/>
        </w:rPr>
        <w:t>(Seltzer, 1998)</w:t>
      </w:r>
      <w:r w:rsidR="0075676A">
        <w:rPr>
          <w:rFonts w:cs="Times New Roman"/>
          <w:lang w:val="en-GB"/>
        </w:rPr>
        <w:fldChar w:fldCharType="end"/>
      </w:r>
      <w:r w:rsidRPr="005D1CB3">
        <w:rPr>
          <w:rFonts w:cs="Times New Roman"/>
          <w:lang w:val="en-GB"/>
        </w:rPr>
        <w:t xml:space="preserve">. The presentation of the corpse constructs a multiplicity of gazes for viewers. </w:t>
      </w:r>
    </w:p>
    <w:p w14:paraId="1C0F2696" w14:textId="77777777" w:rsidR="00440FD8" w:rsidRPr="005D1CB3" w:rsidRDefault="00440FD8" w:rsidP="00ED2955">
      <w:pPr>
        <w:spacing w:line="480" w:lineRule="auto"/>
        <w:rPr>
          <w:rFonts w:cs="Times New Roman"/>
          <w:lang w:val="en-GB"/>
        </w:rPr>
      </w:pPr>
    </w:p>
    <w:p w14:paraId="42B3B295" w14:textId="7DC7D497" w:rsidR="00440FD8" w:rsidRPr="005D1CB3" w:rsidRDefault="00C3146E" w:rsidP="00ED2955">
      <w:pPr>
        <w:spacing w:line="480" w:lineRule="auto"/>
        <w:rPr>
          <w:rFonts w:cs="Times New Roman"/>
          <w:i/>
          <w:lang w:val="en-GB"/>
        </w:rPr>
      </w:pPr>
      <w:r>
        <w:rPr>
          <w:rFonts w:cs="Times New Roman"/>
          <w:i/>
          <w:lang w:val="en-GB"/>
        </w:rPr>
        <w:t>Viewing the victim: The a</w:t>
      </w:r>
      <w:r w:rsidR="00440FD8" w:rsidRPr="005D1CB3">
        <w:rPr>
          <w:rFonts w:cs="Times New Roman"/>
          <w:i/>
          <w:lang w:val="en-GB"/>
        </w:rPr>
        <w:t>bject gaze</w:t>
      </w:r>
    </w:p>
    <w:p w14:paraId="4FA6E9F8" w14:textId="4F6935B5" w:rsidR="00440FD8" w:rsidRPr="005D1CB3" w:rsidRDefault="00440FD8" w:rsidP="00ED2955">
      <w:pPr>
        <w:spacing w:line="480" w:lineRule="auto"/>
        <w:rPr>
          <w:rFonts w:cs="Times New Roman"/>
          <w:lang w:val="en-GB"/>
        </w:rPr>
      </w:pPr>
      <w:r w:rsidRPr="005D1CB3">
        <w:rPr>
          <w:rFonts w:cs="Times New Roman"/>
          <w:lang w:val="en-GB"/>
        </w:rPr>
        <w:t xml:space="preserve">Despite normalisation the corpse continues to be viewed as abject. </w:t>
      </w:r>
      <w:r w:rsidR="00B402DF" w:rsidRPr="005D1CB3">
        <w:rPr>
          <w:rFonts w:cs="Times New Roman"/>
          <w:lang w:val="en-GB"/>
        </w:rPr>
        <w:t>The abject refers to a human reaction of deep and revolting horror to the collapse in meaning between self and other, subject and object</w:t>
      </w:r>
      <w:r w:rsidR="0041672C">
        <w:rPr>
          <w:rFonts w:cs="Times New Roman"/>
          <w:lang w:val="en-GB"/>
        </w:rPr>
        <w:t xml:space="preserve"> </w:t>
      </w:r>
      <w:r w:rsidR="0075676A">
        <w:rPr>
          <w:rFonts w:cs="Times New Roman"/>
          <w:lang w:val="en-GB"/>
        </w:rPr>
        <w:fldChar w:fldCharType="begin"/>
      </w:r>
      <w:r w:rsidR="0075676A">
        <w:rPr>
          <w:rFonts w:cs="Times New Roman"/>
          <w:lang w:val="en-GB"/>
        </w:rPr>
        <w:instrText xml:space="preserve"> ADDIN EN.CITE &lt;EndNote&gt;&lt;Cite&gt;&lt;Author&gt;Kristeva&lt;/Author&gt;&lt;Year&gt;1982&lt;/Year&gt;&lt;RecNum&gt;332&lt;/RecNum&gt;&lt;DisplayText&gt;(Kristeva, 1982)&lt;/DisplayText&gt;&lt;record&gt;&lt;rec-number&gt;332&lt;/rec-number&gt;&lt;foreign-keys&gt;&lt;key app="EN" db-id="vfpdfd09n05xpwevwxlp99dvvdwxv20wr0zd" timestamp="0"&gt;332&lt;/key&gt;&lt;/foreign-keys&gt;&lt;ref-type name="Book"&gt;6&lt;/ref-type&gt;&lt;contributors&gt;&lt;authors&gt;&lt;author&gt;Kristeva, Julia&lt;/author&gt;&lt;/authors&gt;&lt;/contributors&gt;&lt;titles&gt;&lt;title&gt;Powers of Horror: An Essay on Abjection&lt;/title&gt;&lt;/titles&gt;&lt;dates&gt;&lt;year&gt;1982&lt;/year&gt;&lt;/dates&gt;&lt;pub-location&gt;New York&lt;/pub-location&gt;&lt;publisher&gt;Columbia University Press&lt;/publisher&gt;&lt;urls&gt;&lt;/urls&gt;&lt;/record&gt;&lt;/Cite&gt;&lt;/EndNote&gt;</w:instrText>
      </w:r>
      <w:r w:rsidR="0075676A">
        <w:rPr>
          <w:rFonts w:cs="Times New Roman"/>
          <w:lang w:val="en-GB"/>
        </w:rPr>
        <w:fldChar w:fldCharType="separate"/>
      </w:r>
      <w:r w:rsidR="0075676A">
        <w:rPr>
          <w:rFonts w:cs="Times New Roman"/>
          <w:noProof/>
          <w:lang w:val="en-GB"/>
        </w:rPr>
        <w:t>(Kristeva, 1982)</w:t>
      </w:r>
      <w:r w:rsidR="0075676A">
        <w:rPr>
          <w:rFonts w:cs="Times New Roman"/>
          <w:lang w:val="en-GB"/>
        </w:rPr>
        <w:fldChar w:fldCharType="end"/>
      </w:r>
      <w:r w:rsidR="00B402DF" w:rsidRPr="005D1CB3">
        <w:rPr>
          <w:rFonts w:cs="Times New Roman"/>
          <w:lang w:val="en-GB"/>
        </w:rPr>
        <w:t>. The corpse is a primary example of abjection, which reminds the viewer of his or her mortality and physical materiality.</w:t>
      </w:r>
      <w:r w:rsidR="005226CD" w:rsidRPr="005D1CB3">
        <w:rPr>
          <w:rFonts w:cs="Times New Roman"/>
          <w:lang w:val="en-GB"/>
        </w:rPr>
        <w:t xml:space="preserve"> Pierson (2010) argues:</w:t>
      </w:r>
      <w:r w:rsidR="00B402DF" w:rsidRPr="005D1CB3">
        <w:rPr>
          <w:rFonts w:cs="Times New Roman"/>
          <w:lang w:val="en-GB"/>
        </w:rPr>
        <w:t xml:space="preserve"> </w:t>
      </w:r>
    </w:p>
    <w:p w14:paraId="7F112F63" w14:textId="31F0CF1A" w:rsidR="005226CD" w:rsidRPr="005D1CB3" w:rsidRDefault="00B402DF" w:rsidP="00ED2955">
      <w:pPr>
        <w:spacing w:line="480" w:lineRule="auto"/>
        <w:ind w:left="720"/>
        <w:rPr>
          <w:rFonts w:cs="Times New Roman"/>
          <w:color w:val="141413"/>
          <w:lang w:val="en-GB"/>
        </w:rPr>
      </w:pPr>
      <w:r w:rsidRPr="005D1CB3">
        <w:rPr>
          <w:rFonts w:cs="Times New Roman"/>
          <w:i/>
          <w:iCs/>
          <w:color w:val="141413"/>
          <w:lang w:val="en-GB"/>
        </w:rPr>
        <w:t>C.S.I.</w:t>
      </w:r>
      <w:r w:rsidRPr="005D1CB3">
        <w:rPr>
          <w:rFonts w:cs="Times New Roman"/>
          <w:color w:val="141413"/>
          <w:lang w:val="en-GB"/>
        </w:rPr>
        <w:t>, through its narrative and imagery, promotes an abject gaze toward the human body. In the series, this abject gaze is perceived in three ways: (a) the image of abjection is seen in the rotting corpses and bodily waste such as blood, pus, and vomit; (b) showing victims of sexual abjection or criminal acts that break society’s sexual taboos; and (c) showing heinous crimes and criminals</w:t>
      </w:r>
      <w:r w:rsidR="003653F8">
        <w:rPr>
          <w:rFonts w:cs="Times New Roman"/>
          <w:color w:val="141413"/>
          <w:lang w:val="en-GB"/>
        </w:rPr>
        <w:t xml:space="preserve"> </w:t>
      </w:r>
      <w:r w:rsidR="0075676A" w:rsidRPr="0027239C">
        <w:rPr>
          <w:rFonts w:cs="Times New Roman"/>
          <w:color w:val="141413"/>
          <w:lang w:val="en-GB"/>
        </w:rPr>
        <w:fldChar w:fldCharType="begin"/>
      </w:r>
      <w:r w:rsidR="00F37909">
        <w:rPr>
          <w:rFonts w:cs="Times New Roman"/>
          <w:color w:val="141413"/>
          <w:lang w:val="en-GB"/>
        </w:rPr>
        <w:instrText xml:space="preserve"> ADDIN EN.CITE &lt;EndNote&gt;&lt;Cite&gt;&lt;Author&gt;Pierson&lt;/Author&gt;&lt;Year&gt;2010&lt;/Year&gt;&lt;RecNum&gt;1725&lt;/RecNum&gt;&lt;Pages&gt;194-195&lt;/Pages&gt;&lt;DisplayText&gt;(Pierson, 2010, pp. 194-195)&lt;/DisplayText&gt;&lt;record&gt;&lt;rec-number&gt;1725&lt;/rec-number&gt;&lt;foreign-keys&gt;&lt;key app="EN" db-id="vfpdfd09n05xpwevwxlp99dvvdwxv20wr0zd" timestamp="1492559366"&gt;1725&lt;/key&gt;&lt;/foreign-keys&gt;&lt;ref-type name="Journal Article"&gt;17&lt;/ref-type&gt;&lt;contributors&gt;&lt;authors&gt;&lt;author&gt;Pierson, David&lt;/author&gt;&lt;/authors&gt;&lt;/contributors&gt;&lt;titles&gt;&lt;title&gt;Evidential Bodies: The forensic and abject gazes in CSI: Crime Scene Investigation&lt;/title&gt;&lt;secondary-title&gt;Journal of Communication Inquiry&lt;/secondary-title&gt;&lt;/titles&gt;&lt;periodical&gt;&lt;full-title&gt;Journal of Communication Inquiry&lt;/full-title&gt;&lt;/periodical&gt;&lt;pages&gt;184-203&lt;/pages&gt;&lt;volume&gt;34&lt;/volume&gt;&lt;keywords&gt;&lt;keyword&gt;criminal law&lt;/keyword&gt;&lt;keyword&gt;homicide&lt;/keyword&gt;&lt;keyword&gt;gaze&lt;/keyword&gt;&lt;/keywords&gt;&lt;dates&gt;&lt;year&gt;2010&lt;/year&gt;&lt;/dates&gt;&lt;urls&gt;&lt;/urls&gt;&lt;/record&gt;&lt;/Cite&gt;&lt;/EndNote&gt;</w:instrText>
      </w:r>
      <w:r w:rsidR="0075676A" w:rsidRPr="0027239C">
        <w:rPr>
          <w:rFonts w:cs="Times New Roman"/>
          <w:color w:val="141413"/>
          <w:lang w:val="en-GB"/>
        </w:rPr>
        <w:fldChar w:fldCharType="separate"/>
      </w:r>
      <w:r w:rsidR="00F37909">
        <w:rPr>
          <w:rFonts w:cs="Times New Roman"/>
          <w:noProof/>
          <w:color w:val="141413"/>
          <w:lang w:val="en-GB"/>
        </w:rPr>
        <w:t>(Pierson, 2010, pp. 194-195)</w:t>
      </w:r>
      <w:r w:rsidR="0075676A" w:rsidRPr="0027239C">
        <w:rPr>
          <w:rFonts w:cs="Times New Roman"/>
          <w:color w:val="141413"/>
          <w:lang w:val="en-GB"/>
        </w:rPr>
        <w:fldChar w:fldCharType="end"/>
      </w:r>
      <w:r w:rsidRPr="0027239C">
        <w:rPr>
          <w:rFonts w:cs="Times New Roman"/>
          <w:color w:val="141413"/>
          <w:lang w:val="en-GB"/>
        </w:rPr>
        <w:t>.</w:t>
      </w:r>
      <w:r w:rsidRPr="005D1CB3">
        <w:rPr>
          <w:rFonts w:cs="Times New Roman"/>
          <w:color w:val="141413"/>
          <w:lang w:val="en-GB"/>
        </w:rPr>
        <w:t xml:space="preserve"> </w:t>
      </w:r>
    </w:p>
    <w:p w14:paraId="20D8BFED" w14:textId="7493683E" w:rsidR="007C41DE" w:rsidRPr="005D1CB3" w:rsidRDefault="003653F8" w:rsidP="00ED2955">
      <w:pPr>
        <w:spacing w:line="480" w:lineRule="auto"/>
        <w:rPr>
          <w:rFonts w:cs="Times New Roman"/>
          <w:color w:val="141413"/>
          <w:lang w:val="en-GB"/>
        </w:rPr>
      </w:pPr>
      <w:r>
        <w:rPr>
          <w:rFonts w:cs="Times New Roman"/>
          <w:iCs/>
          <w:color w:val="141413"/>
          <w:lang w:val="en-GB"/>
        </w:rPr>
        <w:t xml:space="preserve">Pierson (2010, p. 189) argues that </w:t>
      </w:r>
      <w:r w:rsidR="00B402DF" w:rsidRPr="005D1CB3">
        <w:rPr>
          <w:rFonts w:cs="Times New Roman"/>
          <w:i/>
          <w:iCs/>
          <w:color w:val="141413"/>
          <w:lang w:val="en-GB"/>
        </w:rPr>
        <w:t>C.S.I.</w:t>
      </w:r>
      <w:r w:rsidR="00B402DF" w:rsidRPr="005D1CB3">
        <w:rPr>
          <w:rFonts w:cs="Times New Roman"/>
          <w:color w:val="141413"/>
          <w:lang w:val="en-GB"/>
        </w:rPr>
        <w:t>’s autopsy scenes feature the most graphic, abject image</w:t>
      </w:r>
      <w:r w:rsidR="005226CD" w:rsidRPr="005D1CB3">
        <w:rPr>
          <w:rFonts w:cs="Times New Roman"/>
          <w:color w:val="141413"/>
          <w:lang w:val="en-GB"/>
        </w:rPr>
        <w:t>s of the victim’s ruined corpse:</w:t>
      </w:r>
    </w:p>
    <w:p w14:paraId="11AECF3B" w14:textId="56131ABE" w:rsidR="00B402DF" w:rsidRPr="005D1CB3" w:rsidRDefault="00B402DF" w:rsidP="00ED2955">
      <w:pPr>
        <w:spacing w:line="480" w:lineRule="auto"/>
        <w:ind w:left="720"/>
        <w:rPr>
          <w:rFonts w:cs="Times New Roman"/>
          <w:color w:val="141413"/>
          <w:lang w:val="en-GB"/>
        </w:rPr>
      </w:pPr>
      <w:r w:rsidRPr="005D1CB3">
        <w:rPr>
          <w:rFonts w:cs="Times New Roman"/>
          <w:color w:val="141413"/>
          <w:lang w:val="en-GB"/>
        </w:rPr>
        <w:lastRenderedPageBreak/>
        <w:t xml:space="preserve">Although the forensic gaze attempts to mediate and manage abjection, it can nonetheless never completely control all of the disturbing aspects of the abject. Despite the fact the corpses and autopsy procedures are fictional constructs, the abject imagery of ruined or decomposed bodies can elicit a strong visceral response in some viewers. There is an inherent conflict in the series between the forensic gaze’s drive to control abjection and the abject gaze’s desire to disturb social and physical boundaries. The friction between the opposing gazes produces an engaging dramatic tension for audiences. </w:t>
      </w:r>
    </w:p>
    <w:p w14:paraId="7A50CF70" w14:textId="53EF87AC" w:rsidR="00B402DF" w:rsidRPr="005D1CB3" w:rsidRDefault="00720C89" w:rsidP="00ED2955">
      <w:pPr>
        <w:spacing w:line="480" w:lineRule="auto"/>
        <w:rPr>
          <w:rFonts w:cs="Times New Roman"/>
          <w:color w:val="141413"/>
          <w:lang w:val="en-GB"/>
        </w:rPr>
      </w:pPr>
      <w:r>
        <w:rPr>
          <w:rFonts w:cs="Times New Roman"/>
          <w:color w:val="141413"/>
          <w:lang w:val="en-GB"/>
        </w:rPr>
        <w:t>The audience is</w:t>
      </w:r>
      <w:r w:rsidR="00B402DF" w:rsidRPr="005D1CB3">
        <w:rPr>
          <w:rFonts w:cs="Times New Roman"/>
          <w:color w:val="141413"/>
          <w:lang w:val="en-GB"/>
        </w:rPr>
        <w:t xml:space="preserve"> both repulsed and attracted to abjection</w:t>
      </w:r>
      <w:r w:rsidR="005226CD" w:rsidRPr="005D1CB3">
        <w:rPr>
          <w:rFonts w:cs="Times New Roman"/>
          <w:color w:val="141413"/>
          <w:lang w:val="en-GB"/>
        </w:rPr>
        <w:t xml:space="preserve"> and a corpse on television arouses a frisson of these competing instincts</w:t>
      </w:r>
      <w:r w:rsidR="00B402DF" w:rsidRPr="005D1CB3">
        <w:rPr>
          <w:rFonts w:cs="Times New Roman"/>
          <w:color w:val="141413"/>
          <w:lang w:val="en-GB"/>
        </w:rPr>
        <w:t xml:space="preserve">. </w:t>
      </w:r>
    </w:p>
    <w:p w14:paraId="2EFEB887" w14:textId="77777777" w:rsidR="00B402DF" w:rsidRPr="005D1CB3" w:rsidRDefault="00B402DF" w:rsidP="00ED2955">
      <w:pPr>
        <w:spacing w:line="480" w:lineRule="auto"/>
        <w:rPr>
          <w:rFonts w:cs="Times New Roman"/>
          <w:color w:val="141413"/>
          <w:lang w:val="en-GB"/>
        </w:rPr>
      </w:pPr>
    </w:p>
    <w:p w14:paraId="17F94EB2" w14:textId="35F5CD8E" w:rsidR="00B402DF" w:rsidRPr="005D1CB3" w:rsidRDefault="003653F8" w:rsidP="00ED2955">
      <w:pPr>
        <w:spacing w:line="480" w:lineRule="auto"/>
        <w:rPr>
          <w:rFonts w:cs="Times New Roman"/>
          <w:i/>
          <w:color w:val="141413"/>
          <w:lang w:val="en-GB"/>
        </w:rPr>
      </w:pPr>
      <w:r>
        <w:rPr>
          <w:rFonts w:cs="Times New Roman"/>
          <w:i/>
          <w:color w:val="141413"/>
          <w:lang w:val="en-GB"/>
        </w:rPr>
        <w:t xml:space="preserve">Viewing the Victim: The </w:t>
      </w:r>
      <w:r w:rsidR="00B402DF" w:rsidRPr="005D1CB3">
        <w:rPr>
          <w:rFonts w:cs="Times New Roman"/>
          <w:i/>
          <w:color w:val="141413"/>
          <w:lang w:val="en-GB"/>
        </w:rPr>
        <w:t>Forensic Gaze</w:t>
      </w:r>
    </w:p>
    <w:p w14:paraId="066761B4" w14:textId="533088ED" w:rsidR="00B402DF" w:rsidRPr="005D1CB3" w:rsidRDefault="005226CD" w:rsidP="00ED2955">
      <w:pPr>
        <w:spacing w:line="480" w:lineRule="auto"/>
        <w:rPr>
          <w:rFonts w:cs="Times New Roman"/>
          <w:lang w:val="en-GB"/>
        </w:rPr>
      </w:pPr>
      <w:r w:rsidRPr="005D1CB3">
        <w:rPr>
          <w:rFonts w:cs="Times New Roman"/>
          <w:color w:val="141413"/>
          <w:lang w:val="en-GB"/>
        </w:rPr>
        <w:t>Whilst a corpse is abject t</w:t>
      </w:r>
      <w:r w:rsidR="00B402DF" w:rsidRPr="005D1CB3">
        <w:rPr>
          <w:rFonts w:cs="Times New Roman"/>
          <w:color w:val="141413"/>
          <w:lang w:val="en-GB"/>
        </w:rPr>
        <w:t xml:space="preserve">he forensic gaze modifies the abject. The audience views the corpse through the lens of science, accompanied by a dialogue between scientific examiners and the investigators. The examiner articulates the mode of death. In </w:t>
      </w:r>
      <w:r w:rsidR="00B402DF" w:rsidRPr="005D1CB3">
        <w:rPr>
          <w:rFonts w:cs="Times New Roman"/>
          <w:i/>
          <w:color w:val="141413"/>
          <w:lang w:val="en-GB"/>
        </w:rPr>
        <w:t>CSI</w:t>
      </w:r>
      <w:r w:rsidRPr="005D1CB3">
        <w:rPr>
          <w:rFonts w:cs="Times New Roman"/>
          <w:color w:val="141413"/>
          <w:lang w:val="en-GB"/>
        </w:rPr>
        <w:t>, we not only see the body but also</w:t>
      </w:r>
      <w:r w:rsidR="00B402DF" w:rsidRPr="005D1CB3">
        <w:rPr>
          <w:rFonts w:cs="Times New Roman"/>
          <w:color w:val="141413"/>
          <w:lang w:val="en-GB"/>
        </w:rPr>
        <w:t xml:space="preserve"> the impact of the particular method of killing on the body. The corpse is transformed into the ‘evidential body’ for the crime case</w:t>
      </w:r>
      <w:r w:rsidRPr="005D1CB3">
        <w:rPr>
          <w:rFonts w:cs="Times New Roman"/>
          <w:color w:val="141413"/>
          <w:lang w:val="en-GB"/>
        </w:rPr>
        <w:t xml:space="preserve"> at the crime scene when it is discovered and in the morgue when it is examined</w:t>
      </w:r>
      <w:r w:rsidR="00B402DF" w:rsidRPr="005D1CB3">
        <w:rPr>
          <w:rFonts w:cs="Times New Roman"/>
          <w:color w:val="141413"/>
          <w:lang w:val="en-GB"/>
        </w:rPr>
        <w:t xml:space="preserve"> (Pierson, 2010, p. 187). </w:t>
      </w:r>
      <w:r w:rsidR="00B402DF" w:rsidRPr="005D1CB3">
        <w:rPr>
          <w:rFonts w:cs="Times New Roman"/>
          <w:lang w:val="en-GB"/>
        </w:rPr>
        <w:t xml:space="preserve">During criminal investigations, the abject nature of the corpse is mediated by the CSI investigator’s forensic gaze, which seeks to control and order crime, death and abjection. There is, however, embedded within this forensic gaze a contradiction in that the gaze implicitly serves as a </w:t>
      </w:r>
      <w:proofErr w:type="spellStart"/>
      <w:r w:rsidR="00B402DF" w:rsidRPr="005D1CB3">
        <w:rPr>
          <w:rFonts w:cs="Times New Roman"/>
          <w:lang w:val="en-GB"/>
        </w:rPr>
        <w:t>guise</w:t>
      </w:r>
      <w:proofErr w:type="spellEnd"/>
      <w:r w:rsidR="00B402DF" w:rsidRPr="005D1CB3">
        <w:rPr>
          <w:rFonts w:cs="Times New Roman"/>
          <w:lang w:val="en-GB"/>
        </w:rPr>
        <w:t xml:space="preserve"> for the fascination with violent death and its effects on the body</w:t>
      </w:r>
      <w:r w:rsidRPr="005D1CB3">
        <w:rPr>
          <w:rFonts w:cs="Times New Roman"/>
          <w:lang w:val="en-GB"/>
        </w:rPr>
        <w:t>.</w:t>
      </w:r>
      <w:r w:rsidR="00B402DF" w:rsidRPr="005D1CB3">
        <w:rPr>
          <w:rFonts w:cs="Times New Roman"/>
          <w:lang w:val="en-GB"/>
        </w:rPr>
        <w:t xml:space="preserve"> </w:t>
      </w:r>
      <w:r w:rsidR="00B402DF" w:rsidRPr="005D1CB3">
        <w:rPr>
          <w:rFonts w:cs="Times New Roman"/>
          <w:color w:val="141413"/>
          <w:lang w:val="en-GB"/>
        </w:rPr>
        <w:t>In the series, the forensic gaze dictates the methods of observation, techniques of documentation, and procedures for investigation for each criminal case</w:t>
      </w:r>
      <w:r w:rsidR="003653F8">
        <w:rPr>
          <w:rFonts w:cs="Times New Roman"/>
          <w:color w:val="141413"/>
          <w:lang w:val="en-GB"/>
        </w:rPr>
        <w:t xml:space="preserve"> (Pierson, 2010, p. 187)</w:t>
      </w:r>
      <w:r w:rsidR="00EE469D" w:rsidRPr="005D1CB3">
        <w:rPr>
          <w:rFonts w:cs="Times New Roman"/>
          <w:color w:val="141413"/>
          <w:lang w:val="en-GB"/>
        </w:rPr>
        <w:t xml:space="preserve">. Forensic realism accomplished through </w:t>
      </w:r>
      <w:r w:rsidRPr="005D1CB3">
        <w:rPr>
          <w:rFonts w:cs="Times New Roman"/>
          <w:color w:val="141413"/>
          <w:lang w:val="en-GB"/>
        </w:rPr>
        <w:t xml:space="preserve">characters dressed in lab coats, using </w:t>
      </w:r>
      <w:r w:rsidR="00EE469D" w:rsidRPr="005D1CB3">
        <w:rPr>
          <w:rFonts w:cs="Times New Roman"/>
          <w:color w:val="141413"/>
          <w:lang w:val="en-GB"/>
        </w:rPr>
        <w:t>scientific jargon</w:t>
      </w:r>
      <w:r w:rsidRPr="005D1CB3">
        <w:rPr>
          <w:rFonts w:cs="Times New Roman"/>
          <w:color w:val="141413"/>
          <w:lang w:val="en-GB"/>
        </w:rPr>
        <w:t xml:space="preserve"> an</w:t>
      </w:r>
      <w:r w:rsidR="00EE469D" w:rsidRPr="005D1CB3">
        <w:rPr>
          <w:rFonts w:cs="Times New Roman"/>
          <w:color w:val="141413"/>
          <w:lang w:val="en-GB"/>
        </w:rPr>
        <w:t xml:space="preserve">d specialized equipment, </w:t>
      </w:r>
      <w:r w:rsidRPr="005D1CB3">
        <w:rPr>
          <w:rFonts w:cs="Times New Roman"/>
          <w:color w:val="141413"/>
          <w:lang w:val="en-GB"/>
        </w:rPr>
        <w:t xml:space="preserve">which are neither accurate nor necessary </w:t>
      </w:r>
      <w:r w:rsidRPr="005D1CB3">
        <w:rPr>
          <w:rFonts w:cs="Times New Roman"/>
          <w:color w:val="141413"/>
          <w:lang w:val="en-GB"/>
        </w:rPr>
        <w:lastRenderedPageBreak/>
        <w:t>(</w:t>
      </w:r>
      <w:hyperlink r:id="rId8" w:history="1">
        <w:r w:rsidRPr="005D1CB3">
          <w:rPr>
            <w:rStyle w:val="Hyperlink"/>
            <w:rFonts w:cs="Times New Roman"/>
            <w:lang w:val="en-GB"/>
          </w:rPr>
          <w:t>http://forensicoutreach.com/library/the-csi-effect-6-reasons-why-tv-crime-shows-are-patently-absurd/</w:t>
        </w:r>
      </w:hyperlink>
      <w:r w:rsidRPr="005D1CB3">
        <w:rPr>
          <w:rFonts w:cs="Times New Roman"/>
          <w:color w:val="141413"/>
          <w:lang w:val="en-GB"/>
        </w:rPr>
        <w:t>).</w:t>
      </w:r>
    </w:p>
    <w:p w14:paraId="4415E251" w14:textId="5571B631" w:rsidR="00B402DF" w:rsidRPr="005D1CB3" w:rsidRDefault="00B402DF" w:rsidP="00ED2955">
      <w:pPr>
        <w:spacing w:line="480" w:lineRule="auto"/>
        <w:rPr>
          <w:rFonts w:cs="Times New Roman"/>
          <w:lang w:val="en-GB"/>
        </w:rPr>
      </w:pPr>
    </w:p>
    <w:p w14:paraId="471BD915" w14:textId="48FEFABF" w:rsidR="00B402DF" w:rsidRPr="005D1CB3" w:rsidRDefault="003653F8" w:rsidP="00ED2955">
      <w:pPr>
        <w:spacing w:line="480" w:lineRule="auto"/>
        <w:rPr>
          <w:rFonts w:cs="Times New Roman"/>
          <w:lang w:val="en-GB"/>
        </w:rPr>
      </w:pPr>
      <w:r>
        <w:rPr>
          <w:rFonts w:cs="Times New Roman"/>
          <w:b/>
          <w:i/>
          <w:lang w:val="en-GB"/>
        </w:rPr>
        <w:t xml:space="preserve">Viewing the victim: The </w:t>
      </w:r>
      <w:r w:rsidR="00B402DF" w:rsidRPr="005D1CB3">
        <w:rPr>
          <w:rFonts w:cs="Times New Roman"/>
          <w:b/>
          <w:i/>
          <w:lang w:val="en-GB"/>
        </w:rPr>
        <w:t xml:space="preserve">Voyeuristic </w:t>
      </w:r>
      <w:r>
        <w:rPr>
          <w:rFonts w:cs="Times New Roman"/>
          <w:b/>
          <w:i/>
          <w:lang w:val="en-GB"/>
        </w:rPr>
        <w:t>Gaze</w:t>
      </w:r>
    </w:p>
    <w:p w14:paraId="173A1C4A" w14:textId="2DD65BB6" w:rsidR="00B402DF" w:rsidRPr="005D1CB3" w:rsidRDefault="005226CD" w:rsidP="00ED2955">
      <w:pPr>
        <w:spacing w:line="480" w:lineRule="auto"/>
        <w:rPr>
          <w:rFonts w:cs="Times New Roman"/>
          <w:lang w:val="en-GB"/>
        </w:rPr>
      </w:pPr>
      <w:r w:rsidRPr="005D1CB3">
        <w:rPr>
          <w:rFonts w:cs="Times New Roman"/>
          <w:color w:val="141413"/>
          <w:lang w:val="en-GB"/>
        </w:rPr>
        <w:t xml:space="preserve">Television dramas like </w:t>
      </w:r>
      <w:r w:rsidRPr="005D1CB3">
        <w:rPr>
          <w:rFonts w:cs="Times New Roman"/>
          <w:i/>
          <w:color w:val="141413"/>
          <w:lang w:val="en-GB"/>
        </w:rPr>
        <w:t xml:space="preserve">CSI </w:t>
      </w:r>
      <w:r w:rsidRPr="005D1CB3">
        <w:rPr>
          <w:rFonts w:cs="Times New Roman"/>
          <w:color w:val="141413"/>
          <w:lang w:val="en-GB"/>
        </w:rPr>
        <w:t xml:space="preserve">also offer a voyeuristic gaze – obtaining gratification from looking at another in the intimacy of their death. </w:t>
      </w:r>
      <w:r w:rsidR="00BE640D" w:rsidRPr="005D1CB3">
        <w:rPr>
          <w:rFonts w:cs="Times New Roman"/>
          <w:color w:val="141413"/>
          <w:lang w:val="en-GB"/>
        </w:rPr>
        <w:t xml:space="preserve">Tait (2006) </w:t>
      </w:r>
      <w:r w:rsidR="00B402DF" w:rsidRPr="005D1CB3">
        <w:rPr>
          <w:rFonts w:cs="Times New Roman"/>
          <w:color w:val="141413"/>
          <w:lang w:val="en-GB"/>
        </w:rPr>
        <w:t xml:space="preserve">argues that </w:t>
      </w:r>
      <w:r w:rsidR="00B402DF" w:rsidRPr="005D1CB3">
        <w:rPr>
          <w:rFonts w:cs="Times New Roman"/>
          <w:i/>
          <w:iCs/>
          <w:color w:val="141413"/>
          <w:lang w:val="en-GB"/>
        </w:rPr>
        <w:t xml:space="preserve">C.S.I. </w:t>
      </w:r>
      <w:r w:rsidR="00B402DF" w:rsidRPr="005D1CB3">
        <w:rPr>
          <w:rFonts w:cs="Times New Roman"/>
          <w:color w:val="141413"/>
          <w:lang w:val="en-GB"/>
        </w:rPr>
        <w:t xml:space="preserve">promotes a voyeuristic, </w:t>
      </w:r>
      <w:proofErr w:type="spellStart"/>
      <w:r w:rsidR="00B402DF" w:rsidRPr="005D1CB3">
        <w:rPr>
          <w:rFonts w:cs="Times New Roman"/>
          <w:color w:val="141413"/>
          <w:lang w:val="en-GB"/>
        </w:rPr>
        <w:t>necrophiliac</w:t>
      </w:r>
      <w:proofErr w:type="spellEnd"/>
      <w:r w:rsidR="00B402DF" w:rsidRPr="005D1CB3">
        <w:rPr>
          <w:rFonts w:cs="Times New Roman"/>
          <w:color w:val="141413"/>
          <w:lang w:val="en-GB"/>
        </w:rPr>
        <w:t xml:space="preserve"> gaze because it invites the audience to make an implicit association between death and eroticism. She states that many of the victims on </w:t>
      </w:r>
      <w:r w:rsidR="00B402DF" w:rsidRPr="005D1CB3">
        <w:rPr>
          <w:rFonts w:cs="Times New Roman"/>
          <w:i/>
          <w:iCs/>
          <w:color w:val="141413"/>
          <w:lang w:val="en-GB"/>
        </w:rPr>
        <w:t xml:space="preserve">C.S.I. </w:t>
      </w:r>
      <w:r w:rsidR="00B402DF" w:rsidRPr="005D1CB3">
        <w:rPr>
          <w:rFonts w:cs="Times New Roman"/>
          <w:color w:val="141413"/>
          <w:lang w:val="en-GB"/>
        </w:rPr>
        <w:t xml:space="preserve">and </w:t>
      </w:r>
      <w:r w:rsidR="00B402DF" w:rsidRPr="005D1CB3">
        <w:rPr>
          <w:rFonts w:cs="Times New Roman"/>
          <w:i/>
          <w:iCs/>
          <w:color w:val="141413"/>
          <w:lang w:val="en-GB"/>
        </w:rPr>
        <w:t xml:space="preserve">C.S.I. Miami </w:t>
      </w:r>
      <w:r w:rsidR="00B402DF" w:rsidRPr="005D1CB3">
        <w:rPr>
          <w:rFonts w:cs="Times New Roman"/>
          <w:color w:val="141413"/>
          <w:lang w:val="en-GB"/>
        </w:rPr>
        <w:t>are young, attractive men and women frequently murdered during or after sex (Tait,</w:t>
      </w:r>
      <w:r w:rsidR="00720C89">
        <w:rPr>
          <w:rFonts w:cs="Times New Roman"/>
          <w:color w:val="141413"/>
          <w:lang w:val="en-GB"/>
        </w:rPr>
        <w:t xml:space="preserve"> 2006,</w:t>
      </w:r>
      <w:r w:rsidR="00B402DF" w:rsidRPr="005D1CB3">
        <w:rPr>
          <w:rFonts w:cs="Times New Roman"/>
          <w:color w:val="141413"/>
          <w:lang w:val="en-GB"/>
        </w:rPr>
        <w:t xml:space="preserve"> pp. 52-53). </w:t>
      </w:r>
      <w:r w:rsidR="00B402DF" w:rsidRPr="005D1CB3">
        <w:rPr>
          <w:rFonts w:cs="Times New Roman"/>
          <w:lang w:val="en-GB"/>
        </w:rPr>
        <w:t>Voyeurism is offered in all crime dramas. Nothing is private. The audience gets to know the victim, suspe</w:t>
      </w:r>
      <w:r w:rsidR="00BE640D" w:rsidRPr="005D1CB3">
        <w:rPr>
          <w:rFonts w:cs="Times New Roman"/>
          <w:lang w:val="en-GB"/>
        </w:rPr>
        <w:t>cts, murderer and investigator and</w:t>
      </w:r>
      <w:r w:rsidR="00B402DF" w:rsidRPr="005D1CB3">
        <w:rPr>
          <w:rFonts w:cs="Times New Roman"/>
          <w:lang w:val="en-GB"/>
        </w:rPr>
        <w:t xml:space="preserve"> delve deeply into their private lives. </w:t>
      </w:r>
    </w:p>
    <w:p w14:paraId="44904651" w14:textId="77777777" w:rsidR="00A44012" w:rsidRPr="005D1CB3" w:rsidRDefault="00A44012" w:rsidP="00ED2955">
      <w:pPr>
        <w:spacing w:line="480" w:lineRule="auto"/>
        <w:rPr>
          <w:rFonts w:cs="Times New Roman"/>
          <w:b/>
          <w:lang w:val="en-GB"/>
        </w:rPr>
      </w:pPr>
    </w:p>
    <w:p w14:paraId="6F199DA3" w14:textId="3A12D3DF" w:rsidR="00195ADA" w:rsidRPr="005D1CB3" w:rsidRDefault="00A44012" w:rsidP="00ED2955">
      <w:pPr>
        <w:spacing w:line="480" w:lineRule="auto"/>
        <w:rPr>
          <w:rFonts w:cs="Times New Roman"/>
          <w:b/>
          <w:lang w:val="en-GB"/>
        </w:rPr>
      </w:pPr>
      <w:r w:rsidRPr="005D1CB3">
        <w:rPr>
          <w:rFonts w:cs="Times New Roman"/>
          <w:b/>
          <w:lang w:val="en-GB"/>
        </w:rPr>
        <w:t>I</w:t>
      </w:r>
      <w:r w:rsidR="00195ADA" w:rsidRPr="005D1CB3">
        <w:rPr>
          <w:rFonts w:cs="Times New Roman"/>
          <w:b/>
          <w:lang w:val="en-GB"/>
        </w:rPr>
        <w:t>nvestigator</w:t>
      </w:r>
    </w:p>
    <w:p w14:paraId="2A983F9E" w14:textId="04024DB9" w:rsidR="00BE640D" w:rsidRPr="005D1CB3" w:rsidRDefault="00BE640D" w:rsidP="00ED2955">
      <w:pPr>
        <w:spacing w:line="480" w:lineRule="auto"/>
        <w:rPr>
          <w:rFonts w:cs="Times New Roman"/>
          <w:lang w:val="en-GB"/>
        </w:rPr>
      </w:pPr>
      <w:r w:rsidRPr="005D1CB3">
        <w:rPr>
          <w:rFonts w:cs="Times New Roman"/>
          <w:lang w:val="en-GB"/>
        </w:rPr>
        <w:t xml:space="preserve">The voyeurism is usually sustained in a one-way experience of intimacy with the stock character of the investigator/s. Police dramas may include details of the investigators’ private lives or the ‘police family’. The character of the detective is usually stable. This can be seen with the titles of many series bearing the name of the detective – whether </w:t>
      </w:r>
      <w:r w:rsidRPr="005D1CB3">
        <w:rPr>
          <w:rFonts w:cs="Times New Roman"/>
          <w:i/>
          <w:lang w:val="en-GB"/>
        </w:rPr>
        <w:t>DCI Banks</w:t>
      </w:r>
      <w:r w:rsidRPr="005D1CB3">
        <w:rPr>
          <w:rFonts w:cs="Times New Roman"/>
          <w:lang w:val="en-GB"/>
        </w:rPr>
        <w:t xml:space="preserve">, </w:t>
      </w:r>
      <w:r w:rsidRPr="005D1CB3">
        <w:rPr>
          <w:rFonts w:cs="Times New Roman"/>
          <w:i/>
          <w:lang w:val="en-GB"/>
        </w:rPr>
        <w:t>Vera</w:t>
      </w:r>
      <w:r w:rsidRPr="005D1CB3">
        <w:rPr>
          <w:rFonts w:cs="Times New Roman"/>
          <w:lang w:val="en-GB"/>
        </w:rPr>
        <w:t xml:space="preserve">, </w:t>
      </w:r>
      <w:r w:rsidRPr="005D1CB3">
        <w:rPr>
          <w:rFonts w:cs="Times New Roman"/>
          <w:i/>
          <w:lang w:val="en-GB"/>
        </w:rPr>
        <w:t>Wallander</w:t>
      </w:r>
      <w:r w:rsidRPr="005D1CB3">
        <w:rPr>
          <w:rFonts w:cs="Times New Roman"/>
          <w:lang w:val="en-GB"/>
        </w:rPr>
        <w:t>. There may be a new murder each week, but we get to know the investigator – there is an encounter with the familiar as they encounter the unfamiliar</w:t>
      </w:r>
      <w:r w:rsidR="003653F8">
        <w:rPr>
          <w:rFonts w:cs="Times New Roman"/>
          <w:lang w:val="en-GB"/>
        </w:rPr>
        <w:t xml:space="preserve"> (Turnbull, 2010, p. 826)</w:t>
      </w:r>
      <w:r w:rsidRPr="005D1CB3">
        <w:rPr>
          <w:rFonts w:cs="Times New Roman"/>
          <w:lang w:val="en-GB"/>
        </w:rPr>
        <w:t>. Plots may be motivated by characters’ back stories and include a melodramatic quality with the aim of producing a sense of audience loyalty to the program and characters</w:t>
      </w:r>
      <w:r w:rsidR="0041672C">
        <w:rPr>
          <w:rFonts w:cs="Times New Roman"/>
          <w:lang w:val="en-GB"/>
        </w:rPr>
        <w:t xml:space="preserve"> (Cavender &amp; Deutsch, 2007, p. 67)</w:t>
      </w:r>
      <w:r w:rsidRPr="005D1CB3">
        <w:rPr>
          <w:rFonts w:cs="Times New Roman"/>
          <w:lang w:val="en-GB"/>
        </w:rPr>
        <w:t>.</w:t>
      </w:r>
    </w:p>
    <w:p w14:paraId="2087E37F" w14:textId="0482D7AA" w:rsidR="00BE640D" w:rsidRPr="005D1CB3" w:rsidRDefault="00BE640D" w:rsidP="00ED2955">
      <w:pPr>
        <w:spacing w:line="480" w:lineRule="auto"/>
        <w:rPr>
          <w:rFonts w:cs="Times New Roman"/>
          <w:lang w:val="en-GB"/>
        </w:rPr>
      </w:pPr>
    </w:p>
    <w:p w14:paraId="62D1CFD2" w14:textId="6DAE3EEE" w:rsidR="00A44012" w:rsidRPr="005D1CB3" w:rsidRDefault="00BE640D" w:rsidP="00ED2955">
      <w:pPr>
        <w:spacing w:line="480" w:lineRule="auto"/>
        <w:rPr>
          <w:rFonts w:cs="Times New Roman"/>
          <w:lang w:val="en-GB"/>
        </w:rPr>
      </w:pPr>
      <w:r w:rsidRPr="005D1CB3">
        <w:rPr>
          <w:rFonts w:cs="Times New Roman"/>
          <w:lang w:val="en-GB"/>
        </w:rPr>
        <w:t xml:space="preserve">Some distinction can be made between mysteries and detective stories. </w:t>
      </w:r>
      <w:r w:rsidR="00A44012" w:rsidRPr="005D1CB3">
        <w:rPr>
          <w:rFonts w:cs="Times New Roman"/>
          <w:lang w:val="en-GB"/>
        </w:rPr>
        <w:t>Auden argued that the investigator in a mystery story ‘must be either the official representative of the ethical or the exceptional individual who is himself in a state of grace’</w:t>
      </w:r>
      <w:r w:rsidR="0041672C">
        <w:rPr>
          <w:rFonts w:cs="Times New Roman"/>
          <w:lang w:val="en-GB"/>
        </w:rPr>
        <w:t xml:space="preserve"> (Auden, 1948, p. 410)</w:t>
      </w:r>
      <w:r w:rsidR="00A44012" w:rsidRPr="005D1CB3">
        <w:rPr>
          <w:rFonts w:cs="Times New Roman"/>
          <w:lang w:val="en-GB"/>
        </w:rPr>
        <w:t xml:space="preserve">. In either case, the </w:t>
      </w:r>
      <w:r w:rsidR="00A44012" w:rsidRPr="005D1CB3">
        <w:rPr>
          <w:rFonts w:cs="Times New Roman"/>
          <w:lang w:val="en-GB"/>
        </w:rPr>
        <w:lastRenderedPageBreak/>
        <w:t>investigator should be a disinterested stranger. Auden holds out Sherlock Holmes and Father Brown as examples of ‘completely satisfying detectives’. Holmes because he is motivated by his loved of the neutral truth and the need to escape from melancholy, and Father Brown because he wishes to save the soul of the murderer.</w:t>
      </w:r>
      <w:r w:rsidR="00F56CDC" w:rsidRPr="005D1CB3">
        <w:rPr>
          <w:rFonts w:cs="Times New Roman"/>
          <w:lang w:val="en-GB"/>
        </w:rPr>
        <w:t xml:space="preserve"> ‘</w:t>
      </w:r>
      <w:r w:rsidRPr="005D1CB3">
        <w:rPr>
          <w:rFonts w:cs="Times New Roman"/>
          <w:lang w:val="en-GB"/>
        </w:rPr>
        <w:t>T</w:t>
      </w:r>
      <w:r w:rsidR="00F56CDC" w:rsidRPr="005D1CB3">
        <w:rPr>
          <w:rFonts w:cs="Times New Roman"/>
          <w:lang w:val="en-GB"/>
        </w:rPr>
        <w:t>he classical detective usually has little personal interest in the crime he is investigating. Instead, he is a detached, gentlemanly amateur’</w:t>
      </w:r>
      <w:r w:rsidR="003653F8">
        <w:rPr>
          <w:rFonts w:cs="Times New Roman"/>
          <w:lang w:val="en-GB"/>
        </w:rPr>
        <w:t xml:space="preserve"> (</w:t>
      </w:r>
      <w:proofErr w:type="spellStart"/>
      <w:r w:rsidR="003653F8">
        <w:rPr>
          <w:rFonts w:cs="Times New Roman"/>
          <w:lang w:val="en-GB"/>
        </w:rPr>
        <w:t>Cawelti</w:t>
      </w:r>
      <w:proofErr w:type="spellEnd"/>
      <w:r w:rsidR="003653F8">
        <w:rPr>
          <w:rFonts w:cs="Times New Roman"/>
          <w:lang w:val="en-GB"/>
        </w:rPr>
        <w:t>, 1976, p. 81)</w:t>
      </w:r>
      <w:r w:rsidRPr="005D1CB3">
        <w:rPr>
          <w:rFonts w:cs="Times New Roman"/>
          <w:lang w:val="en-GB"/>
        </w:rPr>
        <w:t>. For example, investigators like the</w:t>
      </w:r>
      <w:r w:rsidR="00F56CDC" w:rsidRPr="005D1CB3">
        <w:rPr>
          <w:rFonts w:cs="Times New Roman"/>
          <w:lang w:val="en-GB"/>
        </w:rPr>
        <w:t xml:space="preserve"> spinster Miss Marple and elderly Poirot </w:t>
      </w:r>
      <w:r w:rsidRPr="005D1CB3">
        <w:rPr>
          <w:rFonts w:cs="Times New Roman"/>
          <w:lang w:val="en-GB"/>
        </w:rPr>
        <w:t>are</w:t>
      </w:r>
      <w:r w:rsidR="00F56CDC" w:rsidRPr="005D1CB3">
        <w:rPr>
          <w:rFonts w:cs="Times New Roman"/>
          <w:lang w:val="en-GB"/>
        </w:rPr>
        <w:t xml:space="preserve"> ‘relieved of sexuality and undistracted by close emotional [and social</w:t>
      </w:r>
      <w:r w:rsidRPr="005D1CB3">
        <w:rPr>
          <w:rFonts w:cs="Times New Roman"/>
          <w:lang w:val="en-GB"/>
        </w:rPr>
        <w:t>] bonds, such a figure cannot but</w:t>
      </w:r>
      <w:r w:rsidR="00F56CDC" w:rsidRPr="005D1CB3">
        <w:rPr>
          <w:rFonts w:cs="Times New Roman"/>
          <w:lang w:val="en-GB"/>
        </w:rPr>
        <w:t xml:space="preserve"> see things clearly and act impartially as an agent of moral law’</w:t>
      </w:r>
      <w:r w:rsidR="003653F8">
        <w:rPr>
          <w:rFonts w:cs="Times New Roman"/>
          <w:lang w:val="en-GB"/>
        </w:rPr>
        <w:t xml:space="preserve"> </w:t>
      </w:r>
      <w:r w:rsidR="0075676A" w:rsidRPr="00F37909">
        <w:rPr>
          <w:rFonts w:cs="Times New Roman"/>
          <w:lang w:val="en-GB"/>
        </w:rPr>
        <w:fldChar w:fldCharType="begin"/>
      </w:r>
      <w:r w:rsidR="00F37909" w:rsidRPr="00F37909">
        <w:rPr>
          <w:rFonts w:cs="Times New Roman"/>
          <w:lang w:val="en-GB"/>
        </w:rPr>
        <w:instrText xml:space="preserve"> ADDIN EN.CITE &lt;EndNote&gt;&lt;Cite&gt;&lt;Author&gt;Shaw&lt;/Author&gt;&lt;Year&gt;1991&lt;/Year&gt;&lt;RecNum&gt;1727&lt;/RecNum&gt;&lt;Pages&gt;4&lt;/Pages&gt;&lt;DisplayText&gt;(Shaw &amp;amp; Vanacker, 1991, p. 4)&lt;/DisplayText&gt;&lt;record&gt;&lt;rec-number&gt;1727&lt;/rec-number&gt;&lt;foreign-keys&gt;&lt;key app="EN" db-id="vfpdfd09n05xpwevwxlp99dvvdwxv20wr0zd" timestamp="1492559367"&gt;1727&lt;/key&gt;&lt;/foreign-keys&gt;&lt;ref-type name="Book"&gt;6&lt;/ref-type&gt;&lt;contributors&gt;&lt;authors&gt;&lt;author&gt;Shaw, Marion&lt;/author&gt;&lt;author&gt;Vanacker, Sabine&lt;/author&gt;&lt;/authors&gt;&lt;/contributors&gt;&lt;titles&gt;&lt;title&gt;Reflecting on Miss Marple&lt;/title&gt;&lt;/titles&gt;&lt;keywords&gt;&lt;keyword&gt;homicide&lt;/keyword&gt;&lt;keyword&gt;literary theory&lt;/keyword&gt;&lt;/keywords&gt;&lt;dates&gt;&lt;year&gt;1991&lt;/year&gt;&lt;/dates&gt;&lt;pub-location&gt;London&lt;/pub-location&gt;&lt;publisher&gt;Routledge&lt;/publisher&gt;&lt;urls&gt;&lt;/urls&gt;&lt;/record&gt;&lt;/Cite&gt;&lt;/EndNote&gt;</w:instrText>
      </w:r>
      <w:r w:rsidR="0075676A" w:rsidRPr="00F37909">
        <w:rPr>
          <w:rFonts w:cs="Times New Roman"/>
          <w:lang w:val="en-GB"/>
        </w:rPr>
        <w:fldChar w:fldCharType="separate"/>
      </w:r>
      <w:r w:rsidR="00F37909" w:rsidRPr="00F37909">
        <w:rPr>
          <w:rFonts w:cs="Times New Roman"/>
          <w:noProof/>
          <w:lang w:val="en-GB"/>
        </w:rPr>
        <w:t>(Shaw &amp; Vanacker, 1991, p. 4)</w:t>
      </w:r>
      <w:r w:rsidR="0075676A" w:rsidRPr="00F37909">
        <w:rPr>
          <w:rFonts w:cs="Times New Roman"/>
          <w:lang w:val="en-GB"/>
        </w:rPr>
        <w:fldChar w:fldCharType="end"/>
      </w:r>
      <w:r w:rsidR="00F37909">
        <w:rPr>
          <w:rFonts w:cs="Times New Roman"/>
          <w:lang w:val="en-GB"/>
        </w:rPr>
        <w:t xml:space="preserve">. </w:t>
      </w:r>
      <w:r w:rsidR="00B4055B" w:rsidRPr="005D1CB3">
        <w:rPr>
          <w:rFonts w:cs="Times New Roman"/>
          <w:lang w:val="en-GB"/>
        </w:rPr>
        <w:t>These amateur detectives can</w:t>
      </w:r>
      <w:r w:rsidR="00A44012" w:rsidRPr="005D1CB3">
        <w:rPr>
          <w:rFonts w:cs="Times New Roman"/>
          <w:lang w:val="en-GB"/>
        </w:rPr>
        <w:t xml:space="preserve"> approach the clues in a disinterested fashion. In contrast, in detective fiction the sole stable sign is the detective, who must create his or her own concept of morality and justice in a decentred world. ‘Basic societal signifiers, such as honesty, justice, law and order have started to become detached from their conventional </w:t>
      </w:r>
      <w:proofErr w:type="spellStart"/>
      <w:r w:rsidR="00A44012" w:rsidRPr="005D1CB3">
        <w:rPr>
          <w:rFonts w:cs="Times New Roman"/>
          <w:lang w:val="en-GB"/>
        </w:rPr>
        <w:t>signifieds</w:t>
      </w:r>
      <w:proofErr w:type="spellEnd"/>
      <w:r w:rsidR="00A44012" w:rsidRPr="005D1CB3">
        <w:rPr>
          <w:rFonts w:cs="Times New Roman"/>
          <w:lang w:val="en-GB"/>
        </w:rPr>
        <w:t>’</w:t>
      </w:r>
      <w:r w:rsidR="003653F8">
        <w:rPr>
          <w:rFonts w:cs="Times New Roman"/>
          <w:lang w:val="en-GB"/>
        </w:rPr>
        <w:t xml:space="preserve"> (</w:t>
      </w:r>
      <w:proofErr w:type="spellStart"/>
      <w:r w:rsidR="003653F8">
        <w:rPr>
          <w:rFonts w:cs="Times New Roman"/>
          <w:lang w:val="en-GB"/>
        </w:rPr>
        <w:t>Malmgren</w:t>
      </w:r>
      <w:proofErr w:type="spellEnd"/>
      <w:r w:rsidR="003653F8">
        <w:rPr>
          <w:rFonts w:cs="Times New Roman"/>
          <w:lang w:val="en-GB"/>
        </w:rPr>
        <w:t>, 1997, p. 124)</w:t>
      </w:r>
      <w:r w:rsidR="00A44012" w:rsidRPr="005D1CB3">
        <w:rPr>
          <w:rFonts w:cs="Times New Roman"/>
          <w:lang w:val="en-GB"/>
        </w:rPr>
        <w:t xml:space="preserve">. The detective is foregrounded, the investigation happens in the present and the detective is as befuddled as the audience. </w:t>
      </w:r>
    </w:p>
    <w:p w14:paraId="7947FBA0" w14:textId="0BA907C4" w:rsidR="00A44012" w:rsidRPr="005D1CB3" w:rsidRDefault="00A44012" w:rsidP="00ED2955">
      <w:pPr>
        <w:spacing w:line="480" w:lineRule="auto"/>
        <w:rPr>
          <w:rFonts w:cs="Times New Roman"/>
          <w:lang w:val="en-GB"/>
        </w:rPr>
      </w:pPr>
    </w:p>
    <w:p w14:paraId="09742640" w14:textId="14AB7110" w:rsidR="00195ADA" w:rsidRPr="005D1CB3" w:rsidRDefault="00F56CDC" w:rsidP="00ED2955">
      <w:pPr>
        <w:widowControl w:val="0"/>
        <w:autoSpaceDE w:val="0"/>
        <w:autoSpaceDN w:val="0"/>
        <w:adjustRightInd w:val="0"/>
        <w:spacing w:line="480" w:lineRule="auto"/>
        <w:rPr>
          <w:rFonts w:cs="Times New Roman"/>
          <w:lang w:val="en-GB"/>
        </w:rPr>
      </w:pPr>
      <w:r w:rsidRPr="005D1CB3">
        <w:rPr>
          <w:rFonts w:cs="Times New Roman"/>
          <w:lang w:val="en-GB"/>
        </w:rPr>
        <w:t xml:space="preserve">The </w:t>
      </w:r>
      <w:r w:rsidR="00195ADA" w:rsidRPr="005D1CB3">
        <w:rPr>
          <w:rFonts w:cs="Times New Roman"/>
          <w:lang w:val="en-GB"/>
        </w:rPr>
        <w:t>detective has expanded over the years to include forensic pathologists and scientists</w:t>
      </w:r>
      <w:r w:rsidRPr="005D1CB3">
        <w:rPr>
          <w:rFonts w:cs="Times New Roman"/>
          <w:lang w:val="en-GB"/>
        </w:rPr>
        <w:t xml:space="preserve">. On shows like </w:t>
      </w:r>
      <w:r w:rsidR="00195ADA" w:rsidRPr="005D1CB3">
        <w:rPr>
          <w:rFonts w:cs="Times New Roman"/>
          <w:lang w:val="en-GB"/>
        </w:rPr>
        <w:t>CSI</w:t>
      </w:r>
      <w:r w:rsidRPr="005D1CB3">
        <w:rPr>
          <w:rFonts w:cs="Times New Roman"/>
          <w:lang w:val="en-GB"/>
        </w:rPr>
        <w:t xml:space="preserve">, investigation is a </w:t>
      </w:r>
      <w:r w:rsidR="00195ADA" w:rsidRPr="005D1CB3">
        <w:rPr>
          <w:rFonts w:cs="Times New Roman"/>
          <w:lang w:val="en-GB"/>
        </w:rPr>
        <w:t>group activity</w:t>
      </w:r>
      <w:r w:rsidRPr="005D1CB3">
        <w:rPr>
          <w:rFonts w:cs="Times New Roman"/>
          <w:lang w:val="en-GB"/>
        </w:rPr>
        <w:t>,</w:t>
      </w:r>
      <w:r w:rsidR="00195ADA" w:rsidRPr="005D1CB3">
        <w:rPr>
          <w:rFonts w:cs="Times New Roman"/>
          <w:lang w:val="en-GB"/>
        </w:rPr>
        <w:t xml:space="preserve"> involving close and almost always amicable cooperation of police and medical examiners</w:t>
      </w:r>
      <w:r w:rsidRPr="005D1CB3">
        <w:rPr>
          <w:rFonts w:cs="Times New Roman"/>
          <w:lang w:val="en-GB"/>
        </w:rPr>
        <w:t xml:space="preserve">. </w:t>
      </w:r>
      <w:r w:rsidR="00B4055B" w:rsidRPr="005D1CB3">
        <w:rPr>
          <w:rFonts w:cs="Times New Roman"/>
          <w:lang w:val="en-GB"/>
        </w:rPr>
        <w:t xml:space="preserve">The type of investigator has implications for how the crime is solved and the solution. In mysteries, detectives might ignore physical evidence (which is often a red herring) and focus on psychology. In contrast, </w:t>
      </w:r>
      <w:r w:rsidR="003653F8">
        <w:rPr>
          <w:rFonts w:cs="Times New Roman"/>
          <w:lang w:val="en-GB"/>
        </w:rPr>
        <w:t xml:space="preserve">in television </w:t>
      </w:r>
      <w:r w:rsidR="00B4055B" w:rsidRPr="005D1CB3">
        <w:rPr>
          <w:rFonts w:cs="Times New Roman"/>
          <w:lang w:val="en-GB"/>
        </w:rPr>
        <w:t xml:space="preserve">shows like </w:t>
      </w:r>
      <w:r w:rsidR="00B4055B" w:rsidRPr="005D1CB3">
        <w:rPr>
          <w:rFonts w:cs="Times New Roman"/>
          <w:i/>
          <w:lang w:val="en-GB"/>
        </w:rPr>
        <w:t>CSI</w:t>
      </w:r>
      <w:r w:rsidR="00B4055B" w:rsidRPr="005D1CB3">
        <w:rPr>
          <w:rFonts w:cs="Times New Roman"/>
          <w:lang w:val="en-GB"/>
        </w:rPr>
        <w:t xml:space="preserve"> physical evidence is the focus. A team member in </w:t>
      </w:r>
      <w:r w:rsidR="00B4055B" w:rsidRPr="005D1CB3">
        <w:rPr>
          <w:rFonts w:cs="Times New Roman"/>
          <w:i/>
          <w:lang w:val="en-GB"/>
        </w:rPr>
        <w:t xml:space="preserve">CSI </w:t>
      </w:r>
      <w:r w:rsidR="00B4055B" w:rsidRPr="005D1CB3">
        <w:rPr>
          <w:rFonts w:cs="Times New Roman"/>
          <w:lang w:val="en-GB"/>
        </w:rPr>
        <w:t>put it this way: "We are not detectives. We are crime scene analysts. We are trained to ignore verbal accounts and rely instead on the evidence a scene sets before us" (</w:t>
      </w:r>
      <w:r w:rsidR="0041672C">
        <w:rPr>
          <w:rFonts w:cs="Times New Roman"/>
          <w:lang w:val="en-GB"/>
        </w:rPr>
        <w:t xml:space="preserve">USA, </w:t>
      </w:r>
      <w:r w:rsidR="00276F18">
        <w:rPr>
          <w:rFonts w:cs="Times New Roman"/>
          <w:lang w:val="en-GB"/>
        </w:rPr>
        <w:t xml:space="preserve">2000, Series 1, </w:t>
      </w:r>
      <w:r w:rsidR="00276F18">
        <w:rPr>
          <w:rFonts w:cs="Times New Roman"/>
          <w:i/>
          <w:lang w:val="en-GB"/>
        </w:rPr>
        <w:t>Pilot</w:t>
      </w:r>
      <w:r w:rsidR="00F86321">
        <w:rPr>
          <w:rFonts w:cs="Times New Roman"/>
          <w:lang w:val="en-GB"/>
        </w:rPr>
        <w:t>)</w:t>
      </w:r>
      <w:r w:rsidR="00B4055B" w:rsidRPr="005D1CB3">
        <w:rPr>
          <w:rFonts w:cs="Times New Roman"/>
          <w:lang w:val="en-GB"/>
        </w:rPr>
        <w:t xml:space="preserve">. Nonetheless, a psychological explanation (in the form of motive) remains integral to the series. </w:t>
      </w:r>
    </w:p>
    <w:p w14:paraId="465DF62D" w14:textId="77777777" w:rsidR="00195ADA" w:rsidRPr="005D1CB3" w:rsidRDefault="00195ADA" w:rsidP="00ED2955">
      <w:pPr>
        <w:spacing w:line="480" w:lineRule="auto"/>
        <w:rPr>
          <w:rFonts w:cs="Times New Roman"/>
          <w:lang w:val="en-GB"/>
        </w:rPr>
      </w:pPr>
    </w:p>
    <w:p w14:paraId="71FFAE26" w14:textId="519A998E" w:rsidR="002C7468" w:rsidRPr="005D1CB3" w:rsidRDefault="002C7468" w:rsidP="00ED2955">
      <w:pPr>
        <w:spacing w:line="480" w:lineRule="auto"/>
        <w:rPr>
          <w:rFonts w:cs="Times New Roman"/>
          <w:lang w:val="en-GB"/>
        </w:rPr>
      </w:pPr>
      <w:r w:rsidRPr="005D1CB3">
        <w:rPr>
          <w:rFonts w:cs="Times New Roman"/>
          <w:lang w:val="en-GB"/>
        </w:rPr>
        <w:lastRenderedPageBreak/>
        <w:t xml:space="preserve">Female investigators have increased in number, with many series featuring a female in the lead (such as </w:t>
      </w:r>
      <w:r w:rsidRPr="005D1CB3">
        <w:rPr>
          <w:rFonts w:cs="Times New Roman"/>
          <w:i/>
          <w:lang w:val="en-GB"/>
        </w:rPr>
        <w:t>How to get away with murder</w:t>
      </w:r>
      <w:r w:rsidR="00F86321">
        <w:rPr>
          <w:rFonts w:cs="Times New Roman"/>
          <w:i/>
          <w:lang w:val="en-GB"/>
        </w:rPr>
        <w:t xml:space="preserve"> </w:t>
      </w:r>
      <w:r w:rsidR="00F86321">
        <w:rPr>
          <w:rFonts w:cs="Times New Roman"/>
          <w:lang w:val="en-GB"/>
        </w:rPr>
        <w:t>(USA, ABC, 2014)</w:t>
      </w:r>
      <w:r w:rsidRPr="005D1CB3">
        <w:rPr>
          <w:rFonts w:cs="Times New Roman"/>
          <w:lang w:val="en-GB"/>
        </w:rPr>
        <w:t xml:space="preserve">; </w:t>
      </w:r>
      <w:r w:rsidRPr="005D1CB3">
        <w:rPr>
          <w:rFonts w:cs="Times New Roman"/>
          <w:i/>
          <w:lang w:val="en-GB"/>
        </w:rPr>
        <w:t>The Fall</w:t>
      </w:r>
      <w:r w:rsidR="00F86321">
        <w:rPr>
          <w:rFonts w:cs="Times New Roman"/>
          <w:i/>
          <w:lang w:val="en-GB"/>
        </w:rPr>
        <w:t xml:space="preserve"> </w:t>
      </w:r>
      <w:r w:rsidR="00F86321">
        <w:rPr>
          <w:rFonts w:cs="Times New Roman"/>
          <w:lang w:val="en-GB"/>
        </w:rPr>
        <w:t>(UK, RTE 1 and BBC2, 2013)</w:t>
      </w:r>
      <w:r w:rsidRPr="005D1CB3">
        <w:rPr>
          <w:rFonts w:cs="Times New Roman"/>
          <w:lang w:val="en-GB"/>
        </w:rPr>
        <w:t xml:space="preserve">; </w:t>
      </w:r>
      <w:r w:rsidRPr="005D1CB3">
        <w:rPr>
          <w:rFonts w:cs="Times New Roman"/>
          <w:i/>
          <w:lang w:val="en-GB"/>
        </w:rPr>
        <w:t>Cold Case</w:t>
      </w:r>
      <w:r w:rsidR="00F86321">
        <w:rPr>
          <w:rFonts w:cs="Times New Roman"/>
          <w:i/>
          <w:lang w:val="en-GB"/>
        </w:rPr>
        <w:t xml:space="preserve"> </w:t>
      </w:r>
      <w:r w:rsidR="00F86321">
        <w:rPr>
          <w:rFonts w:cs="Times New Roman"/>
          <w:lang w:val="en-GB"/>
        </w:rPr>
        <w:t>(USA, CBS, 2003-2010)</w:t>
      </w:r>
      <w:r w:rsidRPr="005D1CB3">
        <w:rPr>
          <w:rFonts w:cs="Times New Roman"/>
          <w:lang w:val="en-GB"/>
        </w:rPr>
        <w:t xml:space="preserve">; </w:t>
      </w:r>
      <w:proofErr w:type="spellStart"/>
      <w:r w:rsidRPr="005D1CB3">
        <w:rPr>
          <w:rFonts w:cs="Times New Roman"/>
          <w:i/>
          <w:lang w:val="en-GB"/>
        </w:rPr>
        <w:t>Phyrne</w:t>
      </w:r>
      <w:proofErr w:type="spellEnd"/>
      <w:r w:rsidRPr="005D1CB3">
        <w:rPr>
          <w:rFonts w:cs="Times New Roman"/>
          <w:i/>
          <w:lang w:val="en-GB"/>
        </w:rPr>
        <w:t xml:space="preserve"> Fisher</w:t>
      </w:r>
      <w:r w:rsidR="00F86321">
        <w:rPr>
          <w:rFonts w:cs="Times New Roman"/>
          <w:i/>
          <w:lang w:val="en-GB"/>
        </w:rPr>
        <w:t xml:space="preserve"> </w:t>
      </w:r>
      <w:r w:rsidR="00F86321">
        <w:rPr>
          <w:rFonts w:cs="Times New Roman"/>
          <w:lang w:val="en-GB"/>
        </w:rPr>
        <w:t>(Australia, ABC, 2015-)</w:t>
      </w:r>
      <w:r w:rsidRPr="005D1CB3">
        <w:rPr>
          <w:rFonts w:cs="Times New Roman"/>
          <w:lang w:val="en-GB"/>
        </w:rPr>
        <w:t xml:space="preserve">, </w:t>
      </w:r>
      <w:r w:rsidRPr="005D1CB3">
        <w:rPr>
          <w:rFonts w:cs="Times New Roman"/>
          <w:i/>
          <w:lang w:val="en-GB"/>
        </w:rPr>
        <w:t>Vera</w:t>
      </w:r>
      <w:r w:rsidR="00F86321">
        <w:rPr>
          <w:rFonts w:cs="Times New Roman"/>
          <w:i/>
          <w:lang w:val="en-GB"/>
        </w:rPr>
        <w:t xml:space="preserve"> </w:t>
      </w:r>
      <w:r w:rsidR="00F86321">
        <w:rPr>
          <w:rFonts w:cs="Times New Roman"/>
          <w:lang w:val="en-GB"/>
        </w:rPr>
        <w:t>(UK, ITV, 2010-</w:t>
      </w:r>
      <w:r w:rsidRPr="005D1CB3">
        <w:rPr>
          <w:rFonts w:cs="Times New Roman"/>
          <w:lang w:val="en-GB"/>
        </w:rPr>
        <w:t>)</w:t>
      </w:r>
      <w:r w:rsidR="00F86321">
        <w:rPr>
          <w:rFonts w:cs="Times New Roman"/>
          <w:lang w:val="en-GB"/>
        </w:rPr>
        <w:t>)</w:t>
      </w:r>
      <w:r w:rsidRPr="005D1CB3">
        <w:rPr>
          <w:rFonts w:cs="Times New Roman"/>
          <w:lang w:val="en-GB"/>
        </w:rPr>
        <w:t>. Nonetheless, female investigators remain a minority, whether as leads or in the background, reflecting proportions on television in general. Dramas circulate images of gender. For example</w:t>
      </w:r>
      <w:r w:rsidR="0041672C">
        <w:rPr>
          <w:rFonts w:cs="Times New Roman"/>
          <w:lang w:val="en-GB"/>
        </w:rPr>
        <w:t>,</w:t>
      </w:r>
      <w:r w:rsidRPr="005D1CB3">
        <w:rPr>
          <w:rFonts w:cs="Times New Roman"/>
          <w:lang w:val="en-GB"/>
        </w:rPr>
        <w:t xml:space="preserve"> in </w:t>
      </w:r>
      <w:r w:rsidRPr="005D1CB3">
        <w:rPr>
          <w:rFonts w:cs="Times New Roman"/>
          <w:i/>
          <w:lang w:val="en-GB"/>
        </w:rPr>
        <w:t>CSI</w:t>
      </w:r>
      <w:r w:rsidRPr="005D1CB3">
        <w:rPr>
          <w:rFonts w:cs="Times New Roman"/>
          <w:lang w:val="en-GB"/>
        </w:rPr>
        <w:t>, the lead detective</w:t>
      </w:r>
      <w:r w:rsidRPr="005D1CB3">
        <w:rPr>
          <w:rFonts w:cs="Times New Roman"/>
          <w:color w:val="141413"/>
          <w:lang w:val="en-GB"/>
        </w:rPr>
        <w:t xml:space="preserve"> is a father figure whose masculinity is accomplished through scientific knowledge rather than physical strength</w:t>
      </w:r>
      <w:r w:rsidR="00F86321">
        <w:rPr>
          <w:rFonts w:cs="Times New Roman"/>
          <w:color w:val="141413"/>
          <w:lang w:val="en-GB"/>
        </w:rPr>
        <w:t xml:space="preserve"> (Cavendish &amp; Deutsch, 2007)</w:t>
      </w:r>
      <w:r w:rsidRPr="005D1CB3">
        <w:rPr>
          <w:rFonts w:cs="Times New Roman"/>
          <w:color w:val="141413"/>
          <w:lang w:val="en-GB"/>
        </w:rPr>
        <w:t xml:space="preserve">. Female detectives are portrayed as competent crime scene investigators – but still feminized.  </w:t>
      </w:r>
      <w:r w:rsidRPr="005D1CB3">
        <w:rPr>
          <w:lang w:val="en-GB"/>
        </w:rPr>
        <w:t xml:space="preserve">Private lives intrude and the personal is dangerous – a lover may be a suspect (for example, </w:t>
      </w:r>
      <w:r w:rsidRPr="005D1CB3">
        <w:rPr>
          <w:i/>
          <w:lang w:val="en-GB"/>
        </w:rPr>
        <w:t>The Fall</w:t>
      </w:r>
      <w:r w:rsidR="00F86321">
        <w:rPr>
          <w:lang w:val="en-GB"/>
        </w:rPr>
        <w:t>,</w:t>
      </w:r>
      <w:r w:rsidRPr="005D1CB3">
        <w:rPr>
          <w:i/>
          <w:lang w:val="en-GB"/>
        </w:rPr>
        <w:t xml:space="preserve"> Broadchurch </w:t>
      </w:r>
      <w:r w:rsidR="00F86321">
        <w:rPr>
          <w:lang w:val="en-GB"/>
        </w:rPr>
        <w:t>(UK, ITV, 2014-)</w:t>
      </w:r>
      <w:r w:rsidR="0041672C">
        <w:rPr>
          <w:lang w:val="en-GB"/>
        </w:rPr>
        <w:t xml:space="preserve"> </w:t>
      </w:r>
      <w:r w:rsidRPr="005D1CB3">
        <w:rPr>
          <w:lang w:val="en-GB"/>
        </w:rPr>
        <w:t xml:space="preserve">and </w:t>
      </w:r>
      <w:r w:rsidRPr="005D1CB3">
        <w:rPr>
          <w:i/>
          <w:lang w:val="en-GB"/>
        </w:rPr>
        <w:t>Happy Valley</w:t>
      </w:r>
      <w:r w:rsidR="00F86321">
        <w:rPr>
          <w:i/>
          <w:lang w:val="en-GB"/>
        </w:rPr>
        <w:t xml:space="preserve"> </w:t>
      </w:r>
      <w:r w:rsidR="00F86321">
        <w:rPr>
          <w:lang w:val="en-GB"/>
        </w:rPr>
        <w:t>(UK, BBC, 2014-)</w:t>
      </w:r>
      <w:r w:rsidRPr="005D1CB3">
        <w:rPr>
          <w:lang w:val="en-GB"/>
        </w:rPr>
        <w:t xml:space="preserve">). A key question is whether or not they need to rescued (Phryne Fisher is intrepid and never needs to be rescued whilst Agatha Raisin always does). </w:t>
      </w:r>
    </w:p>
    <w:p w14:paraId="310D728B" w14:textId="77777777" w:rsidR="002C7468" w:rsidRPr="005D1CB3" w:rsidRDefault="002C7468" w:rsidP="00ED2955">
      <w:pPr>
        <w:spacing w:line="480" w:lineRule="auto"/>
        <w:rPr>
          <w:rFonts w:cs="Times New Roman"/>
          <w:lang w:val="en-GB"/>
        </w:rPr>
      </w:pPr>
    </w:p>
    <w:p w14:paraId="674F7A74" w14:textId="7B98FF8E" w:rsidR="00195ADA" w:rsidRPr="005D1CB3" w:rsidRDefault="00B4055B" w:rsidP="00ED2955">
      <w:pPr>
        <w:spacing w:line="480" w:lineRule="auto"/>
        <w:rPr>
          <w:rFonts w:cs="Times New Roman"/>
          <w:i/>
          <w:lang w:val="en-GB"/>
        </w:rPr>
      </w:pPr>
      <w:r w:rsidRPr="005D1CB3">
        <w:rPr>
          <w:rFonts w:cs="Times New Roman"/>
          <w:i/>
          <w:lang w:val="en-GB"/>
        </w:rPr>
        <w:t>The p</w:t>
      </w:r>
      <w:r w:rsidR="00F56CDC" w:rsidRPr="005D1CB3">
        <w:rPr>
          <w:rFonts w:cs="Times New Roman"/>
          <w:i/>
          <w:lang w:val="en-GB"/>
        </w:rPr>
        <w:t>rocess of solving the crime</w:t>
      </w:r>
    </w:p>
    <w:p w14:paraId="109472E6" w14:textId="0C5765CC" w:rsidR="00F56CDC" w:rsidRPr="005D1CB3" w:rsidRDefault="00F56CDC" w:rsidP="00ED2955">
      <w:pPr>
        <w:spacing w:line="480" w:lineRule="auto"/>
        <w:rPr>
          <w:rFonts w:cs="Times New Roman"/>
          <w:iCs/>
          <w:color w:val="141413"/>
          <w:lang w:val="en-GB"/>
        </w:rPr>
      </w:pPr>
      <w:r w:rsidRPr="005D1CB3">
        <w:rPr>
          <w:rFonts w:cs="Times New Roman"/>
          <w:iCs/>
          <w:color w:val="141413"/>
          <w:lang w:val="en-GB"/>
        </w:rPr>
        <w:t>The bulk of homicide series involve casual breaches of the law in or</w:t>
      </w:r>
      <w:r w:rsidR="00B4055B" w:rsidRPr="005D1CB3">
        <w:rPr>
          <w:rFonts w:cs="Times New Roman"/>
          <w:iCs/>
          <w:color w:val="141413"/>
          <w:lang w:val="en-GB"/>
        </w:rPr>
        <w:t>der to solve the crime. Exercising</w:t>
      </w:r>
      <w:r w:rsidRPr="005D1CB3">
        <w:rPr>
          <w:rFonts w:cs="Times New Roman"/>
          <w:iCs/>
          <w:color w:val="141413"/>
          <w:lang w:val="en-GB"/>
        </w:rPr>
        <w:t xml:space="preserve"> a right to silence or demanding a lawyer is inherently suspicious and irritating</w:t>
      </w:r>
      <w:r w:rsidR="0041672C">
        <w:rPr>
          <w:rFonts w:cs="Times New Roman"/>
          <w:iCs/>
          <w:color w:val="141413"/>
          <w:lang w:val="en-GB"/>
        </w:rPr>
        <w:t xml:space="preserve"> </w:t>
      </w:r>
      <w:r w:rsidR="0075676A">
        <w:rPr>
          <w:rFonts w:cs="Times New Roman"/>
          <w:iCs/>
          <w:color w:val="141413"/>
          <w:lang w:val="en-GB"/>
        </w:rPr>
        <w:fldChar w:fldCharType="begin"/>
      </w:r>
      <w:r w:rsidR="0075676A">
        <w:rPr>
          <w:rFonts w:cs="Times New Roman"/>
          <w:iCs/>
          <w:color w:val="141413"/>
          <w:lang w:val="en-GB"/>
        </w:rPr>
        <w:instrText xml:space="preserve"> ADDIN EN.CITE &lt;EndNote&gt;&lt;Cite&gt;&lt;Author&gt;Wilson&lt;/Author&gt;&lt;Year&gt;2005&lt;/Year&gt;&lt;RecNum&gt;1728&lt;/RecNum&gt;&lt;DisplayText&gt;(Wilson, 2005)&lt;/DisplayText&gt;&lt;record&gt;&lt;rec-number&gt;1728&lt;/rec-number&gt;&lt;foreign-keys&gt;&lt;key app="EN" db-id="vfpdfd09n05xpwevwxlp99dvvdwxv20wr0zd" timestamp="1492559368"&gt;1728&lt;/key&gt;&lt;/foreign-keys&gt;&lt;ref-type name="Journal Article"&gt;17&lt;/ref-type&gt;&lt;contributors&gt;&lt;authors&gt;&lt;author&gt;Wilson, Colin&lt;/author&gt;&lt;/authors&gt;&lt;/contributors&gt;&lt;titles&gt;&lt;title&gt;Let&amp;apos;s work out the details: Interrogation and deception in prime time&lt;/title&gt;&lt;secondary-title&gt;Journal of Criminal Justice and Popular Culture&lt;/secondary-title&gt;&lt;/titles&gt;&lt;periodical&gt;&lt;full-title&gt;Journal of Criminal Justice and Popular Culture&lt;/full-title&gt;&lt;/periodical&gt;&lt;pages&gt;47-64&lt;/pages&gt;&lt;volume&gt;12&lt;/volume&gt;&lt;number&gt;1&lt;/number&gt;&lt;dates&gt;&lt;year&gt;2005&lt;/year&gt;&lt;/dates&gt;&lt;urls&gt;&lt;/urls&gt;&lt;/record&gt;&lt;/Cite&gt;&lt;/EndNote&gt;</w:instrText>
      </w:r>
      <w:r w:rsidR="0075676A">
        <w:rPr>
          <w:rFonts w:cs="Times New Roman"/>
          <w:iCs/>
          <w:color w:val="141413"/>
          <w:lang w:val="en-GB"/>
        </w:rPr>
        <w:fldChar w:fldCharType="separate"/>
      </w:r>
      <w:r w:rsidR="0075676A">
        <w:rPr>
          <w:rFonts w:cs="Times New Roman"/>
          <w:iCs/>
          <w:noProof/>
          <w:color w:val="141413"/>
          <w:lang w:val="en-GB"/>
        </w:rPr>
        <w:t>(Wilson, 2005)</w:t>
      </w:r>
      <w:r w:rsidR="0075676A">
        <w:rPr>
          <w:rFonts w:cs="Times New Roman"/>
          <w:iCs/>
          <w:color w:val="141413"/>
          <w:lang w:val="en-GB"/>
        </w:rPr>
        <w:fldChar w:fldCharType="end"/>
      </w:r>
      <w:r w:rsidRPr="005D1CB3">
        <w:rPr>
          <w:rFonts w:cs="Times New Roman"/>
          <w:iCs/>
          <w:color w:val="141413"/>
          <w:lang w:val="en-GB"/>
        </w:rPr>
        <w:t>. In most homicide television dramas the investigator is on the quest for the Truth and suspects would do well to trust the invest</w:t>
      </w:r>
      <w:r w:rsidR="00B4055B" w:rsidRPr="005D1CB3">
        <w:rPr>
          <w:rFonts w:cs="Times New Roman"/>
          <w:iCs/>
          <w:color w:val="141413"/>
          <w:lang w:val="en-GB"/>
        </w:rPr>
        <w:t>igator with their secrets, as secrets</w:t>
      </w:r>
      <w:r w:rsidRPr="005D1CB3">
        <w:rPr>
          <w:rFonts w:cs="Times New Roman"/>
          <w:iCs/>
          <w:color w:val="141413"/>
          <w:lang w:val="en-GB"/>
        </w:rPr>
        <w:t xml:space="preserve"> will come out anyway. Limits on police powers are usually not apparent except as a plot device to enhance suspense. Citizens almost never refuse to answer police questions or to accompany police to the station. In some drama series there are repercussions for breaking the law – thus in </w:t>
      </w:r>
      <w:r w:rsidRPr="005D1CB3">
        <w:rPr>
          <w:rFonts w:cs="Times New Roman"/>
          <w:i/>
          <w:iCs/>
          <w:color w:val="141413"/>
          <w:lang w:val="en-GB"/>
        </w:rPr>
        <w:t>Law and Order</w:t>
      </w:r>
      <w:r w:rsidRPr="005D1CB3">
        <w:rPr>
          <w:rFonts w:cs="Times New Roman"/>
          <w:iCs/>
          <w:color w:val="141413"/>
          <w:lang w:val="en-GB"/>
        </w:rPr>
        <w:t xml:space="preserve"> a confession may be excluded because it was improperly obtained. But investigators interrogate, break and enter, search and seize with few limits. </w:t>
      </w:r>
    </w:p>
    <w:p w14:paraId="4F8E86B0" w14:textId="77777777" w:rsidR="00B4055B" w:rsidRPr="005D1CB3" w:rsidRDefault="00B4055B" w:rsidP="00ED2955">
      <w:pPr>
        <w:spacing w:line="480" w:lineRule="auto"/>
        <w:rPr>
          <w:rFonts w:cs="Times New Roman"/>
          <w:iCs/>
          <w:color w:val="141413"/>
          <w:lang w:val="en-GB"/>
        </w:rPr>
      </w:pPr>
    </w:p>
    <w:p w14:paraId="0A903B7D" w14:textId="7F87538D" w:rsidR="00AF2774" w:rsidRPr="005D1CB3" w:rsidRDefault="00B4055B" w:rsidP="00ED2955">
      <w:pPr>
        <w:spacing w:line="480" w:lineRule="auto"/>
        <w:rPr>
          <w:rFonts w:cs="Times New Roman"/>
          <w:lang w:val="en-GB"/>
        </w:rPr>
      </w:pPr>
      <w:r w:rsidRPr="005D1CB3">
        <w:rPr>
          <w:rFonts w:cs="Times New Roman"/>
          <w:iCs/>
          <w:color w:val="141413"/>
          <w:lang w:val="en-GB"/>
        </w:rPr>
        <w:lastRenderedPageBreak/>
        <w:t>Marx (2006) differentiates between soft and hard information gathering. Hard information gathering occurs when investigators gain a search warrant to inspect personal property for specific evidence or to force a suspect to give them a blood or DNA sample. These traditional methods usually elicit resistance because they involve a degree of coercion and threat. In contrast, soft information gathering occurs when investigators politely ask for information, voluntary DNA samples or to search property. In criminal justice there is an increase in ‘soft’ information gathering by police</w:t>
      </w:r>
      <w:r w:rsidR="00F37909">
        <w:rPr>
          <w:rFonts w:cs="Times New Roman"/>
          <w:iCs/>
          <w:color w:val="141413"/>
          <w:lang w:val="en-GB"/>
        </w:rPr>
        <w:t xml:space="preserve"> </w:t>
      </w:r>
      <w:r w:rsidR="00F37909">
        <w:rPr>
          <w:rFonts w:cs="Times New Roman"/>
          <w:iCs/>
          <w:color w:val="141413"/>
          <w:lang w:val="en-GB"/>
        </w:rPr>
        <w:fldChar w:fldCharType="begin"/>
      </w:r>
      <w:r w:rsidR="00F37909">
        <w:rPr>
          <w:rFonts w:cs="Times New Roman"/>
          <w:iCs/>
          <w:color w:val="141413"/>
          <w:lang w:val="en-GB"/>
        </w:rPr>
        <w:instrText xml:space="preserve"> ADDIN EN.CITE &lt;EndNote&gt;&lt;Cite&gt;&lt;Author&gt;Marx&lt;/Author&gt;&lt;Year&gt;2006&lt;/Year&gt;&lt;RecNum&gt;1729&lt;/RecNum&gt;&lt;DisplayText&gt;(Marx, 2006)&lt;/DisplayText&gt;&lt;record&gt;&lt;rec-number&gt;1729&lt;/rec-number&gt;&lt;foreign-keys&gt;&lt;key app="EN" db-id="vfpdfd09n05xpwevwxlp99dvvdwxv20wr0zd" timestamp="1492559369"&gt;1729&lt;/key&gt;&lt;/foreign-keys&gt;&lt;ref-type name="Book Section"&gt;5&lt;/ref-type&gt;&lt;contributors&gt;&lt;authors&gt;&lt;author&gt;Marx, Gary&lt;/author&gt;&lt;/authors&gt;&lt;secondary-authors&gt;&lt;author&gt;Monahan, Torin&lt;/author&gt;&lt;/secondary-authors&gt;&lt;/contributors&gt;&lt;titles&gt;&lt;title&gt;Soft surveillance: The growth of mandatory volunteerism in collecting personal information - &amp;quot;Hey buddy can you spare a DNA?&amp;quot;&lt;/title&gt;&lt;secondary-title&gt;Surveillance and security: Technological politics and power in everyday life&lt;/secondary-title&gt;&lt;/titles&gt;&lt;pages&gt;37-56&lt;/pages&gt;&lt;dates&gt;&lt;year&gt;2006&lt;/year&gt;&lt;/dates&gt;&lt;pub-location&gt;London&lt;/pub-location&gt;&lt;publisher&gt;Routledge&lt;/publisher&gt;&lt;urls&gt;&lt;/urls&gt;&lt;/record&gt;&lt;/Cite&gt;&lt;/EndNote&gt;</w:instrText>
      </w:r>
      <w:r w:rsidR="00F37909">
        <w:rPr>
          <w:rFonts w:cs="Times New Roman"/>
          <w:iCs/>
          <w:color w:val="141413"/>
          <w:lang w:val="en-GB"/>
        </w:rPr>
        <w:fldChar w:fldCharType="separate"/>
      </w:r>
      <w:r w:rsidR="00F37909">
        <w:rPr>
          <w:rFonts w:cs="Times New Roman"/>
          <w:iCs/>
          <w:noProof/>
          <w:color w:val="141413"/>
          <w:lang w:val="en-GB"/>
        </w:rPr>
        <w:t>(Marx, 2006)</w:t>
      </w:r>
      <w:r w:rsidR="00F37909">
        <w:rPr>
          <w:rFonts w:cs="Times New Roman"/>
          <w:iCs/>
          <w:color w:val="141413"/>
          <w:lang w:val="en-GB"/>
        </w:rPr>
        <w:fldChar w:fldCharType="end"/>
      </w:r>
      <w:r w:rsidR="00AF2774" w:rsidRPr="005D1CB3">
        <w:rPr>
          <w:rFonts w:cs="Times New Roman"/>
          <w:color w:val="141413"/>
          <w:lang w:val="en-GB"/>
        </w:rPr>
        <w:t>.</w:t>
      </w:r>
      <w:r w:rsidR="000F326B" w:rsidRPr="005D1CB3">
        <w:rPr>
          <w:rFonts w:cs="Times New Roman"/>
          <w:color w:val="141413"/>
          <w:lang w:val="en-GB"/>
        </w:rPr>
        <w:t xml:space="preserve"> The willingness</w:t>
      </w:r>
      <w:r w:rsidRPr="005D1CB3">
        <w:rPr>
          <w:rFonts w:cs="Times New Roman"/>
          <w:color w:val="141413"/>
          <w:lang w:val="en-GB"/>
        </w:rPr>
        <w:t xml:space="preserve"> by the majority of suspects</w:t>
      </w:r>
      <w:r w:rsidR="000F326B" w:rsidRPr="005D1CB3">
        <w:rPr>
          <w:rFonts w:cs="Times New Roman"/>
          <w:color w:val="141413"/>
          <w:lang w:val="en-GB"/>
        </w:rPr>
        <w:t xml:space="preserve"> to hand over evidence</w:t>
      </w:r>
      <w:r w:rsidRPr="005D1CB3">
        <w:rPr>
          <w:rFonts w:cs="Times New Roman"/>
          <w:color w:val="141413"/>
          <w:lang w:val="en-GB"/>
        </w:rPr>
        <w:t xml:space="preserve"> and answer questions</w:t>
      </w:r>
      <w:r w:rsidR="000F326B" w:rsidRPr="005D1CB3">
        <w:rPr>
          <w:rFonts w:cs="Times New Roman"/>
          <w:color w:val="141413"/>
          <w:lang w:val="en-GB"/>
        </w:rPr>
        <w:t xml:space="preserve"> gives a message that if a citizen has done nothing wrong then they should cooperate. Only the guilty have something to hide. On the other hand – many crime shows demonstrate that people frequently do have something to hide that may have nothing to do with the murder.</w:t>
      </w:r>
    </w:p>
    <w:p w14:paraId="67836C9C" w14:textId="77777777" w:rsidR="00AF2774" w:rsidRPr="005D1CB3" w:rsidRDefault="00AF2774" w:rsidP="00ED2955">
      <w:pPr>
        <w:spacing w:line="480" w:lineRule="auto"/>
        <w:rPr>
          <w:rFonts w:cs="Times New Roman"/>
          <w:lang w:val="en-GB"/>
        </w:rPr>
      </w:pPr>
    </w:p>
    <w:p w14:paraId="2151E346" w14:textId="059D3732" w:rsidR="00AF2774" w:rsidRPr="005D1CB3" w:rsidRDefault="00B4055B" w:rsidP="00ED2955">
      <w:pPr>
        <w:spacing w:line="480" w:lineRule="auto"/>
        <w:rPr>
          <w:rFonts w:cs="Times New Roman"/>
          <w:lang w:val="en-GB"/>
        </w:rPr>
      </w:pPr>
      <w:r w:rsidRPr="005D1CB3">
        <w:rPr>
          <w:rFonts w:cs="Times New Roman"/>
          <w:lang w:val="en-GB"/>
        </w:rPr>
        <w:t xml:space="preserve">In addition, theorists have noted an increasing reliance on commercial and public </w:t>
      </w:r>
      <w:r w:rsidR="005D1CB3" w:rsidRPr="005D1CB3">
        <w:rPr>
          <w:rFonts w:cs="Times New Roman"/>
          <w:lang w:val="en-GB"/>
        </w:rPr>
        <w:t>surveillance</w:t>
      </w:r>
      <w:r w:rsidRPr="005D1CB3">
        <w:rPr>
          <w:rFonts w:cs="Times New Roman"/>
          <w:lang w:val="en-GB"/>
        </w:rPr>
        <w:t xml:space="preserve"> and information technologies</w:t>
      </w:r>
      <w:r w:rsidR="0041672C">
        <w:rPr>
          <w:rFonts w:cs="Times New Roman"/>
          <w:color w:val="141413"/>
          <w:lang w:val="en-GB"/>
        </w:rPr>
        <w:t xml:space="preserve"> </w:t>
      </w:r>
      <w:r w:rsidR="0075676A">
        <w:rPr>
          <w:rFonts w:cs="Times New Roman"/>
          <w:color w:val="141413"/>
          <w:lang w:val="en-GB"/>
        </w:rPr>
        <w:fldChar w:fldCharType="begin"/>
      </w:r>
      <w:r w:rsidR="0075676A">
        <w:rPr>
          <w:rFonts w:cs="Times New Roman"/>
          <w:color w:val="141413"/>
          <w:lang w:val="en-GB"/>
        </w:rPr>
        <w:instrText xml:space="preserve"> ADDIN EN.CITE &lt;EndNote&gt;&lt;Cite&gt;&lt;Author&gt;Andrejevic&lt;/Author&gt;&lt;Year&gt;2007&lt;/Year&gt;&lt;RecNum&gt;1730&lt;/RecNum&gt;&lt;DisplayText&gt;(Andrejevic, 2007)&lt;/DisplayText&gt;&lt;record&gt;&lt;rec-number&gt;1730&lt;/rec-number&gt;&lt;foreign-keys&gt;&lt;key app="EN" db-id="vfpdfd09n05xpwevwxlp99dvvdwxv20wr0zd" timestamp="1492559369"&gt;1730&lt;/key&gt;&lt;/foreign-keys&gt;&lt;ref-type name="Book"&gt;6&lt;/ref-type&gt;&lt;contributors&gt;&lt;authors&gt;&lt;author&gt;Andrejevic, Mark&lt;/author&gt;&lt;/authors&gt;&lt;/contributors&gt;&lt;titles&gt;&lt;title&gt;iSpy: Surveillance and power in the interactive era&lt;/title&gt;&lt;/titles&gt;&lt;dates&gt;&lt;year&gt;2007&lt;/year&gt;&lt;/dates&gt;&lt;pub-location&gt;Lawrence&lt;/pub-location&gt;&lt;publisher&gt;University of Kansas&lt;/publisher&gt;&lt;urls&gt;&lt;/urls&gt;&lt;/record&gt;&lt;/Cite&gt;&lt;/EndNote&gt;</w:instrText>
      </w:r>
      <w:r w:rsidR="0075676A">
        <w:rPr>
          <w:rFonts w:cs="Times New Roman"/>
          <w:color w:val="141413"/>
          <w:lang w:val="en-GB"/>
        </w:rPr>
        <w:fldChar w:fldCharType="separate"/>
      </w:r>
      <w:r w:rsidR="0075676A">
        <w:rPr>
          <w:rFonts w:cs="Times New Roman"/>
          <w:noProof/>
          <w:color w:val="141413"/>
          <w:lang w:val="en-GB"/>
        </w:rPr>
        <w:t>(Andrejevic, 2007)</w:t>
      </w:r>
      <w:r w:rsidR="0075676A">
        <w:rPr>
          <w:rFonts w:cs="Times New Roman"/>
          <w:color w:val="141413"/>
          <w:lang w:val="en-GB"/>
        </w:rPr>
        <w:fldChar w:fldCharType="end"/>
      </w:r>
      <w:r w:rsidR="002C7468" w:rsidRPr="005D1CB3">
        <w:rPr>
          <w:rFonts w:cs="Times New Roman"/>
          <w:color w:val="141413"/>
          <w:lang w:val="en-GB"/>
        </w:rPr>
        <w:t xml:space="preserve">. Crime shows are heavily dependent on CCTV, and private home videos and photographs become part of a criminal investigation. </w:t>
      </w:r>
      <w:r w:rsidR="00AF2774" w:rsidRPr="005D1CB3">
        <w:rPr>
          <w:rFonts w:cs="Times New Roman"/>
          <w:color w:val="141413"/>
          <w:lang w:val="en-GB"/>
        </w:rPr>
        <w:t>These public and private spaces are essentially re</w:t>
      </w:r>
      <w:r w:rsidR="00F37909">
        <w:rPr>
          <w:rFonts w:cs="Times New Roman"/>
          <w:color w:val="141413"/>
          <w:lang w:val="en-GB"/>
        </w:rPr>
        <w:t>-</w:t>
      </w:r>
      <w:r w:rsidR="00AF2774" w:rsidRPr="005D1CB3">
        <w:rPr>
          <w:rFonts w:cs="Times New Roman"/>
          <w:color w:val="141413"/>
          <w:lang w:val="en-GB"/>
        </w:rPr>
        <w:t>inscribed into forensic spaces in which investigators and detectives can probe for potential suspects</w:t>
      </w:r>
      <w:r w:rsidR="00F86321">
        <w:rPr>
          <w:rFonts w:cs="Times New Roman"/>
          <w:color w:val="141413"/>
          <w:lang w:val="en-GB"/>
        </w:rPr>
        <w:t xml:space="preserve"> (Pierson, 2010, p. 189)</w:t>
      </w:r>
      <w:r w:rsidR="002C7468" w:rsidRPr="005D1CB3">
        <w:rPr>
          <w:rFonts w:cs="Times New Roman"/>
          <w:color w:val="141413"/>
          <w:lang w:val="en-GB"/>
        </w:rPr>
        <w:t>.</w:t>
      </w:r>
      <w:r w:rsidR="000F326B" w:rsidRPr="005D1CB3">
        <w:rPr>
          <w:rFonts w:cs="Times New Roman"/>
          <w:color w:val="141413"/>
          <w:lang w:val="en-GB"/>
        </w:rPr>
        <w:t xml:space="preserve"> The shift to increased dependence on CCTV </w:t>
      </w:r>
      <w:r w:rsidR="002C7468" w:rsidRPr="005D1CB3">
        <w:rPr>
          <w:rFonts w:cs="Times New Roman"/>
          <w:color w:val="141413"/>
          <w:lang w:val="en-GB"/>
        </w:rPr>
        <w:t>by police is</w:t>
      </w:r>
      <w:r w:rsidR="007C547E" w:rsidRPr="005D1CB3">
        <w:rPr>
          <w:rFonts w:cs="Times New Roman"/>
          <w:color w:val="141413"/>
          <w:lang w:val="en-GB"/>
        </w:rPr>
        <w:t xml:space="preserve"> reflected</w:t>
      </w:r>
      <w:r w:rsidR="002C7468" w:rsidRPr="005D1CB3">
        <w:rPr>
          <w:rFonts w:cs="Times New Roman"/>
          <w:color w:val="141413"/>
          <w:lang w:val="en-GB"/>
        </w:rPr>
        <w:t xml:space="preserve"> and reinforced</w:t>
      </w:r>
      <w:r w:rsidR="007C547E" w:rsidRPr="005D1CB3">
        <w:rPr>
          <w:rFonts w:cs="Times New Roman"/>
          <w:color w:val="141413"/>
          <w:lang w:val="en-GB"/>
        </w:rPr>
        <w:t xml:space="preserve"> in crime shows. </w:t>
      </w:r>
      <w:r w:rsidR="00F86321">
        <w:rPr>
          <w:rFonts w:cs="Times New Roman"/>
          <w:color w:val="141413"/>
          <w:lang w:val="en-GB"/>
        </w:rPr>
        <w:t>Earlier crime shows relied on beat cops to gather information, no</w:t>
      </w:r>
      <w:r w:rsidR="007C547E" w:rsidRPr="005D1CB3">
        <w:rPr>
          <w:rFonts w:cs="Times New Roman"/>
          <w:color w:val="141413"/>
          <w:lang w:val="en-GB"/>
        </w:rPr>
        <w:t>w most contemporary crime shows rely on CCTV</w:t>
      </w:r>
      <w:r w:rsidR="002C7468" w:rsidRPr="005D1CB3">
        <w:rPr>
          <w:rFonts w:cs="Times New Roman"/>
          <w:color w:val="141413"/>
          <w:lang w:val="en-GB"/>
        </w:rPr>
        <w:t xml:space="preserve"> with a presentation of this information as reliable (despite research highlighting shortcomings)</w:t>
      </w:r>
      <w:r w:rsidR="007C547E" w:rsidRPr="005D1CB3">
        <w:rPr>
          <w:rFonts w:cs="Times New Roman"/>
          <w:color w:val="141413"/>
          <w:lang w:val="en-GB"/>
        </w:rPr>
        <w:t xml:space="preserve">. </w:t>
      </w:r>
    </w:p>
    <w:p w14:paraId="40E425B7" w14:textId="77777777" w:rsidR="00AF2774" w:rsidRPr="005D1CB3" w:rsidRDefault="00AF2774" w:rsidP="00ED2955">
      <w:pPr>
        <w:spacing w:line="480" w:lineRule="auto"/>
        <w:rPr>
          <w:rFonts w:cs="Times New Roman"/>
          <w:color w:val="141413"/>
          <w:lang w:val="en-GB"/>
        </w:rPr>
      </w:pPr>
    </w:p>
    <w:p w14:paraId="685BF7D8" w14:textId="5FECA2AB" w:rsidR="00F56CDC" w:rsidRPr="005D1CB3" w:rsidRDefault="0053167A" w:rsidP="00ED2955">
      <w:pPr>
        <w:spacing w:line="480" w:lineRule="auto"/>
        <w:rPr>
          <w:rFonts w:cs="Times New Roman"/>
          <w:color w:val="141413"/>
          <w:lang w:val="en-GB"/>
        </w:rPr>
      </w:pPr>
      <w:r>
        <w:rPr>
          <w:rFonts w:cs="Times New Roman"/>
          <w:b/>
          <w:color w:val="141413"/>
          <w:lang w:val="en-GB"/>
        </w:rPr>
        <w:t>The portrayal of the m</w:t>
      </w:r>
      <w:r w:rsidR="00F56CDC" w:rsidRPr="005D1CB3">
        <w:rPr>
          <w:rFonts w:cs="Times New Roman"/>
          <w:b/>
          <w:color w:val="141413"/>
          <w:lang w:val="en-GB"/>
        </w:rPr>
        <w:t>urderer</w:t>
      </w:r>
    </w:p>
    <w:p w14:paraId="5E4A7038" w14:textId="27C733B5" w:rsidR="0053167A" w:rsidRDefault="00F86321" w:rsidP="00ED2955">
      <w:pPr>
        <w:spacing w:line="480" w:lineRule="auto"/>
        <w:rPr>
          <w:rFonts w:cs="Times New Roman"/>
          <w:color w:val="141413"/>
          <w:lang w:val="en-GB"/>
        </w:rPr>
      </w:pPr>
      <w:r>
        <w:rPr>
          <w:rFonts w:cs="Times New Roman"/>
          <w:color w:val="141413"/>
          <w:lang w:val="en-GB"/>
        </w:rPr>
        <w:t>One of the early t</w:t>
      </w:r>
      <w:r w:rsidR="0041672C">
        <w:rPr>
          <w:rFonts w:cs="Times New Roman"/>
          <w:color w:val="141413"/>
          <w:lang w:val="en-GB"/>
        </w:rPr>
        <w:t>enets of cultural criminology i</w:t>
      </w:r>
      <w:r>
        <w:rPr>
          <w:rFonts w:cs="Times New Roman"/>
          <w:color w:val="141413"/>
          <w:lang w:val="en-GB"/>
        </w:rPr>
        <w:t xml:space="preserve">s that it </w:t>
      </w:r>
      <w:r w:rsidR="0041672C">
        <w:rPr>
          <w:rFonts w:cs="Times New Roman"/>
          <w:color w:val="141413"/>
          <w:lang w:val="en-GB"/>
        </w:rPr>
        <w:t>provides</w:t>
      </w:r>
      <w:r>
        <w:rPr>
          <w:rFonts w:cs="Times New Roman"/>
          <w:color w:val="141413"/>
          <w:lang w:val="en-GB"/>
        </w:rPr>
        <w:t xml:space="preserve"> an antidote to two abstractions of mainstream criminology – the offender as rational calculator or the mechanistic actor</w:t>
      </w:r>
      <w:r w:rsidR="0053167A">
        <w:rPr>
          <w:rFonts w:cs="Times New Roman"/>
          <w:color w:val="141413"/>
          <w:lang w:val="en-GB"/>
        </w:rPr>
        <w:t xml:space="preserve">. Hayward and Young (2004, p. 264) argued that mainstream criminology provided only pallid </w:t>
      </w:r>
      <w:r w:rsidR="0053167A">
        <w:rPr>
          <w:rFonts w:cs="Times New Roman"/>
          <w:color w:val="141413"/>
          <w:lang w:val="en-GB"/>
        </w:rPr>
        <w:lastRenderedPageBreak/>
        <w:t>representations of the offender – ‘the sensual, visceral, bodily nature of crime is ignored in orthodox academic depictions of criminality’. In contrast, crime fiction, including television drama, offers an opportunity to flesh out</w:t>
      </w:r>
      <w:r w:rsidR="0041672C">
        <w:rPr>
          <w:rFonts w:cs="Times New Roman"/>
          <w:color w:val="141413"/>
          <w:lang w:val="en-GB"/>
        </w:rPr>
        <w:t xml:space="preserve"> representations of offenders. How then, does television drama portray murderers?</w:t>
      </w:r>
    </w:p>
    <w:p w14:paraId="142951DD" w14:textId="68BFFF90" w:rsidR="0053167A" w:rsidRDefault="00F86321" w:rsidP="00ED2955">
      <w:pPr>
        <w:spacing w:line="480" w:lineRule="auto"/>
        <w:rPr>
          <w:rFonts w:cs="Times New Roman"/>
          <w:color w:val="141413"/>
          <w:lang w:val="en-GB"/>
        </w:rPr>
      </w:pPr>
      <w:r>
        <w:rPr>
          <w:rFonts w:cs="Times New Roman"/>
          <w:color w:val="141413"/>
          <w:lang w:val="en-GB"/>
        </w:rPr>
        <w:t xml:space="preserve"> </w:t>
      </w:r>
    </w:p>
    <w:p w14:paraId="67D4BFAF" w14:textId="073CD962" w:rsidR="00F56CDC" w:rsidRPr="005D1CB3" w:rsidRDefault="002C7468" w:rsidP="00ED2955">
      <w:pPr>
        <w:spacing w:line="480" w:lineRule="auto"/>
        <w:rPr>
          <w:rFonts w:cs="Times New Roman"/>
          <w:color w:val="141413"/>
          <w:lang w:val="en-GB"/>
        </w:rPr>
      </w:pPr>
      <w:r w:rsidRPr="005D1CB3">
        <w:rPr>
          <w:rFonts w:cs="Times New Roman"/>
          <w:color w:val="141413"/>
          <w:lang w:val="en-GB"/>
        </w:rPr>
        <w:t xml:space="preserve">To be satisfying a murderer must be part of the community. </w:t>
      </w:r>
      <w:r w:rsidR="00F56CDC" w:rsidRPr="005D1CB3">
        <w:rPr>
          <w:rFonts w:cs="Times New Roman"/>
          <w:color w:val="141413"/>
          <w:lang w:val="en-GB"/>
        </w:rPr>
        <w:t xml:space="preserve">The murderer could be one of us </w:t>
      </w:r>
      <w:r w:rsidRPr="005D1CB3">
        <w:rPr>
          <w:rFonts w:cs="Times New Roman"/>
          <w:color w:val="141413"/>
          <w:lang w:val="en-GB"/>
        </w:rPr>
        <w:t xml:space="preserve">(for </w:t>
      </w:r>
      <w:r w:rsidR="005D1CB3" w:rsidRPr="005D1CB3">
        <w:rPr>
          <w:rFonts w:cs="Times New Roman"/>
          <w:color w:val="141413"/>
          <w:lang w:val="en-GB"/>
        </w:rPr>
        <w:t>example</w:t>
      </w:r>
      <w:r w:rsidR="00F56CDC" w:rsidRPr="005D1CB3">
        <w:rPr>
          <w:rFonts w:cs="Times New Roman"/>
          <w:color w:val="141413"/>
          <w:lang w:val="en-GB"/>
        </w:rPr>
        <w:t xml:space="preserve"> </w:t>
      </w:r>
      <w:r w:rsidR="00F56CDC" w:rsidRPr="005D1CB3">
        <w:rPr>
          <w:rFonts w:cs="Times New Roman"/>
          <w:i/>
          <w:color w:val="141413"/>
          <w:lang w:val="en-GB"/>
        </w:rPr>
        <w:t>The Fall</w:t>
      </w:r>
      <w:r w:rsidR="00F56CDC" w:rsidRPr="005D1CB3">
        <w:rPr>
          <w:rFonts w:cs="Times New Roman"/>
          <w:color w:val="141413"/>
          <w:lang w:val="en-GB"/>
        </w:rPr>
        <w:t xml:space="preserve">, </w:t>
      </w:r>
      <w:r w:rsidR="00F56CDC" w:rsidRPr="005D1CB3">
        <w:rPr>
          <w:rFonts w:cs="Times New Roman"/>
          <w:i/>
          <w:color w:val="141413"/>
          <w:lang w:val="en-GB"/>
        </w:rPr>
        <w:t>Broadchurch</w:t>
      </w:r>
      <w:r w:rsidRPr="005D1CB3">
        <w:rPr>
          <w:rFonts w:cs="Times New Roman"/>
          <w:color w:val="141413"/>
          <w:lang w:val="en-GB"/>
        </w:rPr>
        <w:t>).</w:t>
      </w:r>
      <w:r w:rsidR="00F56CDC" w:rsidRPr="005D1CB3">
        <w:rPr>
          <w:rFonts w:cs="Times New Roman"/>
          <w:color w:val="141413"/>
          <w:lang w:val="en-GB"/>
        </w:rPr>
        <w:t xml:space="preserve"> </w:t>
      </w:r>
      <w:r w:rsidRPr="005D1CB3">
        <w:rPr>
          <w:rFonts w:cs="Times New Roman"/>
          <w:color w:val="141413"/>
          <w:lang w:val="en-GB"/>
        </w:rPr>
        <w:t>A c</w:t>
      </w:r>
      <w:r w:rsidR="00F56CDC" w:rsidRPr="005D1CB3">
        <w:rPr>
          <w:rFonts w:cs="Times New Roman"/>
          <w:color w:val="141413"/>
          <w:lang w:val="en-GB"/>
        </w:rPr>
        <w:t>onundrum for most ‘whodunits’</w:t>
      </w:r>
      <w:r w:rsidRPr="005D1CB3">
        <w:rPr>
          <w:rFonts w:cs="Times New Roman"/>
          <w:color w:val="141413"/>
          <w:lang w:val="en-GB"/>
        </w:rPr>
        <w:t xml:space="preserve"> is</w:t>
      </w:r>
      <w:r w:rsidR="00F56CDC" w:rsidRPr="005D1CB3">
        <w:rPr>
          <w:rFonts w:cs="Times New Roman"/>
          <w:color w:val="141413"/>
          <w:lang w:val="en-GB"/>
        </w:rPr>
        <w:t xml:space="preserve"> how to veil the murderer so that the audience will be surprised when he or she is unveiled, but convince the audience that everything that they know about the murderer is consistent with him or her being the murderer (Auden</w:t>
      </w:r>
      <w:r w:rsidRPr="005D1CB3">
        <w:rPr>
          <w:rFonts w:cs="Times New Roman"/>
          <w:color w:val="141413"/>
          <w:lang w:val="en-GB"/>
        </w:rPr>
        <w:t xml:space="preserve">, </w:t>
      </w:r>
      <w:r w:rsidR="0053167A">
        <w:rPr>
          <w:rFonts w:cs="Times New Roman"/>
          <w:color w:val="141413"/>
          <w:lang w:val="en-GB"/>
        </w:rPr>
        <w:t xml:space="preserve">1948, </w:t>
      </w:r>
      <w:r w:rsidRPr="005D1CB3">
        <w:rPr>
          <w:rFonts w:cs="Times New Roman"/>
          <w:color w:val="141413"/>
          <w:lang w:val="en-GB"/>
        </w:rPr>
        <w:t>p.</w:t>
      </w:r>
      <w:r w:rsidR="00F56CDC" w:rsidRPr="005D1CB3">
        <w:rPr>
          <w:rFonts w:cs="Times New Roman"/>
          <w:color w:val="141413"/>
          <w:lang w:val="en-GB"/>
        </w:rPr>
        <w:t xml:space="preserve"> 409). </w:t>
      </w:r>
      <w:r w:rsidR="00855002" w:rsidRPr="005D1CB3">
        <w:rPr>
          <w:rFonts w:cs="Times New Roman"/>
          <w:color w:val="141413"/>
          <w:lang w:val="en-GB"/>
        </w:rPr>
        <w:t xml:space="preserve">Good mysteries can be watched again, as the audience looks for clues that they missed on first viewing. Mysteries deliver a rational explanation of the murderer (with a satisfying motive) that solves and resolves all the conflicts of the case (for example in </w:t>
      </w:r>
      <w:r w:rsidR="00855002" w:rsidRPr="0053167A">
        <w:rPr>
          <w:rFonts w:cs="Times New Roman"/>
          <w:i/>
          <w:color w:val="141413"/>
          <w:lang w:val="en-GB"/>
        </w:rPr>
        <w:t>The Body in the Library</w:t>
      </w:r>
      <w:r w:rsidR="00A9610F">
        <w:rPr>
          <w:rFonts w:cs="Times New Roman"/>
          <w:i/>
          <w:color w:val="141413"/>
          <w:lang w:val="en-GB"/>
        </w:rPr>
        <w:t xml:space="preserve"> </w:t>
      </w:r>
      <w:r w:rsidR="00A9610F">
        <w:rPr>
          <w:rFonts w:cs="Times New Roman"/>
          <w:color w:val="141413"/>
          <w:lang w:val="en-GB"/>
        </w:rPr>
        <w:t>(ITV, 2004)</w:t>
      </w:r>
      <w:r w:rsidR="00855002" w:rsidRPr="005D1CB3">
        <w:rPr>
          <w:rFonts w:cs="Times New Roman"/>
          <w:color w:val="141413"/>
          <w:lang w:val="en-GB"/>
        </w:rPr>
        <w:t>, Miss Marple</w:t>
      </w:r>
      <w:r w:rsidR="0041672C">
        <w:rPr>
          <w:rFonts w:cs="Times New Roman"/>
          <w:color w:val="141413"/>
          <w:lang w:val="en-GB"/>
        </w:rPr>
        <w:t xml:space="preserve"> explains why the victim wore</w:t>
      </w:r>
      <w:r w:rsidR="00855002" w:rsidRPr="005D1CB3">
        <w:rPr>
          <w:rFonts w:cs="Times New Roman"/>
          <w:color w:val="141413"/>
          <w:lang w:val="en-GB"/>
        </w:rPr>
        <w:t xml:space="preserve"> that dress and why her nails </w:t>
      </w:r>
      <w:r w:rsidR="0041672C">
        <w:rPr>
          <w:rFonts w:cs="Times New Roman"/>
          <w:color w:val="141413"/>
          <w:lang w:val="en-GB"/>
        </w:rPr>
        <w:t xml:space="preserve">were </w:t>
      </w:r>
      <w:r w:rsidR="00855002" w:rsidRPr="005D1CB3">
        <w:rPr>
          <w:rFonts w:cs="Times New Roman"/>
          <w:color w:val="141413"/>
          <w:lang w:val="en-GB"/>
        </w:rPr>
        <w:t>clipped).</w:t>
      </w:r>
    </w:p>
    <w:p w14:paraId="0B1D5886" w14:textId="77777777" w:rsidR="002C7468" w:rsidRPr="005D1CB3" w:rsidRDefault="002C7468" w:rsidP="00ED2955">
      <w:pPr>
        <w:spacing w:line="480" w:lineRule="auto"/>
        <w:rPr>
          <w:rFonts w:cs="Times New Roman"/>
          <w:lang w:val="en-GB"/>
        </w:rPr>
      </w:pPr>
    </w:p>
    <w:p w14:paraId="3D7BB911" w14:textId="73DDA079" w:rsidR="00855002" w:rsidRPr="005D1CB3" w:rsidRDefault="00855002" w:rsidP="00ED2955">
      <w:pPr>
        <w:spacing w:line="480" w:lineRule="auto"/>
        <w:rPr>
          <w:rFonts w:cs="Times New Roman"/>
          <w:lang w:val="en-GB"/>
        </w:rPr>
      </w:pPr>
      <w:r w:rsidRPr="005D1CB3">
        <w:rPr>
          <w:rFonts w:cs="Times New Roman"/>
          <w:lang w:val="en-GB"/>
        </w:rPr>
        <w:t>Criminal law doctrine does not require motive – only malice aforethought</w:t>
      </w:r>
      <w:r w:rsidR="0041672C">
        <w:rPr>
          <w:rFonts w:cs="Times New Roman"/>
          <w:lang w:val="en-GB"/>
        </w:rPr>
        <w:t xml:space="preserve"> </w:t>
      </w:r>
      <w:r w:rsidR="0075676A">
        <w:rPr>
          <w:rFonts w:cs="Times New Roman"/>
          <w:lang w:val="en-GB"/>
        </w:rPr>
        <w:fldChar w:fldCharType="begin"/>
      </w:r>
      <w:r w:rsidR="0075676A">
        <w:rPr>
          <w:rFonts w:cs="Times New Roman"/>
          <w:lang w:val="en-GB"/>
        </w:rPr>
        <w:instrText xml:space="preserve"> ADDIN EN.CITE &lt;EndNote&gt;&lt;Cite&gt;&lt;Author&gt;Binder&lt;/Author&gt;&lt;Year&gt;2002-2003&lt;/Year&gt;&lt;RecNum&gt;236&lt;/RecNum&gt;&lt;DisplayText&gt;(Binder, 2002-2003)&lt;/DisplayText&gt;&lt;record&gt;&lt;rec-number&gt;236&lt;/rec-number&gt;&lt;foreign-keys&gt;&lt;key app="EN" db-id="vfpdfd09n05xpwevwxlp99dvvdwxv20wr0zd" timestamp="0"&gt;236&lt;/key&gt;&lt;/foreign-keys&gt;&lt;ref-type name="Journal Article"&gt;17&lt;/ref-type&gt;&lt;contributors&gt;&lt;authors&gt;&lt;author&gt;Binder, Guyora&lt;/author&gt;&lt;/authors&gt;&lt;/contributors&gt;&lt;titles&gt;&lt;title&gt;The Rhetoric of Motive and Intent&lt;/title&gt;&lt;secondary-title&gt;Buffalo Criminal Law Review&lt;/secondary-title&gt;&lt;/titles&gt;&lt;pages&gt;1-95&lt;/pages&gt;&lt;volume&gt;6&lt;/volume&gt;&lt;keywords&gt;&lt;keyword&gt;motive&lt;/keyword&gt;&lt;keyword&gt;hate crime&lt;/keyword&gt;&lt;keyword&gt;history&lt;/keyword&gt;&lt;keyword&gt;defence&lt;/keyword&gt;&lt;keyword&gt;malice&lt;/keyword&gt;&lt;keyword&gt;transferred malice&lt;/keyword&gt;&lt;/keywords&gt;&lt;dates&gt;&lt;year&gt;2002-2003&lt;/year&gt;&lt;/dates&gt;&lt;label&gt;criminal theory&lt;/label&gt;&lt;urls&gt;&lt;/urls&gt;&lt;research-notes&gt;from binder&amp;apos;s argument, could perceive malice as something that legal scientists and utilitarians were seeking to erase - at least malice as motive. can read older texts for this desire to erase malice as malevolence from crim law due to too moralistic and uncertain. &amp;#xD;based on historical discourse claiming the irrelevance of motive - no longer appropriate&amp;#xD;&amp;#xD;45. i am constructing an argument that is descriptive and normative &amp;#xD;ie that motive is empirically relevant as description of crim law&amp;#xD;that motive and intention is a false dichotomy &amp;#xD;that crime liability should be conditioned on motive because it is relevant to moral blame&lt;/research-notes&gt;&lt;/record&gt;&lt;/Cite&gt;&lt;/EndNote&gt;</w:instrText>
      </w:r>
      <w:r w:rsidR="0075676A">
        <w:rPr>
          <w:rFonts w:cs="Times New Roman"/>
          <w:lang w:val="en-GB"/>
        </w:rPr>
        <w:fldChar w:fldCharType="separate"/>
      </w:r>
      <w:r w:rsidR="0075676A">
        <w:rPr>
          <w:rFonts w:cs="Times New Roman"/>
          <w:noProof/>
          <w:lang w:val="en-GB"/>
        </w:rPr>
        <w:t>(Binder, 2002-2003)</w:t>
      </w:r>
      <w:r w:rsidR="0075676A">
        <w:rPr>
          <w:rFonts w:cs="Times New Roman"/>
          <w:lang w:val="en-GB"/>
        </w:rPr>
        <w:fldChar w:fldCharType="end"/>
      </w:r>
      <w:r w:rsidRPr="005D1CB3">
        <w:rPr>
          <w:rFonts w:cs="Times New Roman"/>
          <w:lang w:val="en-GB"/>
        </w:rPr>
        <w:t xml:space="preserve">. Despite this, television shows are dependent upon motive. In many series the suspects are brought together to unveil the murderer and demonstrate the brilliance of the detective. </w:t>
      </w:r>
      <w:r w:rsidR="00F56CDC" w:rsidRPr="005D1CB3">
        <w:rPr>
          <w:rFonts w:cs="Times New Roman"/>
          <w:lang w:val="en-GB"/>
        </w:rPr>
        <w:t>‘</w:t>
      </w:r>
      <w:r w:rsidR="002C7468" w:rsidRPr="005D1CB3">
        <w:rPr>
          <w:rFonts w:cs="Times New Roman"/>
          <w:lang w:val="en-GB"/>
        </w:rPr>
        <w:t>M</w:t>
      </w:r>
      <w:r w:rsidR="00F56CDC" w:rsidRPr="005D1CB3">
        <w:rPr>
          <w:rFonts w:cs="Times New Roman"/>
          <w:lang w:val="en-GB"/>
        </w:rPr>
        <w:t>ost detective story readers will testify that while they are frequently bored by an unimaginative or to detailed handling of the parade of clues, testimony, and suspects, the explanation, despite its involved and intricate reasoning is usually a high point of interest’</w:t>
      </w:r>
      <w:r w:rsidR="00A9610F">
        <w:rPr>
          <w:rFonts w:cs="Times New Roman"/>
          <w:lang w:val="en-GB"/>
        </w:rPr>
        <w:t xml:space="preserve"> (</w:t>
      </w:r>
      <w:proofErr w:type="spellStart"/>
      <w:r w:rsidR="00A9610F">
        <w:rPr>
          <w:rFonts w:cs="Times New Roman"/>
          <w:lang w:val="en-GB"/>
        </w:rPr>
        <w:t>Cawelti</w:t>
      </w:r>
      <w:proofErr w:type="spellEnd"/>
      <w:r w:rsidR="00A9610F">
        <w:rPr>
          <w:rFonts w:cs="Times New Roman"/>
          <w:lang w:val="en-GB"/>
        </w:rPr>
        <w:t>, 1976, p. 88)</w:t>
      </w:r>
      <w:r w:rsidRPr="005D1CB3">
        <w:rPr>
          <w:rFonts w:cs="Times New Roman"/>
          <w:lang w:val="en-GB"/>
        </w:rPr>
        <w:t xml:space="preserve">. The motive may be unearthed and explained by the detective in the process of investigation and/or the murderer may be motivated or deceived into confessing the crime. The confession provides consummate dramatic action even whilst the audience may wonder why clever criminals always </w:t>
      </w:r>
      <w:r w:rsidRPr="005D1CB3">
        <w:rPr>
          <w:rFonts w:cs="Times New Roman"/>
          <w:lang w:val="en-GB"/>
        </w:rPr>
        <w:lastRenderedPageBreak/>
        <w:t xml:space="preserve">talk. The denouement often involves public humiliation and shaming, as the murderer is led away in handcuffs and/or shunned by his or her peers. </w:t>
      </w:r>
    </w:p>
    <w:p w14:paraId="2D09715B" w14:textId="77777777" w:rsidR="00855002" w:rsidRPr="005D1CB3" w:rsidRDefault="00855002" w:rsidP="00ED2955">
      <w:pPr>
        <w:spacing w:line="480" w:lineRule="auto"/>
        <w:rPr>
          <w:rFonts w:cs="Times New Roman"/>
          <w:lang w:val="en-GB"/>
        </w:rPr>
      </w:pPr>
    </w:p>
    <w:p w14:paraId="2D2BA85F" w14:textId="70BFC337" w:rsidR="00561E4E" w:rsidRPr="005D1CB3" w:rsidRDefault="00855002" w:rsidP="00ED2955">
      <w:pPr>
        <w:spacing w:line="480" w:lineRule="auto"/>
        <w:rPr>
          <w:rFonts w:cs="Times New Roman"/>
          <w:color w:val="141413"/>
          <w:lang w:val="en-GB"/>
        </w:rPr>
      </w:pPr>
      <w:r w:rsidRPr="005D1CB3">
        <w:rPr>
          <w:rFonts w:cs="Times New Roman"/>
          <w:lang w:val="en-GB"/>
        </w:rPr>
        <w:t>Theorists have analysed the construction of particular subgroups as murderers. In television drama, m</w:t>
      </w:r>
      <w:r w:rsidR="00A278AB" w:rsidRPr="005D1CB3">
        <w:rPr>
          <w:rFonts w:cs="Times New Roman"/>
          <w:color w:val="141413"/>
          <w:lang w:val="en-GB"/>
        </w:rPr>
        <w:t>ost murders</w:t>
      </w:r>
      <w:r w:rsidRPr="005D1CB3">
        <w:rPr>
          <w:rFonts w:cs="Times New Roman"/>
          <w:color w:val="141413"/>
          <w:lang w:val="en-GB"/>
        </w:rPr>
        <w:t xml:space="preserve"> are</w:t>
      </w:r>
      <w:r w:rsidR="00A278AB" w:rsidRPr="005D1CB3">
        <w:rPr>
          <w:rFonts w:cs="Times New Roman"/>
          <w:color w:val="141413"/>
          <w:lang w:val="en-GB"/>
        </w:rPr>
        <w:t xml:space="preserve"> committed by white</w:t>
      </w:r>
      <w:r w:rsidR="009D7FD7" w:rsidRPr="005D1CB3">
        <w:rPr>
          <w:rFonts w:cs="Times New Roman"/>
          <w:color w:val="141413"/>
          <w:lang w:val="en-GB"/>
        </w:rPr>
        <w:t>, middle class middle aged</w:t>
      </w:r>
      <w:r w:rsidRPr="005D1CB3">
        <w:rPr>
          <w:rFonts w:cs="Times New Roman"/>
          <w:color w:val="141413"/>
          <w:lang w:val="en-GB"/>
        </w:rPr>
        <w:t xml:space="preserve"> men</w:t>
      </w:r>
      <w:r w:rsidR="0041672C">
        <w:rPr>
          <w:rFonts w:cs="Times New Roman"/>
          <w:color w:val="141413"/>
          <w:lang w:val="en-GB"/>
        </w:rPr>
        <w:t xml:space="preserve"> </w:t>
      </w:r>
      <w:r w:rsidR="0075676A">
        <w:rPr>
          <w:rFonts w:cs="Times New Roman"/>
          <w:color w:val="141413"/>
          <w:lang w:val="en-GB"/>
        </w:rPr>
        <w:fldChar w:fldCharType="begin"/>
      </w:r>
      <w:r w:rsidR="0075676A">
        <w:rPr>
          <w:rFonts w:cs="Times New Roman"/>
          <w:color w:val="141413"/>
          <w:lang w:val="en-GB"/>
        </w:rPr>
        <w:instrText xml:space="preserve"> ADDIN EN.CITE &lt;EndNote&gt;&lt;Cite&gt;&lt;Author&gt;Deutsch&lt;/Author&gt;&lt;Year&gt;2008&lt;/Year&gt;&lt;RecNum&gt;1717&lt;/RecNum&gt;&lt;DisplayText&gt;(Deutsch &amp;amp; Cavender, 2008)&lt;/DisplayText&gt;&lt;record&gt;&lt;rec-number&gt;1717&lt;/rec-number&gt;&lt;foreign-keys&gt;&lt;key app="EN" db-id="vfpdfd09n05xpwevwxlp99dvvdwxv20wr0zd" timestamp="1492559360"&gt;1717&lt;/key&gt;&lt;/foreign-keys&gt;&lt;ref-type name="Journal Article"&gt;17&lt;/ref-type&gt;&lt;contributors&gt;&lt;authors&gt;&lt;author&gt;Deutsch, Sarah&lt;/author&gt;&lt;author&gt;Cavender, Gray&lt;/author&gt;&lt;/authors&gt;&lt;/contributors&gt;&lt;titles&gt;&lt;title&gt;&lt;style face="italic" font="default" size="100%"&gt;CSI&lt;/style&gt;&lt;style face="normal" font="default" size="100%"&gt; and forensic realism&lt;/style&gt;&lt;/title&gt;&lt;secondary-title&gt;Journal of Criminal Justice and Popular Culture&lt;/secondary-title&gt;&lt;/titles&gt;&lt;periodical&gt;&lt;full-title&gt;Journal of Criminal Justice and Popular Culture&lt;/full-title&gt;&lt;/periodical&gt;&lt;pages&gt;34-53&lt;/pages&gt;&lt;volume&gt;15&lt;/volume&gt;&lt;number&gt;1&lt;/number&gt;&lt;dates&gt;&lt;year&gt;2008&lt;/year&gt;&lt;/dates&gt;&lt;urls&gt;&lt;/urls&gt;&lt;/record&gt;&lt;/Cite&gt;&lt;/EndNote&gt;</w:instrText>
      </w:r>
      <w:r w:rsidR="0075676A">
        <w:rPr>
          <w:rFonts w:cs="Times New Roman"/>
          <w:color w:val="141413"/>
          <w:lang w:val="en-GB"/>
        </w:rPr>
        <w:fldChar w:fldCharType="separate"/>
      </w:r>
      <w:r w:rsidR="0075676A">
        <w:rPr>
          <w:rFonts w:cs="Times New Roman"/>
          <w:noProof/>
          <w:color w:val="141413"/>
          <w:lang w:val="en-GB"/>
        </w:rPr>
        <w:t>(Deutsch &amp; Cavender, 2008)</w:t>
      </w:r>
      <w:r w:rsidR="0075676A">
        <w:rPr>
          <w:rFonts w:cs="Times New Roman"/>
          <w:color w:val="141413"/>
          <w:lang w:val="en-GB"/>
        </w:rPr>
        <w:fldChar w:fldCharType="end"/>
      </w:r>
      <w:r w:rsidRPr="005D1CB3">
        <w:rPr>
          <w:rFonts w:cs="Times New Roman"/>
          <w:color w:val="141413"/>
          <w:lang w:val="en-GB"/>
        </w:rPr>
        <w:t>. Women are more likely to be portrayed as victims – but are still portrayed as murderers</w:t>
      </w:r>
      <w:r w:rsidR="0041672C">
        <w:rPr>
          <w:rFonts w:cs="Times New Roman"/>
          <w:color w:val="141413"/>
          <w:lang w:val="en-GB"/>
        </w:rPr>
        <w:t xml:space="preserve"> </w:t>
      </w:r>
      <w:r w:rsidR="0075676A">
        <w:rPr>
          <w:rFonts w:cs="Times New Roman"/>
          <w:color w:val="141413"/>
          <w:lang w:val="en-GB"/>
        </w:rPr>
        <w:fldChar w:fldCharType="begin"/>
      </w:r>
      <w:r w:rsidR="0075676A">
        <w:rPr>
          <w:rFonts w:cs="Times New Roman"/>
          <w:color w:val="141413"/>
          <w:lang w:val="en-GB"/>
        </w:rPr>
        <w:instrText xml:space="preserve"> ADDIN EN.CITE &lt;EndNote&gt;&lt;Cite&gt;&lt;Author&gt;Cecil&lt;/Author&gt;&lt;Year&gt;2007&lt;/Year&gt;&lt;RecNum&gt;1732&lt;/RecNum&gt;&lt;DisplayText&gt;(Cecil, 2007)&lt;/DisplayText&gt;&lt;record&gt;&lt;rec-number&gt;1732&lt;/rec-number&gt;&lt;foreign-keys&gt;&lt;key app="EN" db-id="vfpdfd09n05xpwevwxlp99dvvdwxv20wr0zd" timestamp="1492559370"&gt;1732&lt;/key&gt;&lt;/foreign-keys&gt;&lt;ref-type name="Journal Article"&gt;17&lt;/ref-type&gt;&lt;contributors&gt;&lt;authors&gt;&lt;author&gt;Cecil, Dawn&lt;/author&gt;&lt;/authors&gt;&lt;/contributors&gt;&lt;titles&gt;&lt;title&gt;Dramatic Portrayals of Violent Women: Female Offenders on prime time crime dramas&lt;/title&gt;&lt;secondary-title&gt;Journal of Criminal Justice and Popular Culture&lt;/secondary-title&gt;&lt;/titles&gt;&lt;periodical&gt;&lt;full-title&gt;Journal of Criminal Justice and Popular Culture&lt;/full-title&gt;&lt;/periodical&gt;&lt;pages&gt;243-258&lt;/pages&gt;&lt;volume&gt;14&lt;/volume&gt;&lt;number&gt;3&lt;/number&gt;&lt;dates&gt;&lt;year&gt;2007&lt;/year&gt;&lt;/dates&gt;&lt;urls&gt;&lt;/urls&gt;&lt;/record&gt;&lt;/Cite&gt;&lt;/EndNote&gt;</w:instrText>
      </w:r>
      <w:r w:rsidR="0075676A">
        <w:rPr>
          <w:rFonts w:cs="Times New Roman"/>
          <w:color w:val="141413"/>
          <w:lang w:val="en-GB"/>
        </w:rPr>
        <w:fldChar w:fldCharType="separate"/>
      </w:r>
      <w:r w:rsidR="0075676A">
        <w:rPr>
          <w:rFonts w:cs="Times New Roman"/>
          <w:noProof/>
          <w:color w:val="141413"/>
          <w:lang w:val="en-GB"/>
        </w:rPr>
        <w:t>(Cecil, 2007)</w:t>
      </w:r>
      <w:r w:rsidR="0075676A">
        <w:rPr>
          <w:rFonts w:cs="Times New Roman"/>
          <w:color w:val="141413"/>
          <w:lang w:val="en-GB"/>
        </w:rPr>
        <w:fldChar w:fldCharType="end"/>
      </w:r>
      <w:r w:rsidRPr="005D1CB3">
        <w:rPr>
          <w:rFonts w:cs="Times New Roman"/>
          <w:color w:val="141413"/>
          <w:lang w:val="en-GB"/>
        </w:rPr>
        <w:t xml:space="preserve">. </w:t>
      </w:r>
      <w:r w:rsidR="00FF37EF" w:rsidRPr="005D1CB3">
        <w:rPr>
          <w:rFonts w:cs="Times New Roman"/>
          <w:color w:val="141413"/>
          <w:lang w:val="en-GB"/>
        </w:rPr>
        <w:t>Female murderers tend to be ‘beautiful, resourceful and violent’</w:t>
      </w:r>
      <w:r w:rsidR="00A9610F">
        <w:rPr>
          <w:rFonts w:cs="Times New Roman"/>
          <w:color w:val="141413"/>
          <w:lang w:val="en-GB"/>
        </w:rPr>
        <w:t xml:space="preserve"> (Cecil, 2007, p. 244)</w:t>
      </w:r>
      <w:r w:rsidRPr="005D1CB3">
        <w:rPr>
          <w:rFonts w:cs="Times New Roman"/>
          <w:color w:val="141413"/>
          <w:lang w:val="en-GB"/>
        </w:rPr>
        <w:t xml:space="preserve">, </w:t>
      </w:r>
      <w:r w:rsidR="00FF37EF" w:rsidRPr="005D1CB3">
        <w:rPr>
          <w:rFonts w:cs="Times New Roman"/>
          <w:color w:val="141413"/>
          <w:lang w:val="en-GB"/>
        </w:rPr>
        <w:t>‘young, White, stereotypically feminine, and preoccupied with romance’</w:t>
      </w:r>
      <w:r w:rsidR="00A9610F">
        <w:rPr>
          <w:rFonts w:cs="Times New Roman"/>
          <w:color w:val="141413"/>
          <w:lang w:val="en-GB"/>
        </w:rPr>
        <w:t xml:space="preserve"> </w:t>
      </w:r>
      <w:r w:rsidR="0075676A">
        <w:rPr>
          <w:rFonts w:cs="Times New Roman"/>
          <w:color w:val="141413"/>
          <w:lang w:val="en-GB"/>
        </w:rPr>
        <w:fldChar w:fldCharType="begin"/>
      </w:r>
      <w:r w:rsidR="00F37909">
        <w:rPr>
          <w:rFonts w:cs="Times New Roman"/>
          <w:color w:val="141413"/>
          <w:lang w:val="en-GB"/>
        </w:rPr>
        <w:instrText xml:space="preserve"> ADDIN EN.CITE &lt;EndNote&gt;&lt;Cite&gt;&lt;Author&gt;Bond-Maupin&lt;/Author&gt;&lt;Year&gt;1998&lt;/Year&gt;&lt;RecNum&gt;1733&lt;/RecNum&gt;&lt;Pages&gt;30&lt;/Pages&gt;&lt;DisplayText&gt;(Bond-Maupin, 1998, p. 30)&lt;/DisplayText&gt;&lt;record&gt;&lt;rec-number&gt;1733&lt;/rec-number&gt;&lt;foreign-keys&gt;&lt;key app="EN" db-id="vfpdfd09n05xpwevwxlp99dvvdwxv20wr0zd" timestamp="1492559371"&gt;1733&lt;/key&gt;&lt;/foreign-keys&gt;&lt;ref-type name="Journal Article"&gt;17&lt;/ref-type&gt;&lt;contributors&gt;&lt;authors&gt;&lt;author&gt;Bond-Maupin, L.&lt;/author&gt;&lt;/authors&gt;&lt;/contributors&gt;&lt;titles&gt;&lt;title&gt;&amp;apos;&amp;apos;That wasn&amp;apos;t even me they showed&amp;apos; Women as criminals on America&amp;apos;s most wanted&lt;/title&gt;&lt;secondary-title&gt;Violence Against Women&lt;/secondary-title&gt;&lt;/titles&gt;&lt;periodical&gt;&lt;full-title&gt;Violence Against Women&lt;/full-title&gt;&lt;/periodical&gt;&lt;pages&gt;30-44&lt;/pages&gt;&lt;volume&gt;4&lt;/volume&gt;&lt;number&gt;1&lt;/number&gt;&lt;dates&gt;&lt;year&gt;1998&lt;/year&gt;&lt;/dates&gt;&lt;urls&gt;&lt;/urls&gt;&lt;/record&gt;&lt;/Cite&gt;&lt;/EndNote&gt;</w:instrText>
      </w:r>
      <w:r w:rsidR="0075676A">
        <w:rPr>
          <w:rFonts w:cs="Times New Roman"/>
          <w:color w:val="141413"/>
          <w:lang w:val="en-GB"/>
        </w:rPr>
        <w:fldChar w:fldCharType="separate"/>
      </w:r>
      <w:r w:rsidR="00F37909">
        <w:rPr>
          <w:rFonts w:cs="Times New Roman"/>
          <w:noProof/>
          <w:color w:val="141413"/>
          <w:lang w:val="en-GB"/>
        </w:rPr>
        <w:t>(Bond-Maupin, 1998, p. 30)</w:t>
      </w:r>
      <w:r w:rsidR="0075676A">
        <w:rPr>
          <w:rFonts w:cs="Times New Roman"/>
          <w:color w:val="141413"/>
          <w:lang w:val="en-GB"/>
        </w:rPr>
        <w:fldChar w:fldCharType="end"/>
      </w:r>
      <w:r w:rsidR="00720C89">
        <w:rPr>
          <w:rFonts w:cs="Times New Roman"/>
          <w:color w:val="141413"/>
          <w:lang w:val="en-GB"/>
        </w:rPr>
        <w:t>. In the real world,</w:t>
      </w:r>
      <w:r w:rsidR="00FF37EF" w:rsidRPr="005D1CB3">
        <w:rPr>
          <w:rFonts w:cs="Times New Roman"/>
          <w:color w:val="141413"/>
          <w:lang w:val="en-GB"/>
        </w:rPr>
        <w:t xml:space="preserve"> most female offenders have extensive histories of abuse</w:t>
      </w:r>
      <w:r w:rsidR="00A9610F">
        <w:rPr>
          <w:rFonts w:cs="Times New Roman"/>
          <w:color w:val="141413"/>
          <w:lang w:val="en-GB"/>
        </w:rPr>
        <w:t xml:space="preserve"> (</w:t>
      </w:r>
      <w:proofErr w:type="spellStart"/>
      <w:r w:rsidR="00A9610F">
        <w:rPr>
          <w:rFonts w:cs="Times New Roman"/>
          <w:color w:val="141413"/>
          <w:lang w:val="en-GB"/>
        </w:rPr>
        <w:t>Soulliere</w:t>
      </w:r>
      <w:proofErr w:type="spellEnd"/>
      <w:r w:rsidR="00A9610F">
        <w:rPr>
          <w:rFonts w:cs="Times New Roman"/>
          <w:color w:val="141413"/>
          <w:lang w:val="en-GB"/>
        </w:rPr>
        <w:t>, 2003)</w:t>
      </w:r>
      <w:r w:rsidRPr="005D1CB3">
        <w:rPr>
          <w:rFonts w:cs="Times New Roman"/>
          <w:color w:val="141413"/>
          <w:lang w:val="en-GB"/>
        </w:rPr>
        <w:t>,</w:t>
      </w:r>
      <w:r w:rsidR="00FF37EF" w:rsidRPr="005D1CB3">
        <w:rPr>
          <w:rFonts w:cs="Times New Roman"/>
          <w:color w:val="141413"/>
          <w:lang w:val="en-GB"/>
        </w:rPr>
        <w:t xml:space="preserve"> but this is not a common characteristic of female offenders on crime dramas</w:t>
      </w:r>
      <w:r w:rsidR="00A9610F">
        <w:rPr>
          <w:rFonts w:cs="Times New Roman"/>
          <w:color w:val="141413"/>
          <w:lang w:val="en-GB"/>
        </w:rPr>
        <w:t xml:space="preserve"> (Cecil</w:t>
      </w:r>
      <w:r w:rsidR="0041672C">
        <w:rPr>
          <w:rFonts w:cs="Times New Roman"/>
          <w:color w:val="141413"/>
          <w:lang w:val="en-GB"/>
        </w:rPr>
        <w:t>,</w:t>
      </w:r>
      <w:r w:rsidR="00A9610F">
        <w:rPr>
          <w:rFonts w:cs="Times New Roman"/>
          <w:color w:val="141413"/>
          <w:lang w:val="en-GB"/>
        </w:rPr>
        <w:t xml:space="preserve"> 2007)</w:t>
      </w:r>
      <w:r w:rsidRPr="005D1CB3">
        <w:rPr>
          <w:rFonts w:cs="Times New Roman"/>
          <w:color w:val="141413"/>
          <w:lang w:val="en-GB"/>
        </w:rPr>
        <w:t>. Television shows portray either deadly motherhood or women killing for love</w:t>
      </w:r>
      <w:r w:rsidR="00A9610F">
        <w:rPr>
          <w:rFonts w:cs="Times New Roman"/>
          <w:color w:val="141413"/>
          <w:lang w:val="en-GB"/>
        </w:rPr>
        <w:t xml:space="preserve"> (Cecil 2007, p. 241)</w:t>
      </w:r>
      <w:r w:rsidR="00FF37EF" w:rsidRPr="005D1CB3">
        <w:rPr>
          <w:rFonts w:cs="Times New Roman"/>
          <w:color w:val="141413"/>
          <w:lang w:val="en-GB"/>
        </w:rPr>
        <w:t xml:space="preserve">. </w:t>
      </w:r>
      <w:proofErr w:type="spellStart"/>
      <w:r w:rsidRPr="005D1CB3">
        <w:rPr>
          <w:rFonts w:cs="Times New Roman"/>
          <w:color w:val="141413"/>
          <w:lang w:val="en-GB"/>
        </w:rPr>
        <w:t>Rhineberger</w:t>
      </w:r>
      <w:proofErr w:type="spellEnd"/>
      <w:r w:rsidRPr="005D1CB3">
        <w:rPr>
          <w:rFonts w:cs="Times New Roman"/>
          <w:color w:val="141413"/>
          <w:lang w:val="en-GB"/>
        </w:rPr>
        <w:t xml:space="preserve">-Dunn and Rader have analysed the portrayal of juveniles in </w:t>
      </w:r>
      <w:r w:rsidRPr="005D1CB3">
        <w:rPr>
          <w:rFonts w:cs="Times New Roman"/>
          <w:i/>
          <w:color w:val="141413"/>
          <w:lang w:val="en-GB"/>
        </w:rPr>
        <w:t>Law and Order</w:t>
      </w:r>
      <w:r w:rsidR="0041672C">
        <w:rPr>
          <w:rFonts w:cs="Times New Roman"/>
          <w:color w:val="141413"/>
          <w:lang w:val="en-GB"/>
        </w:rPr>
        <w:t xml:space="preserve"> </w:t>
      </w:r>
      <w:r w:rsidR="0075676A">
        <w:rPr>
          <w:rFonts w:cs="Times New Roman"/>
          <w:color w:val="141413"/>
          <w:lang w:val="en-GB"/>
        </w:rPr>
        <w:fldChar w:fldCharType="begin"/>
      </w:r>
      <w:r w:rsidR="0075676A">
        <w:rPr>
          <w:rFonts w:cs="Times New Roman"/>
          <w:color w:val="141413"/>
          <w:lang w:val="en-GB"/>
        </w:rPr>
        <w:instrText xml:space="preserve"> ADDIN EN.CITE &lt;EndNote&gt;&lt;Cite&gt;&lt;Author&gt;Rhineberger-Dunn&lt;/Author&gt;&lt;Year&gt;2008&lt;/Year&gt;&lt;RecNum&gt;1734&lt;/RecNum&gt;&lt;DisplayText&gt;(Rhineberger-Dunn &amp;amp; Rader, 2008)&lt;/DisplayText&gt;&lt;record&gt;&lt;rec-number&gt;1734&lt;/rec-number&gt;&lt;foreign-keys&gt;&lt;key app="EN" db-id="vfpdfd09n05xpwevwxlp99dvvdwxv20wr0zd" timestamp="1492559372"&gt;1734&lt;/key&gt;&lt;/foreign-keys&gt;&lt;ref-type name="Journal Article"&gt;17&lt;/ref-type&gt;&lt;contributors&gt;&lt;authors&gt;&lt;author&gt;Rhineberger-Dunn, Gayle&lt;/author&gt;&lt;author&gt;Rader, Nicole&lt;/author&gt;&lt;/authors&gt;&lt;/contributors&gt;&lt;titles&gt;&lt;title&gt;Constructing juvenile delinquency through crime drama: An analysis of Law and Order&lt;/title&gt;&lt;secondary-title&gt;Journal of Criminal Justice and Popular Culture&lt;/secondary-title&gt;&lt;/titles&gt;&lt;periodical&gt;&lt;full-title&gt;Journal of Criminal Justice and Popular Culture&lt;/full-title&gt;&lt;/periodical&gt;&lt;pages&gt;94-116&lt;/pages&gt;&lt;volume&gt;15&lt;/volume&gt;&lt;number&gt;1&lt;/number&gt;&lt;dates&gt;&lt;year&gt;2008&lt;/year&gt;&lt;/dates&gt;&lt;urls&gt;&lt;/urls&gt;&lt;/record&gt;&lt;/Cite&gt;&lt;/EndNote&gt;</w:instrText>
      </w:r>
      <w:r w:rsidR="0075676A">
        <w:rPr>
          <w:rFonts w:cs="Times New Roman"/>
          <w:color w:val="141413"/>
          <w:lang w:val="en-GB"/>
        </w:rPr>
        <w:fldChar w:fldCharType="separate"/>
      </w:r>
      <w:r w:rsidR="0075676A">
        <w:rPr>
          <w:rFonts w:cs="Times New Roman"/>
          <w:noProof/>
          <w:color w:val="141413"/>
          <w:lang w:val="en-GB"/>
        </w:rPr>
        <w:t>(Rhineberger-Dunn &amp; Rader, 2008)</w:t>
      </w:r>
      <w:r w:rsidR="0075676A">
        <w:rPr>
          <w:rFonts w:cs="Times New Roman"/>
          <w:color w:val="141413"/>
          <w:lang w:val="en-GB"/>
        </w:rPr>
        <w:fldChar w:fldCharType="end"/>
      </w:r>
      <w:r w:rsidRPr="005D1CB3">
        <w:rPr>
          <w:rFonts w:cs="Times New Roman"/>
          <w:color w:val="141413"/>
          <w:lang w:val="en-GB"/>
        </w:rPr>
        <w:t xml:space="preserve">. They note that juvenile </w:t>
      </w:r>
      <w:r w:rsidR="00561E4E" w:rsidRPr="005D1CB3">
        <w:rPr>
          <w:rFonts w:cs="Times New Roman"/>
          <w:color w:val="141413"/>
          <w:lang w:val="en-GB"/>
        </w:rPr>
        <w:t>delinquency</w:t>
      </w:r>
      <w:r w:rsidRPr="005D1CB3">
        <w:rPr>
          <w:rFonts w:cs="Times New Roman"/>
          <w:color w:val="141413"/>
          <w:lang w:val="en-GB"/>
        </w:rPr>
        <w:t xml:space="preserve"> is</w:t>
      </w:r>
      <w:r w:rsidR="00561E4E" w:rsidRPr="005D1CB3">
        <w:rPr>
          <w:rFonts w:cs="Times New Roman"/>
          <w:color w:val="141413"/>
          <w:lang w:val="en-GB"/>
        </w:rPr>
        <w:t xml:space="preserve"> not constructed as a problem</w:t>
      </w:r>
      <w:r w:rsidRPr="005D1CB3">
        <w:rPr>
          <w:rFonts w:cs="Times New Roman"/>
          <w:color w:val="141413"/>
          <w:lang w:val="en-GB"/>
        </w:rPr>
        <w:t>, and</w:t>
      </w:r>
      <w:r w:rsidR="00561E4E" w:rsidRPr="005D1CB3">
        <w:rPr>
          <w:rFonts w:cs="Times New Roman"/>
          <w:color w:val="141413"/>
          <w:lang w:val="en-GB"/>
        </w:rPr>
        <w:t xml:space="preserve"> killings by juveniles tend to be influenced by an older person who enticed the juvenile into criminal activity</w:t>
      </w:r>
      <w:r w:rsidRPr="005D1CB3">
        <w:rPr>
          <w:rFonts w:cs="Times New Roman"/>
          <w:color w:val="141413"/>
          <w:lang w:val="en-GB"/>
        </w:rPr>
        <w:t>. The u</w:t>
      </w:r>
      <w:r w:rsidR="00561E4E" w:rsidRPr="005D1CB3">
        <w:rPr>
          <w:rFonts w:cs="Times New Roman"/>
          <w:color w:val="141413"/>
          <w:lang w:val="en-GB"/>
        </w:rPr>
        <w:t xml:space="preserve">ndercurrent </w:t>
      </w:r>
      <w:r w:rsidRPr="005D1CB3">
        <w:rPr>
          <w:rFonts w:cs="Times New Roman"/>
          <w:color w:val="141413"/>
          <w:lang w:val="en-GB"/>
        </w:rPr>
        <w:t xml:space="preserve">is that </w:t>
      </w:r>
      <w:r w:rsidR="00561E4E" w:rsidRPr="005D1CB3">
        <w:rPr>
          <w:rFonts w:cs="Times New Roman"/>
          <w:color w:val="141413"/>
          <w:lang w:val="en-GB"/>
        </w:rPr>
        <w:t xml:space="preserve">someone else or something else is at the very least partially to blame for juvenile crime. </w:t>
      </w:r>
    </w:p>
    <w:p w14:paraId="7D45BE77" w14:textId="77777777" w:rsidR="00B11EEB" w:rsidRPr="005D1CB3" w:rsidRDefault="00B11EEB" w:rsidP="00ED2955">
      <w:pPr>
        <w:spacing w:line="480" w:lineRule="auto"/>
        <w:rPr>
          <w:rFonts w:cs="Times New Roman"/>
          <w:color w:val="141413"/>
          <w:lang w:val="en-GB"/>
        </w:rPr>
      </w:pPr>
    </w:p>
    <w:p w14:paraId="127E4706" w14:textId="4E5B0A99" w:rsidR="005635D7" w:rsidRPr="005D1CB3" w:rsidRDefault="007A73AE" w:rsidP="00ED2955">
      <w:pPr>
        <w:spacing w:line="480" w:lineRule="auto"/>
        <w:rPr>
          <w:rFonts w:cs="Times New Roman"/>
          <w:lang w:val="en-GB"/>
        </w:rPr>
      </w:pPr>
      <w:r w:rsidRPr="005D1CB3">
        <w:rPr>
          <w:rFonts w:cs="Times New Roman"/>
          <w:lang w:val="en-GB"/>
        </w:rPr>
        <w:t>In t</w:t>
      </w:r>
      <w:r w:rsidR="00B11EEB" w:rsidRPr="005D1CB3">
        <w:rPr>
          <w:rFonts w:cs="Times New Roman"/>
          <w:lang w:val="en-GB"/>
        </w:rPr>
        <w:t>hose crime dramas that are from the perspective of the perpetrator</w:t>
      </w:r>
      <w:r w:rsidRPr="005D1CB3">
        <w:rPr>
          <w:rFonts w:cs="Times New Roman"/>
          <w:lang w:val="en-GB"/>
        </w:rPr>
        <w:t xml:space="preserve">, the killer tends to be </w:t>
      </w:r>
      <w:r w:rsidR="00A47878" w:rsidRPr="005D1CB3">
        <w:rPr>
          <w:rFonts w:cs="Times New Roman"/>
          <w:lang w:val="en-GB"/>
        </w:rPr>
        <w:t>Caucasian</w:t>
      </w:r>
      <w:r w:rsidRPr="005D1CB3">
        <w:rPr>
          <w:rFonts w:cs="Times New Roman"/>
          <w:lang w:val="en-GB"/>
        </w:rPr>
        <w:t xml:space="preserve">, </w:t>
      </w:r>
      <w:r w:rsidR="00A47878" w:rsidRPr="005D1CB3">
        <w:rPr>
          <w:rFonts w:cs="Times New Roman"/>
          <w:lang w:val="en-GB"/>
        </w:rPr>
        <w:t>at least middle class, well-educated and very clever. Dexter is probably the most sympathetic as he has a clearly articulated code of only killing other serial killers. Hannibal is fascinating and dangerous. He is a genius killer who exists above the law</w:t>
      </w:r>
      <w:r w:rsidR="005635D7" w:rsidRPr="005D1CB3">
        <w:rPr>
          <w:rFonts w:cs="Times New Roman"/>
          <w:lang w:val="en-GB"/>
        </w:rPr>
        <w:t>, violating the special trust accorded to doctors. He is an inhuman human, reptilian, with extra sensory smell and a wicked sixth finger who</w:t>
      </w:r>
      <w:r w:rsidR="00A47878" w:rsidRPr="005D1CB3">
        <w:rPr>
          <w:rFonts w:cs="Times New Roman"/>
          <w:lang w:val="en-GB"/>
        </w:rPr>
        <w:t xml:space="preserve"> plays on the public’s </w:t>
      </w:r>
      <w:r w:rsidR="005635D7" w:rsidRPr="005D1CB3">
        <w:rPr>
          <w:rFonts w:cs="Times New Roman"/>
          <w:lang w:val="en-GB"/>
        </w:rPr>
        <w:t xml:space="preserve">primal </w:t>
      </w:r>
      <w:r w:rsidR="00A47878" w:rsidRPr="005D1CB3">
        <w:rPr>
          <w:rFonts w:cs="Times New Roman"/>
          <w:lang w:val="en-GB"/>
        </w:rPr>
        <w:t>fascination with mon</w:t>
      </w:r>
      <w:r w:rsidR="005635D7" w:rsidRPr="005D1CB3">
        <w:rPr>
          <w:rFonts w:cs="Times New Roman"/>
          <w:lang w:val="en-GB"/>
        </w:rPr>
        <w:t>s</w:t>
      </w:r>
      <w:r w:rsidR="00A47878" w:rsidRPr="005D1CB3">
        <w:rPr>
          <w:rFonts w:cs="Times New Roman"/>
          <w:lang w:val="en-GB"/>
        </w:rPr>
        <w:t>ters</w:t>
      </w:r>
      <w:r w:rsidR="00A9610F">
        <w:rPr>
          <w:rFonts w:cs="Times New Roman"/>
          <w:lang w:val="en-GB"/>
        </w:rPr>
        <w:t xml:space="preserve"> (Oleson, 2006)</w:t>
      </w:r>
      <w:r w:rsidR="005635D7" w:rsidRPr="005D1CB3">
        <w:rPr>
          <w:rFonts w:cs="Times New Roman"/>
          <w:lang w:val="en-GB"/>
        </w:rPr>
        <w:t xml:space="preserve">. </w:t>
      </w:r>
      <w:r w:rsidR="005635D7" w:rsidRPr="005D1CB3">
        <w:rPr>
          <w:rFonts w:cs="Times New Roman"/>
          <w:i/>
          <w:lang w:val="en-GB"/>
        </w:rPr>
        <w:t>Hannibal</w:t>
      </w:r>
      <w:r w:rsidR="005635D7" w:rsidRPr="005D1CB3">
        <w:rPr>
          <w:rFonts w:cs="Times New Roman"/>
          <w:lang w:val="en-GB"/>
        </w:rPr>
        <w:t xml:space="preserve"> combines the police procedural with elements of the supernatural horror story</w:t>
      </w:r>
      <w:r w:rsidR="00AA5A1C">
        <w:rPr>
          <w:rFonts w:cs="Times New Roman"/>
          <w:lang w:val="en-GB"/>
        </w:rPr>
        <w:t xml:space="preserve"> </w:t>
      </w:r>
      <w:r w:rsidR="0075676A">
        <w:rPr>
          <w:rFonts w:cs="Times New Roman"/>
          <w:lang w:val="en-GB"/>
        </w:rPr>
        <w:fldChar w:fldCharType="begin"/>
      </w:r>
      <w:r w:rsidR="0075676A">
        <w:rPr>
          <w:rFonts w:cs="Times New Roman"/>
          <w:lang w:val="en-GB"/>
        </w:rPr>
        <w:instrText xml:space="preserve"> ADDIN EN.CITE &lt;EndNote&gt;&lt;Cite&gt;&lt;Author&gt;Picart&lt;/Author&gt;&lt;Year&gt;2003&lt;/Year&gt;&lt;RecNum&gt;1735&lt;/RecNum&gt;&lt;DisplayText&gt;(Picart &amp;amp; Greek, 2003)&lt;/DisplayText&gt;&lt;record&gt;&lt;rec-number&gt;1735&lt;/rec-number&gt;&lt;foreign-keys&gt;&lt;key app="EN" db-id="vfpdfd09n05xpwevwxlp99dvvdwxv20wr0zd" timestamp="1492559373"&gt;1735&lt;/key&gt;&lt;/foreign-keys&gt;&lt;ref-type name="Journal Article"&gt;17&lt;/ref-type&gt;&lt;contributors&gt;&lt;authors&gt;&lt;author&gt;Picart, C.J.&lt;/author&gt;&lt;author&gt;Greek, C.&lt;/author&gt;&lt;/authors&gt;&lt;/contributors&gt;&lt;titles&gt;&lt;title&gt;The compulsion of real/reel serial killers and vampires: Towards a gothic criminology&lt;/title&gt;&lt;secondary-title&gt;Journal of Criminal Justice and Popular Culture&lt;/secondary-title&gt;&lt;/titles&gt;&lt;periodical&gt;&lt;full-title&gt;Journal of Criminal Justice and Popular Culture&lt;/full-title&gt;&lt;/periodical&gt;&lt;volume&gt;10&lt;/volume&gt;&lt;number&gt;39-68&lt;/number&gt;&lt;dates&gt;&lt;year&gt;2003&lt;/year&gt;&lt;/dates&gt;&lt;urls&gt;&lt;/urls&gt;&lt;/record&gt;&lt;/Cite&gt;&lt;/EndNote&gt;</w:instrText>
      </w:r>
      <w:r w:rsidR="0075676A">
        <w:rPr>
          <w:rFonts w:cs="Times New Roman"/>
          <w:lang w:val="en-GB"/>
        </w:rPr>
        <w:fldChar w:fldCharType="separate"/>
      </w:r>
      <w:r w:rsidR="0075676A">
        <w:rPr>
          <w:rFonts w:cs="Times New Roman"/>
          <w:noProof/>
          <w:lang w:val="en-GB"/>
        </w:rPr>
        <w:t xml:space="preserve">(Picart </w:t>
      </w:r>
      <w:r w:rsidR="0075676A">
        <w:rPr>
          <w:rFonts w:cs="Times New Roman"/>
          <w:noProof/>
          <w:lang w:val="en-GB"/>
        </w:rPr>
        <w:lastRenderedPageBreak/>
        <w:t>&amp; Greek, 2003)</w:t>
      </w:r>
      <w:r w:rsidR="0075676A">
        <w:rPr>
          <w:rFonts w:cs="Times New Roman"/>
          <w:lang w:val="en-GB"/>
        </w:rPr>
        <w:fldChar w:fldCharType="end"/>
      </w:r>
      <w:r w:rsidR="005635D7" w:rsidRPr="005D1CB3">
        <w:rPr>
          <w:rFonts w:cs="Times New Roman"/>
          <w:lang w:val="en-GB"/>
        </w:rPr>
        <w:t xml:space="preserve">. </w:t>
      </w:r>
      <w:r w:rsidR="005635D7" w:rsidRPr="005D1CB3">
        <w:rPr>
          <w:rFonts w:cs="Times New Roman"/>
          <w:i/>
          <w:lang w:val="en-GB"/>
        </w:rPr>
        <w:t>The Fall</w:t>
      </w:r>
      <w:r w:rsidR="00A9610F">
        <w:rPr>
          <w:rFonts w:cs="Times New Roman"/>
          <w:lang w:val="en-GB"/>
        </w:rPr>
        <w:t xml:space="preserve"> (UK, BBC, 2013)</w:t>
      </w:r>
      <w:r w:rsidR="005635D7" w:rsidRPr="005D1CB3">
        <w:rPr>
          <w:rFonts w:cs="Times New Roman"/>
          <w:i/>
          <w:lang w:val="en-GB"/>
        </w:rPr>
        <w:t xml:space="preserve"> </w:t>
      </w:r>
      <w:r w:rsidR="005635D7" w:rsidRPr="005D1CB3">
        <w:rPr>
          <w:rFonts w:cs="Times New Roman"/>
          <w:lang w:val="en-GB"/>
        </w:rPr>
        <w:t xml:space="preserve">provides a destabilising insider view of the killer – living a life of apparent normality. </w:t>
      </w:r>
    </w:p>
    <w:p w14:paraId="669F6BAA" w14:textId="77777777" w:rsidR="00B11EEB" w:rsidRPr="005D1CB3" w:rsidRDefault="00B11EEB" w:rsidP="00ED2955">
      <w:pPr>
        <w:spacing w:line="480" w:lineRule="auto"/>
        <w:rPr>
          <w:rFonts w:cs="Times New Roman"/>
          <w:color w:val="141413"/>
          <w:lang w:val="en-GB"/>
        </w:rPr>
      </w:pPr>
    </w:p>
    <w:p w14:paraId="494A491F" w14:textId="6F600B45" w:rsidR="00B11EEB" w:rsidRPr="005D1CB3" w:rsidRDefault="00B11EEB" w:rsidP="00ED2955">
      <w:pPr>
        <w:spacing w:line="480" w:lineRule="auto"/>
        <w:rPr>
          <w:rFonts w:cs="Times New Roman"/>
          <w:b/>
          <w:color w:val="141413"/>
          <w:lang w:val="en-GB"/>
        </w:rPr>
      </w:pPr>
      <w:r w:rsidRPr="005D1CB3">
        <w:rPr>
          <w:rFonts w:cs="Times New Roman"/>
          <w:b/>
          <w:color w:val="141413"/>
          <w:lang w:val="en-GB"/>
        </w:rPr>
        <w:t>Impact of homicide television drama</w:t>
      </w:r>
    </w:p>
    <w:p w14:paraId="2E0A6995" w14:textId="202E84D5" w:rsidR="005635D7" w:rsidRPr="005D1CB3" w:rsidRDefault="006D35AA" w:rsidP="00ED2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lang w:val="en-GB"/>
        </w:rPr>
      </w:pPr>
      <w:r w:rsidRPr="005D1CB3">
        <w:rPr>
          <w:rFonts w:cs="Times New Roman"/>
          <w:color w:val="141413"/>
          <w:lang w:val="en-GB"/>
        </w:rPr>
        <w:t>Our exposure to crime and its participants is largely obtained through the media rather than from personal experience or formal education</w:t>
      </w:r>
      <w:r w:rsidR="005635D7" w:rsidRPr="005D1CB3">
        <w:rPr>
          <w:rFonts w:cs="Times New Roman"/>
          <w:color w:val="141413"/>
          <w:lang w:val="en-GB"/>
        </w:rPr>
        <w:t>, thus theorists have suggested that the media may be primary force in shaping viewer understanding about crime and its participants</w:t>
      </w:r>
      <w:r w:rsidR="00A9610F">
        <w:rPr>
          <w:rFonts w:cs="Times New Roman"/>
          <w:color w:val="141413"/>
          <w:lang w:val="en-GB"/>
        </w:rPr>
        <w:t xml:space="preserve"> (</w:t>
      </w:r>
      <w:proofErr w:type="spellStart"/>
      <w:r w:rsidR="00A9610F">
        <w:rPr>
          <w:rFonts w:cs="Times New Roman"/>
          <w:color w:val="141413"/>
          <w:lang w:val="en-GB"/>
        </w:rPr>
        <w:t>Soulliere</w:t>
      </w:r>
      <w:proofErr w:type="spellEnd"/>
      <w:r w:rsidR="00A9610F">
        <w:rPr>
          <w:rFonts w:cs="Times New Roman"/>
          <w:color w:val="141413"/>
          <w:lang w:val="en-GB"/>
        </w:rPr>
        <w:t>, 2003)</w:t>
      </w:r>
      <w:r w:rsidR="005635D7" w:rsidRPr="005D1CB3">
        <w:rPr>
          <w:rFonts w:cs="Times New Roman"/>
          <w:color w:val="141413"/>
          <w:lang w:val="en-GB"/>
        </w:rPr>
        <w:t xml:space="preserve">. </w:t>
      </w:r>
      <w:r w:rsidRPr="005D1CB3">
        <w:rPr>
          <w:rFonts w:cs="Times New Roman"/>
          <w:color w:val="141413"/>
          <w:lang w:val="en-GB"/>
        </w:rPr>
        <w:t xml:space="preserve"> </w:t>
      </w:r>
      <w:r w:rsidR="005635D7" w:rsidRPr="005D1CB3">
        <w:rPr>
          <w:rFonts w:cs="Times New Roman"/>
          <w:color w:val="141413"/>
          <w:lang w:val="en-GB"/>
        </w:rPr>
        <w:t>The media ‘cultivate’ a sense of reality about particular people, events and standards</w:t>
      </w:r>
      <w:r w:rsidR="00AA5A1C">
        <w:rPr>
          <w:rFonts w:cs="Times New Roman"/>
          <w:color w:val="141413"/>
          <w:lang w:val="en-GB"/>
        </w:rPr>
        <w:t xml:space="preserve"> </w:t>
      </w:r>
      <w:r w:rsidR="0075676A">
        <w:rPr>
          <w:rFonts w:cs="Times New Roman"/>
          <w:color w:val="141413"/>
          <w:lang w:val="en-GB"/>
        </w:rPr>
        <w:fldChar w:fldCharType="begin"/>
      </w:r>
      <w:r w:rsidR="0075676A">
        <w:rPr>
          <w:rFonts w:cs="Times New Roman"/>
          <w:color w:val="141413"/>
          <w:lang w:val="en-GB"/>
        </w:rPr>
        <w:instrText xml:space="preserve"> ADDIN EN.CITE &lt;EndNote&gt;&lt;Cite&gt;&lt;Author&gt;Gerber&lt;/Author&gt;&lt;Year&gt;1976&lt;/Year&gt;&lt;RecNum&gt;1737&lt;/RecNum&gt;&lt;DisplayText&gt;(Gerber &amp;amp; Gross, 1976)&lt;/DisplayText&gt;&lt;record&gt;&lt;rec-number&gt;1737&lt;/rec-number&gt;&lt;foreign-keys&gt;&lt;key app="EN" db-id="vfpdfd09n05xpwevwxlp99dvvdwxv20wr0zd" timestamp="1492559375"&gt;1737&lt;/key&gt;&lt;/foreign-keys&gt;&lt;ref-type name="Journal Article"&gt;17&lt;/ref-type&gt;&lt;contributors&gt;&lt;authors&gt;&lt;author&gt;Gerber, G&lt;/author&gt;&lt;author&gt;Gross, L&lt;/author&gt;&lt;/authors&gt;&lt;/contributors&gt;&lt;titles&gt;&lt;title&gt;Living with television: The violence profile&lt;/title&gt;&lt;secondary-title&gt;Journal of Communication&lt;/secondary-title&gt;&lt;/titles&gt;&lt;periodical&gt;&lt;full-title&gt;Journal of Communication&lt;/full-title&gt;&lt;/periodical&gt;&lt;pages&gt;173-199&lt;/pages&gt;&lt;volume&gt;26&lt;/volume&gt;&lt;dates&gt;&lt;year&gt;1976&lt;/year&gt;&lt;/dates&gt;&lt;urls&gt;&lt;/urls&gt;&lt;/record&gt;&lt;/Cite&gt;&lt;/EndNote&gt;</w:instrText>
      </w:r>
      <w:r w:rsidR="0075676A">
        <w:rPr>
          <w:rFonts w:cs="Times New Roman"/>
          <w:color w:val="141413"/>
          <w:lang w:val="en-GB"/>
        </w:rPr>
        <w:fldChar w:fldCharType="separate"/>
      </w:r>
      <w:r w:rsidR="0075676A">
        <w:rPr>
          <w:rFonts w:cs="Times New Roman"/>
          <w:noProof/>
          <w:color w:val="141413"/>
          <w:lang w:val="en-GB"/>
        </w:rPr>
        <w:t>(Gerber &amp; Gross, 1976)</w:t>
      </w:r>
      <w:r w:rsidR="0075676A">
        <w:rPr>
          <w:rFonts w:cs="Times New Roman"/>
          <w:color w:val="141413"/>
          <w:lang w:val="en-GB"/>
        </w:rPr>
        <w:fldChar w:fldCharType="end"/>
      </w:r>
      <w:r w:rsidR="005635D7" w:rsidRPr="005D1CB3">
        <w:rPr>
          <w:rFonts w:cs="Times New Roman"/>
          <w:color w:val="141413"/>
          <w:lang w:val="en-GB"/>
        </w:rPr>
        <w:t>, and theorists have expressed fear that audiences may confuse television drama with reality. Given that much of the media portrayal of crime, especially in homicide drama, is inaccurate and grossly distorted there is concern about the impact of these distortions</w:t>
      </w:r>
      <w:r w:rsidR="00A9610F">
        <w:rPr>
          <w:rFonts w:cs="Times New Roman"/>
          <w:color w:val="141413"/>
          <w:lang w:val="en-GB"/>
        </w:rPr>
        <w:t xml:space="preserve"> (</w:t>
      </w:r>
      <w:proofErr w:type="spellStart"/>
      <w:r w:rsidR="00A9610F">
        <w:rPr>
          <w:rFonts w:cs="Times New Roman"/>
          <w:color w:val="141413"/>
          <w:lang w:val="en-GB"/>
        </w:rPr>
        <w:t>Soulliere</w:t>
      </w:r>
      <w:proofErr w:type="spellEnd"/>
      <w:r w:rsidR="00A9610F">
        <w:rPr>
          <w:rFonts w:cs="Times New Roman"/>
          <w:color w:val="141413"/>
          <w:lang w:val="en-GB"/>
        </w:rPr>
        <w:t>, 2003)</w:t>
      </w:r>
      <w:r w:rsidR="005635D7" w:rsidRPr="005D1CB3">
        <w:rPr>
          <w:rFonts w:cs="Times New Roman"/>
          <w:color w:val="141413"/>
          <w:lang w:val="en-GB"/>
        </w:rPr>
        <w:t xml:space="preserve">. Crime drama is a product that plays to both the real and imagined fears of viewers. Theorists have argued that television crime may </w:t>
      </w:r>
      <w:r w:rsidR="00B11EEB" w:rsidRPr="005D1CB3">
        <w:rPr>
          <w:rFonts w:cs="Times New Roman"/>
          <w:color w:val="141413"/>
          <w:lang w:val="en-GB"/>
        </w:rPr>
        <w:t>increase fear of crime</w:t>
      </w:r>
      <w:r w:rsidR="00AA5A1C">
        <w:rPr>
          <w:rFonts w:cs="Times New Roman"/>
          <w:color w:val="141413"/>
          <w:lang w:val="en-GB"/>
        </w:rPr>
        <w:t xml:space="preserve"> </w:t>
      </w:r>
      <w:r w:rsidR="0075676A">
        <w:rPr>
          <w:rFonts w:cs="Times New Roman"/>
          <w:color w:val="141413"/>
          <w:lang w:val="en-GB"/>
        </w:rPr>
        <w:fldChar w:fldCharType="begin">
          <w:fldData xml:space="preserve">PEVuZE5vdGU+PENpdGU+PEF1dGhvcj5DaGlyaWNvczwvQXV0aG9yPjxZZWFyPjIwMDA8L1llYXI+
PFJlY051bT4xNzM2PC9SZWNOdW0+PERpc3BsYXlUZXh0PihDaGlyaWNvcywgUGFkZ2V0dCwgJmFt
cDsgR2VydHosIDIwMDA7IERvd2xlciAmYW1wOyBGbGVtaW5nLCAyMDA2OyBFc29wICZhbXA7IE1h
Y2RvbmFsZCwgMTk4Myk8L0Rpc3BsYXlUZXh0PjxyZWNvcmQ+PHJlYy1udW1iZXI+MTczNjwvcmVj
LW51bWJlcj48Zm9yZWlnbi1rZXlzPjxrZXkgYXBwPSJFTiIgZGItaWQ9InZmcGRmZDA5bjA1eHB3
ZXZ3eGxwOTlkdnZkd3h2MjB3cjB6ZCIgdGltZXN0YW1wPSIxNDkyNTU5Mzc0Ij4xNzM2PC9rZXk+
PC9mb3JlaWduLWtleXM+PHJlZi10eXBlIG5hbWU9IkpvdXJuYWwgQXJ0aWNsZSI+MTc8L3JlZi10
eXBlPjxjb250cmlidXRvcnM+PGF1dGhvcnM+PGF1dGhvcj5DaGlyaWNvcywgVC48L2F1dGhvcj48
YXV0aG9yPlBhZGdldHQsIEsuPC9hdXRob3I+PGF1dGhvcj5HZXJ0eiwgTS48L2F1dGhvcj48L2F1
dGhvcnM+PC9jb250cmlidXRvcnM+PHRpdGxlcz48dGl0bGU+RmVhciwgVFYgTmV3cyBhbmQgdGhl
IHJlYWxpdHkgb2YgY3JpbWU8L3RpdGxlPjxzZWNvbmRhcnktdGl0bGU+Q3JpbWlub2xvZ3k8L3Nl
Y29uZGFyeS10aXRsZT48L3RpdGxlcz48cGVyaW9kaWNhbD48ZnVsbC10aXRsZT5DcmltaW5vbG9n
eTwvZnVsbC10aXRsZT48L3BlcmlvZGljYWw+PHBhZ2VzPjc1NS03ODU8L3BhZ2VzPjx2b2x1bWU+
Mzg8L3ZvbHVtZT48ZGF0ZXM+PHllYXI+MjAwMDwveWVhcj48L2RhdGVzPjx1cmxzPjwvdXJscz48
L3JlY29yZD48L0NpdGU+PENpdGU+PEF1dGhvcj5Eb3dsZXI8L0F1dGhvcj48WWVhcj4yMDA2PC9Z
ZWFyPjxSZWNOdW0+MTY5MTwvUmVjTnVtPjxyZWNvcmQ+PHJlYy1udW1iZXI+MTY5MTwvcmVjLW51
bWJlcj48Zm9yZWlnbi1rZXlzPjxrZXkgYXBwPSJFTiIgZGItaWQ9InZmcGRmZDA5bjA1eHB3ZXZ3
eGxwOTlkdnZkd3h2MjB3cjB6ZCIgdGltZXN0YW1wPSIxNDkyNTU5MzQ0Ij4xNjkxPC9rZXk+PC9m
b3JlaWduLWtleXM+PHJlZi10eXBlIG5hbWU9IkpvdXJuYWwgQXJ0aWNsZSI+MTc8L3JlZi10eXBl
Pjxjb250cmlidXRvcnM+PGF1dGhvcnM+PGF1dGhvcj5Eb3dsZXIsIEtlbjwvYXV0aG9yPjxhdXRo
b3I+RmxlbWluZywgVGhvbWFzPC9hdXRob3I+PC9hdXRob3JzPjwvY29udHJpYnV0b3JzPjx0aXRs
ZXM+PHRpdGxlPkNvbnN0cnVjdGluZyBDcmltZTogTWVkaWEsIENyaW1lIGFuZCBQb3B1bGFyIEN1
bHR1cmU8L3RpdGxlPjxzZWNvbmRhcnktdGl0bGU+Q2FuYWRpYW4gSm91cm5hbCBvZiBDcmltaW5v
bG9neSBhbmQgQ3JpbWluYWwgSnVzdGljZTwvc2Vjb25kYXJ5LXRpdGxlPjwvdGl0bGVzPjxwZXJp
b2RpY2FsPjxmdWxsLXRpdGxlPkNhbmFkaWFuIEpvdXJuYWwgb2YgQ3JpbWlub2xvZ3kgYW5kIENy
aW1pbmFsIEp1c3RpY2U8L2Z1bGwtdGl0bGU+PC9wZXJpb2RpY2FsPjxwYWdlcz44MzctODUwPC9w
YWdlcz48dm9sdW1lPjQ4PC92b2x1bWU+PGtleXdvcmRzPjxrZXl3b3JkPmhvbWljaWRlPC9rZXl3
b3JkPjwva2V5d29yZHM+PGRhdGVzPjx5ZWFyPjIwMDY8L3llYXI+PC9kYXRlcz48dXJscz48L3Vy
bHM+PC9yZWNvcmQ+PC9DaXRlPjxDaXRlPjxBdXRob3I+RXNvcDwvQXV0aG9yPjxZZWFyPjE5ODM8
L1llYXI+PFJlY051bT4xNjk4PC9SZWNOdW0+PHJlY29yZD48cmVjLW51bWJlcj4xNjk4PC9yZWMt
bnVtYmVyPjxmb3JlaWduLWtleXM+PGtleSBhcHA9IkVOIiBkYi1pZD0idmZwZGZkMDluMDV4cHdl
dnd4bHA5OWR2dmR3eHYyMHdyMHpkIiB0aW1lc3RhbXA9IjE0OTI1NTkzNDkiPjE2OTg8L2tleT48
L2ZvcmVpZ24ta2V5cz48cmVmLXR5cGUgbmFtZT0iSm91cm5hbCBBcnRpY2xlIj4xNzwvcmVmLXR5
cGU+PGNvbnRyaWJ1dG9ycz48YXV0aG9ycz48YXV0aG9yPkVzb3AsIFJob2RhPC9hdXRob3I+PGF1
dGhvcj5NYWNkb25hbGQsIFBhdHJpY2s8L2F1dGhvcj48L2F1dGhvcnM+PC9jb250cmlidXRvcnM+
PHRpdGxlcz48dGl0bGU+SG93IFByaW1lIFRpbWUgQ3JpbWUgRXZvbHZlZCBvbiBUViwgMTk3Ni0x
OTgxPC90aXRsZT48c2Vjb25kYXJ5LXRpdGxlPkpvdXJuYWxpc20gUXVhcnRlcmx5PC9zZWNvbmRh
cnktdGl0bGU+PC90aXRsZXM+PHBlcmlvZGljYWw+PGZ1bGwtdGl0bGU+Sm91cm5hbGlzbSBRdWFy
dGVybHk8L2Z1bGwtdGl0bGU+PC9wZXJpb2RpY2FsPjxwYWdlcz4yOTMtMzAwPC9wYWdlcz48dm9s
dW1lPjYwPC92b2x1bWU+PGRhdGVzPjx5ZWFyPjE5ODM8L3llYXI+PC9kYXRlcz48dXJscz48L3Vy
bHM+PC9yZWNvcmQ+PC9DaXRlPjwvRW5kTm90ZT4A
</w:fldData>
        </w:fldChar>
      </w:r>
      <w:r w:rsidR="0075676A">
        <w:rPr>
          <w:rFonts w:cs="Times New Roman"/>
          <w:color w:val="141413"/>
          <w:lang w:val="en-GB"/>
        </w:rPr>
        <w:instrText xml:space="preserve"> ADDIN EN.CITE </w:instrText>
      </w:r>
      <w:r w:rsidR="0075676A">
        <w:rPr>
          <w:rFonts w:cs="Times New Roman"/>
          <w:color w:val="141413"/>
          <w:lang w:val="en-GB"/>
        </w:rPr>
        <w:fldChar w:fldCharType="begin">
          <w:fldData xml:space="preserve">PEVuZE5vdGU+PENpdGU+PEF1dGhvcj5DaGlyaWNvczwvQXV0aG9yPjxZZWFyPjIwMDA8L1llYXI+
PFJlY051bT4xNzM2PC9SZWNOdW0+PERpc3BsYXlUZXh0PihDaGlyaWNvcywgUGFkZ2V0dCwgJmFt
cDsgR2VydHosIDIwMDA7IERvd2xlciAmYW1wOyBGbGVtaW5nLCAyMDA2OyBFc29wICZhbXA7IE1h
Y2RvbmFsZCwgMTk4Myk8L0Rpc3BsYXlUZXh0PjxyZWNvcmQ+PHJlYy1udW1iZXI+MTczNjwvcmVj
LW51bWJlcj48Zm9yZWlnbi1rZXlzPjxrZXkgYXBwPSJFTiIgZGItaWQ9InZmcGRmZDA5bjA1eHB3
ZXZ3eGxwOTlkdnZkd3h2MjB3cjB6ZCIgdGltZXN0YW1wPSIxNDkyNTU5Mzc0Ij4xNzM2PC9rZXk+
PC9mb3JlaWduLWtleXM+PHJlZi10eXBlIG5hbWU9IkpvdXJuYWwgQXJ0aWNsZSI+MTc8L3JlZi10
eXBlPjxjb250cmlidXRvcnM+PGF1dGhvcnM+PGF1dGhvcj5DaGlyaWNvcywgVC48L2F1dGhvcj48
YXV0aG9yPlBhZGdldHQsIEsuPC9hdXRob3I+PGF1dGhvcj5HZXJ0eiwgTS48L2F1dGhvcj48L2F1
dGhvcnM+PC9jb250cmlidXRvcnM+PHRpdGxlcz48dGl0bGU+RmVhciwgVFYgTmV3cyBhbmQgdGhl
IHJlYWxpdHkgb2YgY3JpbWU8L3RpdGxlPjxzZWNvbmRhcnktdGl0bGU+Q3JpbWlub2xvZ3k8L3Nl
Y29uZGFyeS10aXRsZT48L3RpdGxlcz48cGVyaW9kaWNhbD48ZnVsbC10aXRsZT5DcmltaW5vbG9n
eTwvZnVsbC10aXRsZT48L3BlcmlvZGljYWw+PHBhZ2VzPjc1NS03ODU8L3BhZ2VzPjx2b2x1bWU+
Mzg8L3ZvbHVtZT48ZGF0ZXM+PHllYXI+MjAwMDwveWVhcj48L2RhdGVzPjx1cmxzPjwvdXJscz48
L3JlY29yZD48L0NpdGU+PENpdGU+PEF1dGhvcj5Eb3dsZXI8L0F1dGhvcj48WWVhcj4yMDA2PC9Z
ZWFyPjxSZWNOdW0+MTY5MTwvUmVjTnVtPjxyZWNvcmQ+PHJlYy1udW1iZXI+MTY5MTwvcmVjLW51
bWJlcj48Zm9yZWlnbi1rZXlzPjxrZXkgYXBwPSJFTiIgZGItaWQ9InZmcGRmZDA5bjA1eHB3ZXZ3
eGxwOTlkdnZkd3h2MjB3cjB6ZCIgdGltZXN0YW1wPSIxNDkyNTU5MzQ0Ij4xNjkxPC9rZXk+PC9m
b3JlaWduLWtleXM+PHJlZi10eXBlIG5hbWU9IkpvdXJuYWwgQXJ0aWNsZSI+MTc8L3JlZi10eXBl
Pjxjb250cmlidXRvcnM+PGF1dGhvcnM+PGF1dGhvcj5Eb3dsZXIsIEtlbjwvYXV0aG9yPjxhdXRo
b3I+RmxlbWluZywgVGhvbWFzPC9hdXRob3I+PC9hdXRob3JzPjwvY29udHJpYnV0b3JzPjx0aXRs
ZXM+PHRpdGxlPkNvbnN0cnVjdGluZyBDcmltZTogTWVkaWEsIENyaW1lIGFuZCBQb3B1bGFyIEN1
bHR1cmU8L3RpdGxlPjxzZWNvbmRhcnktdGl0bGU+Q2FuYWRpYW4gSm91cm5hbCBvZiBDcmltaW5v
bG9neSBhbmQgQ3JpbWluYWwgSnVzdGljZTwvc2Vjb25kYXJ5LXRpdGxlPjwvdGl0bGVzPjxwZXJp
b2RpY2FsPjxmdWxsLXRpdGxlPkNhbmFkaWFuIEpvdXJuYWwgb2YgQ3JpbWlub2xvZ3kgYW5kIENy
aW1pbmFsIEp1c3RpY2U8L2Z1bGwtdGl0bGU+PC9wZXJpb2RpY2FsPjxwYWdlcz44MzctODUwPC9w
YWdlcz48dm9sdW1lPjQ4PC92b2x1bWU+PGtleXdvcmRzPjxrZXl3b3JkPmhvbWljaWRlPC9rZXl3
b3JkPjwva2V5d29yZHM+PGRhdGVzPjx5ZWFyPjIwMDY8L3llYXI+PC9kYXRlcz48dXJscz48L3Vy
bHM+PC9yZWNvcmQ+PC9DaXRlPjxDaXRlPjxBdXRob3I+RXNvcDwvQXV0aG9yPjxZZWFyPjE5ODM8
L1llYXI+PFJlY051bT4xNjk4PC9SZWNOdW0+PHJlY29yZD48cmVjLW51bWJlcj4xNjk4PC9yZWMt
bnVtYmVyPjxmb3JlaWduLWtleXM+PGtleSBhcHA9IkVOIiBkYi1pZD0idmZwZGZkMDluMDV4cHdl
dnd4bHA5OWR2dmR3eHYyMHdyMHpkIiB0aW1lc3RhbXA9IjE0OTI1NTkzNDkiPjE2OTg8L2tleT48
L2ZvcmVpZ24ta2V5cz48cmVmLXR5cGUgbmFtZT0iSm91cm5hbCBBcnRpY2xlIj4xNzwvcmVmLXR5
cGU+PGNvbnRyaWJ1dG9ycz48YXV0aG9ycz48YXV0aG9yPkVzb3AsIFJob2RhPC9hdXRob3I+PGF1
dGhvcj5NYWNkb25hbGQsIFBhdHJpY2s8L2F1dGhvcj48L2F1dGhvcnM+PC9jb250cmlidXRvcnM+
PHRpdGxlcz48dGl0bGU+SG93IFByaW1lIFRpbWUgQ3JpbWUgRXZvbHZlZCBvbiBUViwgMTk3Ni0x
OTgxPC90aXRsZT48c2Vjb25kYXJ5LXRpdGxlPkpvdXJuYWxpc20gUXVhcnRlcmx5PC9zZWNvbmRh
cnktdGl0bGU+PC90aXRsZXM+PHBlcmlvZGljYWw+PGZ1bGwtdGl0bGU+Sm91cm5hbGlzbSBRdWFy
dGVybHk8L2Z1bGwtdGl0bGU+PC9wZXJpb2RpY2FsPjxwYWdlcz4yOTMtMzAwPC9wYWdlcz48dm9s
dW1lPjYwPC92b2x1bWU+PGRhdGVzPjx5ZWFyPjE5ODM8L3llYXI+PC9kYXRlcz48dXJscz48L3Vy
bHM+PC9yZWNvcmQ+PC9DaXRlPjwvRW5kTm90ZT4A
</w:fldData>
        </w:fldChar>
      </w:r>
      <w:r w:rsidR="0075676A">
        <w:rPr>
          <w:rFonts w:cs="Times New Roman"/>
          <w:color w:val="141413"/>
          <w:lang w:val="en-GB"/>
        </w:rPr>
        <w:instrText xml:space="preserve"> ADDIN EN.CITE.DATA </w:instrText>
      </w:r>
      <w:r w:rsidR="0075676A">
        <w:rPr>
          <w:rFonts w:cs="Times New Roman"/>
          <w:color w:val="141413"/>
          <w:lang w:val="en-GB"/>
        </w:rPr>
      </w:r>
      <w:r w:rsidR="0075676A">
        <w:rPr>
          <w:rFonts w:cs="Times New Roman"/>
          <w:color w:val="141413"/>
          <w:lang w:val="en-GB"/>
        </w:rPr>
        <w:fldChar w:fldCharType="end"/>
      </w:r>
      <w:r w:rsidR="0075676A">
        <w:rPr>
          <w:rFonts w:cs="Times New Roman"/>
          <w:color w:val="141413"/>
          <w:lang w:val="en-GB"/>
        </w:rPr>
      </w:r>
      <w:r w:rsidR="0075676A">
        <w:rPr>
          <w:rFonts w:cs="Times New Roman"/>
          <w:color w:val="141413"/>
          <w:lang w:val="en-GB"/>
        </w:rPr>
        <w:fldChar w:fldCharType="separate"/>
      </w:r>
      <w:r w:rsidR="0075676A">
        <w:rPr>
          <w:rFonts w:cs="Times New Roman"/>
          <w:noProof/>
          <w:color w:val="141413"/>
          <w:lang w:val="en-GB"/>
        </w:rPr>
        <w:t>(Chiricos, Padgett, &amp; Gertz, 2000; Dowler &amp; Fleming, 2006; Esop &amp; Macdonald, 1983)</w:t>
      </w:r>
      <w:r w:rsidR="0075676A">
        <w:rPr>
          <w:rFonts w:cs="Times New Roman"/>
          <w:color w:val="141413"/>
          <w:lang w:val="en-GB"/>
        </w:rPr>
        <w:fldChar w:fldCharType="end"/>
      </w:r>
      <w:r w:rsidR="005635D7" w:rsidRPr="005D1CB3">
        <w:rPr>
          <w:rFonts w:cs="Times New Roman"/>
          <w:color w:val="141413"/>
          <w:lang w:val="en-GB"/>
        </w:rPr>
        <w:t>. Misleading portrayals may exacerbate fears, for example the m</w:t>
      </w:r>
      <w:r w:rsidR="008B0FD4" w:rsidRPr="005D1CB3">
        <w:rPr>
          <w:rFonts w:cs="Times New Roman"/>
          <w:color w:val="141413"/>
          <w:lang w:val="en-GB"/>
        </w:rPr>
        <w:t>isplaced emphasis on women as victims of murder by strangers</w:t>
      </w:r>
      <w:r w:rsidR="00A9610F">
        <w:rPr>
          <w:rFonts w:cs="Times New Roman"/>
          <w:color w:val="141413"/>
          <w:lang w:val="en-GB"/>
        </w:rPr>
        <w:t xml:space="preserve"> (</w:t>
      </w:r>
      <w:proofErr w:type="spellStart"/>
      <w:r w:rsidR="00A9610F">
        <w:rPr>
          <w:rFonts w:cs="Times New Roman"/>
          <w:color w:val="141413"/>
          <w:lang w:val="en-GB"/>
        </w:rPr>
        <w:t>Esop</w:t>
      </w:r>
      <w:proofErr w:type="spellEnd"/>
      <w:r w:rsidR="00A9610F">
        <w:rPr>
          <w:rFonts w:cs="Times New Roman"/>
          <w:color w:val="141413"/>
          <w:lang w:val="en-GB"/>
        </w:rPr>
        <w:t xml:space="preserve"> &amp; Macdonald, 1983)</w:t>
      </w:r>
      <w:r w:rsidR="005635D7" w:rsidRPr="005D1CB3">
        <w:rPr>
          <w:rFonts w:cs="Times New Roman"/>
          <w:color w:val="141413"/>
          <w:lang w:val="en-GB"/>
        </w:rPr>
        <w:t xml:space="preserve">.  On the other hand, the </w:t>
      </w:r>
      <w:r w:rsidR="008B0FD4" w:rsidRPr="005D1CB3">
        <w:rPr>
          <w:rFonts w:cs="Times New Roman"/>
          <w:color w:val="141413"/>
          <w:lang w:val="en-GB"/>
        </w:rPr>
        <w:t>public may fear victimization of crime but may believe that police are adequately dealing with it</w:t>
      </w:r>
      <w:r w:rsidR="00AA5A1C">
        <w:rPr>
          <w:rFonts w:cs="Times New Roman"/>
          <w:color w:val="141413"/>
          <w:lang w:val="en-GB"/>
        </w:rPr>
        <w:t xml:space="preserve"> </w:t>
      </w:r>
      <w:r w:rsidR="0075676A">
        <w:rPr>
          <w:rFonts w:cs="Times New Roman"/>
          <w:lang w:val="en-GB"/>
        </w:rPr>
        <w:fldChar w:fldCharType="begin"/>
      </w:r>
      <w:r w:rsidR="0075676A">
        <w:rPr>
          <w:rFonts w:cs="Times New Roman"/>
          <w:lang w:val="en-GB"/>
        </w:rPr>
        <w:instrText xml:space="preserve"> ADDIN EN.CITE &lt;EndNote&gt;&lt;Cite&gt;&lt;Author&gt;Esop&lt;/Author&gt;&lt;Year&gt;1983&lt;/Year&gt;&lt;RecNum&gt;1698&lt;/RecNum&gt;&lt;DisplayText&gt;(Esop &amp;amp; Macdonald, 1983; Mezey &amp;amp; Niles, 2005)&lt;/DisplayText&gt;&lt;record&gt;&lt;rec-number&gt;1698&lt;/rec-number&gt;&lt;foreign-keys&gt;&lt;key app="EN" db-id="vfpdfd09n05xpwevwxlp99dvvdwxv20wr0zd" timestamp="1492559349"&gt;1698&lt;/key&gt;&lt;/foreign-keys&gt;&lt;ref-type name="Journal Article"&gt;17&lt;/ref-type&gt;&lt;contributors&gt;&lt;authors&gt;&lt;author&gt;Esop, Rhoda&lt;/author&gt;&lt;author&gt;Macdonald, Patrick&lt;/author&gt;&lt;/authors&gt;&lt;/contributors&gt;&lt;titles&gt;&lt;title&gt;How Prime Time Crime Evolved on TV, 1976-1981&lt;/title&gt;&lt;secondary-title&gt;Journalism Quarterly&lt;/secondary-title&gt;&lt;/titles&gt;&lt;periodical&gt;&lt;full-title&gt;Journalism Quarterly&lt;/full-title&gt;&lt;/periodical&gt;&lt;pages&gt;293-300&lt;/pages&gt;&lt;volume&gt;60&lt;/volume&gt;&lt;dates&gt;&lt;year&gt;1983&lt;/year&gt;&lt;/dates&gt;&lt;urls&gt;&lt;/urls&gt;&lt;/record&gt;&lt;/Cite&gt;&lt;Cite&gt;&lt;Author&gt;Mezey&lt;/Author&gt;&lt;Year&gt;2005&lt;/Year&gt;&lt;RecNum&gt;1597&lt;/RecNum&gt;&lt;record&gt;&lt;rec-number&gt;1597&lt;/rec-number&gt;&lt;foreign-keys&gt;&lt;key app="EN" db-id="vfpdfd09n05xpwevwxlp99dvvdwxv20wr0zd" timestamp="1488754522"&gt;1597&lt;/key&gt;&lt;key app="ENWeb" db-id=""&gt;0&lt;/key&gt;&lt;/foreign-keys&gt;&lt;ref-type name="Journal Article"&gt;17&lt;/ref-type&gt;&lt;contributors&gt;&lt;authors&gt;&lt;author&gt;Mezey, Naomi&lt;/author&gt;&lt;author&gt;Niles, Mark&lt;/author&gt;&lt;/authors&gt;&lt;/contributors&gt;&lt;titles&gt;&lt;title&gt;Screening the Law: Ideology and law in American popular culture&lt;/title&gt;&lt;secondary-title&gt;Columbia Journal of Law and the Arts&lt;/secondary-title&gt;&lt;/titles&gt;&lt;periodical&gt;&lt;full-title&gt;Columbia Journal of Law and the Arts&lt;/full-title&gt;&lt;/periodical&gt;&lt;pages&gt;91-185&lt;/pages&gt;&lt;volume&gt;28&lt;/volume&gt;&lt;dates&gt;&lt;year&gt;2005&lt;/year&gt;&lt;/dates&gt;&lt;urls&gt;&lt;/urls&gt;&lt;/record&gt;&lt;/Cite&gt;&lt;/EndNote&gt;</w:instrText>
      </w:r>
      <w:r w:rsidR="0075676A">
        <w:rPr>
          <w:rFonts w:cs="Times New Roman"/>
          <w:lang w:val="en-GB"/>
        </w:rPr>
        <w:fldChar w:fldCharType="separate"/>
      </w:r>
      <w:r w:rsidR="0075676A">
        <w:rPr>
          <w:rFonts w:cs="Times New Roman"/>
          <w:noProof/>
          <w:lang w:val="en-GB"/>
        </w:rPr>
        <w:t>(Esop &amp; Macdonald, 1983; Mezey &amp; Niles, 2005)</w:t>
      </w:r>
      <w:r w:rsidR="0075676A">
        <w:rPr>
          <w:rFonts w:cs="Times New Roman"/>
          <w:lang w:val="en-GB"/>
        </w:rPr>
        <w:fldChar w:fldCharType="end"/>
      </w:r>
      <w:r w:rsidR="00AA5A1C" w:rsidRPr="005D1CB3">
        <w:rPr>
          <w:rFonts w:cs="Times New Roman"/>
          <w:lang w:val="en-GB"/>
        </w:rPr>
        <w:t>.</w:t>
      </w:r>
      <w:r w:rsidR="005635D7" w:rsidRPr="005D1CB3">
        <w:rPr>
          <w:rFonts w:cs="Times New Roman"/>
          <w:color w:val="141413"/>
          <w:lang w:val="en-GB"/>
        </w:rPr>
        <w:t xml:space="preserve"> Analysts have also pointed to the ways in which television shows may impact on expectations of police and prosecutors. Theorists (and the media) have argued the so-called the </w:t>
      </w:r>
      <w:r w:rsidR="005635D7" w:rsidRPr="005D1CB3">
        <w:rPr>
          <w:rFonts w:cs="Times New Roman"/>
          <w:lang w:val="en-GB"/>
        </w:rPr>
        <w:t>CSI effect due to the portrayal of scientific and forensic gathering procedures to catch criminal. The ‘effect’ is the rise in expectations of real-life crime victims and jury members</w:t>
      </w:r>
      <w:r w:rsidR="00AA5A1C">
        <w:rPr>
          <w:rFonts w:cs="Times New Roman"/>
          <w:lang w:val="en-GB"/>
        </w:rPr>
        <w:t xml:space="preserve"> </w:t>
      </w:r>
      <w:r w:rsidR="0075676A">
        <w:rPr>
          <w:rFonts w:cs="Times New Roman"/>
          <w:lang w:val="en-GB"/>
        </w:rPr>
        <w:fldChar w:fldCharType="begin"/>
      </w:r>
      <w:r w:rsidR="0075676A">
        <w:rPr>
          <w:rFonts w:cs="Times New Roman"/>
          <w:lang w:val="en-GB"/>
        </w:rPr>
        <w:instrText xml:space="preserve"> ADDIN EN.CITE &lt;EndNote&gt;&lt;Cite&gt;&lt;Author&gt;Lawson&lt;/Author&gt;&lt;Year&gt;2009&lt;/Year&gt;&lt;RecNum&gt;1739&lt;/RecNum&gt;&lt;DisplayText&gt;(Lawson, 2009)&lt;/DisplayText&gt;&lt;record&gt;&lt;rec-number&gt;1739&lt;/rec-number&gt;&lt;foreign-keys&gt;&lt;key app="EN" db-id="vfpdfd09n05xpwevwxlp99dvvdwxv20wr0zd" timestamp="1492559379"&gt;1739&lt;/key&gt;&lt;/foreign-keys&gt;&lt;ref-type name="Journal Article"&gt;17&lt;/ref-type&gt;&lt;contributors&gt;&lt;authors&gt;&lt;author&gt;Lawson, Tamara&lt;/author&gt;&lt;/authors&gt;&lt;/contributors&gt;&lt;titles&gt;&lt;title&gt;Before the Verdict and Beyond the Verdict: The CSI infection within modern criminal jury trials&lt;/title&gt;&lt;secondary-title&gt;Loyola University Chicago Law Journal&lt;/secondary-title&gt;&lt;/titles&gt;&lt;periodical&gt;&lt;full-title&gt;Loyola University Chicago Law Journal&lt;/full-title&gt;&lt;/periodical&gt;&lt;pages&gt;132-142&lt;/pages&gt;&lt;volume&gt;41&lt;/volume&gt;&lt;dates&gt;&lt;year&gt;2009&lt;/year&gt;&lt;/dates&gt;&lt;urls&gt;&lt;/urls&gt;&lt;/record&gt;&lt;/Cite&gt;&lt;/EndNote&gt;</w:instrText>
      </w:r>
      <w:r w:rsidR="0075676A">
        <w:rPr>
          <w:rFonts w:cs="Times New Roman"/>
          <w:lang w:val="en-GB"/>
        </w:rPr>
        <w:fldChar w:fldCharType="separate"/>
      </w:r>
      <w:r w:rsidR="0075676A">
        <w:rPr>
          <w:rFonts w:cs="Times New Roman"/>
          <w:noProof/>
          <w:lang w:val="en-GB"/>
        </w:rPr>
        <w:t>(Lawson, 2009)</w:t>
      </w:r>
      <w:r w:rsidR="0075676A">
        <w:rPr>
          <w:rFonts w:cs="Times New Roman"/>
          <w:lang w:val="en-GB"/>
        </w:rPr>
        <w:fldChar w:fldCharType="end"/>
      </w:r>
      <w:r w:rsidR="00AA5A1C">
        <w:rPr>
          <w:rFonts w:cs="Times New Roman"/>
          <w:lang w:val="en-GB"/>
        </w:rPr>
        <w:t xml:space="preserve">. </w:t>
      </w:r>
      <w:r w:rsidR="005635D7" w:rsidRPr="005D1CB3">
        <w:rPr>
          <w:rFonts w:cs="Helvetica"/>
          <w:lang w:val="en-GB"/>
        </w:rPr>
        <w:t xml:space="preserve">CSI has frequently been accused of increasing enrolments in science courses at high school and universities by exaggerating the glamour of the career rather than the rigours of the science involved, a proposition which returns us to the didactic role of the television crime drama (Turnbull 2010, 825). </w:t>
      </w:r>
    </w:p>
    <w:p w14:paraId="107B516C" w14:textId="030D451A" w:rsidR="005635D7" w:rsidRPr="005D1CB3" w:rsidRDefault="005635D7" w:rsidP="00ED2955">
      <w:pPr>
        <w:spacing w:line="480" w:lineRule="auto"/>
        <w:rPr>
          <w:rFonts w:cs="Times New Roman"/>
          <w:color w:val="141413"/>
          <w:lang w:val="en-GB"/>
        </w:rPr>
      </w:pPr>
    </w:p>
    <w:p w14:paraId="131DFEE4" w14:textId="0B2B9191" w:rsidR="00B80D34" w:rsidRPr="00FB1F6C" w:rsidRDefault="00DF40B2" w:rsidP="00FB1F6C">
      <w:pPr>
        <w:spacing w:line="480" w:lineRule="auto"/>
        <w:rPr>
          <w:rFonts w:cs="Times New Roman"/>
          <w:lang w:val="en-GB"/>
        </w:rPr>
      </w:pPr>
      <w:r w:rsidRPr="005D1CB3">
        <w:rPr>
          <w:rFonts w:cs="Times New Roman"/>
          <w:color w:val="141413"/>
          <w:lang w:val="en-GB"/>
        </w:rPr>
        <w:t>I</w:t>
      </w:r>
      <w:r w:rsidR="00A9610F">
        <w:rPr>
          <w:rFonts w:cs="Times New Roman"/>
          <w:color w:val="141413"/>
          <w:lang w:val="en-GB"/>
        </w:rPr>
        <w:t>f, as proponents of cultural criminology argue</w:t>
      </w:r>
      <w:r w:rsidR="00AA5A1C">
        <w:rPr>
          <w:rFonts w:cs="Times New Roman"/>
          <w:color w:val="141413"/>
          <w:lang w:val="en-GB"/>
        </w:rPr>
        <w:t>,</w:t>
      </w:r>
      <w:r w:rsidR="00A9610F">
        <w:rPr>
          <w:rFonts w:cs="Times New Roman"/>
          <w:color w:val="141413"/>
          <w:lang w:val="en-GB"/>
        </w:rPr>
        <w:t xml:space="preserve"> </w:t>
      </w:r>
      <w:r w:rsidRPr="005D1CB3">
        <w:rPr>
          <w:rFonts w:cs="Times New Roman"/>
          <w:color w:val="141413"/>
          <w:lang w:val="en-GB"/>
        </w:rPr>
        <w:t>television dramas constitut</w:t>
      </w:r>
      <w:r w:rsidR="00A9610F">
        <w:rPr>
          <w:rFonts w:cs="Times New Roman"/>
          <w:color w:val="141413"/>
          <w:lang w:val="en-GB"/>
        </w:rPr>
        <w:t xml:space="preserve">e </w:t>
      </w:r>
      <w:r w:rsidR="0081478D" w:rsidRPr="005D1CB3">
        <w:rPr>
          <w:rFonts w:cs="Times New Roman"/>
          <w:color w:val="141413"/>
          <w:lang w:val="en-GB"/>
        </w:rPr>
        <w:t xml:space="preserve">a type of ‘popular criminology’ </w:t>
      </w:r>
      <w:r w:rsidR="00A9610F">
        <w:rPr>
          <w:rFonts w:cs="Times New Roman"/>
          <w:color w:val="141413"/>
          <w:lang w:val="en-GB"/>
        </w:rPr>
        <w:t>(Rafter, 2007)</w:t>
      </w:r>
      <w:r w:rsidRPr="005D1CB3">
        <w:rPr>
          <w:rFonts w:cs="Times New Roman"/>
          <w:color w:val="141413"/>
          <w:lang w:val="en-GB"/>
        </w:rPr>
        <w:t xml:space="preserve"> what kinds of cultural meanings about disorder, crime and the legal system are circulated and reinforced in television drama</w:t>
      </w:r>
      <w:r w:rsidR="00A9610F">
        <w:rPr>
          <w:rFonts w:cs="Helvetica"/>
          <w:lang w:val="en-GB"/>
        </w:rPr>
        <w:t xml:space="preserve"> (Wilson, 2005)?</w:t>
      </w:r>
      <w:r w:rsidRPr="005D1CB3">
        <w:rPr>
          <w:rFonts w:cs="Helvetica"/>
          <w:lang w:val="en-GB"/>
        </w:rPr>
        <w:t xml:space="preserve"> </w:t>
      </w:r>
      <w:r w:rsidRPr="005D1CB3">
        <w:rPr>
          <w:rFonts w:cs="Times New Roman"/>
          <w:lang w:val="en-GB"/>
        </w:rPr>
        <w:t xml:space="preserve">Gramsci’s theory of hegemony can assist with arguments about the conservative impact of crime drama. By hegemony Gramsci meant the ways in which institutions exercise power by inducing consent rather than through outright coercion. People come to believe in certain ways of thinking and acting as utterly normal and natural. Popular culture informs common sense: ‘it is the conception of the world which is uncritically absorbed by the various social and cultural environments in which the moral individuality of the average man is developed’ </w:t>
      </w:r>
      <w:r w:rsidR="0075676A">
        <w:rPr>
          <w:rFonts w:cs="Times New Roman"/>
          <w:lang w:val="en-GB"/>
        </w:rPr>
        <w:fldChar w:fldCharType="begin"/>
      </w:r>
      <w:r w:rsidR="00F37909">
        <w:rPr>
          <w:rFonts w:cs="Times New Roman"/>
          <w:lang w:val="en-GB"/>
        </w:rPr>
        <w:instrText xml:space="preserve"> ADDIN EN.CITE &lt;EndNote&gt;&lt;Cite&gt;&lt;Author&gt;Gramsci&lt;/Author&gt;&lt;Year&gt;1981&lt;/Year&gt;&lt;RecNum&gt;1746&lt;/RecNum&gt;&lt;Pages&gt;419&lt;/Pages&gt;&lt;DisplayText&gt;(Gramsci, 1981, p. 419)&lt;/DisplayText&gt;&lt;record&gt;&lt;rec-number&gt;1746&lt;/rec-number&gt;&lt;foreign-keys&gt;&lt;key app="EN" db-id="vfpdfd09n05xpwevwxlp99dvvdwxv20wr0zd" timestamp="1492559387"&gt;1746&lt;/key&gt;&lt;/foreign-keys&gt;&lt;ref-type name="Book"&gt;6&lt;/ref-type&gt;&lt;contributors&gt;&lt;authors&gt;&lt;author&gt;Gramsci, A&lt;/author&gt;&lt;/authors&gt;&lt;subsidiary-authors&gt;&lt;author&gt;Hoare, Q.&lt;/author&gt;&lt;author&gt;Nowell Smith, G.&lt;/author&gt;&lt;/subsidiary-authors&gt;&lt;/contributors&gt;&lt;titles&gt;&lt;title&gt;Selections from the prison notebooks&lt;/title&gt;&lt;/titles&gt;&lt;dates&gt;&lt;year&gt;1981&lt;/year&gt;&lt;/dates&gt;&lt;urls&gt;&lt;/urls&gt;&lt;/record&gt;&lt;/Cite&gt;&lt;/EndNote&gt;</w:instrText>
      </w:r>
      <w:r w:rsidR="0075676A">
        <w:rPr>
          <w:rFonts w:cs="Times New Roman"/>
          <w:lang w:val="en-GB"/>
        </w:rPr>
        <w:fldChar w:fldCharType="separate"/>
      </w:r>
      <w:r w:rsidR="00F37909">
        <w:rPr>
          <w:rFonts w:cs="Times New Roman"/>
          <w:noProof/>
          <w:lang w:val="en-GB"/>
        </w:rPr>
        <w:t>(Gramsci, 1981, p. 419)</w:t>
      </w:r>
      <w:r w:rsidR="0075676A">
        <w:rPr>
          <w:rFonts w:cs="Times New Roman"/>
          <w:lang w:val="en-GB"/>
        </w:rPr>
        <w:fldChar w:fldCharType="end"/>
      </w:r>
      <w:r w:rsidR="00F37909">
        <w:rPr>
          <w:rFonts w:cs="Times New Roman"/>
          <w:lang w:val="en-GB"/>
        </w:rPr>
        <w:t>.</w:t>
      </w:r>
      <w:r w:rsidRPr="005D1CB3">
        <w:rPr>
          <w:rFonts w:cs="Times New Roman"/>
          <w:lang w:val="en-GB"/>
        </w:rPr>
        <w:t xml:space="preserve"> Dramas (and the news media) present crime in familiar</w:t>
      </w:r>
      <w:r w:rsidR="008B0FD4" w:rsidRPr="005D1CB3">
        <w:rPr>
          <w:rFonts w:cs="Times New Roman"/>
          <w:lang w:val="en-GB"/>
        </w:rPr>
        <w:t xml:space="preserve"> interpretive frameworks that are expected to resonate with the viewer</w:t>
      </w:r>
      <w:r w:rsidR="00AA5A1C">
        <w:rPr>
          <w:rFonts w:cs="Times New Roman"/>
          <w:lang w:val="en-GB"/>
        </w:rPr>
        <w:t xml:space="preserve"> </w:t>
      </w:r>
      <w:r w:rsidR="0075676A">
        <w:rPr>
          <w:rFonts w:cs="Times New Roman"/>
          <w:lang w:val="en-GB"/>
        </w:rPr>
        <w:fldChar w:fldCharType="begin"/>
      </w:r>
      <w:r w:rsidR="0075676A">
        <w:rPr>
          <w:rFonts w:cs="Times New Roman"/>
          <w:lang w:val="en-GB"/>
        </w:rPr>
        <w:instrText xml:space="preserve"> ADDIN EN.CITE &lt;EndNote&gt;&lt;Cite&gt;&lt;Author&gt;Rowe&lt;/Author&gt;&lt;Year&gt;2013&lt;/Year&gt;&lt;RecNum&gt;1614&lt;/RecNum&gt;&lt;DisplayText&gt;(Rowe, 2013)&lt;/DisplayText&gt;&lt;record&gt;&lt;rec-number&gt;1614&lt;/rec-number&gt;&lt;foreign-keys&gt;&lt;key app="EN" db-id="vfpdfd09n05xpwevwxlp99dvvdwxv20wr0zd" timestamp="1488754627"&gt;1614&lt;/key&gt;&lt;key app="ENWeb" db-id=""&gt;0&lt;/key&gt;&lt;/foreign-keys&gt;&lt;ref-type name="Journal Article"&gt;17&lt;/ref-type&gt;&lt;contributors&gt;&lt;authors&gt;&lt;author&gt;Rowe, Michael&lt;/author&gt;&lt;/authors&gt;&lt;/contributors&gt;&lt;titles&gt;&lt;title&gt;Just like a TV show: Public criminology and the media coverage of ‘hunt for Britain’s most wanted man’&lt;/title&gt;&lt;secondary-title&gt;Crime, Media, Culture&lt;/secondary-title&gt;&lt;/titles&gt;&lt;periodical&gt;&lt;full-title&gt;Crime, Media, Culture&lt;/full-title&gt;&lt;/periodical&gt;&lt;pages&gt;23-38&lt;/pages&gt;&lt;volume&gt;9&lt;/volume&gt;&lt;number&gt;1&lt;/number&gt;&lt;dates&gt;&lt;year&gt;2013&lt;/year&gt;&lt;/dates&gt;&lt;isbn&gt;1741-6590&amp;#xD;1741-6604&lt;/isbn&gt;&lt;urls&gt;&lt;/urls&gt;&lt;electronic-resource-num&gt;10.1177/1741659012438298&lt;/electronic-resource-num&gt;&lt;/record&gt;&lt;/Cite&gt;&lt;/EndNote&gt;</w:instrText>
      </w:r>
      <w:r w:rsidR="0075676A">
        <w:rPr>
          <w:rFonts w:cs="Times New Roman"/>
          <w:lang w:val="en-GB"/>
        </w:rPr>
        <w:fldChar w:fldCharType="separate"/>
      </w:r>
      <w:r w:rsidR="0075676A">
        <w:rPr>
          <w:rFonts w:cs="Times New Roman"/>
          <w:noProof/>
          <w:lang w:val="en-GB"/>
        </w:rPr>
        <w:t>(Rowe, 2013)</w:t>
      </w:r>
      <w:r w:rsidR="0075676A">
        <w:rPr>
          <w:rFonts w:cs="Times New Roman"/>
          <w:lang w:val="en-GB"/>
        </w:rPr>
        <w:fldChar w:fldCharType="end"/>
      </w:r>
      <w:r w:rsidRPr="005D1CB3">
        <w:rPr>
          <w:rFonts w:cs="Times New Roman"/>
          <w:lang w:val="en-GB"/>
        </w:rPr>
        <w:t>. Crime is portrayed as a random, routine event on these programs. Criminals are selfish, venal, remorseless people, so no causal explanation of criminality is needed</w:t>
      </w:r>
      <w:r w:rsidR="00FB1F6C">
        <w:rPr>
          <w:rFonts w:cs="Times New Roman"/>
          <w:lang w:val="en-GB"/>
        </w:rPr>
        <w:t xml:space="preserve"> (Cavendish &amp; Deutsch, 2007, p. 78)</w:t>
      </w:r>
      <w:r w:rsidRPr="005D1CB3">
        <w:rPr>
          <w:rFonts w:cs="Times New Roman"/>
          <w:lang w:val="en-GB"/>
        </w:rPr>
        <w:t xml:space="preserve">. </w:t>
      </w:r>
      <w:r w:rsidR="008B0FD4" w:rsidRPr="005D1CB3">
        <w:rPr>
          <w:rFonts w:cs="Times New Roman"/>
          <w:lang w:val="en-GB"/>
        </w:rPr>
        <w:t xml:space="preserve"> </w:t>
      </w:r>
      <w:r w:rsidR="00B80D34" w:rsidRPr="005D1CB3">
        <w:rPr>
          <w:rFonts w:cs="Times New Roman"/>
          <w:lang w:val="en-GB"/>
        </w:rPr>
        <w:t>Overall, individualistic motivations for crime, particularly expressive motives, are popularized in these programs (</w:t>
      </w:r>
      <w:proofErr w:type="spellStart"/>
      <w:r w:rsidR="00B80D34" w:rsidRPr="005D1CB3">
        <w:rPr>
          <w:rFonts w:cs="Times New Roman"/>
          <w:lang w:val="en-GB"/>
        </w:rPr>
        <w:t>Fabianic</w:t>
      </w:r>
      <w:proofErr w:type="spellEnd"/>
      <w:r w:rsidR="00B80D34" w:rsidRPr="005D1CB3">
        <w:rPr>
          <w:rFonts w:cs="Times New Roman"/>
          <w:lang w:val="en-GB"/>
        </w:rPr>
        <w:t xml:space="preserve">, 1997; </w:t>
      </w:r>
      <w:proofErr w:type="spellStart"/>
      <w:r w:rsidR="00B80D34" w:rsidRPr="005D1CB3">
        <w:rPr>
          <w:rFonts w:cs="Times New Roman"/>
          <w:lang w:val="en-GB"/>
        </w:rPr>
        <w:t>Soulliere</w:t>
      </w:r>
      <w:proofErr w:type="spellEnd"/>
      <w:r w:rsidR="00B80D34" w:rsidRPr="005D1CB3">
        <w:rPr>
          <w:rFonts w:cs="Times New Roman"/>
          <w:lang w:val="en-GB"/>
        </w:rPr>
        <w:t>, 2003b). Crime is portrayed as the product of bad individuals and not criminogenic factors in society</w:t>
      </w:r>
      <w:r w:rsidR="00AA5A1C">
        <w:rPr>
          <w:rFonts w:cs="Times New Roman"/>
          <w:lang w:val="en-GB"/>
        </w:rPr>
        <w:t xml:space="preserve"> </w:t>
      </w:r>
      <w:r w:rsidR="0075676A">
        <w:rPr>
          <w:rFonts w:cs="Times New Roman"/>
          <w:lang w:val="en-GB"/>
        </w:rPr>
        <w:fldChar w:fldCharType="begin"/>
      </w:r>
      <w:r w:rsidR="0075676A">
        <w:rPr>
          <w:rFonts w:cs="Times New Roman"/>
          <w:lang w:val="en-GB"/>
        </w:rPr>
        <w:instrText xml:space="preserve"> ADDIN EN.CITE &lt;EndNote&gt;&lt;Cite&gt;&lt;Author&gt;Fabianic&lt;/Author&gt;&lt;Year&gt;1997&lt;/Year&gt;&lt;RecNum&gt;1742&lt;/RecNum&gt;&lt;DisplayText&gt;(Fabianic, 1997)&lt;/DisplayText&gt;&lt;record&gt;&lt;rec-number&gt;1742&lt;/rec-number&gt;&lt;foreign-keys&gt;&lt;key app="EN" db-id="vfpdfd09n05xpwevwxlp99dvvdwxv20wr0zd" timestamp="1492559381"&gt;1742&lt;/key&gt;&lt;/foreign-keys&gt;&lt;ref-type name="Journal Article"&gt;17&lt;/ref-type&gt;&lt;contributors&gt;&lt;authors&gt;&lt;author&gt;Fabianic, D.&lt;/author&gt;&lt;/authors&gt;&lt;/contributors&gt;&lt;titles&gt;&lt;title&gt;Television dramas and homicide causation&lt;/title&gt;&lt;secondary-title&gt;Journal of Criminal Justice&lt;/secondary-title&gt;&lt;/titles&gt;&lt;periodical&gt;&lt;full-title&gt;Journal of Criminal Justice&lt;/full-title&gt;&lt;/periodical&gt;&lt;pages&gt;195-203&lt;/pages&gt;&lt;volume&gt;25&lt;/volume&gt;&lt;number&gt;3&lt;/number&gt;&lt;dates&gt;&lt;year&gt;1997&lt;/year&gt;&lt;/dates&gt;&lt;urls&gt;&lt;/urls&gt;&lt;/record&gt;&lt;/Cite&gt;&lt;/EndNote&gt;</w:instrText>
      </w:r>
      <w:r w:rsidR="0075676A">
        <w:rPr>
          <w:rFonts w:cs="Times New Roman"/>
          <w:lang w:val="en-GB"/>
        </w:rPr>
        <w:fldChar w:fldCharType="separate"/>
      </w:r>
      <w:r w:rsidR="0075676A">
        <w:rPr>
          <w:rFonts w:cs="Times New Roman"/>
          <w:noProof/>
          <w:lang w:val="en-GB"/>
        </w:rPr>
        <w:t>(Fabianic, 1997)</w:t>
      </w:r>
      <w:r w:rsidR="0075676A">
        <w:rPr>
          <w:rFonts w:cs="Times New Roman"/>
          <w:lang w:val="en-GB"/>
        </w:rPr>
        <w:fldChar w:fldCharType="end"/>
      </w:r>
      <w:r w:rsidR="00B80D34" w:rsidRPr="005D1CB3">
        <w:rPr>
          <w:rFonts w:cs="Times New Roman"/>
          <w:lang w:val="en-GB"/>
        </w:rPr>
        <w:t>. Only certain types of individualistic crimes are presented. For example, there are n</w:t>
      </w:r>
      <w:r w:rsidR="00B80D34" w:rsidRPr="005D1CB3">
        <w:rPr>
          <w:rFonts w:cs="Times"/>
          <w:color w:val="343434"/>
          <w:lang w:val="en-GB"/>
        </w:rPr>
        <w:t>o in</w:t>
      </w:r>
      <w:r w:rsidR="00FB1F6C">
        <w:rPr>
          <w:rFonts w:cs="Times"/>
          <w:color w:val="343434"/>
          <w:lang w:val="en-GB"/>
        </w:rPr>
        <w:t>cidents of corporate homicides</w:t>
      </w:r>
      <w:r w:rsidR="00B80D34" w:rsidRPr="005D1CB3">
        <w:rPr>
          <w:rFonts w:cs="Times"/>
          <w:color w:val="343434"/>
          <w:lang w:val="en-GB"/>
        </w:rPr>
        <w:t xml:space="preserve"> and very few incidents of occupational crime</w:t>
      </w:r>
      <w:r w:rsidR="00FB1F6C">
        <w:rPr>
          <w:rFonts w:cs="Times"/>
          <w:color w:val="343434"/>
          <w:lang w:val="en-GB"/>
        </w:rPr>
        <w:t xml:space="preserve"> (</w:t>
      </w:r>
      <w:proofErr w:type="spellStart"/>
      <w:r w:rsidR="00FB1F6C">
        <w:rPr>
          <w:rFonts w:cs="Times"/>
          <w:color w:val="343434"/>
          <w:lang w:val="en-GB"/>
        </w:rPr>
        <w:t>Soulliere</w:t>
      </w:r>
      <w:proofErr w:type="spellEnd"/>
      <w:r w:rsidR="00FB1F6C">
        <w:rPr>
          <w:rFonts w:cs="Times"/>
          <w:color w:val="343434"/>
          <w:lang w:val="en-GB"/>
        </w:rPr>
        <w:t>, 2003)</w:t>
      </w:r>
      <w:r w:rsidR="00B80D34" w:rsidRPr="005D1CB3">
        <w:rPr>
          <w:rFonts w:cs="Times"/>
          <w:color w:val="343434"/>
          <w:lang w:val="en-GB"/>
        </w:rPr>
        <w:t>. This masks the real-life commonality of occupational crime and especially corporate crime – causes more harm, physically and economically than ordinary street crimes</w:t>
      </w:r>
      <w:r w:rsidR="00AA5A1C">
        <w:rPr>
          <w:rFonts w:cs="Times"/>
          <w:color w:val="343434"/>
          <w:lang w:val="en-GB"/>
        </w:rPr>
        <w:t xml:space="preserve"> </w:t>
      </w:r>
      <w:r w:rsidR="0075676A">
        <w:rPr>
          <w:rFonts w:cs="Times"/>
          <w:color w:val="343434"/>
          <w:lang w:val="en-GB"/>
        </w:rPr>
        <w:fldChar w:fldCharType="begin"/>
      </w:r>
      <w:r w:rsidR="0075676A">
        <w:rPr>
          <w:rFonts w:cs="Times"/>
          <w:color w:val="343434"/>
          <w:lang w:val="en-GB"/>
        </w:rPr>
        <w:instrText xml:space="preserve"> ADDIN EN.CITE &lt;EndNote&gt;&lt;Cite&gt;&lt;Author&gt;Reiman&lt;/Author&gt;&lt;Year&gt;2003&lt;/Year&gt;&lt;RecNum&gt;1720&lt;/RecNum&gt;&lt;DisplayText&gt;(Reiman, 2003; Soulliere, 2003)&lt;/DisplayText&gt;&lt;record&gt;&lt;rec-number&gt;1720&lt;/rec-number&gt;&lt;foreign-keys&gt;&lt;key app="EN" db-id="vfpdfd09n05xpwevwxlp99dvvdwxv20wr0zd" timestamp="1492559362"&gt;1720&lt;/key&gt;&lt;/foreign-keys&gt;&lt;ref-type name="Book"&gt;6&lt;/ref-type&gt;&lt;contributors&gt;&lt;authors&gt;&lt;author&gt;Reiman, Jeffrey&lt;/author&gt;&lt;/authors&gt;&lt;/contributors&gt;&lt;titles&gt;&lt;title&gt;The Rich Get Richer and the Poor Get Prison: Ideology, Class and Criminal Justice&lt;/title&gt;&lt;/titles&gt;&lt;dates&gt;&lt;year&gt;2003&lt;/year&gt;&lt;/dates&gt;&lt;pub-location&gt;Boston&lt;/pub-location&gt;&lt;publisher&gt;Allyn and Bacon&lt;/publisher&gt;&lt;urls&gt;&lt;/urls&gt;&lt;/record&gt;&lt;/Cite&gt;&lt;Cite&gt;&lt;Author&gt;Soulliere&lt;/Author&gt;&lt;Year&gt;2003&lt;/Year&gt;&lt;RecNum&gt;1699&lt;/RecNum&gt;&lt;record&gt;&lt;rec-number&gt;1699&lt;/rec-number&gt;&lt;foreign-keys&gt;&lt;key app="EN" db-id="vfpdfd09n05xpwevwxlp99dvvdwxv20wr0zd" timestamp="1492559350"&gt;1699&lt;/key&gt;&lt;/foreign-keys&gt;&lt;ref-type name="Journal Article"&gt;17&lt;/ref-type&gt;&lt;contributors&gt;&lt;authors&gt;&lt;author&gt;Soulliere, Danielle&lt;/author&gt;&lt;/authors&gt;&lt;/contributors&gt;&lt;titles&gt;&lt;title&gt;Prime-Time Murder: Presentations of murder on popular television justice programs&lt;/title&gt;&lt;secondary-title&gt;Journal of Criminal Justice and Popular Culture&lt;/secondary-title&gt;&lt;/titles&gt;&lt;periodical&gt;&lt;full-title&gt;Journal of Criminal Justice and Popular Culture&lt;/full-title&gt;&lt;/periodical&gt;&lt;pages&gt;12-38&lt;/pages&gt;&lt;volume&gt;10&lt;/volume&gt;&lt;number&gt;1&lt;/number&gt;&lt;dates&gt;&lt;year&gt;2003&lt;/year&gt;&lt;/dates&gt;&lt;urls&gt;&lt;/urls&gt;&lt;/record&gt;&lt;/Cite&gt;&lt;/EndNote&gt;</w:instrText>
      </w:r>
      <w:r w:rsidR="0075676A">
        <w:rPr>
          <w:rFonts w:cs="Times"/>
          <w:color w:val="343434"/>
          <w:lang w:val="en-GB"/>
        </w:rPr>
        <w:fldChar w:fldCharType="separate"/>
      </w:r>
      <w:r w:rsidR="0075676A">
        <w:rPr>
          <w:rFonts w:cs="Times"/>
          <w:noProof/>
          <w:color w:val="343434"/>
          <w:lang w:val="en-GB"/>
        </w:rPr>
        <w:t>(Reiman, 2003; Soulliere, 2003)</w:t>
      </w:r>
      <w:r w:rsidR="0075676A">
        <w:rPr>
          <w:rFonts w:cs="Times"/>
          <w:color w:val="343434"/>
          <w:lang w:val="en-GB"/>
        </w:rPr>
        <w:fldChar w:fldCharType="end"/>
      </w:r>
      <w:r w:rsidR="00B80D34" w:rsidRPr="005D1CB3">
        <w:rPr>
          <w:rFonts w:cs="Times"/>
          <w:color w:val="343434"/>
          <w:lang w:val="en-GB"/>
        </w:rPr>
        <w:t>. This reflects and reinforces the view that deaths at work can and should be regarded as tragic accidents rather than criminal failures by organisations to protect health and</w:t>
      </w:r>
      <w:r w:rsidR="00144E6D" w:rsidRPr="005D1CB3">
        <w:rPr>
          <w:rFonts w:cs="Times"/>
          <w:color w:val="343434"/>
          <w:lang w:val="en-GB"/>
        </w:rPr>
        <w:t xml:space="preserve"> safety</w:t>
      </w:r>
      <w:r w:rsidR="00AA5A1C">
        <w:rPr>
          <w:rFonts w:cs="Times"/>
          <w:color w:val="343434"/>
          <w:lang w:val="en-GB"/>
        </w:rPr>
        <w:t xml:space="preserve"> </w:t>
      </w:r>
      <w:r w:rsidR="0075676A">
        <w:rPr>
          <w:rFonts w:cs="Times"/>
          <w:color w:val="343434"/>
          <w:lang w:val="en-GB"/>
        </w:rPr>
        <w:fldChar w:fldCharType="begin"/>
      </w:r>
      <w:r w:rsidR="0075676A">
        <w:rPr>
          <w:rFonts w:cs="Times"/>
          <w:color w:val="343434"/>
          <w:lang w:val="en-GB"/>
        </w:rPr>
        <w:instrText xml:space="preserve"> ADDIN EN.CITE &lt;EndNote&gt;&lt;Cite&gt;&lt;Author&gt;McMullan&lt;/Author&gt;&lt;Year&gt;2006&lt;/Year&gt;&lt;RecNum&gt;1578&lt;/RecNum&gt;&lt;DisplayText&gt;(McMullan, 2006)&lt;/DisplayText&gt;&lt;record&gt;&lt;rec-number&gt;1578&lt;/rec-number&gt;&lt;foreign-keys&gt;&lt;key app="EN" db-id="vfpdfd09n05xpwevwxlp99dvvdwxv20wr0zd" timestamp="1485744469"&gt;1578&lt;/key&gt;&lt;/foreign-keys&gt;&lt;ref-type name="Book"&gt;6&lt;/ref-type&gt;&lt;contributors&gt;&lt;authors&gt;&lt;author&gt;McMullan, John&lt;/author&gt;&lt;/authors&gt;&lt;/contributors&gt;&lt;titles&gt;&lt;title&gt;News Truth and Crime: The Westray Disaster and its Aftermath&lt;/title&gt;&lt;/titles&gt;&lt;dates&gt;&lt;year&gt;2006&lt;/year&gt;&lt;/dates&gt;&lt;pub-location&gt;Halifax&lt;/pub-location&gt;&lt;publisher&gt;Fernwood&lt;/publisher&gt;&lt;urls&gt;&lt;/urls&gt;&lt;/record&gt;&lt;/Cite&gt;&lt;/EndNote&gt;</w:instrText>
      </w:r>
      <w:r w:rsidR="0075676A">
        <w:rPr>
          <w:rFonts w:cs="Times"/>
          <w:color w:val="343434"/>
          <w:lang w:val="en-GB"/>
        </w:rPr>
        <w:fldChar w:fldCharType="separate"/>
      </w:r>
      <w:r w:rsidR="0075676A">
        <w:rPr>
          <w:rFonts w:cs="Times"/>
          <w:noProof/>
          <w:color w:val="343434"/>
          <w:lang w:val="en-GB"/>
        </w:rPr>
        <w:t>(McMullan, 2006)</w:t>
      </w:r>
      <w:r w:rsidR="0075676A">
        <w:rPr>
          <w:rFonts w:cs="Times"/>
          <w:color w:val="343434"/>
          <w:lang w:val="en-GB"/>
        </w:rPr>
        <w:fldChar w:fldCharType="end"/>
      </w:r>
      <w:r w:rsidR="00144E6D" w:rsidRPr="005D1CB3">
        <w:rPr>
          <w:rFonts w:cs="Times"/>
          <w:color w:val="343434"/>
          <w:lang w:val="en-GB"/>
        </w:rPr>
        <w:t xml:space="preserve">. </w:t>
      </w:r>
      <w:r w:rsidR="00B80D34" w:rsidRPr="005D1CB3">
        <w:rPr>
          <w:rFonts w:cs="Times New Roman"/>
          <w:lang w:val="en-GB"/>
        </w:rPr>
        <w:t>Audiences are offered an imagined sense of control over crime and criminality. Factual and fictional depictions of crime offer mutually validating cultural images of crime and the police.’</w:t>
      </w:r>
      <w:r w:rsidR="00FB1F6C">
        <w:rPr>
          <w:rFonts w:cs="Times New Roman"/>
          <w:lang w:val="en-GB"/>
        </w:rPr>
        <w:t xml:space="preserve"> (Cavender &amp; Deutsch, 2007, p. 70)</w:t>
      </w:r>
      <w:r w:rsidR="00B80D34" w:rsidRPr="005D1CB3">
        <w:rPr>
          <w:rFonts w:cs="Times New Roman"/>
          <w:lang w:val="en-GB"/>
        </w:rPr>
        <w:t xml:space="preserve">. Television dramas </w:t>
      </w:r>
      <w:r w:rsidR="00B80D34" w:rsidRPr="005D1CB3">
        <w:rPr>
          <w:rFonts w:cs="Times New Roman"/>
          <w:lang w:val="en-GB"/>
        </w:rPr>
        <w:lastRenderedPageBreak/>
        <w:t>with their absolute rate of resolution offer</w:t>
      </w:r>
      <w:r w:rsidR="00B80D34" w:rsidRPr="005D1CB3">
        <w:rPr>
          <w:rFonts w:cs="Helvetica"/>
          <w:lang w:val="en-GB"/>
        </w:rPr>
        <w:t xml:space="preserve"> closure and certainty at a time of increasing uncertainty. </w:t>
      </w:r>
    </w:p>
    <w:p w14:paraId="289A10B9" w14:textId="77777777" w:rsidR="00B80D34" w:rsidRPr="005D1CB3" w:rsidRDefault="00B80D34" w:rsidP="00ED2955">
      <w:pPr>
        <w:spacing w:line="480" w:lineRule="auto"/>
        <w:rPr>
          <w:rFonts w:cs="Helvetica"/>
          <w:lang w:val="en-GB"/>
        </w:rPr>
      </w:pPr>
    </w:p>
    <w:p w14:paraId="39804021" w14:textId="316B27F3" w:rsidR="00B80D34" w:rsidRPr="005D1CB3" w:rsidRDefault="00144E6D" w:rsidP="00ED2955">
      <w:pPr>
        <w:spacing w:line="480" w:lineRule="auto"/>
        <w:rPr>
          <w:rFonts w:cs="Helvetica"/>
          <w:lang w:val="en-GB"/>
        </w:rPr>
      </w:pPr>
      <w:r w:rsidRPr="005D1CB3">
        <w:rPr>
          <w:rFonts w:cs="Times"/>
          <w:color w:val="343434"/>
          <w:lang w:val="en-GB"/>
        </w:rPr>
        <w:t>Theorists have argued that crime dramas are ideologically conservative</w:t>
      </w:r>
      <w:r w:rsidRPr="005D1CB3">
        <w:rPr>
          <w:rFonts w:cs="Helvetica"/>
          <w:lang w:val="en-GB"/>
        </w:rPr>
        <w:t>, entertaining people while also teaching them how to behave in society a</w:t>
      </w:r>
      <w:r w:rsidR="00F37909">
        <w:rPr>
          <w:rFonts w:cs="Helvetica"/>
          <w:lang w:val="en-GB"/>
        </w:rPr>
        <w:t>nd to obey the law</w:t>
      </w:r>
      <w:r w:rsidRPr="005D1CB3">
        <w:rPr>
          <w:rFonts w:cs="Helvetica"/>
          <w:lang w:val="en-GB"/>
        </w:rPr>
        <w:t>.</w:t>
      </w:r>
      <w:r w:rsidRPr="005D1CB3">
        <w:rPr>
          <w:rFonts w:cs="Times New Roman"/>
          <w:lang w:val="en-GB"/>
        </w:rPr>
        <w:t xml:space="preserve"> In contrast, some t</w:t>
      </w:r>
      <w:r w:rsidR="00B80D34" w:rsidRPr="005D1CB3">
        <w:rPr>
          <w:rFonts w:cs="Helvetica"/>
          <w:lang w:val="en-GB"/>
        </w:rPr>
        <w:t xml:space="preserve">heorists have </w:t>
      </w:r>
      <w:r w:rsidRPr="005D1CB3">
        <w:rPr>
          <w:rFonts w:cs="Helvetica"/>
          <w:lang w:val="en-GB"/>
        </w:rPr>
        <w:t>not</w:t>
      </w:r>
      <w:r w:rsidR="00B80D34" w:rsidRPr="005D1CB3">
        <w:rPr>
          <w:rFonts w:cs="Helvetica"/>
          <w:lang w:val="en-GB"/>
        </w:rPr>
        <w:t>ed that media messages are not always unambiguous or delivered and received fully. Stuart Hall (1992) argues that cultural texts do not have a single message that is sent by the culture industry and received absolutely by the viewer. Cultural mass communication is instead a discursive loop in which a text is ‘encoded’ with a set of messages at the point of production, which is then circulated and distributed to different populations and locations, and then consumed</w:t>
      </w:r>
      <w:r w:rsidR="00AA5A1C">
        <w:rPr>
          <w:rFonts w:cs="Helvetica"/>
          <w:lang w:val="en-GB"/>
        </w:rPr>
        <w:t xml:space="preserve"> </w:t>
      </w:r>
      <w:r w:rsidR="0075676A">
        <w:rPr>
          <w:rFonts w:cs="Helvetica"/>
          <w:lang w:val="en-GB"/>
        </w:rPr>
        <w:fldChar w:fldCharType="begin"/>
      </w:r>
      <w:r w:rsidR="0075676A">
        <w:rPr>
          <w:rFonts w:cs="Helvetica"/>
          <w:lang w:val="en-GB"/>
        </w:rPr>
        <w:instrText xml:space="preserve"> ADDIN EN.CITE &lt;EndNote&gt;&lt;Cite&gt;&lt;Author&gt;Hall&lt;/Author&gt;&lt;Year&gt;1992&lt;/Year&gt;&lt;RecNum&gt;1747&lt;/RecNum&gt;&lt;DisplayText&gt;(Hall, 1992)&lt;/DisplayText&gt;&lt;record&gt;&lt;rec-number&gt;1747&lt;/rec-number&gt;&lt;foreign-keys&gt;&lt;key app="EN" db-id="vfpdfd09n05xpwevwxlp99dvvdwxv20wr0zd" timestamp="1492559388"&gt;1747&lt;/key&gt;&lt;/foreign-keys&gt;&lt;ref-type name="Book Section"&gt;5&lt;/ref-type&gt;&lt;contributors&gt;&lt;authors&gt;&lt;author&gt;Hall, Stuart&lt;/author&gt;&lt;/authors&gt;&lt;secondary-authors&gt;&lt;author&gt;Hall, Stuart&lt;/author&gt;&lt;/secondary-authors&gt;&lt;/contributors&gt;&lt;titles&gt;&lt;title&gt;Encoding/Decoding&lt;/title&gt;&lt;secondary-title&gt;Culture, Media, Language&lt;/secondary-title&gt;&lt;/titles&gt;&lt;dates&gt;&lt;year&gt;1992&lt;/year&gt;&lt;/dates&gt;&lt;urls&gt;&lt;/urls&gt;&lt;/record&gt;&lt;/Cite&gt;&lt;/EndNote&gt;</w:instrText>
      </w:r>
      <w:r w:rsidR="0075676A">
        <w:rPr>
          <w:rFonts w:cs="Helvetica"/>
          <w:lang w:val="en-GB"/>
        </w:rPr>
        <w:fldChar w:fldCharType="separate"/>
      </w:r>
      <w:r w:rsidR="0075676A">
        <w:rPr>
          <w:rFonts w:cs="Helvetica"/>
          <w:noProof/>
          <w:lang w:val="en-GB"/>
        </w:rPr>
        <w:t>(Hall, 1992)</w:t>
      </w:r>
      <w:r w:rsidR="0075676A">
        <w:rPr>
          <w:rFonts w:cs="Helvetica"/>
          <w:lang w:val="en-GB"/>
        </w:rPr>
        <w:fldChar w:fldCharType="end"/>
      </w:r>
      <w:r w:rsidRPr="005D1CB3">
        <w:rPr>
          <w:rFonts w:cs="Helvetica"/>
          <w:lang w:val="en-GB"/>
        </w:rPr>
        <w:t>. The viewer may not take the meaning intended by the producer. For example, a drama may communicate the randomness of crime, but a viewer may take comfort from surveillance techniques and the message that crime is always resolved. Although the impact of homicide drama upon audience perceptions of crime, criminality and the legal system has not been finally resolved, viewers remain addicted to the genre and television continues to reflect and reinforce this addiction.</w:t>
      </w:r>
      <w:r w:rsidR="00F37909">
        <w:rPr>
          <w:rFonts w:cs="Helvetica"/>
          <w:lang w:val="en-GB"/>
        </w:rPr>
        <w:t xml:space="preserve"> Despite being a form of light entertainment, homicide television dramas contribute to popular criminology, communicating notions of crime, the stock characters of victim, perpetrator and detective, and the possibilities and types of resolution and justice.</w:t>
      </w:r>
    </w:p>
    <w:p w14:paraId="49D94643" w14:textId="77777777" w:rsidR="006E2551" w:rsidRPr="005D1CB3" w:rsidRDefault="006E2551" w:rsidP="00ED2955">
      <w:pPr>
        <w:spacing w:line="480" w:lineRule="auto"/>
        <w:rPr>
          <w:rFonts w:cs="Times New Roman"/>
          <w:lang w:val="en-GB"/>
        </w:rPr>
      </w:pPr>
    </w:p>
    <w:p w14:paraId="2F694AD6" w14:textId="77777777" w:rsidR="006E2551" w:rsidRPr="005D1CB3" w:rsidRDefault="006E2551" w:rsidP="00ED2955">
      <w:pPr>
        <w:spacing w:line="480" w:lineRule="auto"/>
        <w:rPr>
          <w:rFonts w:cs="Times New Roman"/>
          <w:lang w:val="en-GB"/>
        </w:rPr>
      </w:pPr>
    </w:p>
    <w:p w14:paraId="0710D633" w14:textId="77777777" w:rsidR="00F37909" w:rsidRPr="00F37909" w:rsidRDefault="006E2551" w:rsidP="00F37909">
      <w:pPr>
        <w:pStyle w:val="EndNoteBibliography"/>
        <w:ind w:left="720" w:hanging="720"/>
        <w:rPr>
          <w:noProof/>
        </w:rPr>
      </w:pPr>
      <w:r w:rsidRPr="005D1CB3">
        <w:rPr>
          <w:rFonts w:asciiTheme="minorHAnsi" w:hAnsiTheme="minorHAnsi" w:cs="Times New Roman"/>
          <w:lang w:val="en-GB"/>
        </w:rPr>
        <w:fldChar w:fldCharType="begin"/>
      </w:r>
      <w:r w:rsidRPr="005D1CB3">
        <w:rPr>
          <w:rFonts w:asciiTheme="minorHAnsi" w:hAnsiTheme="minorHAnsi" w:cs="Times New Roman"/>
          <w:lang w:val="en-GB"/>
        </w:rPr>
        <w:instrText xml:space="preserve"> ADDIN EN.REFLIST </w:instrText>
      </w:r>
      <w:r w:rsidRPr="005D1CB3">
        <w:rPr>
          <w:rFonts w:asciiTheme="minorHAnsi" w:hAnsiTheme="minorHAnsi" w:cs="Times New Roman"/>
          <w:lang w:val="en-GB"/>
        </w:rPr>
        <w:fldChar w:fldCharType="separate"/>
      </w:r>
      <w:r w:rsidR="00F37909" w:rsidRPr="00F37909">
        <w:rPr>
          <w:noProof/>
        </w:rPr>
        <w:t xml:space="preserve">Andrejevic, M. (2007). </w:t>
      </w:r>
      <w:r w:rsidR="00F37909" w:rsidRPr="00F37909">
        <w:rPr>
          <w:i/>
          <w:noProof/>
        </w:rPr>
        <w:t>iSpy: Surveillance and power in the interactive era</w:t>
      </w:r>
      <w:r w:rsidR="00F37909" w:rsidRPr="00F37909">
        <w:rPr>
          <w:noProof/>
        </w:rPr>
        <w:t>. Lawrence: University of Kansas.</w:t>
      </w:r>
    </w:p>
    <w:p w14:paraId="5106D687" w14:textId="77777777" w:rsidR="00F37909" w:rsidRPr="00F37909" w:rsidRDefault="00F37909" w:rsidP="00F37909">
      <w:pPr>
        <w:pStyle w:val="EndNoteBibliography"/>
        <w:ind w:left="720" w:hanging="720"/>
        <w:rPr>
          <w:noProof/>
        </w:rPr>
      </w:pPr>
      <w:r w:rsidRPr="00F37909">
        <w:rPr>
          <w:noProof/>
        </w:rPr>
        <w:t xml:space="preserve">Bergin, T. (2013). Identity and nostalgia in a globalised world: Investigating the international popularity of Midsomer Murders. </w:t>
      </w:r>
      <w:r w:rsidRPr="00F37909">
        <w:rPr>
          <w:i/>
          <w:noProof/>
        </w:rPr>
        <w:t>Crime, Media, Culture, 9</w:t>
      </w:r>
      <w:r w:rsidRPr="00F37909">
        <w:rPr>
          <w:noProof/>
        </w:rPr>
        <w:t>(1), 83-99. doi:10.1177/1741659012451985</w:t>
      </w:r>
    </w:p>
    <w:p w14:paraId="320E6AB7" w14:textId="77777777" w:rsidR="00F37909" w:rsidRPr="00F37909" w:rsidRDefault="00F37909" w:rsidP="00F37909">
      <w:pPr>
        <w:pStyle w:val="EndNoteBibliography"/>
        <w:ind w:left="720" w:hanging="720"/>
        <w:rPr>
          <w:noProof/>
        </w:rPr>
      </w:pPr>
      <w:r w:rsidRPr="00F37909">
        <w:rPr>
          <w:noProof/>
        </w:rPr>
        <w:t xml:space="preserve">Biber, K. (2007). </w:t>
      </w:r>
      <w:r w:rsidRPr="00F37909">
        <w:rPr>
          <w:i/>
          <w:noProof/>
        </w:rPr>
        <w:t>Captive Images: Race, Crime, Photography</w:t>
      </w:r>
      <w:r w:rsidRPr="00F37909">
        <w:rPr>
          <w:noProof/>
        </w:rPr>
        <w:t>. Abingdon: Routledge.</w:t>
      </w:r>
    </w:p>
    <w:p w14:paraId="7B0ADF73" w14:textId="77777777" w:rsidR="00F37909" w:rsidRPr="00F37909" w:rsidRDefault="00F37909" w:rsidP="00F37909">
      <w:pPr>
        <w:pStyle w:val="EndNoteBibliography"/>
        <w:ind w:left="720" w:hanging="720"/>
        <w:rPr>
          <w:noProof/>
        </w:rPr>
      </w:pPr>
      <w:r w:rsidRPr="00F37909">
        <w:rPr>
          <w:noProof/>
        </w:rPr>
        <w:t xml:space="preserve">Binder, G. (2002-2003). The Rhetoric of Motive and Intent. </w:t>
      </w:r>
      <w:r w:rsidRPr="00F37909">
        <w:rPr>
          <w:i/>
          <w:noProof/>
        </w:rPr>
        <w:t>Buffalo Criminal Law Review, 6</w:t>
      </w:r>
      <w:r w:rsidRPr="00F37909">
        <w:rPr>
          <w:noProof/>
        </w:rPr>
        <w:t xml:space="preserve">, 1-95. </w:t>
      </w:r>
    </w:p>
    <w:p w14:paraId="58B435EB" w14:textId="77777777" w:rsidR="00F37909" w:rsidRPr="00F37909" w:rsidRDefault="00F37909" w:rsidP="00F37909">
      <w:pPr>
        <w:pStyle w:val="EndNoteBibliography"/>
        <w:ind w:left="720" w:hanging="720"/>
        <w:rPr>
          <w:noProof/>
        </w:rPr>
      </w:pPr>
      <w:r w:rsidRPr="00F37909">
        <w:rPr>
          <w:noProof/>
        </w:rPr>
        <w:t xml:space="preserve">Binder, G. (2007). The Meaning of Killing. In M. Dubber &amp; L. Farmer (Eds.), </w:t>
      </w:r>
      <w:r w:rsidRPr="00F37909">
        <w:rPr>
          <w:i/>
          <w:noProof/>
        </w:rPr>
        <w:t>Modern Histories of Crime and Punishment</w:t>
      </w:r>
      <w:r w:rsidRPr="00F37909">
        <w:rPr>
          <w:noProof/>
        </w:rPr>
        <w:t xml:space="preserve"> (pp. 88-114). Stanford: Stanford University Press.</w:t>
      </w:r>
    </w:p>
    <w:p w14:paraId="22F1AF1F" w14:textId="77777777" w:rsidR="00F37909" w:rsidRPr="00F37909" w:rsidRDefault="00F37909" w:rsidP="00F37909">
      <w:pPr>
        <w:pStyle w:val="EndNoteBibliography"/>
        <w:ind w:left="720" w:hanging="720"/>
        <w:rPr>
          <w:noProof/>
        </w:rPr>
      </w:pPr>
      <w:r w:rsidRPr="00F37909">
        <w:rPr>
          <w:noProof/>
        </w:rPr>
        <w:lastRenderedPageBreak/>
        <w:t xml:space="preserve">Bond-Maupin, L. (1998). ''That wasn't even me they showed' Women as criminals on America's most wanted. </w:t>
      </w:r>
      <w:r w:rsidRPr="00F37909">
        <w:rPr>
          <w:i/>
          <w:noProof/>
        </w:rPr>
        <w:t>Violence Against Women, 4</w:t>
      </w:r>
      <w:r w:rsidRPr="00F37909">
        <w:rPr>
          <w:noProof/>
        </w:rPr>
        <w:t xml:space="preserve">(1), 30-44. </w:t>
      </w:r>
    </w:p>
    <w:p w14:paraId="72E01ECE" w14:textId="77777777" w:rsidR="00F37909" w:rsidRPr="00F37909" w:rsidRDefault="00F37909" w:rsidP="00F37909">
      <w:pPr>
        <w:pStyle w:val="EndNoteBibliography"/>
        <w:ind w:left="720" w:hanging="720"/>
        <w:rPr>
          <w:noProof/>
        </w:rPr>
      </w:pPr>
      <w:r w:rsidRPr="00F37909">
        <w:rPr>
          <w:noProof/>
        </w:rPr>
        <w:t xml:space="preserve">Boyce, M. (2012). </w:t>
      </w:r>
      <w:r w:rsidRPr="00F37909">
        <w:rPr>
          <w:i/>
          <w:noProof/>
        </w:rPr>
        <w:t>The lasting influence of the war on postwar British film</w:t>
      </w:r>
      <w:r w:rsidRPr="00F37909">
        <w:rPr>
          <w:noProof/>
        </w:rPr>
        <w:t>. London: Palgrave Macmillan.</w:t>
      </w:r>
    </w:p>
    <w:p w14:paraId="02C67564" w14:textId="77777777" w:rsidR="00F37909" w:rsidRPr="00F37909" w:rsidRDefault="00F37909" w:rsidP="00F37909">
      <w:pPr>
        <w:pStyle w:val="EndNoteBibliography"/>
        <w:ind w:left="720" w:hanging="720"/>
        <w:rPr>
          <w:noProof/>
        </w:rPr>
      </w:pPr>
      <w:r w:rsidRPr="00F37909">
        <w:rPr>
          <w:noProof/>
        </w:rPr>
        <w:t xml:space="preserve">Boym, S. (2001). </w:t>
      </w:r>
      <w:r w:rsidRPr="00F37909">
        <w:rPr>
          <w:i/>
          <w:noProof/>
        </w:rPr>
        <w:t>The Future of Nostalgia</w:t>
      </w:r>
      <w:r w:rsidRPr="00F37909">
        <w:rPr>
          <w:noProof/>
        </w:rPr>
        <w:t>. New York: Basic Books.</w:t>
      </w:r>
    </w:p>
    <w:p w14:paraId="6579FA1C" w14:textId="77777777" w:rsidR="00F37909" w:rsidRPr="00F37909" w:rsidRDefault="00F37909" w:rsidP="00F37909">
      <w:pPr>
        <w:pStyle w:val="EndNoteBibliography"/>
        <w:ind w:left="720" w:hanging="720"/>
        <w:rPr>
          <w:noProof/>
        </w:rPr>
      </w:pPr>
      <w:r w:rsidRPr="00F37909">
        <w:rPr>
          <w:noProof/>
        </w:rPr>
        <w:t xml:space="preserve">Brooks, P. (1984). </w:t>
      </w:r>
      <w:r w:rsidRPr="00F37909">
        <w:rPr>
          <w:i/>
          <w:noProof/>
        </w:rPr>
        <w:t>Reading for the Plot: Design and intention in narrative</w:t>
      </w:r>
      <w:r w:rsidRPr="00F37909">
        <w:rPr>
          <w:noProof/>
        </w:rPr>
        <w:t>. New York: Knopf.</w:t>
      </w:r>
    </w:p>
    <w:p w14:paraId="3B96E5A5" w14:textId="77777777" w:rsidR="00F37909" w:rsidRPr="00F37909" w:rsidRDefault="00F37909" w:rsidP="00F37909">
      <w:pPr>
        <w:pStyle w:val="EndNoteBibliography"/>
        <w:ind w:left="720" w:hanging="720"/>
        <w:rPr>
          <w:noProof/>
        </w:rPr>
      </w:pPr>
      <w:r w:rsidRPr="00F37909">
        <w:rPr>
          <w:noProof/>
        </w:rPr>
        <w:t xml:space="preserve">Carslon, J. M. (1985). </w:t>
      </w:r>
      <w:r w:rsidRPr="00F37909">
        <w:rPr>
          <w:i/>
          <w:noProof/>
        </w:rPr>
        <w:t>Prime Time Law Enforcement: Crime show viewing and attitudes towards the criminal justice system</w:t>
      </w:r>
      <w:r w:rsidRPr="00F37909">
        <w:rPr>
          <w:noProof/>
        </w:rPr>
        <w:t>. New York: Praeger.</w:t>
      </w:r>
    </w:p>
    <w:p w14:paraId="3ECA370D" w14:textId="77777777" w:rsidR="00F37909" w:rsidRPr="00F37909" w:rsidRDefault="00F37909" w:rsidP="00F37909">
      <w:pPr>
        <w:pStyle w:val="EndNoteBibliography"/>
        <w:ind w:left="720" w:hanging="720"/>
        <w:rPr>
          <w:noProof/>
        </w:rPr>
      </w:pPr>
      <w:r w:rsidRPr="00F37909">
        <w:rPr>
          <w:noProof/>
        </w:rPr>
        <w:t xml:space="preserve">Cavender, G., &amp; Deutsch, S. (2007). CSI and moral authority: The police and science. </w:t>
      </w:r>
      <w:r w:rsidRPr="00F37909">
        <w:rPr>
          <w:i/>
          <w:noProof/>
        </w:rPr>
        <w:t>Crime Media Culture, 3</w:t>
      </w:r>
      <w:r w:rsidRPr="00F37909">
        <w:rPr>
          <w:noProof/>
        </w:rPr>
        <w:t>(1), 67-81. doi:10.1177/1741659007074449]</w:t>
      </w:r>
    </w:p>
    <w:p w14:paraId="3F3992DE" w14:textId="77777777" w:rsidR="00F37909" w:rsidRPr="00F37909" w:rsidRDefault="00F37909" w:rsidP="00F37909">
      <w:pPr>
        <w:pStyle w:val="EndNoteBibliography"/>
        <w:ind w:left="720" w:hanging="720"/>
        <w:rPr>
          <w:noProof/>
        </w:rPr>
      </w:pPr>
      <w:r w:rsidRPr="00F37909">
        <w:rPr>
          <w:noProof/>
        </w:rPr>
        <w:t xml:space="preserve">Cawelti, J. (1976). </w:t>
      </w:r>
      <w:r w:rsidRPr="00F37909">
        <w:rPr>
          <w:i/>
          <w:noProof/>
        </w:rPr>
        <w:t>Adventure, Mystery and Romance</w:t>
      </w:r>
      <w:r w:rsidRPr="00F37909">
        <w:rPr>
          <w:noProof/>
        </w:rPr>
        <w:t>. Chicago: University of Chicago Press.</w:t>
      </w:r>
    </w:p>
    <w:p w14:paraId="40B3C095" w14:textId="77777777" w:rsidR="00F37909" w:rsidRPr="00F37909" w:rsidRDefault="00F37909" w:rsidP="00F37909">
      <w:pPr>
        <w:pStyle w:val="EndNoteBibliography"/>
        <w:ind w:left="720" w:hanging="720"/>
        <w:rPr>
          <w:noProof/>
        </w:rPr>
      </w:pPr>
      <w:r w:rsidRPr="00F37909">
        <w:rPr>
          <w:noProof/>
        </w:rPr>
        <w:t xml:space="preserve">Cecil, D. (2007). Dramatic Portrayals of Violent Women: Female Offenders on prime time crime dramas. </w:t>
      </w:r>
      <w:r w:rsidRPr="00F37909">
        <w:rPr>
          <w:i/>
          <w:noProof/>
        </w:rPr>
        <w:t>Journal of Criminal Justice and Popular Culture, 14</w:t>
      </w:r>
      <w:r w:rsidRPr="00F37909">
        <w:rPr>
          <w:noProof/>
        </w:rPr>
        <w:t xml:space="preserve">(3), 243-258. </w:t>
      </w:r>
    </w:p>
    <w:p w14:paraId="739CDCD6" w14:textId="77777777" w:rsidR="00F37909" w:rsidRPr="00F37909" w:rsidRDefault="00F37909" w:rsidP="00F37909">
      <w:pPr>
        <w:pStyle w:val="EndNoteBibliography"/>
        <w:ind w:left="720" w:hanging="720"/>
        <w:rPr>
          <w:noProof/>
        </w:rPr>
      </w:pPr>
      <w:r w:rsidRPr="00F37909">
        <w:rPr>
          <w:noProof/>
        </w:rPr>
        <w:t xml:space="preserve">Chiricos, T., Padgett, K., &amp; Gertz, M. (2000). Fear, TV News and the reality of crime. </w:t>
      </w:r>
      <w:r w:rsidRPr="00F37909">
        <w:rPr>
          <w:i/>
          <w:noProof/>
        </w:rPr>
        <w:t>Criminology, 38</w:t>
      </w:r>
      <w:r w:rsidRPr="00F37909">
        <w:rPr>
          <w:noProof/>
        </w:rPr>
        <w:t xml:space="preserve">, 755-785. </w:t>
      </w:r>
    </w:p>
    <w:p w14:paraId="1C30016F" w14:textId="77777777" w:rsidR="00F37909" w:rsidRPr="00F37909" w:rsidRDefault="00F37909" w:rsidP="00F37909">
      <w:pPr>
        <w:pStyle w:val="EndNoteBibliography"/>
        <w:ind w:left="720" w:hanging="720"/>
        <w:rPr>
          <w:noProof/>
        </w:rPr>
      </w:pPr>
      <w:r w:rsidRPr="00F37909">
        <w:rPr>
          <w:noProof/>
        </w:rPr>
        <w:t xml:space="preserve">Christie, N. (1986). The Ideal Victim. In E. Fattah (Ed.), </w:t>
      </w:r>
      <w:r w:rsidRPr="00F37909">
        <w:rPr>
          <w:i/>
          <w:noProof/>
        </w:rPr>
        <w:t>From Crime Policy to Victim Policy: Reorienting the Justice System</w:t>
      </w:r>
      <w:r w:rsidRPr="00F37909">
        <w:rPr>
          <w:noProof/>
        </w:rPr>
        <w:t>. Basingstoke: Macmillan.</w:t>
      </w:r>
    </w:p>
    <w:p w14:paraId="2271A20A" w14:textId="77777777" w:rsidR="00F37909" w:rsidRPr="00F37909" w:rsidRDefault="00F37909" w:rsidP="00F37909">
      <w:pPr>
        <w:pStyle w:val="EndNoteBibliography"/>
        <w:ind w:left="720" w:hanging="720"/>
        <w:rPr>
          <w:noProof/>
        </w:rPr>
      </w:pPr>
      <w:r w:rsidRPr="00F37909">
        <w:rPr>
          <w:noProof/>
        </w:rPr>
        <w:t xml:space="preserve">Clover, C. (1992). </w:t>
      </w:r>
      <w:r w:rsidRPr="00F37909">
        <w:rPr>
          <w:i/>
          <w:noProof/>
        </w:rPr>
        <w:t>Men, Women, and Chain Saws: Gender in the Modern Horror Film</w:t>
      </w:r>
      <w:r w:rsidRPr="00F37909">
        <w:rPr>
          <w:noProof/>
        </w:rPr>
        <w:t>. Princeton NJ: Princeton University Press.</w:t>
      </w:r>
    </w:p>
    <w:p w14:paraId="100F8AB9" w14:textId="77777777" w:rsidR="00F37909" w:rsidRPr="00F37909" w:rsidRDefault="00F37909" w:rsidP="00F37909">
      <w:pPr>
        <w:pStyle w:val="EndNoteBibliography"/>
        <w:ind w:left="720" w:hanging="720"/>
        <w:rPr>
          <w:noProof/>
        </w:rPr>
      </w:pPr>
      <w:r w:rsidRPr="00F37909">
        <w:rPr>
          <w:noProof/>
        </w:rPr>
        <w:t xml:space="preserve">Crofts, P. (2012). Monstrous Wickedness and the Judgment of Knight. </w:t>
      </w:r>
      <w:r w:rsidRPr="00F37909">
        <w:rPr>
          <w:i/>
          <w:noProof/>
        </w:rPr>
        <w:t>Griffith Law Review, 21</w:t>
      </w:r>
      <w:r w:rsidRPr="00F37909">
        <w:rPr>
          <w:noProof/>
        </w:rPr>
        <w:t xml:space="preserve">(1), 72-100. </w:t>
      </w:r>
    </w:p>
    <w:p w14:paraId="068023E5" w14:textId="77777777" w:rsidR="00F37909" w:rsidRPr="00F37909" w:rsidRDefault="00F37909" w:rsidP="00F37909">
      <w:pPr>
        <w:pStyle w:val="EndNoteBibliography"/>
        <w:ind w:left="720" w:hanging="720"/>
        <w:rPr>
          <w:noProof/>
        </w:rPr>
      </w:pPr>
      <w:r w:rsidRPr="00F37909">
        <w:rPr>
          <w:noProof/>
        </w:rPr>
        <w:t xml:space="preserve">Crofts, P. (2013). </w:t>
      </w:r>
      <w:r w:rsidRPr="00F37909">
        <w:rPr>
          <w:i/>
          <w:noProof/>
        </w:rPr>
        <w:t>Wickedness and Crime: Laws of homicide and malice</w:t>
      </w:r>
      <w:r w:rsidRPr="00F37909">
        <w:rPr>
          <w:noProof/>
        </w:rPr>
        <w:t>. London and New York: Routledge.</w:t>
      </w:r>
    </w:p>
    <w:p w14:paraId="59C92D68" w14:textId="77777777" w:rsidR="00F37909" w:rsidRPr="00F37909" w:rsidRDefault="00F37909" w:rsidP="00F37909">
      <w:pPr>
        <w:pStyle w:val="EndNoteBibliography"/>
        <w:ind w:left="720" w:hanging="720"/>
        <w:rPr>
          <w:noProof/>
        </w:rPr>
      </w:pPr>
      <w:r w:rsidRPr="00F37909">
        <w:rPr>
          <w:noProof/>
        </w:rPr>
        <w:t xml:space="preserve">Crofts, P. (forthcoming). Killing to Survive: The Walking Dead, Police Slayings and Medieval Malice. </w:t>
      </w:r>
      <w:r w:rsidRPr="00F37909">
        <w:rPr>
          <w:i/>
          <w:noProof/>
        </w:rPr>
        <w:t>Law Culture Humanities</w:t>
      </w:r>
      <w:r w:rsidRPr="00F37909">
        <w:rPr>
          <w:noProof/>
        </w:rPr>
        <w:t xml:space="preserve">. </w:t>
      </w:r>
    </w:p>
    <w:p w14:paraId="4487F44A" w14:textId="77777777" w:rsidR="00F37909" w:rsidRPr="00F37909" w:rsidRDefault="00F37909" w:rsidP="00F37909">
      <w:pPr>
        <w:pStyle w:val="EndNoteBibliography"/>
        <w:ind w:left="720" w:hanging="720"/>
        <w:rPr>
          <w:noProof/>
        </w:rPr>
      </w:pPr>
      <w:r w:rsidRPr="00F37909">
        <w:rPr>
          <w:noProof/>
        </w:rPr>
        <w:t xml:space="preserve">Deutsch, S., &amp; Cavender, G. (2008). </w:t>
      </w:r>
      <w:r w:rsidRPr="00F37909">
        <w:rPr>
          <w:i/>
          <w:noProof/>
        </w:rPr>
        <w:t>CSI</w:t>
      </w:r>
      <w:r w:rsidRPr="00F37909">
        <w:rPr>
          <w:noProof/>
        </w:rPr>
        <w:t xml:space="preserve"> and forensic realism. </w:t>
      </w:r>
      <w:r w:rsidRPr="00F37909">
        <w:rPr>
          <w:i/>
          <w:noProof/>
        </w:rPr>
        <w:t>Journal of Criminal Justice and Popular Culture, 15</w:t>
      </w:r>
      <w:r w:rsidRPr="00F37909">
        <w:rPr>
          <w:noProof/>
        </w:rPr>
        <w:t xml:space="preserve">(1), 34-53. </w:t>
      </w:r>
    </w:p>
    <w:p w14:paraId="71D27AF2" w14:textId="77777777" w:rsidR="00F37909" w:rsidRPr="00F37909" w:rsidRDefault="00F37909" w:rsidP="00F37909">
      <w:pPr>
        <w:pStyle w:val="EndNoteBibliography"/>
        <w:ind w:left="720" w:hanging="720"/>
        <w:rPr>
          <w:noProof/>
        </w:rPr>
      </w:pPr>
      <w:r w:rsidRPr="00F37909">
        <w:rPr>
          <w:noProof/>
        </w:rPr>
        <w:t xml:space="preserve">Dowler, K., &amp; Fleming, T. (2006). Constructing Crime: Media, Crime and Popular Culture. </w:t>
      </w:r>
      <w:r w:rsidRPr="00F37909">
        <w:rPr>
          <w:i/>
          <w:noProof/>
        </w:rPr>
        <w:t>Canadian Journal of Criminology and Criminal Justice, 48</w:t>
      </w:r>
      <w:r w:rsidRPr="00F37909">
        <w:rPr>
          <w:noProof/>
        </w:rPr>
        <w:t xml:space="preserve">, 837-850. </w:t>
      </w:r>
    </w:p>
    <w:p w14:paraId="14FE07AA" w14:textId="77777777" w:rsidR="00F37909" w:rsidRPr="00F37909" w:rsidRDefault="00F37909" w:rsidP="00F37909">
      <w:pPr>
        <w:pStyle w:val="EndNoteBibliography"/>
        <w:ind w:left="720" w:hanging="720"/>
        <w:rPr>
          <w:noProof/>
        </w:rPr>
      </w:pPr>
      <w:r w:rsidRPr="00F37909">
        <w:rPr>
          <w:noProof/>
        </w:rPr>
        <w:t xml:space="preserve">Eschholz, S., Mallard, M., &amp; Flynn, S. (2004). Images of prime time justice: A content analysis of 'NYPD Blue' and 'Law and Order'. </w:t>
      </w:r>
      <w:r w:rsidRPr="00F37909">
        <w:rPr>
          <w:i/>
          <w:noProof/>
        </w:rPr>
        <w:t>Journal of Criminal Justice and Popular Culture, 10</w:t>
      </w:r>
      <w:r w:rsidRPr="00F37909">
        <w:rPr>
          <w:noProof/>
        </w:rPr>
        <w:t xml:space="preserve">, 161-180. </w:t>
      </w:r>
    </w:p>
    <w:p w14:paraId="4F61AD65" w14:textId="77777777" w:rsidR="00F37909" w:rsidRPr="00F37909" w:rsidRDefault="00F37909" w:rsidP="00F37909">
      <w:pPr>
        <w:pStyle w:val="EndNoteBibliography"/>
        <w:ind w:left="720" w:hanging="720"/>
        <w:rPr>
          <w:noProof/>
        </w:rPr>
      </w:pPr>
      <w:r w:rsidRPr="00F37909">
        <w:rPr>
          <w:noProof/>
        </w:rPr>
        <w:t xml:space="preserve">Esop, R., &amp; Macdonald, P. (1983). How Prime Time Crime Evolved on TV, 1976-1981. </w:t>
      </w:r>
      <w:r w:rsidRPr="00F37909">
        <w:rPr>
          <w:i/>
          <w:noProof/>
        </w:rPr>
        <w:t>Journalism Quarterly, 60</w:t>
      </w:r>
      <w:r w:rsidRPr="00F37909">
        <w:rPr>
          <w:noProof/>
        </w:rPr>
        <w:t xml:space="preserve">, 293-300. </w:t>
      </w:r>
    </w:p>
    <w:p w14:paraId="1D884651" w14:textId="77777777" w:rsidR="00F37909" w:rsidRPr="00F37909" w:rsidRDefault="00F37909" w:rsidP="00F37909">
      <w:pPr>
        <w:pStyle w:val="EndNoteBibliography"/>
        <w:ind w:left="720" w:hanging="720"/>
        <w:rPr>
          <w:noProof/>
        </w:rPr>
      </w:pPr>
      <w:r w:rsidRPr="00F37909">
        <w:rPr>
          <w:noProof/>
        </w:rPr>
        <w:t xml:space="preserve">Fabianic, D. (1997). Television dramas and homicide causation. </w:t>
      </w:r>
      <w:r w:rsidRPr="00F37909">
        <w:rPr>
          <w:i/>
          <w:noProof/>
        </w:rPr>
        <w:t>Journal of Criminal Justice, 25</w:t>
      </w:r>
      <w:r w:rsidRPr="00F37909">
        <w:rPr>
          <w:noProof/>
        </w:rPr>
        <w:t xml:space="preserve">(3), 195-203. </w:t>
      </w:r>
    </w:p>
    <w:p w14:paraId="2FF12598" w14:textId="77777777" w:rsidR="00F37909" w:rsidRPr="00F37909" w:rsidRDefault="00F37909" w:rsidP="00F37909">
      <w:pPr>
        <w:pStyle w:val="EndNoteBibliography"/>
        <w:ind w:left="720" w:hanging="720"/>
        <w:rPr>
          <w:noProof/>
        </w:rPr>
      </w:pPr>
      <w:r w:rsidRPr="00F37909">
        <w:rPr>
          <w:noProof/>
        </w:rPr>
        <w:t xml:space="preserve">Ferrell, J., &amp; Sanders, C. (1995). Cultural Criminology. In J. Ferrell &amp; C. Saunders (Eds.), </w:t>
      </w:r>
      <w:r w:rsidRPr="00F37909">
        <w:rPr>
          <w:i/>
          <w:noProof/>
        </w:rPr>
        <w:t>Cultural Criminology</w:t>
      </w:r>
      <w:r w:rsidRPr="00F37909">
        <w:rPr>
          <w:noProof/>
        </w:rPr>
        <w:t>. Boston: North Eastern University Press.</w:t>
      </w:r>
    </w:p>
    <w:p w14:paraId="04FE641F" w14:textId="77777777" w:rsidR="00F37909" w:rsidRPr="00F37909" w:rsidRDefault="00F37909" w:rsidP="00F37909">
      <w:pPr>
        <w:pStyle w:val="EndNoteBibliography"/>
        <w:ind w:left="720" w:hanging="720"/>
        <w:rPr>
          <w:noProof/>
        </w:rPr>
      </w:pPr>
      <w:r w:rsidRPr="00F37909">
        <w:rPr>
          <w:noProof/>
        </w:rPr>
        <w:t xml:space="preserve">Fletcher, G. (1978). </w:t>
      </w:r>
      <w:r w:rsidRPr="00F37909">
        <w:rPr>
          <w:i/>
          <w:noProof/>
        </w:rPr>
        <w:t>Rethinking Criminal Law</w:t>
      </w:r>
      <w:r w:rsidRPr="00F37909">
        <w:rPr>
          <w:noProof/>
        </w:rPr>
        <w:t>. Boston: Little Brown.</w:t>
      </w:r>
    </w:p>
    <w:p w14:paraId="19D865FA" w14:textId="77777777" w:rsidR="00F37909" w:rsidRPr="00F37909" w:rsidRDefault="00F37909" w:rsidP="00F37909">
      <w:pPr>
        <w:pStyle w:val="EndNoteBibliography"/>
        <w:ind w:left="720" w:hanging="720"/>
        <w:rPr>
          <w:noProof/>
        </w:rPr>
      </w:pPr>
      <w:r w:rsidRPr="00F37909">
        <w:rPr>
          <w:noProof/>
        </w:rPr>
        <w:t xml:space="preserve">Foltyn, J. L. (2008a). The corpse in contemporary culture: Identifying, transacting, and recoding the dead body in the twenty-first century. </w:t>
      </w:r>
      <w:r w:rsidRPr="00F37909">
        <w:rPr>
          <w:i/>
          <w:noProof/>
        </w:rPr>
        <w:t>Mortality, 13</w:t>
      </w:r>
      <w:r w:rsidRPr="00F37909">
        <w:rPr>
          <w:noProof/>
        </w:rPr>
        <w:t xml:space="preserve">, 99-104. </w:t>
      </w:r>
    </w:p>
    <w:p w14:paraId="56760ABF" w14:textId="77777777" w:rsidR="00F37909" w:rsidRPr="00F37909" w:rsidRDefault="00F37909" w:rsidP="00F37909">
      <w:pPr>
        <w:pStyle w:val="EndNoteBibliography"/>
        <w:ind w:left="720" w:hanging="720"/>
        <w:rPr>
          <w:noProof/>
        </w:rPr>
      </w:pPr>
      <w:r w:rsidRPr="00F37909">
        <w:rPr>
          <w:noProof/>
        </w:rPr>
        <w:t xml:space="preserve">Foltyn, J. L. (2008b). Dead famous and dead sexy: Popular culture, forensics, and the rise of the corpse. </w:t>
      </w:r>
      <w:r w:rsidRPr="00F37909">
        <w:rPr>
          <w:i/>
          <w:noProof/>
        </w:rPr>
        <w:t>Mortality, 13</w:t>
      </w:r>
      <w:r w:rsidRPr="00F37909">
        <w:rPr>
          <w:noProof/>
        </w:rPr>
        <w:t xml:space="preserve">, 153-173. </w:t>
      </w:r>
    </w:p>
    <w:p w14:paraId="44E4DB4C" w14:textId="77777777" w:rsidR="00F37909" w:rsidRPr="00F37909" w:rsidRDefault="00F37909" w:rsidP="00F37909">
      <w:pPr>
        <w:pStyle w:val="EndNoteBibliography"/>
        <w:ind w:left="720" w:hanging="720"/>
        <w:rPr>
          <w:noProof/>
        </w:rPr>
      </w:pPr>
      <w:r w:rsidRPr="00F37909">
        <w:rPr>
          <w:noProof/>
        </w:rPr>
        <w:t xml:space="preserve">Freeman, M. (Ed.) (2005). </w:t>
      </w:r>
      <w:r w:rsidRPr="00F37909">
        <w:rPr>
          <w:i/>
          <w:noProof/>
        </w:rPr>
        <w:t>Law and Popular Culture</w:t>
      </w:r>
      <w:r w:rsidRPr="00F37909">
        <w:rPr>
          <w:noProof/>
        </w:rPr>
        <w:t>. Oxford: Oxford University Press.</w:t>
      </w:r>
    </w:p>
    <w:p w14:paraId="7B70AAF1" w14:textId="77777777" w:rsidR="00F37909" w:rsidRPr="00F37909" w:rsidRDefault="00F37909" w:rsidP="00F37909">
      <w:pPr>
        <w:pStyle w:val="EndNoteBibliography"/>
        <w:ind w:left="720" w:hanging="720"/>
        <w:rPr>
          <w:noProof/>
        </w:rPr>
      </w:pPr>
      <w:r w:rsidRPr="00F37909">
        <w:rPr>
          <w:noProof/>
        </w:rPr>
        <w:t xml:space="preserve">Garland, D., &amp; Sparks, R. (2000). Criminology, Social Theory and the Challenge of our Times. </w:t>
      </w:r>
      <w:r w:rsidRPr="00F37909">
        <w:rPr>
          <w:i/>
          <w:noProof/>
        </w:rPr>
        <w:t>British Journal of Criminology, 40</w:t>
      </w:r>
      <w:r w:rsidRPr="00F37909">
        <w:rPr>
          <w:noProof/>
        </w:rPr>
        <w:t xml:space="preserve">(2), 189-204. </w:t>
      </w:r>
    </w:p>
    <w:p w14:paraId="2DB09904" w14:textId="77777777" w:rsidR="00F37909" w:rsidRPr="00F37909" w:rsidRDefault="00F37909" w:rsidP="00F37909">
      <w:pPr>
        <w:pStyle w:val="EndNoteBibliography"/>
        <w:ind w:left="720" w:hanging="720"/>
        <w:rPr>
          <w:noProof/>
        </w:rPr>
      </w:pPr>
      <w:r w:rsidRPr="00F37909">
        <w:rPr>
          <w:noProof/>
        </w:rPr>
        <w:t xml:space="preserve">Gerber, G., &amp; Gross, L. (1976). Living with television: The violence profile. </w:t>
      </w:r>
      <w:r w:rsidRPr="00F37909">
        <w:rPr>
          <w:i/>
          <w:noProof/>
        </w:rPr>
        <w:t>Journal of Communication, 26</w:t>
      </w:r>
      <w:r w:rsidRPr="00F37909">
        <w:rPr>
          <w:noProof/>
        </w:rPr>
        <w:t xml:space="preserve">, 173-199. </w:t>
      </w:r>
    </w:p>
    <w:p w14:paraId="543A0779" w14:textId="77777777" w:rsidR="00F37909" w:rsidRPr="00F37909" w:rsidRDefault="00F37909" w:rsidP="00F37909">
      <w:pPr>
        <w:pStyle w:val="EndNoteBibliography"/>
        <w:ind w:left="720" w:hanging="720"/>
        <w:rPr>
          <w:noProof/>
        </w:rPr>
      </w:pPr>
      <w:r w:rsidRPr="00F37909">
        <w:rPr>
          <w:noProof/>
        </w:rPr>
        <w:t xml:space="preserve">Gramsci, A. (1981). </w:t>
      </w:r>
      <w:r w:rsidRPr="00F37909">
        <w:rPr>
          <w:i/>
          <w:noProof/>
        </w:rPr>
        <w:t>Selections from the prison notebooks</w:t>
      </w:r>
      <w:r w:rsidRPr="00F37909">
        <w:rPr>
          <w:noProof/>
        </w:rPr>
        <w:t xml:space="preserve"> (Q. Hoare &amp; G. Nowell Smith, Trans.).</w:t>
      </w:r>
    </w:p>
    <w:p w14:paraId="610091B2" w14:textId="77777777" w:rsidR="00F37909" w:rsidRPr="00F37909" w:rsidRDefault="00F37909" w:rsidP="00F37909">
      <w:pPr>
        <w:pStyle w:val="EndNoteBibliography"/>
        <w:ind w:left="720" w:hanging="720"/>
        <w:rPr>
          <w:noProof/>
        </w:rPr>
      </w:pPr>
      <w:r w:rsidRPr="00F37909">
        <w:rPr>
          <w:noProof/>
        </w:rPr>
        <w:lastRenderedPageBreak/>
        <w:t xml:space="preserve">Grella, G. (1980). The formal detective novel. In R. Winks (Ed.), </w:t>
      </w:r>
      <w:r w:rsidRPr="00F37909">
        <w:rPr>
          <w:i/>
          <w:noProof/>
        </w:rPr>
        <w:t>Detective Fiction: A collection of critical essays</w:t>
      </w:r>
      <w:r w:rsidRPr="00F37909">
        <w:rPr>
          <w:noProof/>
        </w:rPr>
        <w:t xml:space="preserve"> (pp. 83-102). Englewood Cliffs, NJ: Prentice-Hall.</w:t>
      </w:r>
    </w:p>
    <w:p w14:paraId="1C1AB3CD" w14:textId="77777777" w:rsidR="00F37909" w:rsidRPr="00F37909" w:rsidRDefault="00F37909" w:rsidP="00F37909">
      <w:pPr>
        <w:pStyle w:val="EndNoteBibliography"/>
        <w:ind w:left="720" w:hanging="720"/>
        <w:rPr>
          <w:noProof/>
        </w:rPr>
      </w:pPr>
      <w:r w:rsidRPr="00F37909">
        <w:rPr>
          <w:noProof/>
        </w:rPr>
        <w:t xml:space="preserve">Hall, S. (1992). Encoding/Decoding. In S. Hall (Ed.), </w:t>
      </w:r>
      <w:r w:rsidRPr="00F37909">
        <w:rPr>
          <w:i/>
          <w:noProof/>
        </w:rPr>
        <w:t>Culture, Media, Language</w:t>
      </w:r>
      <w:r w:rsidRPr="00F37909">
        <w:rPr>
          <w:noProof/>
        </w:rPr>
        <w:t>.</w:t>
      </w:r>
    </w:p>
    <w:p w14:paraId="437D3D57" w14:textId="77777777" w:rsidR="00F37909" w:rsidRPr="00F37909" w:rsidRDefault="00F37909" w:rsidP="00F37909">
      <w:pPr>
        <w:pStyle w:val="EndNoteBibliography"/>
        <w:ind w:left="720" w:hanging="720"/>
        <w:rPr>
          <w:noProof/>
        </w:rPr>
      </w:pPr>
      <w:r w:rsidRPr="00F37909">
        <w:rPr>
          <w:noProof/>
        </w:rPr>
        <w:t xml:space="preserve">Hayward, K. (2016). Cultural criminology: Script rewrites. </w:t>
      </w:r>
      <w:r w:rsidRPr="00F37909">
        <w:rPr>
          <w:i/>
          <w:noProof/>
        </w:rPr>
        <w:t>Theoretical Criminology, 20</w:t>
      </w:r>
      <w:r w:rsidRPr="00F37909">
        <w:rPr>
          <w:noProof/>
        </w:rPr>
        <w:t xml:space="preserve">(3), 297-321. </w:t>
      </w:r>
    </w:p>
    <w:p w14:paraId="728A15F2" w14:textId="77777777" w:rsidR="00F37909" w:rsidRPr="00F37909" w:rsidRDefault="00F37909" w:rsidP="00F37909">
      <w:pPr>
        <w:pStyle w:val="EndNoteBibliography"/>
        <w:ind w:left="720" w:hanging="720"/>
        <w:rPr>
          <w:noProof/>
        </w:rPr>
      </w:pPr>
      <w:r w:rsidRPr="00F37909">
        <w:rPr>
          <w:noProof/>
        </w:rPr>
        <w:t xml:space="preserve">Hayward, K., &amp; Young, J. (2004). Cultural Criminology: Some notes on the script. </w:t>
      </w:r>
      <w:r w:rsidRPr="00F37909">
        <w:rPr>
          <w:i/>
          <w:noProof/>
        </w:rPr>
        <w:t>Theoretical Criminology, 8</w:t>
      </w:r>
      <w:r w:rsidRPr="00F37909">
        <w:rPr>
          <w:noProof/>
        </w:rPr>
        <w:t xml:space="preserve">(3), 259-273. </w:t>
      </w:r>
    </w:p>
    <w:p w14:paraId="56E66279" w14:textId="77777777" w:rsidR="00F37909" w:rsidRPr="00F37909" w:rsidRDefault="00F37909" w:rsidP="00F37909">
      <w:pPr>
        <w:pStyle w:val="EndNoteBibliography"/>
        <w:ind w:left="720" w:hanging="720"/>
        <w:rPr>
          <w:noProof/>
        </w:rPr>
      </w:pPr>
      <w:r w:rsidRPr="00F37909">
        <w:rPr>
          <w:noProof/>
        </w:rPr>
        <w:t xml:space="preserve">Highsmith, P. (1981). </w:t>
      </w:r>
      <w:r w:rsidRPr="00F37909">
        <w:rPr>
          <w:i/>
          <w:noProof/>
        </w:rPr>
        <w:t>Plotting and Writing Suspense Fiction</w:t>
      </w:r>
      <w:r w:rsidRPr="00F37909">
        <w:rPr>
          <w:noProof/>
        </w:rPr>
        <w:t>. Boston: The Writer.</w:t>
      </w:r>
    </w:p>
    <w:p w14:paraId="11908A9C" w14:textId="77777777" w:rsidR="00F37909" w:rsidRPr="00F37909" w:rsidRDefault="00F37909" w:rsidP="00F37909">
      <w:pPr>
        <w:pStyle w:val="EndNoteBibliography"/>
        <w:ind w:left="720" w:hanging="720"/>
        <w:rPr>
          <w:noProof/>
        </w:rPr>
      </w:pPr>
      <w:r w:rsidRPr="00F37909">
        <w:rPr>
          <w:noProof/>
        </w:rPr>
        <w:t xml:space="preserve">Jacobsen, M. H. (2014). </w:t>
      </w:r>
      <w:r w:rsidRPr="00F37909">
        <w:rPr>
          <w:i/>
          <w:noProof/>
        </w:rPr>
        <w:t>Classical and Contemporary Social Theory: The Poetics of Crime</w:t>
      </w:r>
      <w:r w:rsidRPr="00F37909">
        <w:rPr>
          <w:noProof/>
        </w:rPr>
        <w:t>. London: Routledge.</w:t>
      </w:r>
    </w:p>
    <w:p w14:paraId="4ACE9E19" w14:textId="77777777" w:rsidR="00F37909" w:rsidRPr="00F37909" w:rsidRDefault="00F37909" w:rsidP="00F37909">
      <w:pPr>
        <w:pStyle w:val="EndNoteBibliography"/>
        <w:ind w:left="720" w:hanging="720"/>
        <w:rPr>
          <w:noProof/>
        </w:rPr>
      </w:pPr>
      <w:r w:rsidRPr="00F37909">
        <w:rPr>
          <w:noProof/>
        </w:rPr>
        <w:t xml:space="preserve">James, P. D. (1986). </w:t>
      </w:r>
      <w:r w:rsidRPr="00F37909">
        <w:rPr>
          <w:i/>
          <w:noProof/>
        </w:rPr>
        <w:t>A Taste for Death</w:t>
      </w:r>
      <w:r w:rsidRPr="00F37909">
        <w:rPr>
          <w:noProof/>
        </w:rPr>
        <w:t>. London: Penguin.</w:t>
      </w:r>
    </w:p>
    <w:p w14:paraId="53C20523" w14:textId="77777777" w:rsidR="00F37909" w:rsidRPr="00F37909" w:rsidRDefault="00F37909" w:rsidP="00F37909">
      <w:pPr>
        <w:pStyle w:val="EndNoteBibliography"/>
        <w:ind w:left="720" w:hanging="720"/>
        <w:rPr>
          <w:noProof/>
        </w:rPr>
      </w:pPr>
      <w:r w:rsidRPr="00F37909">
        <w:rPr>
          <w:noProof/>
        </w:rPr>
        <w:t xml:space="preserve">Jameson, F. R. (1983). On Raymond Chandler. In G. Most &amp; W. Stowe (Eds.), </w:t>
      </w:r>
      <w:r w:rsidRPr="00F37909">
        <w:rPr>
          <w:i/>
          <w:noProof/>
        </w:rPr>
        <w:t>The Poetics of Murder: Detective Fiction and Literary Theory</w:t>
      </w:r>
      <w:r w:rsidRPr="00F37909">
        <w:rPr>
          <w:noProof/>
        </w:rPr>
        <w:t xml:space="preserve"> (pp. 122-148). San Diego: Harcourt Brace Jovanovich.</w:t>
      </w:r>
    </w:p>
    <w:p w14:paraId="5BB3651C" w14:textId="77777777" w:rsidR="00F37909" w:rsidRPr="00F37909" w:rsidRDefault="00F37909" w:rsidP="00F37909">
      <w:pPr>
        <w:pStyle w:val="EndNoteBibliography"/>
        <w:ind w:left="720" w:hanging="720"/>
        <w:rPr>
          <w:noProof/>
        </w:rPr>
      </w:pPr>
      <w:r w:rsidRPr="00F37909">
        <w:rPr>
          <w:noProof/>
        </w:rPr>
        <w:t xml:space="preserve">Jewkes, Y. (2011). </w:t>
      </w:r>
      <w:r w:rsidRPr="00F37909">
        <w:rPr>
          <w:i/>
          <w:noProof/>
        </w:rPr>
        <w:t>Media and Crime</w:t>
      </w:r>
      <w:r w:rsidRPr="00F37909">
        <w:rPr>
          <w:noProof/>
        </w:rPr>
        <w:t>. London: Sage.</w:t>
      </w:r>
    </w:p>
    <w:p w14:paraId="485D20A0" w14:textId="77777777" w:rsidR="00F37909" w:rsidRPr="00F37909" w:rsidRDefault="00F37909" w:rsidP="00F37909">
      <w:pPr>
        <w:pStyle w:val="EndNoteBibliography"/>
        <w:ind w:left="720" w:hanging="720"/>
        <w:rPr>
          <w:noProof/>
        </w:rPr>
      </w:pPr>
      <w:r w:rsidRPr="00F37909">
        <w:rPr>
          <w:noProof/>
        </w:rPr>
        <w:t xml:space="preserve">Kristeva, J. (1982). </w:t>
      </w:r>
      <w:r w:rsidRPr="00F37909">
        <w:rPr>
          <w:i/>
          <w:noProof/>
        </w:rPr>
        <w:t>Powers of Horror: An Essay on Abjection</w:t>
      </w:r>
      <w:r w:rsidRPr="00F37909">
        <w:rPr>
          <w:noProof/>
        </w:rPr>
        <w:t>. New York: Columbia University Press.</w:t>
      </w:r>
    </w:p>
    <w:p w14:paraId="317A6EEE" w14:textId="77777777" w:rsidR="00F37909" w:rsidRPr="00F37909" w:rsidRDefault="00F37909" w:rsidP="00F37909">
      <w:pPr>
        <w:pStyle w:val="EndNoteBibliography"/>
        <w:ind w:left="720" w:hanging="720"/>
        <w:rPr>
          <w:noProof/>
        </w:rPr>
      </w:pPr>
      <w:r w:rsidRPr="00F37909">
        <w:rPr>
          <w:noProof/>
        </w:rPr>
        <w:t xml:space="preserve">Lawson, T. (2009). Before the Verdict and Beyond the Verdict: The CSI infection within modern criminal jury trials. </w:t>
      </w:r>
      <w:r w:rsidRPr="00F37909">
        <w:rPr>
          <w:i/>
          <w:noProof/>
        </w:rPr>
        <w:t>Loyola University Chicago Law Journal, 41</w:t>
      </w:r>
      <w:r w:rsidRPr="00F37909">
        <w:rPr>
          <w:noProof/>
        </w:rPr>
        <w:t xml:space="preserve">, 132-142. </w:t>
      </w:r>
    </w:p>
    <w:p w14:paraId="78FAE371" w14:textId="77777777" w:rsidR="00F37909" w:rsidRPr="00F37909" w:rsidRDefault="00F37909" w:rsidP="00F37909">
      <w:pPr>
        <w:pStyle w:val="EndNoteBibliography"/>
        <w:ind w:left="720" w:hanging="720"/>
        <w:rPr>
          <w:noProof/>
        </w:rPr>
      </w:pPr>
      <w:r w:rsidRPr="00F37909">
        <w:rPr>
          <w:noProof/>
        </w:rPr>
        <w:t xml:space="preserve">Leitch, T. (2002). </w:t>
      </w:r>
      <w:r w:rsidRPr="00F37909">
        <w:rPr>
          <w:i/>
          <w:noProof/>
        </w:rPr>
        <w:t>Crime Films</w:t>
      </w:r>
      <w:r w:rsidRPr="00F37909">
        <w:rPr>
          <w:noProof/>
        </w:rPr>
        <w:t>. Cambridge: Cambridge University Press.</w:t>
      </w:r>
    </w:p>
    <w:p w14:paraId="761008ED" w14:textId="77777777" w:rsidR="00F37909" w:rsidRPr="00F37909" w:rsidRDefault="00F37909" w:rsidP="00F37909">
      <w:pPr>
        <w:pStyle w:val="EndNoteBibliography"/>
        <w:ind w:left="720" w:hanging="720"/>
        <w:rPr>
          <w:noProof/>
        </w:rPr>
      </w:pPr>
      <w:r w:rsidRPr="00F37909">
        <w:rPr>
          <w:noProof/>
        </w:rPr>
        <w:t xml:space="preserve">MacNeil, W. (2007). </w:t>
      </w:r>
      <w:r w:rsidRPr="00F37909">
        <w:rPr>
          <w:i/>
          <w:noProof/>
        </w:rPr>
        <w:t>Lex Populi: The Jurisprudence of Popular Culture</w:t>
      </w:r>
      <w:r w:rsidRPr="00F37909">
        <w:rPr>
          <w:noProof/>
        </w:rPr>
        <w:t>: Stanford University Press.</w:t>
      </w:r>
    </w:p>
    <w:p w14:paraId="3F38AFF4" w14:textId="77777777" w:rsidR="00F37909" w:rsidRPr="00F37909" w:rsidRDefault="00F37909" w:rsidP="00F37909">
      <w:pPr>
        <w:pStyle w:val="EndNoteBibliography"/>
        <w:ind w:left="720" w:hanging="720"/>
        <w:rPr>
          <w:noProof/>
        </w:rPr>
      </w:pPr>
      <w:r w:rsidRPr="00F37909">
        <w:rPr>
          <w:noProof/>
        </w:rPr>
        <w:t xml:space="preserve">Marx, G. (2006). Soft surveillance: The growth of mandatory volunteerism in collecting personal information - "Hey buddy can you spare a DNA?". In T. Monahan (Ed.), </w:t>
      </w:r>
      <w:r w:rsidRPr="00F37909">
        <w:rPr>
          <w:i/>
          <w:noProof/>
        </w:rPr>
        <w:t>Surveillance and security: Technological politics and power in everyday life</w:t>
      </w:r>
      <w:r w:rsidRPr="00F37909">
        <w:rPr>
          <w:noProof/>
        </w:rPr>
        <w:t xml:space="preserve"> (pp. 37-56). London: Routledge.</w:t>
      </w:r>
    </w:p>
    <w:p w14:paraId="5C418EDC" w14:textId="77777777" w:rsidR="00F37909" w:rsidRPr="00F37909" w:rsidRDefault="00F37909" w:rsidP="00F37909">
      <w:pPr>
        <w:pStyle w:val="EndNoteBibliography"/>
        <w:ind w:left="720" w:hanging="720"/>
        <w:rPr>
          <w:noProof/>
        </w:rPr>
      </w:pPr>
      <w:r w:rsidRPr="00F37909">
        <w:rPr>
          <w:noProof/>
        </w:rPr>
        <w:t xml:space="preserve">McMullan, J. (2006). </w:t>
      </w:r>
      <w:r w:rsidRPr="00F37909">
        <w:rPr>
          <w:i/>
          <w:noProof/>
        </w:rPr>
        <w:t>News Truth and Crime: The Westray Disaster and its Aftermath</w:t>
      </w:r>
      <w:r w:rsidRPr="00F37909">
        <w:rPr>
          <w:noProof/>
        </w:rPr>
        <w:t>. Halifax: Fernwood.</w:t>
      </w:r>
    </w:p>
    <w:p w14:paraId="622DC41B" w14:textId="77777777" w:rsidR="00F37909" w:rsidRPr="00F37909" w:rsidRDefault="00F37909" w:rsidP="00F37909">
      <w:pPr>
        <w:pStyle w:val="EndNoteBibliography"/>
        <w:ind w:left="720" w:hanging="720"/>
        <w:rPr>
          <w:noProof/>
        </w:rPr>
      </w:pPr>
      <w:r w:rsidRPr="00F37909">
        <w:rPr>
          <w:noProof/>
        </w:rPr>
        <w:t xml:space="preserve">Mezey, N., &amp; Niles, M. (2005). Screening the Law: Ideology and law in American popular culture. </w:t>
      </w:r>
      <w:r w:rsidRPr="00F37909">
        <w:rPr>
          <w:i/>
          <w:noProof/>
        </w:rPr>
        <w:t>Columbia Journal of Law and the Arts, 28</w:t>
      </w:r>
      <w:r w:rsidRPr="00F37909">
        <w:rPr>
          <w:noProof/>
        </w:rPr>
        <w:t xml:space="preserve">, 91-185. </w:t>
      </w:r>
    </w:p>
    <w:p w14:paraId="10370C78" w14:textId="77777777" w:rsidR="00F37909" w:rsidRPr="00F37909" w:rsidRDefault="00F37909" w:rsidP="00F37909">
      <w:pPr>
        <w:pStyle w:val="EndNoteBibliography"/>
        <w:ind w:left="720" w:hanging="720"/>
        <w:rPr>
          <w:noProof/>
        </w:rPr>
      </w:pPr>
      <w:r w:rsidRPr="00F37909">
        <w:rPr>
          <w:noProof/>
        </w:rPr>
        <w:t xml:space="preserve">Moody, N. (2003). Crime in film and on TV. In M. Priestman (Ed.), </w:t>
      </w:r>
      <w:r w:rsidRPr="00F37909">
        <w:rPr>
          <w:i/>
          <w:noProof/>
        </w:rPr>
        <w:t>The Cambridge Companion to Crime Fiction</w:t>
      </w:r>
      <w:r w:rsidRPr="00F37909">
        <w:rPr>
          <w:noProof/>
        </w:rPr>
        <w:t xml:space="preserve"> (pp. 227-245). Cambridge: Cambridge University Press.</w:t>
      </w:r>
    </w:p>
    <w:p w14:paraId="24607FDE" w14:textId="77777777" w:rsidR="00F37909" w:rsidRPr="00F37909" w:rsidRDefault="00F37909" w:rsidP="00F37909">
      <w:pPr>
        <w:pStyle w:val="EndNoteBibliography"/>
        <w:ind w:left="720" w:hanging="720"/>
        <w:rPr>
          <w:noProof/>
        </w:rPr>
      </w:pPr>
      <w:r w:rsidRPr="00F37909">
        <w:rPr>
          <w:noProof/>
        </w:rPr>
        <w:t>Nellie, A. (2016, June 16). 'CSI' lives on, wins most watched drama series award at Monte Carlo TV Festival.</w:t>
      </w:r>
      <w:r w:rsidRPr="00F37909">
        <w:rPr>
          <w:i/>
          <w:noProof/>
        </w:rPr>
        <w:t xml:space="preserve"> Deadline</w:t>
      </w:r>
      <w:r w:rsidRPr="00F37909">
        <w:rPr>
          <w:noProof/>
        </w:rPr>
        <w:t xml:space="preserve">. </w:t>
      </w:r>
    </w:p>
    <w:p w14:paraId="5F29491E" w14:textId="77777777" w:rsidR="00F37909" w:rsidRPr="00F37909" w:rsidRDefault="00F37909" w:rsidP="00F37909">
      <w:pPr>
        <w:pStyle w:val="EndNoteBibliography"/>
        <w:ind w:left="720" w:hanging="720"/>
        <w:rPr>
          <w:noProof/>
        </w:rPr>
      </w:pPr>
      <w:r w:rsidRPr="00F37909">
        <w:rPr>
          <w:noProof/>
        </w:rPr>
        <w:t xml:space="preserve">Oleson, J. C. (2005). King of Killers; The criminological theories of Hannibal Lecter, Part One. </w:t>
      </w:r>
      <w:r w:rsidRPr="00F37909">
        <w:rPr>
          <w:i/>
          <w:noProof/>
        </w:rPr>
        <w:t>Journal of Criminal Justice and Popular Culture, 12</w:t>
      </w:r>
      <w:r w:rsidRPr="00F37909">
        <w:rPr>
          <w:noProof/>
        </w:rPr>
        <w:t xml:space="preserve">, 186-210. </w:t>
      </w:r>
    </w:p>
    <w:p w14:paraId="4B2F2830" w14:textId="77777777" w:rsidR="00F37909" w:rsidRPr="00F37909" w:rsidRDefault="00F37909" w:rsidP="00F37909">
      <w:pPr>
        <w:pStyle w:val="EndNoteBibliography"/>
        <w:ind w:left="720" w:hanging="720"/>
        <w:rPr>
          <w:noProof/>
        </w:rPr>
      </w:pPr>
      <w:r w:rsidRPr="00F37909">
        <w:rPr>
          <w:noProof/>
        </w:rPr>
        <w:t xml:space="preserve">Oleson, J. C. (2006). Contemporary Demonology: The Criminological Theories of Hannibal Lecter, Part Two. </w:t>
      </w:r>
      <w:r w:rsidRPr="00F37909">
        <w:rPr>
          <w:i/>
          <w:noProof/>
        </w:rPr>
        <w:t>Journal of Criminal Justice and Popular Culture, 13</w:t>
      </w:r>
      <w:r w:rsidRPr="00F37909">
        <w:rPr>
          <w:noProof/>
        </w:rPr>
        <w:t xml:space="preserve">(1), 29-49. </w:t>
      </w:r>
    </w:p>
    <w:p w14:paraId="1EB1D863" w14:textId="77777777" w:rsidR="00F37909" w:rsidRPr="00F37909" w:rsidRDefault="00F37909" w:rsidP="00F37909">
      <w:pPr>
        <w:pStyle w:val="EndNoteBibliography"/>
        <w:ind w:left="720" w:hanging="720"/>
        <w:rPr>
          <w:noProof/>
        </w:rPr>
      </w:pPr>
      <w:r w:rsidRPr="00F37909">
        <w:rPr>
          <w:noProof/>
        </w:rPr>
        <w:t xml:space="preserve">Peacock, S. (2014). </w:t>
      </w:r>
      <w:r w:rsidRPr="00F37909">
        <w:rPr>
          <w:i/>
          <w:noProof/>
        </w:rPr>
        <w:t>Swedish Crime Fiction: Novel, Film and Television</w:t>
      </w:r>
      <w:r w:rsidRPr="00F37909">
        <w:rPr>
          <w:noProof/>
        </w:rPr>
        <w:t>. Manchester: Manchester University Press.</w:t>
      </w:r>
    </w:p>
    <w:p w14:paraId="14343E82" w14:textId="77777777" w:rsidR="00F37909" w:rsidRPr="00F37909" w:rsidRDefault="00F37909" w:rsidP="00F37909">
      <w:pPr>
        <w:pStyle w:val="EndNoteBibliography"/>
        <w:ind w:left="720" w:hanging="720"/>
        <w:rPr>
          <w:noProof/>
        </w:rPr>
      </w:pPr>
      <w:r w:rsidRPr="00F37909">
        <w:rPr>
          <w:noProof/>
        </w:rPr>
        <w:t xml:space="preserve">Penfold-Mounce, R. (2010). </w:t>
      </w:r>
      <w:r w:rsidRPr="00F37909">
        <w:rPr>
          <w:i/>
          <w:noProof/>
        </w:rPr>
        <w:t>Celebrity Culture and Crime: The Joy of Transgression</w:t>
      </w:r>
      <w:r w:rsidRPr="00F37909">
        <w:rPr>
          <w:noProof/>
        </w:rPr>
        <w:t>. London: Palgrave Macmillan.</w:t>
      </w:r>
    </w:p>
    <w:p w14:paraId="6C495CA4" w14:textId="77777777" w:rsidR="00F37909" w:rsidRPr="00F37909" w:rsidRDefault="00F37909" w:rsidP="00F37909">
      <w:pPr>
        <w:pStyle w:val="EndNoteBibliography"/>
        <w:ind w:left="720" w:hanging="720"/>
        <w:rPr>
          <w:noProof/>
        </w:rPr>
      </w:pPr>
      <w:r w:rsidRPr="00F37909">
        <w:rPr>
          <w:noProof/>
        </w:rPr>
        <w:t xml:space="preserve">Penfold-Mounce, R. (2016). Corpses, Popular Culture and Forensic Science: Public obsession with death. </w:t>
      </w:r>
      <w:r w:rsidRPr="00F37909">
        <w:rPr>
          <w:i/>
          <w:noProof/>
        </w:rPr>
        <w:t>Mortality, 21</w:t>
      </w:r>
      <w:r w:rsidRPr="00F37909">
        <w:rPr>
          <w:noProof/>
        </w:rPr>
        <w:t xml:space="preserve">(1), 19-35. </w:t>
      </w:r>
    </w:p>
    <w:p w14:paraId="46D1EBE8" w14:textId="77777777" w:rsidR="00F37909" w:rsidRPr="00F37909" w:rsidRDefault="00F37909" w:rsidP="00F37909">
      <w:pPr>
        <w:pStyle w:val="EndNoteBibliography"/>
        <w:ind w:left="720" w:hanging="720"/>
        <w:rPr>
          <w:noProof/>
        </w:rPr>
      </w:pPr>
      <w:r w:rsidRPr="00F37909">
        <w:rPr>
          <w:noProof/>
        </w:rPr>
        <w:t xml:space="preserve">Picart, C. J., &amp; Greek, C. (2003). The compulsion of real/reel serial killers and vampires: Towards a gothic criminology. </w:t>
      </w:r>
      <w:r w:rsidRPr="00F37909">
        <w:rPr>
          <w:i/>
          <w:noProof/>
        </w:rPr>
        <w:t>Journal of Criminal Justice and Popular Culture, 10</w:t>
      </w:r>
      <w:r w:rsidRPr="00F37909">
        <w:rPr>
          <w:noProof/>
        </w:rPr>
        <w:t xml:space="preserve">(39-68). </w:t>
      </w:r>
    </w:p>
    <w:p w14:paraId="3DBA9F3F" w14:textId="77777777" w:rsidR="00F37909" w:rsidRPr="00F37909" w:rsidRDefault="00F37909" w:rsidP="00F37909">
      <w:pPr>
        <w:pStyle w:val="EndNoteBibliography"/>
        <w:ind w:left="720" w:hanging="720"/>
        <w:rPr>
          <w:noProof/>
        </w:rPr>
      </w:pPr>
      <w:r w:rsidRPr="00F37909">
        <w:rPr>
          <w:noProof/>
        </w:rPr>
        <w:t xml:space="preserve">Pierson, D. (2010). Evidential Bodies: The forensic and abject gazes in CSI: Crime Scene Investigation. </w:t>
      </w:r>
      <w:r w:rsidRPr="00F37909">
        <w:rPr>
          <w:i/>
          <w:noProof/>
        </w:rPr>
        <w:t>Journal of Communication Inquiry, 34</w:t>
      </w:r>
      <w:r w:rsidRPr="00F37909">
        <w:rPr>
          <w:noProof/>
        </w:rPr>
        <w:t xml:space="preserve">, 184-203. </w:t>
      </w:r>
    </w:p>
    <w:p w14:paraId="206F7285" w14:textId="77777777" w:rsidR="00F37909" w:rsidRPr="00F37909" w:rsidRDefault="00F37909" w:rsidP="00F37909">
      <w:pPr>
        <w:pStyle w:val="EndNoteBibliography"/>
        <w:ind w:left="720" w:hanging="720"/>
        <w:rPr>
          <w:noProof/>
        </w:rPr>
      </w:pPr>
      <w:r w:rsidRPr="00F37909">
        <w:rPr>
          <w:noProof/>
        </w:rPr>
        <w:t xml:space="preserve">Rafter, N. (2007). Crime, film and criminology: Recent sex-crime movies. </w:t>
      </w:r>
      <w:r w:rsidRPr="00F37909">
        <w:rPr>
          <w:i/>
          <w:noProof/>
        </w:rPr>
        <w:t>Theoretical Criminology, 11</w:t>
      </w:r>
      <w:r w:rsidRPr="00F37909">
        <w:rPr>
          <w:noProof/>
        </w:rPr>
        <w:t xml:space="preserve">(3), 403-420. </w:t>
      </w:r>
    </w:p>
    <w:p w14:paraId="762B81EE" w14:textId="77777777" w:rsidR="00F37909" w:rsidRPr="00F37909" w:rsidRDefault="00F37909" w:rsidP="00F37909">
      <w:pPr>
        <w:pStyle w:val="EndNoteBibliography"/>
        <w:ind w:left="720" w:hanging="720"/>
        <w:rPr>
          <w:noProof/>
        </w:rPr>
      </w:pPr>
      <w:r w:rsidRPr="00F37909">
        <w:rPr>
          <w:noProof/>
        </w:rPr>
        <w:t xml:space="preserve">Reiman, J. (2003). </w:t>
      </w:r>
      <w:r w:rsidRPr="00F37909">
        <w:rPr>
          <w:i/>
          <w:noProof/>
        </w:rPr>
        <w:t>The Rich Get Richer and the Poor Get Prison: Ideology, Class and Criminal Justice</w:t>
      </w:r>
      <w:r w:rsidRPr="00F37909">
        <w:rPr>
          <w:noProof/>
        </w:rPr>
        <w:t>. Boston: Allyn and Bacon.</w:t>
      </w:r>
    </w:p>
    <w:p w14:paraId="5A897586" w14:textId="77777777" w:rsidR="00F37909" w:rsidRPr="00F37909" w:rsidRDefault="00F37909" w:rsidP="00F37909">
      <w:pPr>
        <w:pStyle w:val="EndNoteBibliography"/>
        <w:ind w:left="720" w:hanging="720"/>
        <w:rPr>
          <w:noProof/>
        </w:rPr>
      </w:pPr>
      <w:r w:rsidRPr="00F37909">
        <w:rPr>
          <w:noProof/>
        </w:rPr>
        <w:lastRenderedPageBreak/>
        <w:t xml:space="preserve">Reissman, C. (2005). Narrative Analysis. In N. Kelly (Ed.), </w:t>
      </w:r>
      <w:r w:rsidRPr="00F37909">
        <w:rPr>
          <w:i/>
          <w:noProof/>
        </w:rPr>
        <w:t>Narrative, Memory and Everyday Life</w:t>
      </w:r>
      <w:r w:rsidRPr="00F37909">
        <w:rPr>
          <w:noProof/>
        </w:rPr>
        <w:t xml:space="preserve"> (pp. 1-7). Huddersfield: University of Huddersfield.</w:t>
      </w:r>
    </w:p>
    <w:p w14:paraId="25A8C3F6" w14:textId="77777777" w:rsidR="00F37909" w:rsidRPr="00F37909" w:rsidRDefault="00F37909" w:rsidP="00F37909">
      <w:pPr>
        <w:pStyle w:val="EndNoteBibliography"/>
        <w:ind w:left="720" w:hanging="720"/>
        <w:rPr>
          <w:noProof/>
        </w:rPr>
      </w:pPr>
      <w:r w:rsidRPr="00F37909">
        <w:rPr>
          <w:noProof/>
        </w:rPr>
        <w:t xml:space="preserve">Rhineberger-Dunn, G., &amp; Rader, N. (2008). Constructing juvenile delinquency through crime drama: An analysis of Law and Order. </w:t>
      </w:r>
      <w:r w:rsidRPr="00F37909">
        <w:rPr>
          <w:i/>
          <w:noProof/>
        </w:rPr>
        <w:t>Journal of Criminal Justice and Popular Culture, 15</w:t>
      </w:r>
      <w:r w:rsidRPr="00F37909">
        <w:rPr>
          <w:noProof/>
        </w:rPr>
        <w:t xml:space="preserve">(1), 94-116. </w:t>
      </w:r>
    </w:p>
    <w:p w14:paraId="5DA0C1B8" w14:textId="77777777" w:rsidR="00F37909" w:rsidRPr="00F37909" w:rsidRDefault="00F37909" w:rsidP="00F37909">
      <w:pPr>
        <w:pStyle w:val="EndNoteBibliography"/>
        <w:ind w:left="720" w:hanging="720"/>
        <w:rPr>
          <w:noProof/>
        </w:rPr>
      </w:pPr>
      <w:r w:rsidRPr="00F37909">
        <w:rPr>
          <w:noProof/>
        </w:rPr>
        <w:t xml:space="preserve">Rowe, M. (2013). Just like a TV show: Public criminology and the media coverage of ‘hunt for Britain’s most wanted man’. </w:t>
      </w:r>
      <w:r w:rsidRPr="00F37909">
        <w:rPr>
          <w:i/>
          <w:noProof/>
        </w:rPr>
        <w:t>Crime, Media, Culture, 9</w:t>
      </w:r>
      <w:r w:rsidRPr="00F37909">
        <w:rPr>
          <w:noProof/>
        </w:rPr>
        <w:t>(1), 23-38. doi:10.1177/1741659012438298</w:t>
      </w:r>
    </w:p>
    <w:p w14:paraId="2A61DDF0" w14:textId="77777777" w:rsidR="00F37909" w:rsidRPr="00F37909" w:rsidRDefault="00F37909" w:rsidP="00F37909">
      <w:pPr>
        <w:pStyle w:val="EndNoteBibliography"/>
        <w:ind w:left="720" w:hanging="720"/>
        <w:rPr>
          <w:noProof/>
        </w:rPr>
      </w:pPr>
      <w:r w:rsidRPr="00F37909">
        <w:rPr>
          <w:noProof/>
        </w:rPr>
        <w:t xml:space="preserve">Rzepka, C. (2005). </w:t>
      </w:r>
      <w:r w:rsidRPr="00F37909">
        <w:rPr>
          <w:i/>
          <w:noProof/>
        </w:rPr>
        <w:t>Detective Fiction</w:t>
      </w:r>
      <w:r w:rsidRPr="00F37909">
        <w:rPr>
          <w:noProof/>
        </w:rPr>
        <w:t>. Cambridge: Polity Press.</w:t>
      </w:r>
    </w:p>
    <w:p w14:paraId="24EC0EEC" w14:textId="77777777" w:rsidR="00F37909" w:rsidRPr="00F37909" w:rsidRDefault="00F37909" w:rsidP="00F37909">
      <w:pPr>
        <w:pStyle w:val="EndNoteBibliography"/>
        <w:ind w:left="720" w:hanging="720"/>
        <w:rPr>
          <w:noProof/>
        </w:rPr>
      </w:pPr>
      <w:r w:rsidRPr="00F37909">
        <w:rPr>
          <w:noProof/>
        </w:rPr>
        <w:t xml:space="preserve">Seltzer, M. (1998). </w:t>
      </w:r>
      <w:r w:rsidRPr="00F37909">
        <w:rPr>
          <w:i/>
          <w:noProof/>
        </w:rPr>
        <w:t>Serial Killers: Death and life in America's wound culture</w:t>
      </w:r>
      <w:r w:rsidRPr="00F37909">
        <w:rPr>
          <w:noProof/>
        </w:rPr>
        <w:t>. London: Routledge.</w:t>
      </w:r>
    </w:p>
    <w:p w14:paraId="56D6C91A" w14:textId="77777777" w:rsidR="00F37909" w:rsidRPr="00F37909" w:rsidRDefault="00F37909" w:rsidP="00F37909">
      <w:pPr>
        <w:pStyle w:val="EndNoteBibliography"/>
        <w:ind w:left="720" w:hanging="720"/>
        <w:rPr>
          <w:noProof/>
        </w:rPr>
      </w:pPr>
      <w:r w:rsidRPr="00F37909">
        <w:rPr>
          <w:noProof/>
        </w:rPr>
        <w:t xml:space="preserve">Sharp, C., &amp; Leiboff, M. (Eds.). (2016). </w:t>
      </w:r>
      <w:r w:rsidRPr="00F37909">
        <w:rPr>
          <w:i/>
          <w:noProof/>
        </w:rPr>
        <w:t>Cultural Legal Studies: Law's popular cultures and the metamorphosis of Law</w:t>
      </w:r>
      <w:r w:rsidRPr="00F37909">
        <w:rPr>
          <w:noProof/>
        </w:rPr>
        <w:t>. London: Routledge.</w:t>
      </w:r>
    </w:p>
    <w:p w14:paraId="2619C47A" w14:textId="77777777" w:rsidR="00F37909" w:rsidRPr="00F37909" w:rsidRDefault="00F37909" w:rsidP="00F37909">
      <w:pPr>
        <w:pStyle w:val="EndNoteBibliography"/>
        <w:ind w:left="720" w:hanging="720"/>
        <w:rPr>
          <w:noProof/>
        </w:rPr>
      </w:pPr>
      <w:r w:rsidRPr="00F37909">
        <w:rPr>
          <w:noProof/>
        </w:rPr>
        <w:t xml:space="preserve">Shaw, M., &amp; Vanacker, S. (1991). </w:t>
      </w:r>
      <w:r w:rsidRPr="00F37909">
        <w:rPr>
          <w:i/>
          <w:noProof/>
        </w:rPr>
        <w:t>Reflecting on Miss Marple</w:t>
      </w:r>
      <w:r w:rsidRPr="00F37909">
        <w:rPr>
          <w:noProof/>
        </w:rPr>
        <w:t>. London: Routledge.</w:t>
      </w:r>
    </w:p>
    <w:p w14:paraId="261E2EDA" w14:textId="77777777" w:rsidR="00F37909" w:rsidRPr="00F37909" w:rsidRDefault="00F37909" w:rsidP="00F37909">
      <w:pPr>
        <w:pStyle w:val="EndNoteBibliography"/>
        <w:ind w:left="720" w:hanging="720"/>
        <w:rPr>
          <w:noProof/>
        </w:rPr>
      </w:pPr>
      <w:r w:rsidRPr="00F37909">
        <w:rPr>
          <w:noProof/>
        </w:rPr>
        <w:t xml:space="preserve">Simon, J. (1995). They died with their boots on: The boot camp and the limits of modern penality. </w:t>
      </w:r>
      <w:r w:rsidRPr="00F37909">
        <w:rPr>
          <w:i/>
          <w:noProof/>
        </w:rPr>
        <w:t>Social Justice, 22</w:t>
      </w:r>
      <w:r w:rsidRPr="00F37909">
        <w:rPr>
          <w:noProof/>
        </w:rPr>
        <w:t xml:space="preserve">, 25-49. </w:t>
      </w:r>
    </w:p>
    <w:p w14:paraId="3E8E5889" w14:textId="77777777" w:rsidR="00F37909" w:rsidRPr="00F37909" w:rsidRDefault="00F37909" w:rsidP="00F37909">
      <w:pPr>
        <w:pStyle w:val="EndNoteBibliography"/>
        <w:ind w:left="720" w:hanging="720"/>
        <w:rPr>
          <w:noProof/>
        </w:rPr>
      </w:pPr>
      <w:r w:rsidRPr="00F37909">
        <w:rPr>
          <w:noProof/>
        </w:rPr>
        <w:t xml:space="preserve">Soulliere, D. (2003). Prime-Time Murder: Presentations of murder on popular television justice programs. </w:t>
      </w:r>
      <w:r w:rsidRPr="00F37909">
        <w:rPr>
          <w:i/>
          <w:noProof/>
        </w:rPr>
        <w:t>Journal of Criminal Justice and Popular Culture, 10</w:t>
      </w:r>
      <w:r w:rsidRPr="00F37909">
        <w:rPr>
          <w:noProof/>
        </w:rPr>
        <w:t xml:space="preserve">(1), 12-38. </w:t>
      </w:r>
    </w:p>
    <w:p w14:paraId="4E45F173" w14:textId="77777777" w:rsidR="00F37909" w:rsidRPr="00F37909" w:rsidRDefault="00F37909" w:rsidP="00F37909">
      <w:pPr>
        <w:pStyle w:val="EndNoteBibliography"/>
        <w:ind w:left="720" w:hanging="720"/>
        <w:rPr>
          <w:noProof/>
        </w:rPr>
      </w:pPr>
      <w:r w:rsidRPr="00F37909">
        <w:rPr>
          <w:noProof/>
        </w:rPr>
        <w:t xml:space="preserve">Surette, R. (2007). </w:t>
      </w:r>
      <w:r w:rsidRPr="00F37909">
        <w:rPr>
          <w:i/>
          <w:noProof/>
        </w:rPr>
        <w:t>Media, Crime and Criminal Justice: Images and Realities</w:t>
      </w:r>
      <w:r w:rsidRPr="00F37909">
        <w:rPr>
          <w:noProof/>
        </w:rPr>
        <w:t xml:space="preserve"> (Third ed.). Belmond CA: Thomson-Wadsworth.</w:t>
      </w:r>
    </w:p>
    <w:p w14:paraId="5679D15E" w14:textId="77777777" w:rsidR="00F37909" w:rsidRPr="00F37909" w:rsidRDefault="00F37909" w:rsidP="00F37909">
      <w:pPr>
        <w:pStyle w:val="EndNoteBibliography"/>
        <w:ind w:left="720" w:hanging="720"/>
        <w:rPr>
          <w:noProof/>
        </w:rPr>
      </w:pPr>
      <w:r w:rsidRPr="00F37909">
        <w:rPr>
          <w:noProof/>
        </w:rPr>
        <w:t xml:space="preserve">Todorov, T. (1977). </w:t>
      </w:r>
      <w:r w:rsidRPr="00F37909">
        <w:rPr>
          <w:i/>
          <w:noProof/>
        </w:rPr>
        <w:t>The Poetics of Prose</w:t>
      </w:r>
      <w:r w:rsidRPr="00F37909">
        <w:rPr>
          <w:noProof/>
        </w:rPr>
        <w:t xml:space="preserve"> (R. Howard, Trans.). Ithaca: New York: Cornell University Press.</w:t>
      </w:r>
    </w:p>
    <w:p w14:paraId="343B53DD" w14:textId="77777777" w:rsidR="00F37909" w:rsidRPr="00F37909" w:rsidRDefault="00F37909" w:rsidP="00F37909">
      <w:pPr>
        <w:pStyle w:val="EndNoteBibliography"/>
        <w:ind w:left="720" w:hanging="720"/>
        <w:rPr>
          <w:noProof/>
        </w:rPr>
      </w:pPr>
      <w:r w:rsidRPr="00F37909">
        <w:rPr>
          <w:noProof/>
        </w:rPr>
        <w:t xml:space="preserve">Turnbull, S. (2010). Crime as entertainment: The case of the TV crime drama. </w:t>
      </w:r>
      <w:r w:rsidRPr="00F37909">
        <w:rPr>
          <w:i/>
          <w:noProof/>
        </w:rPr>
        <w:t>Continuum, 24</w:t>
      </w:r>
      <w:r w:rsidRPr="00F37909">
        <w:rPr>
          <w:noProof/>
        </w:rPr>
        <w:t>(6), 819-827. doi:10.1080/10304312.2010.510591</w:t>
      </w:r>
    </w:p>
    <w:p w14:paraId="08089077" w14:textId="77777777" w:rsidR="00F37909" w:rsidRPr="00F37909" w:rsidRDefault="00F37909" w:rsidP="00F37909">
      <w:pPr>
        <w:pStyle w:val="EndNoteBibliography"/>
        <w:ind w:left="720" w:hanging="720"/>
        <w:rPr>
          <w:noProof/>
        </w:rPr>
      </w:pPr>
      <w:r w:rsidRPr="00F37909">
        <w:rPr>
          <w:noProof/>
        </w:rPr>
        <w:t xml:space="preserve">Walker, R., &amp; Frazer, J. (Eds.). (1990). </w:t>
      </w:r>
      <w:r w:rsidRPr="00F37909">
        <w:rPr>
          <w:i/>
          <w:noProof/>
        </w:rPr>
        <w:t>The Cunning Craft: Original essays on detective fiction and contemporary literary theory</w:t>
      </w:r>
      <w:r w:rsidRPr="00F37909">
        <w:rPr>
          <w:noProof/>
        </w:rPr>
        <w:t>. Western Illinois: Western Illinois UP.</w:t>
      </w:r>
    </w:p>
    <w:p w14:paraId="7D076EB2" w14:textId="77777777" w:rsidR="00F37909" w:rsidRPr="00F37909" w:rsidRDefault="00F37909" w:rsidP="00F37909">
      <w:pPr>
        <w:pStyle w:val="EndNoteBibliography"/>
        <w:ind w:left="720" w:hanging="720"/>
        <w:rPr>
          <w:noProof/>
        </w:rPr>
      </w:pPr>
      <w:r w:rsidRPr="00F37909">
        <w:rPr>
          <w:noProof/>
        </w:rPr>
        <w:t xml:space="preserve">Walklate, S. (2007). </w:t>
      </w:r>
      <w:r w:rsidRPr="00F37909">
        <w:rPr>
          <w:i/>
          <w:noProof/>
        </w:rPr>
        <w:t>Imaging the Victim of Crime</w:t>
      </w:r>
      <w:r w:rsidRPr="00F37909">
        <w:rPr>
          <w:noProof/>
        </w:rPr>
        <w:t>. Maidenhead: Open University Press/Mc Graw Hill.</w:t>
      </w:r>
    </w:p>
    <w:p w14:paraId="13E33F24" w14:textId="77777777" w:rsidR="00F37909" w:rsidRPr="00F37909" w:rsidRDefault="00F37909" w:rsidP="00F37909">
      <w:pPr>
        <w:pStyle w:val="EndNoteBibliography"/>
        <w:ind w:left="720" w:hanging="720"/>
        <w:rPr>
          <w:noProof/>
        </w:rPr>
      </w:pPr>
      <w:r w:rsidRPr="00F37909">
        <w:rPr>
          <w:noProof/>
        </w:rPr>
        <w:t xml:space="preserve">Wilson, C. (2005). Let's work out the details: Interrogation and deception in prime time. </w:t>
      </w:r>
      <w:r w:rsidRPr="00F37909">
        <w:rPr>
          <w:i/>
          <w:noProof/>
        </w:rPr>
        <w:t>Journal of Criminal Justice and Popular Culture, 12</w:t>
      </w:r>
      <w:r w:rsidRPr="00F37909">
        <w:rPr>
          <w:noProof/>
        </w:rPr>
        <w:t xml:space="preserve">(1), 47-64. </w:t>
      </w:r>
    </w:p>
    <w:p w14:paraId="255B0014" w14:textId="77777777" w:rsidR="00F37909" w:rsidRPr="00F37909" w:rsidRDefault="00F37909" w:rsidP="00F37909">
      <w:pPr>
        <w:pStyle w:val="EndNoteBibliography"/>
        <w:ind w:left="720" w:hanging="720"/>
        <w:rPr>
          <w:noProof/>
        </w:rPr>
      </w:pPr>
      <w:r w:rsidRPr="00F37909">
        <w:rPr>
          <w:noProof/>
        </w:rPr>
        <w:t xml:space="preserve">Young, A. (2009). </w:t>
      </w:r>
      <w:r w:rsidRPr="00F37909">
        <w:rPr>
          <w:i/>
          <w:noProof/>
        </w:rPr>
        <w:t>The Scene of Violence: Cinema, Crime, Affect</w:t>
      </w:r>
      <w:r w:rsidRPr="00F37909">
        <w:rPr>
          <w:noProof/>
        </w:rPr>
        <w:t>. London: Routledge.</w:t>
      </w:r>
    </w:p>
    <w:p w14:paraId="0199F7A3" w14:textId="06988CB7" w:rsidR="006E2551" w:rsidRPr="005D1CB3" w:rsidRDefault="006E2551" w:rsidP="00ED2955">
      <w:pPr>
        <w:spacing w:line="480" w:lineRule="auto"/>
        <w:rPr>
          <w:rFonts w:cs="Times New Roman"/>
          <w:lang w:val="en-GB"/>
        </w:rPr>
      </w:pPr>
      <w:r w:rsidRPr="005D1CB3">
        <w:rPr>
          <w:rFonts w:cs="Times New Roman"/>
          <w:lang w:val="en-GB"/>
        </w:rPr>
        <w:fldChar w:fldCharType="end"/>
      </w:r>
    </w:p>
    <w:sectPr w:rsidR="006E2551" w:rsidRPr="005D1CB3" w:rsidSect="00357F00">
      <w:footerReference w:type="default" r:id="rId9"/>
      <w:pgSz w:w="12242" w:h="15842"/>
      <w:pgMar w:top="1134" w:right="1134" w:bottom="805" w:left="1134" w:header="284" w:footer="1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2E4A5" w14:textId="77777777" w:rsidR="007D6103" w:rsidRDefault="007D6103" w:rsidP="00F45DDA">
      <w:r>
        <w:separator/>
      </w:r>
    </w:p>
  </w:endnote>
  <w:endnote w:type="continuationSeparator" w:id="0">
    <w:p w14:paraId="685148ED" w14:textId="77777777" w:rsidR="007D6103" w:rsidRDefault="007D6103" w:rsidP="00F4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766936"/>
      <w:docPartObj>
        <w:docPartGallery w:val="Page Numbers (Bottom of Page)"/>
        <w:docPartUnique/>
      </w:docPartObj>
    </w:sdtPr>
    <w:sdtEndPr>
      <w:rPr>
        <w:noProof/>
      </w:rPr>
    </w:sdtEndPr>
    <w:sdtContent>
      <w:p w14:paraId="1502125E" w14:textId="64C7AE74" w:rsidR="0075676A" w:rsidRDefault="0075676A">
        <w:pPr>
          <w:pStyle w:val="Footer"/>
          <w:jc w:val="center"/>
        </w:pPr>
        <w:r>
          <w:fldChar w:fldCharType="begin"/>
        </w:r>
        <w:r>
          <w:instrText xml:space="preserve"> PAGE   \* MERGEFORMAT </w:instrText>
        </w:r>
        <w:r>
          <w:fldChar w:fldCharType="separate"/>
        </w:r>
        <w:r w:rsidR="00E93424">
          <w:rPr>
            <w:noProof/>
          </w:rPr>
          <w:t>1</w:t>
        </w:r>
        <w:r>
          <w:rPr>
            <w:noProof/>
          </w:rPr>
          <w:fldChar w:fldCharType="end"/>
        </w:r>
      </w:p>
    </w:sdtContent>
  </w:sdt>
  <w:p w14:paraId="24114F20" w14:textId="77777777" w:rsidR="0075676A" w:rsidRDefault="0075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5E263" w14:textId="77777777" w:rsidR="007D6103" w:rsidRDefault="007D6103" w:rsidP="00F45DDA">
      <w:r>
        <w:separator/>
      </w:r>
    </w:p>
  </w:footnote>
  <w:footnote w:type="continuationSeparator" w:id="0">
    <w:p w14:paraId="4280436B" w14:textId="77777777" w:rsidR="007D6103" w:rsidRDefault="007D6103" w:rsidP="00F45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6D72"/>
    <w:multiLevelType w:val="hybridMultilevel"/>
    <w:tmpl w:val="4720F3E4"/>
    <w:lvl w:ilvl="0" w:tplc="19DEC544">
      <w:start w:val="1956"/>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BD0A3F"/>
    <w:multiLevelType w:val="hybridMultilevel"/>
    <w:tmpl w:val="41D27822"/>
    <w:lvl w:ilvl="0" w:tplc="B3CE86EA">
      <w:start w:val="3"/>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pdfd09n05xpwevwxlp99dvvdwxv20wr0zd&quot;&gt;studious&lt;record-ids&gt;&lt;item&gt;229&lt;/item&gt;&lt;item&gt;236&lt;/item&gt;&lt;item&gt;332&lt;/item&gt;&lt;item&gt;398&lt;/item&gt;&lt;item&gt;578&lt;/item&gt;&lt;item&gt;677&lt;/item&gt;&lt;item&gt;1084&lt;/item&gt;&lt;item&gt;1160&lt;/item&gt;&lt;item&gt;1567&lt;/item&gt;&lt;item&gt;1578&lt;/item&gt;&lt;item&gt;1597&lt;/item&gt;&lt;item&gt;1598&lt;/item&gt;&lt;item&gt;1610&lt;/item&gt;&lt;item&gt;1614&lt;/item&gt;&lt;item&gt;1618&lt;/item&gt;&lt;item&gt;1627&lt;/item&gt;&lt;item&gt;1649&lt;/item&gt;&lt;item&gt;1661&lt;/item&gt;&lt;item&gt;1664&lt;/item&gt;&lt;item&gt;1674&lt;/item&gt;&lt;item&gt;1676&lt;/item&gt;&lt;item&gt;1677&lt;/item&gt;&lt;item&gt;1678&lt;/item&gt;&lt;item&gt;1680&lt;/item&gt;&lt;item&gt;1683&lt;/item&gt;&lt;item&gt;1684&lt;/item&gt;&lt;item&gt;1685&lt;/item&gt;&lt;item&gt;1686&lt;/item&gt;&lt;item&gt;1687&lt;/item&gt;&lt;item&gt;1688&lt;/item&gt;&lt;item&gt;1689&lt;/item&gt;&lt;item&gt;1690&lt;/item&gt;&lt;item&gt;1691&lt;/item&gt;&lt;item&gt;1692&lt;/item&gt;&lt;item&gt;1693&lt;/item&gt;&lt;item&gt;1694&lt;/item&gt;&lt;item&gt;1696&lt;/item&gt;&lt;item&gt;1697&lt;/item&gt;&lt;item&gt;1698&lt;/item&gt;&lt;item&gt;1699&lt;/item&gt;&lt;item&gt;1700&lt;/item&gt;&lt;item&gt;1701&lt;/item&gt;&lt;item&gt;1704&lt;/item&gt;&lt;item&gt;1705&lt;/item&gt;&lt;item&gt;1707&lt;/item&gt;&lt;item&gt;1708&lt;/item&gt;&lt;item&gt;1709&lt;/item&gt;&lt;item&gt;1710&lt;/item&gt;&lt;item&gt;1711&lt;/item&gt;&lt;item&gt;1713&lt;/item&gt;&lt;item&gt;1714&lt;/item&gt;&lt;item&gt;1715&lt;/item&gt;&lt;item&gt;1717&lt;/item&gt;&lt;item&gt;1718&lt;/item&gt;&lt;item&gt;1719&lt;/item&gt;&lt;item&gt;1720&lt;/item&gt;&lt;item&gt;1721&lt;/item&gt;&lt;item&gt;1722&lt;/item&gt;&lt;item&gt;1723&lt;/item&gt;&lt;item&gt;1724&lt;/item&gt;&lt;item&gt;1725&lt;/item&gt;&lt;item&gt;1727&lt;/item&gt;&lt;item&gt;1728&lt;/item&gt;&lt;item&gt;1729&lt;/item&gt;&lt;item&gt;1730&lt;/item&gt;&lt;item&gt;1732&lt;/item&gt;&lt;item&gt;1733&lt;/item&gt;&lt;item&gt;1734&lt;/item&gt;&lt;item&gt;1735&lt;/item&gt;&lt;item&gt;1736&lt;/item&gt;&lt;item&gt;1737&lt;/item&gt;&lt;item&gt;1739&lt;/item&gt;&lt;item&gt;1742&lt;/item&gt;&lt;item&gt;1746&lt;/item&gt;&lt;item&gt;1747&lt;/item&gt;&lt;/record-ids&gt;&lt;/item&gt;&lt;/Libraries&gt;"/>
  </w:docVars>
  <w:rsids>
    <w:rsidRoot w:val="006E2551"/>
    <w:rsid w:val="000053A6"/>
    <w:rsid w:val="00032FB8"/>
    <w:rsid w:val="00074320"/>
    <w:rsid w:val="0009441B"/>
    <w:rsid w:val="000D2ADE"/>
    <w:rsid w:val="000E528B"/>
    <w:rsid w:val="000E6A9A"/>
    <w:rsid w:val="000F326B"/>
    <w:rsid w:val="00144E6D"/>
    <w:rsid w:val="001516CF"/>
    <w:rsid w:val="00170AFE"/>
    <w:rsid w:val="00173A59"/>
    <w:rsid w:val="0017626F"/>
    <w:rsid w:val="00182365"/>
    <w:rsid w:val="00182CFD"/>
    <w:rsid w:val="00184352"/>
    <w:rsid w:val="00185389"/>
    <w:rsid w:val="00195ADA"/>
    <w:rsid w:val="0019716E"/>
    <w:rsid w:val="001B6215"/>
    <w:rsid w:val="001C0A63"/>
    <w:rsid w:val="001D1E62"/>
    <w:rsid w:val="001F1ED2"/>
    <w:rsid w:val="0022124C"/>
    <w:rsid w:val="00236AD5"/>
    <w:rsid w:val="00264DE1"/>
    <w:rsid w:val="0027239C"/>
    <w:rsid w:val="00276F18"/>
    <w:rsid w:val="00286FFA"/>
    <w:rsid w:val="00287DAE"/>
    <w:rsid w:val="00287E3F"/>
    <w:rsid w:val="002B5131"/>
    <w:rsid w:val="002C35EA"/>
    <w:rsid w:val="002C7468"/>
    <w:rsid w:val="002D6A42"/>
    <w:rsid w:val="002E43DC"/>
    <w:rsid w:val="00301288"/>
    <w:rsid w:val="003013DF"/>
    <w:rsid w:val="00303BD2"/>
    <w:rsid w:val="00307703"/>
    <w:rsid w:val="00312A0D"/>
    <w:rsid w:val="00315D35"/>
    <w:rsid w:val="00345AA3"/>
    <w:rsid w:val="003535F6"/>
    <w:rsid w:val="00357F00"/>
    <w:rsid w:val="003606D8"/>
    <w:rsid w:val="00361F60"/>
    <w:rsid w:val="003653F8"/>
    <w:rsid w:val="00374507"/>
    <w:rsid w:val="003907A8"/>
    <w:rsid w:val="003A10FD"/>
    <w:rsid w:val="003A5342"/>
    <w:rsid w:val="003C1B34"/>
    <w:rsid w:val="003D4030"/>
    <w:rsid w:val="003E4210"/>
    <w:rsid w:val="003F1948"/>
    <w:rsid w:val="00411B7E"/>
    <w:rsid w:val="0041672C"/>
    <w:rsid w:val="0042068E"/>
    <w:rsid w:val="00431D1C"/>
    <w:rsid w:val="00432531"/>
    <w:rsid w:val="00440FD8"/>
    <w:rsid w:val="00451460"/>
    <w:rsid w:val="004619B1"/>
    <w:rsid w:val="004924B8"/>
    <w:rsid w:val="00492CC7"/>
    <w:rsid w:val="004A6FD8"/>
    <w:rsid w:val="004A79B1"/>
    <w:rsid w:val="004B271E"/>
    <w:rsid w:val="004D703D"/>
    <w:rsid w:val="004E04A3"/>
    <w:rsid w:val="004E28DA"/>
    <w:rsid w:val="004E6847"/>
    <w:rsid w:val="004E6B12"/>
    <w:rsid w:val="005011F4"/>
    <w:rsid w:val="00502E33"/>
    <w:rsid w:val="005226CD"/>
    <w:rsid w:val="0053167A"/>
    <w:rsid w:val="0054542E"/>
    <w:rsid w:val="00561E4E"/>
    <w:rsid w:val="005635D7"/>
    <w:rsid w:val="005816EA"/>
    <w:rsid w:val="005A25A4"/>
    <w:rsid w:val="005A3149"/>
    <w:rsid w:val="005B415E"/>
    <w:rsid w:val="005B5987"/>
    <w:rsid w:val="005B5F43"/>
    <w:rsid w:val="005C0F33"/>
    <w:rsid w:val="005C3D88"/>
    <w:rsid w:val="005D1CB3"/>
    <w:rsid w:val="005D573A"/>
    <w:rsid w:val="005D799F"/>
    <w:rsid w:val="005F580E"/>
    <w:rsid w:val="006104FC"/>
    <w:rsid w:val="00610DCA"/>
    <w:rsid w:val="0062642B"/>
    <w:rsid w:val="00637AB2"/>
    <w:rsid w:val="00643C9D"/>
    <w:rsid w:val="006741AE"/>
    <w:rsid w:val="0067727A"/>
    <w:rsid w:val="00680240"/>
    <w:rsid w:val="00682F3A"/>
    <w:rsid w:val="00687EC5"/>
    <w:rsid w:val="00692E8A"/>
    <w:rsid w:val="00696E71"/>
    <w:rsid w:val="006A0704"/>
    <w:rsid w:val="006B5FDE"/>
    <w:rsid w:val="006B6976"/>
    <w:rsid w:val="006C0275"/>
    <w:rsid w:val="006C33BE"/>
    <w:rsid w:val="006C65BF"/>
    <w:rsid w:val="006D0AD7"/>
    <w:rsid w:val="006D35AA"/>
    <w:rsid w:val="006D7E63"/>
    <w:rsid w:val="006E2551"/>
    <w:rsid w:val="006E3D6F"/>
    <w:rsid w:val="006F2268"/>
    <w:rsid w:val="00717AF2"/>
    <w:rsid w:val="00720C89"/>
    <w:rsid w:val="007539B4"/>
    <w:rsid w:val="0075486B"/>
    <w:rsid w:val="0075676A"/>
    <w:rsid w:val="00774498"/>
    <w:rsid w:val="00794637"/>
    <w:rsid w:val="00796694"/>
    <w:rsid w:val="00796F63"/>
    <w:rsid w:val="007A14FA"/>
    <w:rsid w:val="007A4118"/>
    <w:rsid w:val="007A73AE"/>
    <w:rsid w:val="007B5EF9"/>
    <w:rsid w:val="007C41DE"/>
    <w:rsid w:val="007C547E"/>
    <w:rsid w:val="007D6103"/>
    <w:rsid w:val="007F0040"/>
    <w:rsid w:val="007F6794"/>
    <w:rsid w:val="007F6EE7"/>
    <w:rsid w:val="0081478D"/>
    <w:rsid w:val="00840DBC"/>
    <w:rsid w:val="008459E3"/>
    <w:rsid w:val="00855002"/>
    <w:rsid w:val="008622C6"/>
    <w:rsid w:val="00866538"/>
    <w:rsid w:val="008745C6"/>
    <w:rsid w:val="00877D33"/>
    <w:rsid w:val="008A1F99"/>
    <w:rsid w:val="008A6CF0"/>
    <w:rsid w:val="008B0FD4"/>
    <w:rsid w:val="008B5465"/>
    <w:rsid w:val="008B6AE3"/>
    <w:rsid w:val="008C4FAF"/>
    <w:rsid w:val="008D0DE7"/>
    <w:rsid w:val="00901DE1"/>
    <w:rsid w:val="00907EBD"/>
    <w:rsid w:val="00964029"/>
    <w:rsid w:val="00964F92"/>
    <w:rsid w:val="00976375"/>
    <w:rsid w:val="0098533B"/>
    <w:rsid w:val="009C086F"/>
    <w:rsid w:val="009D7397"/>
    <w:rsid w:val="009D7FD7"/>
    <w:rsid w:val="009E28A8"/>
    <w:rsid w:val="009F1696"/>
    <w:rsid w:val="00A20639"/>
    <w:rsid w:val="00A27113"/>
    <w:rsid w:val="00A278AB"/>
    <w:rsid w:val="00A44012"/>
    <w:rsid w:val="00A47878"/>
    <w:rsid w:val="00A567E6"/>
    <w:rsid w:val="00A6054B"/>
    <w:rsid w:val="00A61CAB"/>
    <w:rsid w:val="00A63F4E"/>
    <w:rsid w:val="00A71DBC"/>
    <w:rsid w:val="00A73873"/>
    <w:rsid w:val="00A82967"/>
    <w:rsid w:val="00A83316"/>
    <w:rsid w:val="00A950C2"/>
    <w:rsid w:val="00A9610F"/>
    <w:rsid w:val="00A97B5A"/>
    <w:rsid w:val="00AA5A1C"/>
    <w:rsid w:val="00AB07B6"/>
    <w:rsid w:val="00AB6FF7"/>
    <w:rsid w:val="00AC01E7"/>
    <w:rsid w:val="00AD062A"/>
    <w:rsid w:val="00AD79FF"/>
    <w:rsid w:val="00AE69E8"/>
    <w:rsid w:val="00AF2774"/>
    <w:rsid w:val="00AF6E47"/>
    <w:rsid w:val="00B11EEB"/>
    <w:rsid w:val="00B154B1"/>
    <w:rsid w:val="00B34678"/>
    <w:rsid w:val="00B37D5C"/>
    <w:rsid w:val="00B402DF"/>
    <w:rsid w:val="00B4055B"/>
    <w:rsid w:val="00B4074E"/>
    <w:rsid w:val="00B42986"/>
    <w:rsid w:val="00B66439"/>
    <w:rsid w:val="00B66524"/>
    <w:rsid w:val="00B80D34"/>
    <w:rsid w:val="00B81AA0"/>
    <w:rsid w:val="00B90437"/>
    <w:rsid w:val="00BA18EA"/>
    <w:rsid w:val="00BA2054"/>
    <w:rsid w:val="00BB6450"/>
    <w:rsid w:val="00BC3EC2"/>
    <w:rsid w:val="00BD662E"/>
    <w:rsid w:val="00BE2E3C"/>
    <w:rsid w:val="00BE3A9C"/>
    <w:rsid w:val="00BE640D"/>
    <w:rsid w:val="00BF24C7"/>
    <w:rsid w:val="00BF5597"/>
    <w:rsid w:val="00C051BF"/>
    <w:rsid w:val="00C1640B"/>
    <w:rsid w:val="00C21AE5"/>
    <w:rsid w:val="00C238B1"/>
    <w:rsid w:val="00C3146E"/>
    <w:rsid w:val="00C54F98"/>
    <w:rsid w:val="00C61E60"/>
    <w:rsid w:val="00C62A99"/>
    <w:rsid w:val="00C6702C"/>
    <w:rsid w:val="00C72290"/>
    <w:rsid w:val="00C7488F"/>
    <w:rsid w:val="00CA0692"/>
    <w:rsid w:val="00CA28FA"/>
    <w:rsid w:val="00CA7119"/>
    <w:rsid w:val="00CB17B2"/>
    <w:rsid w:val="00CF11FF"/>
    <w:rsid w:val="00CF3601"/>
    <w:rsid w:val="00CF3CD7"/>
    <w:rsid w:val="00CF7864"/>
    <w:rsid w:val="00D6080E"/>
    <w:rsid w:val="00D91B31"/>
    <w:rsid w:val="00D92A83"/>
    <w:rsid w:val="00D931E2"/>
    <w:rsid w:val="00D95B4B"/>
    <w:rsid w:val="00DA2338"/>
    <w:rsid w:val="00DB7382"/>
    <w:rsid w:val="00DC4731"/>
    <w:rsid w:val="00DC4D0F"/>
    <w:rsid w:val="00DC7243"/>
    <w:rsid w:val="00DC7571"/>
    <w:rsid w:val="00DD34D9"/>
    <w:rsid w:val="00DF40B2"/>
    <w:rsid w:val="00DF4F32"/>
    <w:rsid w:val="00E02E00"/>
    <w:rsid w:val="00E1178D"/>
    <w:rsid w:val="00E13FC4"/>
    <w:rsid w:val="00E35412"/>
    <w:rsid w:val="00E4303A"/>
    <w:rsid w:val="00E60264"/>
    <w:rsid w:val="00E623C5"/>
    <w:rsid w:val="00E764A1"/>
    <w:rsid w:val="00E77281"/>
    <w:rsid w:val="00E77D4A"/>
    <w:rsid w:val="00E80F32"/>
    <w:rsid w:val="00E84F02"/>
    <w:rsid w:val="00E93424"/>
    <w:rsid w:val="00EA765B"/>
    <w:rsid w:val="00EA7B08"/>
    <w:rsid w:val="00EC62EA"/>
    <w:rsid w:val="00ED2955"/>
    <w:rsid w:val="00ED32D7"/>
    <w:rsid w:val="00EE469D"/>
    <w:rsid w:val="00EF2582"/>
    <w:rsid w:val="00EF3AFB"/>
    <w:rsid w:val="00F005DA"/>
    <w:rsid w:val="00F2091A"/>
    <w:rsid w:val="00F22417"/>
    <w:rsid w:val="00F27044"/>
    <w:rsid w:val="00F37909"/>
    <w:rsid w:val="00F43037"/>
    <w:rsid w:val="00F43AB8"/>
    <w:rsid w:val="00F45DDA"/>
    <w:rsid w:val="00F47B02"/>
    <w:rsid w:val="00F52D1C"/>
    <w:rsid w:val="00F56CDC"/>
    <w:rsid w:val="00F71DB1"/>
    <w:rsid w:val="00F86321"/>
    <w:rsid w:val="00F91F29"/>
    <w:rsid w:val="00FA32A3"/>
    <w:rsid w:val="00FB1F6C"/>
    <w:rsid w:val="00FC2930"/>
    <w:rsid w:val="00FC753B"/>
    <w:rsid w:val="00FC7853"/>
    <w:rsid w:val="00FD496B"/>
    <w:rsid w:val="00FE2103"/>
    <w:rsid w:val="00FE5609"/>
    <w:rsid w:val="00FE6C39"/>
    <w:rsid w:val="00FF37EF"/>
    <w:rsid w:val="00FF420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1816E70"/>
  <w15:docId w15:val="{F6EC492F-4732-E245-9F16-FA4AD6B0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F02"/>
    <w:rPr>
      <w:sz w:val="24"/>
      <w:szCs w:val="24"/>
    </w:rPr>
  </w:style>
  <w:style w:type="paragraph" w:styleId="Heading2">
    <w:name w:val="heading 2"/>
    <w:basedOn w:val="Normal"/>
    <w:next w:val="Normal"/>
    <w:link w:val="Heading2Char"/>
    <w:uiPriority w:val="9"/>
    <w:unhideWhenUsed/>
    <w:qFormat/>
    <w:rsid w:val="00F4303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6E2551"/>
    <w:pPr>
      <w:jc w:val="center"/>
    </w:pPr>
    <w:rPr>
      <w:rFonts w:ascii="Cambria" w:hAnsi="Cambria"/>
    </w:rPr>
  </w:style>
  <w:style w:type="paragraph" w:customStyle="1" w:styleId="EndNoteBibliography">
    <w:name w:val="EndNote Bibliography"/>
    <w:basedOn w:val="Normal"/>
    <w:rsid w:val="006E2551"/>
    <w:rPr>
      <w:rFonts w:ascii="Cambria" w:hAnsi="Cambria"/>
    </w:rPr>
  </w:style>
  <w:style w:type="paragraph" w:styleId="FootnoteText">
    <w:name w:val="footnote text"/>
    <w:basedOn w:val="Normal"/>
    <w:link w:val="FootnoteTextChar"/>
    <w:uiPriority w:val="99"/>
    <w:unhideWhenUsed/>
    <w:rsid w:val="00F45DDA"/>
  </w:style>
  <w:style w:type="character" w:customStyle="1" w:styleId="FootnoteTextChar">
    <w:name w:val="Footnote Text Char"/>
    <w:basedOn w:val="DefaultParagraphFont"/>
    <w:link w:val="FootnoteText"/>
    <w:uiPriority w:val="99"/>
    <w:rsid w:val="00F45DDA"/>
    <w:rPr>
      <w:sz w:val="24"/>
      <w:szCs w:val="24"/>
    </w:rPr>
  </w:style>
  <w:style w:type="character" w:styleId="FootnoteReference">
    <w:name w:val="footnote reference"/>
    <w:basedOn w:val="DefaultParagraphFont"/>
    <w:uiPriority w:val="99"/>
    <w:unhideWhenUsed/>
    <w:rsid w:val="00F45DDA"/>
    <w:rPr>
      <w:vertAlign w:val="superscript"/>
    </w:rPr>
  </w:style>
  <w:style w:type="character" w:customStyle="1" w:styleId="Heading2Char">
    <w:name w:val="Heading 2 Char"/>
    <w:basedOn w:val="DefaultParagraphFont"/>
    <w:link w:val="Heading2"/>
    <w:uiPriority w:val="9"/>
    <w:rsid w:val="00F4303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C4FAF"/>
    <w:pPr>
      <w:tabs>
        <w:tab w:val="center" w:pos="4513"/>
        <w:tab w:val="right" w:pos="9026"/>
      </w:tabs>
    </w:pPr>
  </w:style>
  <w:style w:type="character" w:customStyle="1" w:styleId="HeaderChar">
    <w:name w:val="Header Char"/>
    <w:basedOn w:val="DefaultParagraphFont"/>
    <w:link w:val="Header"/>
    <w:uiPriority w:val="99"/>
    <w:rsid w:val="008C4FAF"/>
    <w:rPr>
      <w:sz w:val="24"/>
      <w:szCs w:val="24"/>
    </w:rPr>
  </w:style>
  <w:style w:type="paragraph" w:styleId="Footer">
    <w:name w:val="footer"/>
    <w:basedOn w:val="Normal"/>
    <w:link w:val="FooterChar"/>
    <w:uiPriority w:val="99"/>
    <w:unhideWhenUsed/>
    <w:rsid w:val="008C4FAF"/>
    <w:pPr>
      <w:tabs>
        <w:tab w:val="center" w:pos="4513"/>
        <w:tab w:val="right" w:pos="9026"/>
      </w:tabs>
    </w:pPr>
  </w:style>
  <w:style w:type="character" w:customStyle="1" w:styleId="FooterChar">
    <w:name w:val="Footer Char"/>
    <w:basedOn w:val="DefaultParagraphFont"/>
    <w:link w:val="Footer"/>
    <w:uiPriority w:val="99"/>
    <w:rsid w:val="008C4FAF"/>
    <w:rPr>
      <w:sz w:val="24"/>
      <w:szCs w:val="24"/>
    </w:rPr>
  </w:style>
  <w:style w:type="paragraph" w:styleId="BalloonText">
    <w:name w:val="Balloon Text"/>
    <w:basedOn w:val="Normal"/>
    <w:link w:val="BalloonTextChar"/>
    <w:uiPriority w:val="99"/>
    <w:semiHidden/>
    <w:unhideWhenUsed/>
    <w:rsid w:val="008C4FAF"/>
    <w:rPr>
      <w:rFonts w:ascii="Tahoma" w:hAnsi="Tahoma" w:cs="Tahoma"/>
      <w:sz w:val="16"/>
      <w:szCs w:val="16"/>
    </w:rPr>
  </w:style>
  <w:style w:type="character" w:customStyle="1" w:styleId="BalloonTextChar">
    <w:name w:val="Balloon Text Char"/>
    <w:basedOn w:val="DefaultParagraphFont"/>
    <w:link w:val="BalloonText"/>
    <w:uiPriority w:val="99"/>
    <w:semiHidden/>
    <w:rsid w:val="008C4FAF"/>
    <w:rPr>
      <w:rFonts w:ascii="Tahoma" w:hAnsi="Tahoma" w:cs="Tahoma"/>
      <w:sz w:val="16"/>
      <w:szCs w:val="16"/>
    </w:rPr>
  </w:style>
  <w:style w:type="character" w:styleId="CommentReference">
    <w:name w:val="annotation reference"/>
    <w:basedOn w:val="DefaultParagraphFont"/>
    <w:uiPriority w:val="99"/>
    <w:semiHidden/>
    <w:unhideWhenUsed/>
    <w:rsid w:val="00A82967"/>
    <w:rPr>
      <w:sz w:val="16"/>
      <w:szCs w:val="16"/>
    </w:rPr>
  </w:style>
  <w:style w:type="paragraph" w:styleId="CommentText">
    <w:name w:val="annotation text"/>
    <w:basedOn w:val="Normal"/>
    <w:link w:val="CommentTextChar"/>
    <w:uiPriority w:val="99"/>
    <w:semiHidden/>
    <w:unhideWhenUsed/>
    <w:rsid w:val="00A82967"/>
    <w:rPr>
      <w:sz w:val="20"/>
      <w:szCs w:val="20"/>
    </w:rPr>
  </w:style>
  <w:style w:type="character" w:customStyle="1" w:styleId="CommentTextChar">
    <w:name w:val="Comment Text Char"/>
    <w:basedOn w:val="DefaultParagraphFont"/>
    <w:link w:val="CommentText"/>
    <w:uiPriority w:val="99"/>
    <w:semiHidden/>
    <w:rsid w:val="00A82967"/>
  </w:style>
  <w:style w:type="paragraph" w:styleId="CommentSubject">
    <w:name w:val="annotation subject"/>
    <w:basedOn w:val="CommentText"/>
    <w:next w:val="CommentText"/>
    <w:link w:val="CommentSubjectChar"/>
    <w:uiPriority w:val="99"/>
    <w:semiHidden/>
    <w:unhideWhenUsed/>
    <w:rsid w:val="00A82967"/>
    <w:rPr>
      <w:b/>
      <w:bCs/>
    </w:rPr>
  </w:style>
  <w:style w:type="character" w:customStyle="1" w:styleId="CommentSubjectChar">
    <w:name w:val="Comment Subject Char"/>
    <w:basedOn w:val="CommentTextChar"/>
    <w:link w:val="CommentSubject"/>
    <w:uiPriority w:val="99"/>
    <w:semiHidden/>
    <w:rsid w:val="00A82967"/>
    <w:rPr>
      <w:b/>
      <w:bCs/>
    </w:rPr>
  </w:style>
  <w:style w:type="paragraph" w:styleId="ListParagraph">
    <w:name w:val="List Paragraph"/>
    <w:basedOn w:val="Normal"/>
    <w:uiPriority w:val="34"/>
    <w:qFormat/>
    <w:rsid w:val="00AF2774"/>
    <w:pPr>
      <w:ind w:left="720"/>
      <w:contextualSpacing/>
    </w:pPr>
  </w:style>
  <w:style w:type="character" w:styleId="Hyperlink">
    <w:name w:val="Hyperlink"/>
    <w:basedOn w:val="DefaultParagraphFont"/>
    <w:uiPriority w:val="99"/>
    <w:unhideWhenUsed/>
    <w:rsid w:val="005226CD"/>
    <w:rPr>
      <w:color w:val="0000FF" w:themeColor="hyperlink"/>
      <w:u w:val="single"/>
    </w:rPr>
  </w:style>
  <w:style w:type="paragraph" w:styleId="NormalWeb">
    <w:name w:val="Normal (Web)"/>
    <w:basedOn w:val="Normal"/>
    <w:uiPriority w:val="99"/>
    <w:semiHidden/>
    <w:unhideWhenUsed/>
    <w:rsid w:val="00907E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49941">
      <w:bodyDiv w:val="1"/>
      <w:marLeft w:val="0"/>
      <w:marRight w:val="0"/>
      <w:marTop w:val="0"/>
      <w:marBottom w:val="0"/>
      <w:divBdr>
        <w:top w:val="none" w:sz="0" w:space="0" w:color="auto"/>
        <w:left w:val="none" w:sz="0" w:space="0" w:color="auto"/>
        <w:bottom w:val="none" w:sz="0" w:space="0" w:color="auto"/>
        <w:right w:val="none" w:sz="0" w:space="0" w:color="auto"/>
      </w:divBdr>
    </w:div>
    <w:div w:id="720132154">
      <w:bodyDiv w:val="1"/>
      <w:marLeft w:val="0"/>
      <w:marRight w:val="0"/>
      <w:marTop w:val="0"/>
      <w:marBottom w:val="0"/>
      <w:divBdr>
        <w:top w:val="none" w:sz="0" w:space="0" w:color="auto"/>
        <w:left w:val="none" w:sz="0" w:space="0" w:color="auto"/>
        <w:bottom w:val="none" w:sz="0" w:space="0" w:color="auto"/>
        <w:right w:val="none" w:sz="0" w:space="0" w:color="auto"/>
      </w:divBdr>
      <w:divsChild>
        <w:div w:id="14426632">
          <w:marLeft w:val="0"/>
          <w:marRight w:val="0"/>
          <w:marTop w:val="0"/>
          <w:marBottom w:val="0"/>
          <w:divBdr>
            <w:top w:val="none" w:sz="0" w:space="0" w:color="auto"/>
            <w:left w:val="none" w:sz="0" w:space="0" w:color="auto"/>
            <w:bottom w:val="none" w:sz="0" w:space="0" w:color="auto"/>
            <w:right w:val="none" w:sz="0" w:space="0" w:color="auto"/>
          </w:divBdr>
        </w:div>
      </w:divsChild>
    </w:div>
    <w:div w:id="814024872">
      <w:bodyDiv w:val="1"/>
      <w:marLeft w:val="0"/>
      <w:marRight w:val="0"/>
      <w:marTop w:val="0"/>
      <w:marBottom w:val="0"/>
      <w:divBdr>
        <w:top w:val="none" w:sz="0" w:space="0" w:color="auto"/>
        <w:left w:val="none" w:sz="0" w:space="0" w:color="auto"/>
        <w:bottom w:val="none" w:sz="0" w:space="0" w:color="auto"/>
        <w:right w:val="none" w:sz="0" w:space="0" w:color="auto"/>
      </w:divBdr>
    </w:div>
    <w:div w:id="1118254346">
      <w:bodyDiv w:val="1"/>
      <w:marLeft w:val="0"/>
      <w:marRight w:val="0"/>
      <w:marTop w:val="0"/>
      <w:marBottom w:val="0"/>
      <w:divBdr>
        <w:top w:val="none" w:sz="0" w:space="0" w:color="auto"/>
        <w:left w:val="none" w:sz="0" w:space="0" w:color="auto"/>
        <w:bottom w:val="none" w:sz="0" w:space="0" w:color="auto"/>
        <w:right w:val="none" w:sz="0" w:space="0" w:color="auto"/>
      </w:divBdr>
      <w:divsChild>
        <w:div w:id="1980107795">
          <w:marLeft w:val="0"/>
          <w:marRight w:val="0"/>
          <w:marTop w:val="0"/>
          <w:marBottom w:val="0"/>
          <w:divBdr>
            <w:top w:val="none" w:sz="0" w:space="0" w:color="auto"/>
            <w:left w:val="none" w:sz="0" w:space="0" w:color="auto"/>
            <w:bottom w:val="none" w:sz="0" w:space="0" w:color="auto"/>
            <w:right w:val="none" w:sz="0" w:space="0" w:color="auto"/>
          </w:divBdr>
        </w:div>
      </w:divsChild>
    </w:div>
    <w:div w:id="1932009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ensicoutreach.com/library/the-csi-effect-6-reasons-why-tv-crime-shows-are-patently-absur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9C735-8739-5941-A810-71771232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23543</Words>
  <Characters>134198</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157427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Crofts</dc:creator>
  <cp:lastModifiedBy>Penny Crofts</cp:lastModifiedBy>
  <cp:revision>2</cp:revision>
  <cp:lastPrinted>2017-04-11T05:34:00Z</cp:lastPrinted>
  <dcterms:created xsi:type="dcterms:W3CDTF">2020-04-06T05:29:00Z</dcterms:created>
  <dcterms:modified xsi:type="dcterms:W3CDTF">2020-04-06T05:29:00Z</dcterms:modified>
</cp:coreProperties>
</file>