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6B01" w14:textId="0A515A32" w:rsidR="007B0DCD" w:rsidRPr="00090193" w:rsidRDefault="006F429A" w:rsidP="00090193">
      <w:pPr>
        <w:spacing w:before="100" w:beforeAutospacing="1" w:after="100" w:afterAutospacing="1" w:line="480" w:lineRule="auto"/>
        <w:jc w:val="center"/>
        <w:rPr>
          <w:rFonts w:ascii="Times New Roman" w:hAnsi="Times New Roman" w:cs="Times New Roman"/>
          <w:b/>
          <w:lang w:val="en-GB"/>
        </w:rPr>
      </w:pPr>
      <w:bookmarkStart w:id="0" w:name="_GoBack"/>
      <w:bookmarkEnd w:id="0"/>
      <w:r w:rsidRPr="00090193">
        <w:rPr>
          <w:rFonts w:ascii="Times New Roman" w:hAnsi="Times New Roman" w:cs="Times New Roman"/>
          <w:b/>
          <w:lang w:val="en-GB"/>
        </w:rPr>
        <w:t>C</w:t>
      </w:r>
      <w:r w:rsidR="007767BC" w:rsidRPr="00090193">
        <w:rPr>
          <w:rFonts w:ascii="Times New Roman" w:hAnsi="Times New Roman" w:cs="Times New Roman"/>
          <w:b/>
          <w:lang w:val="en-GB"/>
        </w:rPr>
        <w:t>ir</w:t>
      </w:r>
      <w:r w:rsidR="00B83FA9" w:rsidRPr="00090193">
        <w:rPr>
          <w:rFonts w:ascii="Times New Roman" w:hAnsi="Times New Roman" w:cs="Times New Roman"/>
          <w:b/>
          <w:lang w:val="en-GB"/>
        </w:rPr>
        <w:t>cuits of power</w:t>
      </w:r>
      <w:r w:rsidR="00F875B3" w:rsidRPr="00090193">
        <w:rPr>
          <w:rFonts w:ascii="Times New Roman" w:hAnsi="Times New Roman" w:cs="Times New Roman"/>
          <w:b/>
          <w:lang w:val="en-GB"/>
        </w:rPr>
        <w:t>/</w:t>
      </w:r>
      <w:r w:rsidR="00B83FA9" w:rsidRPr="00090193">
        <w:rPr>
          <w:rFonts w:ascii="Times New Roman" w:hAnsi="Times New Roman" w:cs="Times New Roman"/>
          <w:b/>
          <w:lang w:val="en-GB"/>
        </w:rPr>
        <w:t>knowledge</w:t>
      </w:r>
      <w:r w:rsidR="00096987" w:rsidRPr="00090193">
        <w:rPr>
          <w:rStyle w:val="FootnoteReference"/>
          <w:rFonts w:ascii="Times New Roman" w:hAnsi="Times New Roman" w:cs="Times New Roman"/>
          <w:b/>
          <w:lang w:val="en-GB"/>
        </w:rPr>
        <w:footnoteReference w:id="1"/>
      </w:r>
    </w:p>
    <w:p w14:paraId="3BF7862F" w14:textId="2F68D0A2" w:rsidR="00B83FA9" w:rsidRPr="00090193" w:rsidRDefault="00B83FA9" w:rsidP="00090193">
      <w:pPr>
        <w:spacing w:before="100" w:beforeAutospacing="1" w:after="100" w:afterAutospacing="1" w:line="480" w:lineRule="auto"/>
        <w:jc w:val="center"/>
        <w:rPr>
          <w:rFonts w:ascii="Times New Roman" w:hAnsi="Times New Roman" w:cs="Times New Roman"/>
          <w:b/>
          <w:lang w:val="en-GB"/>
        </w:rPr>
      </w:pPr>
      <w:r w:rsidRPr="00090193">
        <w:rPr>
          <w:rFonts w:ascii="Times New Roman" w:hAnsi="Times New Roman" w:cs="Times New Roman"/>
          <w:b/>
          <w:lang w:val="en-GB"/>
        </w:rPr>
        <w:t xml:space="preserve">Stewart Clegg </w:t>
      </w:r>
    </w:p>
    <w:p w14:paraId="21E37E16" w14:textId="07D9171E" w:rsidR="00B83FA9" w:rsidRDefault="00B83FA9" w:rsidP="00090193">
      <w:pPr>
        <w:spacing w:before="100" w:beforeAutospacing="1" w:after="100" w:afterAutospacing="1" w:line="480" w:lineRule="auto"/>
        <w:jc w:val="center"/>
        <w:rPr>
          <w:rFonts w:ascii="Times New Roman" w:hAnsi="Times New Roman" w:cs="Times New Roman"/>
          <w:b/>
          <w:lang w:val="en-GB"/>
        </w:rPr>
      </w:pPr>
      <w:r w:rsidRPr="00090193">
        <w:rPr>
          <w:rFonts w:ascii="Times New Roman" w:hAnsi="Times New Roman" w:cs="Times New Roman"/>
          <w:b/>
          <w:lang w:val="en-GB"/>
        </w:rPr>
        <w:t>University of Technology Sydney</w:t>
      </w:r>
      <w:r w:rsidR="004F76E4">
        <w:rPr>
          <w:rStyle w:val="FootnoteReference"/>
          <w:rFonts w:ascii="Times New Roman" w:hAnsi="Times New Roman" w:cs="Times New Roman"/>
          <w:b/>
          <w:lang w:val="en-GB"/>
        </w:rPr>
        <w:footnoteReference w:id="2"/>
      </w:r>
    </w:p>
    <w:p w14:paraId="05E54DF9" w14:textId="77777777" w:rsidR="004F76E4" w:rsidRPr="00090193" w:rsidRDefault="004F76E4" w:rsidP="00090193">
      <w:pPr>
        <w:spacing w:before="100" w:beforeAutospacing="1" w:after="100" w:afterAutospacing="1" w:line="480" w:lineRule="auto"/>
        <w:jc w:val="center"/>
        <w:rPr>
          <w:rFonts w:ascii="Times New Roman" w:hAnsi="Times New Roman" w:cs="Times New Roman"/>
          <w:b/>
          <w:lang w:val="en-GB"/>
        </w:rPr>
      </w:pPr>
    </w:p>
    <w:p w14:paraId="0A68192A" w14:textId="07E6717A" w:rsidR="00FC5659" w:rsidRPr="00E26F2E" w:rsidRDefault="007F5742" w:rsidP="00215088">
      <w:pPr>
        <w:spacing w:before="100" w:beforeAutospacing="1" w:after="100" w:afterAutospacing="1" w:line="480" w:lineRule="auto"/>
        <w:rPr>
          <w:rFonts w:ascii="Times New Roman" w:hAnsi="Times New Roman" w:cs="Times New Roman"/>
          <w:b/>
          <w:lang w:val="en-GB"/>
        </w:rPr>
      </w:pPr>
      <w:r>
        <w:rPr>
          <w:rFonts w:ascii="Times New Roman" w:hAnsi="Times New Roman" w:cs="Times New Roman"/>
          <w:b/>
          <w:lang w:val="en-GB"/>
        </w:rPr>
        <w:t>Abstract</w:t>
      </w:r>
    </w:p>
    <w:p w14:paraId="477C71EA" w14:textId="31B8C08F" w:rsidR="00224E93" w:rsidRDefault="00B94C6E" w:rsidP="001E494C">
      <w:pPr>
        <w:pStyle w:val="CommentText"/>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w:t>
      </w:r>
      <w:r w:rsidR="00394F5A" w:rsidRPr="00E26F2E">
        <w:rPr>
          <w:rFonts w:ascii="Times New Roman" w:hAnsi="Times New Roman" w:cs="Times New Roman"/>
          <w:sz w:val="24"/>
          <w:szCs w:val="24"/>
          <w:lang w:val="en-GB"/>
        </w:rPr>
        <w:t xml:space="preserve">nowledge and organizational learning may be said to move in and through circuits. </w:t>
      </w:r>
      <w:r w:rsidR="009E6488">
        <w:rPr>
          <w:rFonts w:ascii="Times New Roman" w:hAnsi="Times New Roman" w:cs="Times New Roman"/>
          <w:sz w:val="24"/>
          <w:szCs w:val="24"/>
          <w:lang w:val="en-GB"/>
        </w:rPr>
        <w:t xml:space="preserve">I shall demonstrate that </w:t>
      </w:r>
      <w:r w:rsidR="00037F8D">
        <w:rPr>
          <w:rFonts w:ascii="Times New Roman" w:hAnsi="Times New Roman" w:cs="Times New Roman"/>
          <w:sz w:val="24"/>
          <w:szCs w:val="24"/>
          <w:lang w:val="en-GB"/>
        </w:rPr>
        <w:t xml:space="preserve">macro-events </w:t>
      </w:r>
      <w:r w:rsidR="009E6488">
        <w:rPr>
          <w:rFonts w:ascii="Times New Roman" w:hAnsi="Times New Roman" w:cs="Times New Roman"/>
          <w:sz w:val="24"/>
          <w:szCs w:val="24"/>
          <w:lang w:val="en-GB"/>
        </w:rPr>
        <w:t xml:space="preserve">frame the development of forms of organizational knowing and knowledge, learning and capabilities. </w:t>
      </w:r>
      <w:r w:rsidR="0041437C">
        <w:rPr>
          <w:rFonts w:ascii="Times New Roman" w:hAnsi="Times New Roman" w:cs="Times New Roman"/>
          <w:sz w:val="24"/>
          <w:szCs w:val="24"/>
          <w:lang w:val="en-GB"/>
        </w:rPr>
        <w:t xml:space="preserve">Using an ideal typical approach, in which certain aspects of reality are artificially accentuated for </w:t>
      </w:r>
      <w:proofErr w:type="gramStart"/>
      <w:r w:rsidR="0041437C">
        <w:rPr>
          <w:rFonts w:ascii="Times New Roman" w:hAnsi="Times New Roman" w:cs="Times New Roman"/>
          <w:sz w:val="24"/>
          <w:szCs w:val="24"/>
          <w:lang w:val="en-GB"/>
        </w:rPr>
        <w:t>analytical</w:t>
      </w:r>
      <w:proofErr w:type="gramEnd"/>
      <w:r w:rsidR="0041437C">
        <w:rPr>
          <w:rFonts w:ascii="Times New Roman" w:hAnsi="Times New Roman" w:cs="Times New Roman"/>
          <w:sz w:val="24"/>
          <w:szCs w:val="24"/>
          <w:lang w:val="en-GB"/>
        </w:rPr>
        <w:t xml:space="preserve"> reasons, t</w:t>
      </w:r>
      <w:r w:rsidR="00037F8D">
        <w:rPr>
          <w:rFonts w:ascii="Times New Roman" w:hAnsi="Times New Roman" w:cs="Times New Roman"/>
          <w:sz w:val="24"/>
          <w:szCs w:val="24"/>
          <w:lang w:val="en-GB"/>
        </w:rPr>
        <w:t>he</w:t>
      </w:r>
      <w:r w:rsidR="009E6488">
        <w:rPr>
          <w:rFonts w:ascii="Times New Roman" w:hAnsi="Times New Roman" w:cs="Times New Roman"/>
          <w:sz w:val="24"/>
          <w:szCs w:val="24"/>
          <w:lang w:val="en-GB"/>
        </w:rPr>
        <w:t xml:space="preserve"> implications of two major relatively recent crises will be examined: the collapse of the USSR and the Global Financial Crisis</w:t>
      </w:r>
      <w:r w:rsidR="009E6488" w:rsidRPr="00E26F2E">
        <w:rPr>
          <w:rFonts w:ascii="Times New Roman" w:hAnsi="Times New Roman" w:cs="Times New Roman"/>
          <w:sz w:val="24"/>
          <w:szCs w:val="24"/>
          <w:lang w:val="en-GB"/>
        </w:rPr>
        <w:t>.</w:t>
      </w:r>
      <w:r w:rsidR="009E6488">
        <w:rPr>
          <w:rFonts w:ascii="Times New Roman" w:hAnsi="Times New Roman" w:cs="Times New Roman"/>
          <w:sz w:val="24"/>
          <w:szCs w:val="24"/>
          <w:lang w:val="en-GB"/>
        </w:rPr>
        <w:t xml:space="preserve"> </w:t>
      </w:r>
      <w:r w:rsidR="009373B4">
        <w:rPr>
          <w:rFonts w:ascii="Times New Roman" w:hAnsi="Times New Roman" w:cs="Times New Roman"/>
          <w:sz w:val="24"/>
          <w:szCs w:val="24"/>
          <w:lang w:val="en-GB"/>
        </w:rPr>
        <w:t xml:space="preserve">Very different lessons flow from understanding these crises. </w:t>
      </w:r>
      <w:r w:rsidR="00224E93" w:rsidRPr="00E26F2E">
        <w:rPr>
          <w:rFonts w:ascii="Times New Roman" w:hAnsi="Times New Roman" w:cs="Times New Roman"/>
          <w:sz w:val="24"/>
          <w:szCs w:val="24"/>
          <w:lang w:val="en-GB"/>
        </w:rPr>
        <w:t xml:space="preserve">After presenting </w:t>
      </w:r>
      <w:r w:rsidR="009E6488">
        <w:rPr>
          <w:rFonts w:ascii="Times New Roman" w:hAnsi="Times New Roman" w:cs="Times New Roman"/>
          <w:sz w:val="24"/>
          <w:szCs w:val="24"/>
          <w:lang w:val="en-GB"/>
        </w:rPr>
        <w:t xml:space="preserve">brief </w:t>
      </w:r>
      <w:r w:rsidR="00224E93" w:rsidRPr="00E26F2E">
        <w:rPr>
          <w:rFonts w:ascii="Times New Roman" w:hAnsi="Times New Roman" w:cs="Times New Roman"/>
          <w:sz w:val="24"/>
          <w:szCs w:val="24"/>
          <w:lang w:val="en-GB"/>
        </w:rPr>
        <w:t xml:space="preserve">histories of </w:t>
      </w:r>
      <w:r w:rsidR="00EA55AD" w:rsidRPr="00E26F2E">
        <w:rPr>
          <w:rFonts w:ascii="Times New Roman" w:hAnsi="Times New Roman" w:cs="Times New Roman"/>
          <w:sz w:val="24"/>
          <w:szCs w:val="24"/>
          <w:lang w:val="en-GB"/>
        </w:rPr>
        <w:t>t</w:t>
      </w:r>
      <w:r w:rsidR="00224E93" w:rsidRPr="00E26F2E">
        <w:rPr>
          <w:rFonts w:ascii="Times New Roman" w:hAnsi="Times New Roman" w:cs="Times New Roman"/>
          <w:sz w:val="24"/>
          <w:szCs w:val="24"/>
          <w:lang w:val="en-GB"/>
        </w:rPr>
        <w:t>he present I shall turn to discussion of the relations between social and system integration and the new social media, before drawing some conclusions</w:t>
      </w:r>
      <w:r w:rsidR="009373B4">
        <w:rPr>
          <w:rFonts w:ascii="Times New Roman" w:hAnsi="Times New Roman" w:cs="Times New Roman"/>
          <w:sz w:val="24"/>
          <w:szCs w:val="24"/>
          <w:lang w:val="en-GB"/>
        </w:rPr>
        <w:t xml:space="preserve"> with implications for thinking about circuits of power/knowledge.</w:t>
      </w:r>
    </w:p>
    <w:p w14:paraId="0C79F91A" w14:textId="77777777" w:rsidR="004F76E4" w:rsidRDefault="004F76E4" w:rsidP="001E494C">
      <w:pPr>
        <w:pStyle w:val="CommentText"/>
        <w:spacing w:line="480" w:lineRule="auto"/>
        <w:rPr>
          <w:rFonts w:ascii="Times New Roman" w:hAnsi="Times New Roman" w:cs="Times New Roman"/>
          <w:sz w:val="24"/>
          <w:szCs w:val="24"/>
          <w:lang w:val="en-GB"/>
        </w:rPr>
      </w:pPr>
    </w:p>
    <w:p w14:paraId="51BBDE5F" w14:textId="34E22FCB" w:rsidR="007F5742" w:rsidRPr="004F76E4" w:rsidRDefault="007F5742" w:rsidP="001E494C">
      <w:pPr>
        <w:pStyle w:val="CommentText"/>
        <w:spacing w:line="480" w:lineRule="auto"/>
        <w:rPr>
          <w:rFonts w:ascii="Times New Roman" w:hAnsi="Times New Roman" w:cs="Times New Roman"/>
          <w:b/>
          <w:sz w:val="24"/>
          <w:szCs w:val="24"/>
        </w:rPr>
      </w:pPr>
      <w:r w:rsidRPr="004F76E4">
        <w:rPr>
          <w:rFonts w:ascii="Times New Roman" w:hAnsi="Times New Roman" w:cs="Times New Roman"/>
          <w:b/>
          <w:sz w:val="24"/>
          <w:szCs w:val="24"/>
          <w:lang w:val="en-GB"/>
        </w:rPr>
        <w:t xml:space="preserve">Key words: power, social integration, system integration,  </w:t>
      </w:r>
    </w:p>
    <w:p w14:paraId="3E560AB3" w14:textId="77777777" w:rsidR="004F76E4" w:rsidRPr="00E26F2E" w:rsidRDefault="004F76E4" w:rsidP="004F76E4">
      <w:pPr>
        <w:widowControl w:val="0"/>
        <w:autoSpaceDE w:val="0"/>
        <w:autoSpaceDN w:val="0"/>
        <w:adjustRightInd w:val="0"/>
        <w:spacing w:before="100" w:beforeAutospacing="1" w:after="100" w:afterAutospacing="1" w:line="480" w:lineRule="auto"/>
        <w:rPr>
          <w:rFonts w:ascii="Times New Roman" w:hAnsi="Times New Roman" w:cs="Times New Roman"/>
          <w:b/>
          <w:lang w:val="en-GB"/>
        </w:rPr>
      </w:pPr>
      <w:r w:rsidRPr="00E26F2E">
        <w:rPr>
          <w:rFonts w:ascii="Times New Roman" w:eastAsia="Times New Roman" w:hAnsi="Times New Roman" w:cs="Times New Roman"/>
          <w:b/>
          <w:lang w:val="en-GB"/>
        </w:rPr>
        <w:lastRenderedPageBreak/>
        <w:t>Power</w:t>
      </w:r>
    </w:p>
    <w:p w14:paraId="3101A8CD" w14:textId="273DAFBF" w:rsidR="000612FA" w:rsidRPr="00E26F2E" w:rsidRDefault="000612FA" w:rsidP="00D45E76">
      <w:pPr>
        <w:spacing w:before="100" w:beforeAutospacing="1" w:after="100" w:afterAutospacing="1" w:line="480" w:lineRule="auto"/>
        <w:ind w:left="142" w:hanging="142"/>
        <w:rPr>
          <w:rFonts w:ascii="Times New Roman" w:hAnsi="Times New Roman" w:cs="Times New Roman"/>
          <w:lang w:val="en-GB"/>
        </w:rPr>
      </w:pPr>
      <w:r w:rsidRPr="00E26F2E">
        <w:rPr>
          <w:rFonts w:ascii="Times New Roman" w:hAnsi="Times New Roman" w:cs="Times New Roman"/>
          <w:lang w:val="en-GB"/>
        </w:rPr>
        <w:t>Power is not a thing</w:t>
      </w:r>
      <w:r w:rsidR="009E6488">
        <w:rPr>
          <w:rFonts w:ascii="Times New Roman" w:hAnsi="Times New Roman" w:cs="Times New Roman"/>
          <w:lang w:val="en-GB"/>
        </w:rPr>
        <w:t>:</w:t>
      </w:r>
      <w:r w:rsidR="000202A9" w:rsidRPr="00E26F2E">
        <w:rPr>
          <w:rFonts w:ascii="Times New Roman" w:hAnsi="Times New Roman" w:cs="Times New Roman"/>
          <w:lang w:val="en-GB"/>
        </w:rPr>
        <w:t xml:space="preserve"> it </w:t>
      </w:r>
      <w:r w:rsidRPr="00E26F2E">
        <w:rPr>
          <w:rFonts w:ascii="Times New Roman" w:hAnsi="Times New Roman" w:cs="Times New Roman"/>
          <w:lang w:val="en-GB"/>
        </w:rPr>
        <w:t>is relational</w:t>
      </w:r>
      <w:r w:rsidR="000202A9" w:rsidRPr="00E26F2E">
        <w:rPr>
          <w:rFonts w:ascii="Times New Roman" w:hAnsi="Times New Roman" w:cs="Times New Roman"/>
          <w:lang w:val="en-GB"/>
        </w:rPr>
        <w:t xml:space="preserve">. There are two types of relations in which </w:t>
      </w:r>
      <w:r w:rsidR="00B130CA" w:rsidRPr="00E26F2E">
        <w:rPr>
          <w:rFonts w:ascii="Times New Roman" w:hAnsi="Times New Roman" w:cs="Times New Roman"/>
          <w:lang w:val="en-GB"/>
        </w:rPr>
        <w:t xml:space="preserve">power is constituted. The crudest form of power is either one of direct violence, or one of violence deferred, which is coercion. </w:t>
      </w:r>
      <w:r w:rsidR="00037F8D">
        <w:rPr>
          <w:rFonts w:ascii="Times New Roman" w:hAnsi="Times New Roman" w:cs="Times New Roman"/>
          <w:lang w:val="en-GB"/>
        </w:rPr>
        <w:t>P</w:t>
      </w:r>
      <w:r w:rsidR="00B130CA" w:rsidRPr="00E26F2E">
        <w:rPr>
          <w:rFonts w:ascii="Times New Roman" w:hAnsi="Times New Roman" w:cs="Times New Roman"/>
          <w:lang w:val="en-GB"/>
        </w:rPr>
        <w:t>ermanent relations of domination require something more sophisticated than this</w:t>
      </w:r>
      <w:r w:rsidR="00037F8D">
        <w:rPr>
          <w:rFonts w:ascii="Times New Roman" w:hAnsi="Times New Roman" w:cs="Times New Roman"/>
          <w:lang w:val="en-GB"/>
        </w:rPr>
        <w:t>: t</w:t>
      </w:r>
      <w:r w:rsidR="00B130CA" w:rsidRPr="00E26F2E">
        <w:rPr>
          <w:rFonts w:ascii="Times New Roman" w:hAnsi="Times New Roman" w:cs="Times New Roman"/>
          <w:lang w:val="en-GB"/>
        </w:rPr>
        <w:t xml:space="preserve">hey require a systemic set of relations </w:t>
      </w:r>
      <w:r w:rsidR="00513E91">
        <w:rPr>
          <w:rFonts w:ascii="Times New Roman" w:hAnsi="Times New Roman" w:cs="Times New Roman"/>
          <w:lang w:val="en-GB"/>
        </w:rPr>
        <w:t>that</w:t>
      </w:r>
      <w:r w:rsidR="00513E91" w:rsidRPr="00E26F2E">
        <w:rPr>
          <w:rFonts w:ascii="Times New Roman" w:hAnsi="Times New Roman" w:cs="Times New Roman"/>
          <w:lang w:val="en-GB"/>
        </w:rPr>
        <w:t xml:space="preserve"> </w:t>
      </w:r>
      <w:r w:rsidR="00B130CA" w:rsidRPr="00E26F2E">
        <w:rPr>
          <w:rFonts w:ascii="Times New Roman" w:hAnsi="Times New Roman" w:cs="Times New Roman"/>
          <w:lang w:val="en-GB"/>
        </w:rPr>
        <w:t>can be become routinized. There has to be a set of rules of the game which all</w:t>
      </w:r>
      <w:r w:rsidR="00EA65F7" w:rsidRPr="00E26F2E">
        <w:rPr>
          <w:rFonts w:ascii="Times New Roman" w:hAnsi="Times New Roman" w:cs="Times New Roman"/>
          <w:lang w:val="en-GB"/>
        </w:rPr>
        <w:t xml:space="preserve"> </w:t>
      </w:r>
      <w:r w:rsidR="00B130CA" w:rsidRPr="00E26F2E">
        <w:rPr>
          <w:rFonts w:ascii="Times New Roman" w:hAnsi="Times New Roman" w:cs="Times New Roman"/>
          <w:lang w:val="en-GB"/>
        </w:rPr>
        <w:t>are familiar with. Furthermore, actor</w:t>
      </w:r>
      <w:r w:rsidR="00037F8D">
        <w:rPr>
          <w:rFonts w:ascii="Times New Roman" w:hAnsi="Times New Roman" w:cs="Times New Roman"/>
          <w:lang w:val="en-GB"/>
        </w:rPr>
        <w:t>s</w:t>
      </w:r>
      <w:r w:rsidR="00B130CA" w:rsidRPr="00E26F2E">
        <w:rPr>
          <w:rFonts w:ascii="Times New Roman" w:hAnsi="Times New Roman" w:cs="Times New Roman"/>
          <w:lang w:val="en-GB"/>
        </w:rPr>
        <w:t xml:space="preserve"> </w:t>
      </w:r>
      <w:r w:rsidR="00037F8D">
        <w:rPr>
          <w:rFonts w:ascii="Times New Roman" w:hAnsi="Times New Roman" w:cs="Times New Roman"/>
          <w:lang w:val="en-GB"/>
        </w:rPr>
        <w:t>have to</w:t>
      </w:r>
      <w:r w:rsidR="00037F8D" w:rsidRPr="00E26F2E">
        <w:rPr>
          <w:rFonts w:ascii="Times New Roman" w:hAnsi="Times New Roman" w:cs="Times New Roman"/>
          <w:lang w:val="en-GB"/>
        </w:rPr>
        <w:t xml:space="preserve"> embo</w:t>
      </w:r>
      <w:r w:rsidR="00037F8D">
        <w:rPr>
          <w:rFonts w:ascii="Times New Roman" w:hAnsi="Times New Roman" w:cs="Times New Roman"/>
          <w:lang w:val="en-GB"/>
        </w:rPr>
        <w:t xml:space="preserve">dy </w:t>
      </w:r>
      <w:r w:rsidR="00B130CA" w:rsidRPr="00E26F2E">
        <w:rPr>
          <w:rFonts w:ascii="Times New Roman" w:hAnsi="Times New Roman" w:cs="Times New Roman"/>
          <w:lang w:val="en-GB"/>
        </w:rPr>
        <w:t>certain predispositions</w:t>
      </w:r>
      <w:r w:rsidR="00037F8D">
        <w:rPr>
          <w:rFonts w:ascii="Times New Roman" w:hAnsi="Times New Roman" w:cs="Times New Roman"/>
          <w:lang w:val="en-GB"/>
        </w:rPr>
        <w:t>,</w:t>
      </w:r>
      <w:r w:rsidR="00B130CA" w:rsidRPr="00E26F2E">
        <w:rPr>
          <w:rFonts w:ascii="Times New Roman" w:hAnsi="Times New Roman" w:cs="Times New Roman"/>
          <w:lang w:val="en-GB"/>
        </w:rPr>
        <w:t xml:space="preserve"> </w:t>
      </w:r>
      <w:r w:rsidR="00037F8D" w:rsidRPr="00E26F2E">
        <w:rPr>
          <w:rFonts w:ascii="Times New Roman" w:hAnsi="Times New Roman" w:cs="Times New Roman"/>
          <w:lang w:val="en-GB"/>
        </w:rPr>
        <w:t>presuppos</w:t>
      </w:r>
      <w:r w:rsidR="00037F8D">
        <w:rPr>
          <w:rFonts w:ascii="Times New Roman" w:hAnsi="Times New Roman" w:cs="Times New Roman"/>
          <w:lang w:val="en-GB"/>
        </w:rPr>
        <w:t>ing</w:t>
      </w:r>
      <w:r w:rsidR="00037F8D" w:rsidRPr="00E26F2E">
        <w:rPr>
          <w:rFonts w:ascii="Times New Roman" w:hAnsi="Times New Roman" w:cs="Times New Roman"/>
          <w:lang w:val="en-GB"/>
        </w:rPr>
        <w:t xml:space="preserve"> </w:t>
      </w:r>
      <w:r w:rsidR="00B130CA" w:rsidRPr="00E26F2E">
        <w:rPr>
          <w:rFonts w:ascii="Times New Roman" w:hAnsi="Times New Roman" w:cs="Times New Roman"/>
          <w:lang w:val="en-GB"/>
        </w:rPr>
        <w:t xml:space="preserve">a shared system of social </w:t>
      </w:r>
      <w:r w:rsidRPr="00E26F2E">
        <w:rPr>
          <w:rFonts w:ascii="Times New Roman" w:hAnsi="Times New Roman" w:cs="Times New Roman"/>
          <w:lang w:val="en-GB"/>
        </w:rPr>
        <w:t xml:space="preserve">knowledge. </w:t>
      </w:r>
      <w:r w:rsidR="00037F8D">
        <w:rPr>
          <w:rFonts w:ascii="Times New Roman" w:hAnsi="Times New Roman" w:cs="Times New Roman"/>
          <w:lang w:val="en-GB"/>
        </w:rPr>
        <w:t>H</w:t>
      </w:r>
      <w:r w:rsidRPr="00E26F2E">
        <w:rPr>
          <w:rFonts w:ascii="Times New Roman" w:hAnsi="Times New Roman" w:cs="Times New Roman"/>
          <w:lang w:val="en-GB"/>
        </w:rPr>
        <w:t>ence, as Foucault termed it, we should always consider power/knowledge relations. The essence of modern power/knowledge relations resides in their condensation and differentiation through many organs and capillaries</w:t>
      </w:r>
      <w:r w:rsidR="00B130CA" w:rsidRPr="00E26F2E">
        <w:rPr>
          <w:rFonts w:ascii="Times New Roman" w:hAnsi="Times New Roman" w:cs="Times New Roman"/>
          <w:lang w:val="en-GB"/>
        </w:rPr>
        <w:t xml:space="preserve">, which constitute </w:t>
      </w:r>
      <w:r w:rsidR="00F51429" w:rsidRPr="00E26F2E">
        <w:rPr>
          <w:rFonts w:ascii="Times New Roman" w:hAnsi="Times New Roman" w:cs="Times New Roman"/>
          <w:lang w:val="en-GB"/>
        </w:rPr>
        <w:t xml:space="preserve">and channel </w:t>
      </w:r>
      <w:r w:rsidR="00B130CA" w:rsidRPr="00E26F2E">
        <w:rPr>
          <w:rFonts w:ascii="Times New Roman" w:hAnsi="Times New Roman" w:cs="Times New Roman"/>
          <w:lang w:val="en-GB"/>
        </w:rPr>
        <w:t>the rules of the game</w:t>
      </w:r>
      <w:r w:rsidR="00F51429" w:rsidRPr="00E26F2E">
        <w:rPr>
          <w:rFonts w:ascii="Times New Roman" w:hAnsi="Times New Roman" w:cs="Times New Roman"/>
          <w:lang w:val="en-GB"/>
        </w:rPr>
        <w:t xml:space="preserve">, defining </w:t>
      </w:r>
      <w:r w:rsidR="00B130CA" w:rsidRPr="00E26F2E">
        <w:rPr>
          <w:rFonts w:ascii="Times New Roman" w:hAnsi="Times New Roman" w:cs="Times New Roman"/>
          <w:lang w:val="en-GB"/>
        </w:rPr>
        <w:t xml:space="preserve">the constitution </w:t>
      </w:r>
      <w:r w:rsidR="009E6488">
        <w:rPr>
          <w:rFonts w:ascii="Times New Roman" w:hAnsi="Times New Roman" w:cs="Times New Roman"/>
          <w:lang w:val="en-GB"/>
        </w:rPr>
        <w:t>of</w:t>
      </w:r>
      <w:r w:rsidR="009E6488" w:rsidRPr="00E26F2E">
        <w:rPr>
          <w:rFonts w:ascii="Times New Roman" w:hAnsi="Times New Roman" w:cs="Times New Roman"/>
          <w:lang w:val="en-GB"/>
        </w:rPr>
        <w:t xml:space="preserve"> </w:t>
      </w:r>
      <w:r w:rsidR="00B130CA" w:rsidRPr="00E26F2E">
        <w:rPr>
          <w:rFonts w:ascii="Times New Roman" w:hAnsi="Times New Roman" w:cs="Times New Roman"/>
          <w:lang w:val="en-GB"/>
        </w:rPr>
        <w:t>social</w:t>
      </w:r>
      <w:r w:rsidR="00F51429" w:rsidRPr="00E26F2E">
        <w:rPr>
          <w:rFonts w:ascii="Times New Roman" w:hAnsi="Times New Roman" w:cs="Times New Roman"/>
          <w:lang w:val="en-GB"/>
        </w:rPr>
        <w:t>, knowing</w:t>
      </w:r>
      <w:r w:rsidR="00B130CA" w:rsidRPr="00E26F2E">
        <w:rPr>
          <w:rFonts w:ascii="Times New Roman" w:hAnsi="Times New Roman" w:cs="Times New Roman"/>
          <w:lang w:val="en-GB"/>
        </w:rPr>
        <w:t xml:space="preserve"> subjects.</w:t>
      </w:r>
    </w:p>
    <w:p w14:paraId="6F53509E" w14:textId="17CFEAEC" w:rsidR="00394F5A" w:rsidRPr="00E26F2E" w:rsidRDefault="00394F5A" w:rsidP="00E26F2E">
      <w:pPr>
        <w:pStyle w:val="TextonormalpaperEAISM"/>
        <w:spacing w:line="480" w:lineRule="auto"/>
        <w:ind w:firstLine="0"/>
      </w:pPr>
      <w:r w:rsidRPr="00E26F2E">
        <w:t>I am going to focus on the difference between societal power/knowledge relations that are skewed towards social integration and societal power/knowledge relations that are skewed towards system integration.</w:t>
      </w:r>
      <w:r w:rsidR="00F51429" w:rsidRPr="00E26F2E">
        <w:t xml:space="preserve"> </w:t>
      </w:r>
      <w:r w:rsidR="009E6488">
        <w:t>S</w:t>
      </w:r>
      <w:r w:rsidR="00F51429" w:rsidRPr="00E26F2E">
        <w:t>ocial integration occurs largely through the medium of knowledge, of ideas; system integration occurs principally through the medium of practices of discipline and production.</w:t>
      </w:r>
    </w:p>
    <w:p w14:paraId="68EE4CED" w14:textId="215C47A1" w:rsidR="00C22C31" w:rsidRPr="00E26F2E" w:rsidRDefault="00B94C6E" w:rsidP="00E26F2E">
      <w:pPr>
        <w:pStyle w:val="TextonormalpaperEAISM"/>
        <w:spacing w:line="480" w:lineRule="auto"/>
        <w:ind w:firstLine="0"/>
      </w:pPr>
      <w:r>
        <w:t>The</w:t>
      </w:r>
      <w:r w:rsidRPr="00E26F2E">
        <w:t xml:space="preserve"> </w:t>
      </w:r>
      <w:r w:rsidR="00B130CA" w:rsidRPr="00E26F2E">
        <w:t xml:space="preserve">model of circuits of power defines the normal workings of power, in </w:t>
      </w:r>
      <w:r w:rsidR="00F51429" w:rsidRPr="00E26F2E">
        <w:t>relatively</w:t>
      </w:r>
      <w:r w:rsidR="00B130CA" w:rsidRPr="00E26F2E">
        <w:t xml:space="preserve"> stable system</w:t>
      </w:r>
      <w:r w:rsidR="00F51429" w:rsidRPr="00E26F2E">
        <w:t>s</w:t>
      </w:r>
      <w:r w:rsidR="00B130CA" w:rsidRPr="00E26F2E">
        <w:t xml:space="preserve">. However, in situations of shock to the system the circuits may, if I can use the metaphor, </w:t>
      </w:r>
      <w:r w:rsidR="00EA65F7" w:rsidRPr="00E26F2E">
        <w:t>“</w:t>
      </w:r>
      <w:r w:rsidR="00B130CA" w:rsidRPr="00E26F2E">
        <w:t>short-circuit</w:t>
      </w:r>
      <w:r w:rsidR="00EA65F7" w:rsidRPr="00E26F2E">
        <w:t>”</w:t>
      </w:r>
      <w:r w:rsidR="00B130CA" w:rsidRPr="00E26F2E">
        <w:t xml:space="preserve">. In some instance this may entail a reversion to more primitive power, that of coercion and violence. Alternatively, </w:t>
      </w:r>
      <w:r w:rsidR="00EA65F7" w:rsidRPr="00E26F2E">
        <w:t>short-circuit</w:t>
      </w:r>
      <w:r w:rsidR="00F51429" w:rsidRPr="00E26F2E">
        <w:t>ing</w:t>
      </w:r>
      <w:r w:rsidR="00EA65F7" w:rsidRPr="00E26F2E">
        <w:t xml:space="preserve"> may </w:t>
      </w:r>
      <w:r w:rsidR="009E6488">
        <w:t>question</w:t>
      </w:r>
      <w:r w:rsidR="00F51429" w:rsidRPr="00E26F2E">
        <w:t xml:space="preserve"> </w:t>
      </w:r>
      <w:r w:rsidR="00EA65F7" w:rsidRPr="00E26F2E">
        <w:t xml:space="preserve">the rules of the game and </w:t>
      </w:r>
      <w:r w:rsidR="00037F8D">
        <w:t>the identities of</w:t>
      </w:r>
      <w:r w:rsidR="00037F8D" w:rsidRPr="00E26F2E">
        <w:t xml:space="preserve"> </w:t>
      </w:r>
      <w:r w:rsidR="00037F8D">
        <w:t>the players</w:t>
      </w:r>
      <w:r w:rsidR="00EA65F7" w:rsidRPr="00E26F2E">
        <w:t xml:space="preserve">. </w:t>
      </w:r>
      <w:r w:rsidR="00C22C31" w:rsidRPr="00E26F2E">
        <w:t xml:space="preserve">In what follows I shall focus on two relatively recent historical cases, one of which saw a crisis </w:t>
      </w:r>
      <w:r w:rsidR="003D37EF" w:rsidRPr="00E26F2E">
        <w:t xml:space="preserve">largely </w:t>
      </w:r>
      <w:r w:rsidR="00C22C31" w:rsidRPr="00E26F2E">
        <w:t xml:space="preserve">in the circuit of social integration, the other </w:t>
      </w:r>
      <w:r w:rsidR="003D37EF" w:rsidRPr="00E26F2E">
        <w:t xml:space="preserve">largely </w:t>
      </w:r>
      <w:r w:rsidR="00C22C31" w:rsidRPr="00E26F2E">
        <w:t xml:space="preserve">in the circuit of system </w:t>
      </w:r>
      <w:r w:rsidR="00C22C31" w:rsidRPr="00E26F2E">
        <w:lastRenderedPageBreak/>
        <w:t xml:space="preserve">integration. </w:t>
      </w:r>
      <w:r w:rsidR="00EA65F7" w:rsidRPr="00E26F2E">
        <w:t xml:space="preserve">The former is an instance in which there is a reversion to primitive power (violence and coercion) and in the latter, a knowledge crisis. </w:t>
      </w:r>
      <w:r w:rsidR="00C22C31" w:rsidRPr="00E26F2E">
        <w:t>Having discussed the nature of these crises I shall draw out the theoretical implications for management as a practice constructed through circuits of power/knowledge.</w:t>
      </w:r>
    </w:p>
    <w:p w14:paraId="4434C4C0" w14:textId="353004F6" w:rsidR="00C22C31" w:rsidRPr="00E26F2E" w:rsidRDefault="00D23BFF" w:rsidP="00E26F2E">
      <w:pPr>
        <w:pStyle w:val="TextonormalpaperEAISM"/>
        <w:spacing w:line="480" w:lineRule="auto"/>
        <w:ind w:firstLine="0"/>
        <w:rPr>
          <w:b/>
        </w:rPr>
      </w:pPr>
      <w:r w:rsidRPr="00E26F2E">
        <w:rPr>
          <w:b/>
        </w:rPr>
        <w:t xml:space="preserve">Circuits of social integration: </w:t>
      </w:r>
      <w:r w:rsidR="003D37EF" w:rsidRPr="00E26F2E">
        <w:rPr>
          <w:b/>
        </w:rPr>
        <w:t>B</w:t>
      </w:r>
      <w:r w:rsidR="00C22C31" w:rsidRPr="00E26F2E">
        <w:rPr>
          <w:b/>
        </w:rPr>
        <w:t>ack in the USSR</w:t>
      </w:r>
    </w:p>
    <w:p w14:paraId="5C5F8B1B" w14:textId="77777777" w:rsidR="00F51429" w:rsidRPr="00E26F2E" w:rsidRDefault="00C22C31"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 xml:space="preserve">A classic example of surprising institutional fragility and apparent institutional strength is provided by events in the </w:t>
      </w:r>
      <w:proofErr w:type="spellStart"/>
      <w:r w:rsidRPr="00E26F2E">
        <w:rPr>
          <w:rFonts w:ascii="Times New Roman" w:hAnsi="Times New Roman" w:cs="Times New Roman"/>
          <w:lang w:val="en-GB"/>
        </w:rPr>
        <w:t>postwar</w:t>
      </w:r>
      <w:proofErr w:type="spellEnd"/>
      <w:r w:rsidRPr="00E26F2E">
        <w:rPr>
          <w:rFonts w:ascii="Times New Roman" w:hAnsi="Times New Roman" w:cs="Times New Roman"/>
          <w:lang w:val="en-GB"/>
        </w:rPr>
        <w:t xml:space="preserve"> history of </w:t>
      </w:r>
      <w:proofErr w:type="gramStart"/>
      <w:r w:rsidRPr="00E26F2E">
        <w:rPr>
          <w:rFonts w:ascii="Times New Roman" w:hAnsi="Times New Roman" w:cs="Times New Roman"/>
          <w:lang w:val="en-GB"/>
        </w:rPr>
        <w:t>eastern</w:t>
      </w:r>
      <w:proofErr w:type="gramEnd"/>
      <w:r w:rsidRPr="00E26F2E">
        <w:rPr>
          <w:rFonts w:ascii="Times New Roman" w:hAnsi="Times New Roman" w:cs="Times New Roman"/>
          <w:lang w:val="en-GB"/>
        </w:rPr>
        <w:t xml:space="preserve"> Europe. For much of the twentieth century </w:t>
      </w:r>
      <w:r w:rsidR="006F429A" w:rsidRPr="00E26F2E">
        <w:rPr>
          <w:rFonts w:ascii="Times New Roman" w:hAnsi="Times New Roman" w:cs="Times New Roman"/>
          <w:lang w:val="en-GB"/>
        </w:rPr>
        <w:t>the eastern part of Europe was</w:t>
      </w:r>
      <w:r w:rsidRPr="00E26F2E">
        <w:rPr>
          <w:rFonts w:ascii="Times New Roman" w:hAnsi="Times New Roman" w:cs="Times New Roman"/>
          <w:lang w:val="en-GB"/>
        </w:rPr>
        <w:t xml:space="preserve"> constructed as a series of state socialist societies institutionally centred on the Communist Party, which framed everyday practices in a seemingly tight hold. </w:t>
      </w:r>
    </w:p>
    <w:p w14:paraId="7177023A" w14:textId="32454A3C" w:rsidR="00C22C31" w:rsidRPr="00E26F2E" w:rsidRDefault="00C22C31"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These institutions were subject to the domination of the Communist Party of the Soviet Union</w:t>
      </w:r>
      <w:r w:rsidR="009E6488">
        <w:rPr>
          <w:rFonts w:ascii="Times New Roman" w:hAnsi="Times New Roman" w:cs="Times New Roman"/>
          <w:lang w:val="en-GB"/>
        </w:rPr>
        <w:t>. O</w:t>
      </w:r>
      <w:r w:rsidRPr="00E26F2E">
        <w:rPr>
          <w:rFonts w:ascii="Times New Roman" w:hAnsi="Times New Roman" w:cs="Times New Roman"/>
          <w:lang w:val="en-GB"/>
        </w:rPr>
        <w:t xml:space="preserve">n a number of occasions, such as </w:t>
      </w:r>
      <w:r w:rsidR="009E6488">
        <w:rPr>
          <w:rFonts w:ascii="Times New Roman" w:hAnsi="Times New Roman" w:cs="Times New Roman"/>
          <w:lang w:val="en-GB"/>
        </w:rPr>
        <w:t xml:space="preserve">in </w:t>
      </w:r>
      <w:r w:rsidRPr="00E26F2E">
        <w:rPr>
          <w:rFonts w:ascii="Times New Roman" w:hAnsi="Times New Roman" w:cs="Times New Roman"/>
          <w:lang w:val="en-GB"/>
        </w:rPr>
        <w:t xml:space="preserve">Hungary in 1956 and Czechoslovakia in 1968, </w:t>
      </w:r>
      <w:r w:rsidR="009E6488">
        <w:rPr>
          <w:rFonts w:ascii="Times New Roman" w:hAnsi="Times New Roman" w:cs="Times New Roman"/>
          <w:lang w:val="en-GB"/>
        </w:rPr>
        <w:t xml:space="preserve">the Party </w:t>
      </w:r>
      <w:r w:rsidRPr="00E26F2E">
        <w:rPr>
          <w:rFonts w:ascii="Times New Roman" w:hAnsi="Times New Roman" w:cs="Times New Roman"/>
          <w:lang w:val="en-GB"/>
        </w:rPr>
        <w:t xml:space="preserve">forcibly intervened to repress resistance to the domination of </w:t>
      </w:r>
      <w:r w:rsidR="009E6488">
        <w:rPr>
          <w:rFonts w:ascii="Times New Roman" w:hAnsi="Times New Roman" w:cs="Times New Roman"/>
          <w:lang w:val="en-GB"/>
        </w:rPr>
        <w:t>its</w:t>
      </w:r>
      <w:r w:rsidR="009E6488" w:rsidRPr="00E26F2E">
        <w:rPr>
          <w:rFonts w:ascii="Times New Roman" w:hAnsi="Times New Roman" w:cs="Times New Roman"/>
          <w:lang w:val="en-GB"/>
        </w:rPr>
        <w:t xml:space="preserve"> </w:t>
      </w:r>
      <w:r w:rsidRPr="00E26F2E">
        <w:rPr>
          <w:rFonts w:ascii="Times New Roman" w:hAnsi="Times New Roman" w:cs="Times New Roman"/>
          <w:lang w:val="en-GB"/>
        </w:rPr>
        <w:t xml:space="preserve">institutions. </w:t>
      </w:r>
      <w:r w:rsidR="009E6488">
        <w:rPr>
          <w:rFonts w:ascii="Times New Roman" w:hAnsi="Times New Roman" w:cs="Times New Roman"/>
          <w:lang w:val="en-GB"/>
        </w:rPr>
        <w:t>T</w:t>
      </w:r>
      <w:r w:rsidRPr="00E26F2E">
        <w:rPr>
          <w:rFonts w:ascii="Times New Roman" w:hAnsi="Times New Roman" w:cs="Times New Roman"/>
          <w:lang w:val="en-GB"/>
        </w:rPr>
        <w:t xml:space="preserve">he military of the Soviet Union sought to ‘normalize’ the social construction of </w:t>
      </w:r>
      <w:r w:rsidR="009E6488">
        <w:rPr>
          <w:rFonts w:ascii="Times New Roman" w:hAnsi="Times New Roman" w:cs="Times New Roman"/>
          <w:lang w:val="en-GB"/>
        </w:rPr>
        <w:t>the</w:t>
      </w:r>
      <w:r w:rsidR="009E6488" w:rsidRPr="00E26F2E">
        <w:rPr>
          <w:rFonts w:ascii="Times New Roman" w:hAnsi="Times New Roman" w:cs="Times New Roman"/>
          <w:lang w:val="en-GB"/>
        </w:rPr>
        <w:t xml:space="preserve"> </w:t>
      </w:r>
      <w:r w:rsidRPr="00E26F2E">
        <w:rPr>
          <w:rFonts w:ascii="Times New Roman" w:hAnsi="Times New Roman" w:cs="Times New Roman"/>
          <w:lang w:val="en-GB"/>
        </w:rPr>
        <w:t>institutions being challenged.</w:t>
      </w:r>
      <w:r w:rsidR="006F429A" w:rsidRPr="00E26F2E">
        <w:rPr>
          <w:rFonts w:ascii="Times New Roman" w:hAnsi="Times New Roman" w:cs="Times New Roman"/>
          <w:lang w:val="en-GB"/>
        </w:rPr>
        <w:t xml:space="preserve"> </w:t>
      </w:r>
      <w:r w:rsidR="00037F8D" w:rsidRPr="00E26F2E">
        <w:rPr>
          <w:rFonts w:ascii="Times New Roman" w:hAnsi="Times New Roman" w:cs="Times New Roman"/>
          <w:lang w:val="en-GB"/>
        </w:rPr>
        <w:t xml:space="preserve">Resistance demonstrated </w:t>
      </w:r>
      <w:r w:rsidRPr="00E26F2E">
        <w:rPr>
          <w:rFonts w:ascii="Times New Roman" w:hAnsi="Times New Roman" w:cs="Times New Roman"/>
          <w:lang w:val="en-GB"/>
        </w:rPr>
        <w:t>the</w:t>
      </w:r>
      <w:r w:rsidR="009E6488">
        <w:rPr>
          <w:rFonts w:ascii="Times New Roman" w:hAnsi="Times New Roman" w:cs="Times New Roman"/>
          <w:lang w:val="en-GB"/>
        </w:rPr>
        <w:t>se</w:t>
      </w:r>
      <w:r w:rsidRPr="00E26F2E">
        <w:rPr>
          <w:rFonts w:ascii="Times New Roman" w:hAnsi="Times New Roman" w:cs="Times New Roman"/>
          <w:lang w:val="en-GB"/>
        </w:rPr>
        <w:t xml:space="preserve"> existing institutions </w:t>
      </w:r>
      <w:r w:rsidR="009E6488">
        <w:rPr>
          <w:rFonts w:ascii="Times New Roman" w:hAnsi="Times New Roman" w:cs="Times New Roman"/>
          <w:lang w:val="en-GB"/>
        </w:rPr>
        <w:t>had failed in guiding</w:t>
      </w:r>
      <w:r w:rsidRPr="00E26F2E">
        <w:rPr>
          <w:rFonts w:ascii="Times New Roman" w:hAnsi="Times New Roman" w:cs="Times New Roman"/>
          <w:lang w:val="en-GB"/>
        </w:rPr>
        <w:t>, influenc</w:t>
      </w:r>
      <w:r w:rsidR="009E6488">
        <w:rPr>
          <w:rFonts w:ascii="Times New Roman" w:hAnsi="Times New Roman" w:cs="Times New Roman"/>
          <w:lang w:val="en-GB"/>
        </w:rPr>
        <w:t>ing</w:t>
      </w:r>
      <w:r w:rsidRPr="00E26F2E">
        <w:rPr>
          <w:rFonts w:ascii="Times New Roman" w:hAnsi="Times New Roman" w:cs="Times New Roman"/>
          <w:lang w:val="en-GB"/>
        </w:rPr>
        <w:t xml:space="preserve">, and </w:t>
      </w:r>
      <w:r w:rsidR="009E6488" w:rsidRPr="00E26F2E">
        <w:rPr>
          <w:rFonts w:ascii="Times New Roman" w:hAnsi="Times New Roman" w:cs="Times New Roman"/>
          <w:lang w:val="en-GB"/>
        </w:rPr>
        <w:t>routiniz</w:t>
      </w:r>
      <w:r w:rsidR="009E6488">
        <w:rPr>
          <w:rFonts w:ascii="Times New Roman" w:hAnsi="Times New Roman" w:cs="Times New Roman"/>
          <w:lang w:val="en-GB"/>
        </w:rPr>
        <w:t>ing</w:t>
      </w:r>
      <w:r w:rsidR="009E6488" w:rsidRPr="00E26F2E">
        <w:rPr>
          <w:rFonts w:ascii="Times New Roman" w:hAnsi="Times New Roman" w:cs="Times New Roman"/>
          <w:lang w:val="en-GB"/>
        </w:rPr>
        <w:t xml:space="preserve"> </w:t>
      </w:r>
      <w:r w:rsidRPr="00E26F2E">
        <w:rPr>
          <w:rFonts w:ascii="Times New Roman" w:hAnsi="Times New Roman" w:cs="Times New Roman"/>
          <w:lang w:val="en-GB"/>
        </w:rPr>
        <w:t xml:space="preserve">processes of </w:t>
      </w:r>
      <w:r w:rsidR="009E6488">
        <w:rPr>
          <w:rFonts w:ascii="Times New Roman" w:hAnsi="Times New Roman" w:cs="Times New Roman"/>
          <w:lang w:val="en-GB"/>
        </w:rPr>
        <w:t xml:space="preserve">institutional </w:t>
      </w:r>
      <w:proofErr w:type="spellStart"/>
      <w:r w:rsidRPr="00E26F2E">
        <w:rPr>
          <w:rFonts w:ascii="Times New Roman" w:hAnsi="Times New Roman" w:cs="Times New Roman"/>
          <w:lang w:val="en-GB"/>
        </w:rPr>
        <w:t>sensemaking</w:t>
      </w:r>
      <w:proofErr w:type="spellEnd"/>
      <w:r w:rsidR="00037F8D">
        <w:rPr>
          <w:rFonts w:ascii="Times New Roman" w:hAnsi="Times New Roman" w:cs="Times New Roman"/>
          <w:lang w:val="en-GB"/>
        </w:rPr>
        <w:t xml:space="preserve"> but </w:t>
      </w:r>
      <w:r w:rsidRPr="00E26F2E">
        <w:rPr>
          <w:rFonts w:ascii="Times New Roman" w:hAnsi="Times New Roman" w:cs="Times New Roman"/>
          <w:lang w:val="en-GB"/>
        </w:rPr>
        <w:t>they were able</w:t>
      </w:r>
      <w:r w:rsidR="00037F8D">
        <w:rPr>
          <w:rFonts w:ascii="Times New Roman" w:hAnsi="Times New Roman" w:cs="Times New Roman"/>
          <w:lang w:val="en-GB"/>
        </w:rPr>
        <w:t>, nonetheless,</w:t>
      </w:r>
      <w:r w:rsidRPr="00E26F2E">
        <w:rPr>
          <w:rFonts w:ascii="Times New Roman" w:hAnsi="Times New Roman" w:cs="Times New Roman"/>
          <w:lang w:val="en-GB"/>
        </w:rPr>
        <w:t xml:space="preserve"> to marshal powers that could impose an objective reality </w:t>
      </w:r>
      <w:r w:rsidR="004B0195">
        <w:rPr>
          <w:rFonts w:ascii="Times New Roman" w:hAnsi="Times New Roman" w:cs="Times New Roman"/>
          <w:lang w:val="en-GB"/>
        </w:rPr>
        <w:t>on</w:t>
      </w:r>
      <w:r w:rsidRPr="00E26F2E">
        <w:rPr>
          <w:rFonts w:ascii="Times New Roman" w:hAnsi="Times New Roman" w:cs="Times New Roman"/>
          <w:lang w:val="en-GB"/>
        </w:rPr>
        <w:t xml:space="preserve"> the inter</w:t>
      </w:r>
      <w:r w:rsidR="00513E91">
        <w:rPr>
          <w:rFonts w:ascii="Times New Roman" w:hAnsi="Times New Roman" w:cs="Times New Roman"/>
          <w:lang w:val="en-GB"/>
        </w:rPr>
        <w:t>-</w:t>
      </w:r>
      <w:r w:rsidRPr="00E26F2E">
        <w:rPr>
          <w:rFonts w:ascii="Times New Roman" w:hAnsi="Times New Roman" w:cs="Times New Roman"/>
          <w:lang w:val="en-GB"/>
        </w:rPr>
        <w:t>subjective striving</w:t>
      </w:r>
      <w:r w:rsidR="004B0195">
        <w:rPr>
          <w:rFonts w:ascii="Times New Roman" w:hAnsi="Times New Roman" w:cs="Times New Roman"/>
          <w:lang w:val="en-GB"/>
        </w:rPr>
        <w:t>s of the resisters</w:t>
      </w:r>
      <w:r w:rsidRPr="00E26F2E">
        <w:rPr>
          <w:rFonts w:ascii="Times New Roman" w:hAnsi="Times New Roman" w:cs="Times New Roman"/>
          <w:lang w:val="en-GB"/>
        </w:rPr>
        <w:t xml:space="preserve">. </w:t>
      </w:r>
    </w:p>
    <w:p w14:paraId="7D9D5BFC" w14:textId="7624DF1A" w:rsidR="00C22C31" w:rsidRPr="00E26F2E" w:rsidRDefault="00C22C31"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 xml:space="preserve">The Soviet Communist Party </w:t>
      </w:r>
      <w:r w:rsidR="004B0195">
        <w:rPr>
          <w:rFonts w:ascii="Times New Roman" w:hAnsi="Times New Roman" w:cs="Times New Roman"/>
          <w:lang w:val="en-GB"/>
        </w:rPr>
        <w:t>was</w:t>
      </w:r>
      <w:r w:rsidRPr="00E26F2E">
        <w:rPr>
          <w:rFonts w:ascii="Times New Roman" w:hAnsi="Times New Roman" w:cs="Times New Roman"/>
          <w:lang w:val="en-GB"/>
        </w:rPr>
        <w:t xml:space="preserve"> </w:t>
      </w:r>
      <w:r w:rsidR="006F429A" w:rsidRPr="00E26F2E">
        <w:rPr>
          <w:rFonts w:ascii="Times New Roman" w:hAnsi="Times New Roman" w:cs="Times New Roman"/>
          <w:lang w:val="en-GB"/>
        </w:rPr>
        <w:t>characterized</w:t>
      </w:r>
      <w:r w:rsidRPr="00E26F2E">
        <w:rPr>
          <w:rFonts w:ascii="Times New Roman" w:hAnsi="Times New Roman" w:cs="Times New Roman"/>
          <w:lang w:val="en-GB"/>
        </w:rPr>
        <w:t xml:space="preserve"> </w:t>
      </w:r>
      <w:r w:rsidR="006F429A" w:rsidRPr="00E26F2E">
        <w:rPr>
          <w:rFonts w:ascii="Times New Roman" w:hAnsi="Times New Roman" w:cs="Times New Roman"/>
          <w:lang w:val="en-GB"/>
        </w:rPr>
        <w:t>by</w:t>
      </w:r>
      <w:r w:rsidRPr="00E26F2E">
        <w:rPr>
          <w:rFonts w:ascii="Times New Roman" w:hAnsi="Times New Roman" w:cs="Times New Roman"/>
          <w:lang w:val="en-GB"/>
        </w:rPr>
        <w:t xml:space="preserve"> </w:t>
      </w:r>
      <w:r w:rsidR="004B0195">
        <w:rPr>
          <w:rFonts w:ascii="Times New Roman" w:hAnsi="Times New Roman" w:cs="Times New Roman"/>
          <w:lang w:val="en-GB"/>
        </w:rPr>
        <w:t>a</w:t>
      </w:r>
      <w:r w:rsidR="004B0195" w:rsidRPr="00E26F2E">
        <w:rPr>
          <w:rFonts w:ascii="Times New Roman" w:hAnsi="Times New Roman" w:cs="Times New Roman"/>
          <w:lang w:val="en-GB"/>
        </w:rPr>
        <w:t xml:space="preserve"> </w:t>
      </w:r>
      <w:r w:rsidRPr="00E26F2E">
        <w:rPr>
          <w:rFonts w:ascii="Times New Roman" w:hAnsi="Times New Roman" w:cs="Times New Roman"/>
          <w:lang w:val="en-GB"/>
        </w:rPr>
        <w:t xml:space="preserve">limited number of central </w:t>
      </w:r>
      <w:r w:rsidR="00037F8D" w:rsidRPr="00E26F2E">
        <w:rPr>
          <w:rFonts w:ascii="Times New Roman" w:hAnsi="Times New Roman" w:cs="Times New Roman"/>
          <w:lang w:val="en-GB"/>
        </w:rPr>
        <w:t xml:space="preserve">symbolic </w:t>
      </w:r>
      <w:r w:rsidRPr="00E26F2E">
        <w:rPr>
          <w:rFonts w:ascii="Times New Roman" w:hAnsi="Times New Roman" w:cs="Times New Roman"/>
          <w:lang w:val="en-GB"/>
        </w:rPr>
        <w:t>constructs</w:t>
      </w:r>
      <w:r w:rsidR="006F429A" w:rsidRPr="00E26F2E">
        <w:rPr>
          <w:rFonts w:ascii="Times New Roman" w:hAnsi="Times New Roman" w:cs="Times New Roman"/>
          <w:lang w:val="en-GB"/>
        </w:rPr>
        <w:t>. These include</w:t>
      </w:r>
      <w:r w:rsidR="004B0195">
        <w:rPr>
          <w:rFonts w:ascii="Times New Roman" w:hAnsi="Times New Roman" w:cs="Times New Roman"/>
          <w:lang w:val="en-GB"/>
        </w:rPr>
        <w:t>d</w:t>
      </w:r>
      <w:r w:rsidRPr="00E26F2E">
        <w:rPr>
          <w:rFonts w:ascii="Times New Roman" w:hAnsi="Times New Roman" w:cs="Times New Roman"/>
          <w:lang w:val="en-GB"/>
        </w:rPr>
        <w:t xml:space="preserve"> rational myths about the superiority of state planning and central control of the economy under the direction of a Party with a </w:t>
      </w:r>
      <w:r w:rsidRPr="00E26F2E">
        <w:rPr>
          <w:rFonts w:ascii="Times New Roman" w:hAnsi="Times New Roman" w:cs="Times New Roman"/>
          <w:lang w:val="en-GB"/>
        </w:rPr>
        <w:lastRenderedPageBreak/>
        <w:t>monopoly of state pow</w:t>
      </w:r>
      <w:r w:rsidR="006F429A" w:rsidRPr="00E26F2E">
        <w:rPr>
          <w:rFonts w:ascii="Times New Roman" w:hAnsi="Times New Roman" w:cs="Times New Roman"/>
          <w:lang w:val="en-GB"/>
        </w:rPr>
        <w:t>er. These myths</w:t>
      </w:r>
      <w:r w:rsidRPr="00E26F2E">
        <w:rPr>
          <w:rFonts w:ascii="Times New Roman" w:hAnsi="Times New Roman" w:cs="Times New Roman"/>
          <w:lang w:val="en-GB"/>
        </w:rPr>
        <w:t xml:space="preserve"> support</w:t>
      </w:r>
      <w:r w:rsidR="006F429A" w:rsidRPr="00E26F2E">
        <w:rPr>
          <w:rFonts w:ascii="Times New Roman" w:hAnsi="Times New Roman" w:cs="Times New Roman"/>
          <w:lang w:val="en-GB"/>
        </w:rPr>
        <w:t>ed</w:t>
      </w:r>
      <w:r w:rsidRPr="00E26F2E">
        <w:rPr>
          <w:rFonts w:ascii="Times New Roman" w:hAnsi="Times New Roman" w:cs="Times New Roman"/>
          <w:lang w:val="en-GB"/>
        </w:rPr>
        <w:t xml:space="preserve"> claims to legitimacy that become widely adopted and diffused in east European and Soviet state politics. </w:t>
      </w:r>
    </w:p>
    <w:p w14:paraId="14840AA8" w14:textId="64DB4C1A" w:rsidR="00FD2193" w:rsidRPr="00E26F2E" w:rsidRDefault="004B0195" w:rsidP="00E26F2E">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T</w:t>
      </w:r>
      <w:r w:rsidRPr="00E26F2E">
        <w:rPr>
          <w:rFonts w:ascii="Times New Roman" w:hAnsi="Times New Roman" w:cs="Times New Roman"/>
          <w:lang w:val="en-GB"/>
        </w:rPr>
        <w:t>he Soviet Communist Part</w:t>
      </w:r>
      <w:r>
        <w:rPr>
          <w:rFonts w:ascii="Times New Roman" w:hAnsi="Times New Roman" w:cs="Times New Roman"/>
          <w:lang w:val="en-GB"/>
        </w:rPr>
        <w:t>y,</w:t>
      </w:r>
      <w:r w:rsidRPr="00E26F2E">
        <w:rPr>
          <w:rFonts w:ascii="Times New Roman" w:hAnsi="Times New Roman" w:cs="Times New Roman"/>
          <w:lang w:val="en-GB"/>
        </w:rPr>
        <w:t xml:space="preserve"> as Marxist-Leninist, intended to achieve hegemony over the many separate nationalities and languages brought under its remit in the wake of the Second World War. The Party sought to overrule these sources of differentiation with a political system unilaterally imposed. Dramatic punctuations of the Soviet imperium </w:t>
      </w:r>
      <w:r>
        <w:rPr>
          <w:rFonts w:ascii="Times New Roman" w:hAnsi="Times New Roman" w:cs="Times New Roman"/>
          <w:lang w:val="en-GB"/>
        </w:rPr>
        <w:t>c</w:t>
      </w:r>
      <w:r w:rsidR="00C22C31" w:rsidRPr="00E26F2E">
        <w:rPr>
          <w:rFonts w:ascii="Times New Roman" w:hAnsi="Times New Roman" w:cs="Times New Roman"/>
          <w:lang w:val="en-GB"/>
        </w:rPr>
        <w:t>ontest</w:t>
      </w:r>
      <w:r>
        <w:rPr>
          <w:rFonts w:ascii="Times New Roman" w:hAnsi="Times New Roman" w:cs="Times New Roman"/>
          <w:lang w:val="en-GB"/>
        </w:rPr>
        <w:t>ed</w:t>
      </w:r>
      <w:r w:rsidR="00C22C31" w:rsidRPr="00E26F2E">
        <w:rPr>
          <w:rFonts w:ascii="Times New Roman" w:hAnsi="Times New Roman" w:cs="Times New Roman"/>
          <w:lang w:val="en-GB"/>
        </w:rPr>
        <w:t xml:space="preserve"> </w:t>
      </w:r>
      <w:r w:rsidR="002B4714" w:rsidRPr="00E26F2E">
        <w:rPr>
          <w:rFonts w:ascii="Times New Roman" w:hAnsi="Times New Roman" w:cs="Times New Roman"/>
          <w:lang w:val="en-GB"/>
        </w:rPr>
        <w:t xml:space="preserve">the central symbols of the Party </w:t>
      </w:r>
      <w:r w:rsidR="00C22C31" w:rsidRPr="00E26F2E">
        <w:rPr>
          <w:rFonts w:ascii="Times New Roman" w:hAnsi="Times New Roman" w:cs="Times New Roman"/>
          <w:lang w:val="en-GB"/>
        </w:rPr>
        <w:t xml:space="preserve">in </w:t>
      </w:r>
      <w:proofErr w:type="gramStart"/>
      <w:r w:rsidR="00C22C31" w:rsidRPr="00E26F2E">
        <w:rPr>
          <w:rFonts w:ascii="Times New Roman" w:hAnsi="Times New Roman" w:cs="Times New Roman"/>
          <w:lang w:val="en-GB"/>
        </w:rPr>
        <w:t>eastern</w:t>
      </w:r>
      <w:proofErr w:type="gramEnd"/>
      <w:r w:rsidR="00C22C31" w:rsidRPr="00E26F2E">
        <w:rPr>
          <w:rFonts w:ascii="Times New Roman" w:hAnsi="Times New Roman" w:cs="Times New Roman"/>
          <w:lang w:val="en-GB"/>
        </w:rPr>
        <w:t xml:space="preserve"> Europe</w:t>
      </w:r>
      <w:r w:rsidR="00676556" w:rsidRPr="00E26F2E">
        <w:rPr>
          <w:rFonts w:ascii="Times New Roman" w:hAnsi="Times New Roman" w:cs="Times New Roman"/>
          <w:lang w:val="en-GB"/>
        </w:rPr>
        <w:t xml:space="preserve"> </w:t>
      </w:r>
      <w:r>
        <w:rPr>
          <w:rFonts w:ascii="Times New Roman" w:hAnsi="Times New Roman" w:cs="Times New Roman"/>
          <w:lang w:val="en-GB"/>
        </w:rPr>
        <w:t xml:space="preserve">when national movements </w:t>
      </w:r>
      <w:r w:rsidR="00676556" w:rsidRPr="00E26F2E">
        <w:rPr>
          <w:rFonts w:ascii="Times New Roman" w:hAnsi="Times New Roman" w:cs="Times New Roman"/>
          <w:lang w:val="en-GB"/>
        </w:rPr>
        <w:t>assert</w:t>
      </w:r>
      <w:r>
        <w:rPr>
          <w:rFonts w:ascii="Times New Roman" w:hAnsi="Times New Roman" w:cs="Times New Roman"/>
          <w:lang w:val="en-GB"/>
        </w:rPr>
        <w:t>ed</w:t>
      </w:r>
      <w:r w:rsidR="00C22C31" w:rsidRPr="00E26F2E">
        <w:rPr>
          <w:rFonts w:ascii="Times New Roman" w:hAnsi="Times New Roman" w:cs="Times New Roman"/>
          <w:lang w:val="en-GB"/>
        </w:rPr>
        <w:t xml:space="preserve"> their autonomous ability to </w:t>
      </w:r>
      <w:r>
        <w:rPr>
          <w:rFonts w:ascii="Times New Roman" w:hAnsi="Times New Roman" w:cs="Times New Roman"/>
          <w:lang w:val="en-GB"/>
        </w:rPr>
        <w:t>make</w:t>
      </w:r>
      <w:r w:rsidRPr="00E26F2E">
        <w:rPr>
          <w:rFonts w:ascii="Times New Roman" w:hAnsi="Times New Roman" w:cs="Times New Roman"/>
          <w:lang w:val="en-GB"/>
        </w:rPr>
        <w:t xml:space="preserve"> </w:t>
      </w:r>
      <w:r w:rsidR="00C22C31" w:rsidRPr="00E26F2E">
        <w:rPr>
          <w:rFonts w:ascii="Times New Roman" w:hAnsi="Times New Roman" w:cs="Times New Roman"/>
          <w:lang w:val="en-GB"/>
        </w:rPr>
        <w:t xml:space="preserve">strategic choices.  </w:t>
      </w:r>
    </w:p>
    <w:p w14:paraId="44A87F4D" w14:textId="6C349F09" w:rsidR="00C22C31" w:rsidRPr="00E26F2E" w:rsidRDefault="00FD2193"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T</w:t>
      </w:r>
      <w:r w:rsidR="00C22C31" w:rsidRPr="00E26F2E">
        <w:rPr>
          <w:rFonts w:ascii="Times New Roman" w:hAnsi="Times New Roman" w:cs="Times New Roman"/>
          <w:lang w:val="en-GB"/>
        </w:rPr>
        <w:t>here were many instances of collision between the central Communist Party Organization and its subsidiaries: 1953 in Berlin</w:t>
      </w:r>
      <w:r w:rsidRPr="00E26F2E">
        <w:rPr>
          <w:rFonts w:ascii="Times New Roman" w:hAnsi="Times New Roman" w:cs="Times New Roman"/>
          <w:lang w:val="en-GB"/>
        </w:rPr>
        <w:t xml:space="preserve">, </w:t>
      </w:r>
      <w:r w:rsidR="002B4714" w:rsidRPr="00E26F2E">
        <w:rPr>
          <w:rFonts w:ascii="Times New Roman" w:hAnsi="Times New Roman" w:cs="Times New Roman"/>
          <w:lang w:val="en-GB"/>
        </w:rPr>
        <w:t xml:space="preserve">1956 in Hungary, and </w:t>
      </w:r>
      <w:r w:rsidR="00C22C31" w:rsidRPr="00E26F2E">
        <w:rPr>
          <w:rFonts w:ascii="Times New Roman" w:hAnsi="Times New Roman" w:cs="Times New Roman"/>
          <w:lang w:val="en-GB"/>
        </w:rPr>
        <w:t xml:space="preserve">1968 in Czechoslovakia. In 1968, Soviet intervention in Czechoslovakia </w:t>
      </w:r>
      <w:r w:rsidR="004B0195">
        <w:rPr>
          <w:rFonts w:ascii="Times New Roman" w:hAnsi="Times New Roman" w:cs="Times New Roman"/>
          <w:lang w:val="en-GB"/>
        </w:rPr>
        <w:t>was</w:t>
      </w:r>
      <w:r w:rsidR="00C22C31" w:rsidRPr="00E26F2E">
        <w:rPr>
          <w:rFonts w:ascii="Times New Roman" w:hAnsi="Times New Roman" w:cs="Times New Roman"/>
          <w:lang w:val="en-GB"/>
        </w:rPr>
        <w:t xml:space="preserve"> ‘normalization’ </w:t>
      </w:r>
      <w:r w:rsidR="004B0195">
        <w:rPr>
          <w:rFonts w:ascii="Times New Roman" w:hAnsi="Times New Roman" w:cs="Times New Roman"/>
          <w:lang w:val="en-GB"/>
        </w:rPr>
        <w:t xml:space="preserve">by the Party </w:t>
      </w:r>
      <w:r w:rsidR="00C22C31" w:rsidRPr="00E26F2E">
        <w:rPr>
          <w:rFonts w:ascii="Times New Roman" w:hAnsi="Times New Roman" w:cs="Times New Roman"/>
          <w:lang w:val="en-GB"/>
        </w:rPr>
        <w:t>on the one hand</w:t>
      </w:r>
      <w:r w:rsidR="004B0195">
        <w:rPr>
          <w:rFonts w:ascii="Times New Roman" w:hAnsi="Times New Roman" w:cs="Times New Roman"/>
          <w:lang w:val="en-GB"/>
        </w:rPr>
        <w:t xml:space="preserve"> while </w:t>
      </w:r>
      <w:r w:rsidR="004B0195" w:rsidRPr="00E26F2E">
        <w:rPr>
          <w:rFonts w:ascii="Times New Roman" w:hAnsi="Times New Roman" w:cs="Times New Roman"/>
          <w:lang w:val="en-GB"/>
        </w:rPr>
        <w:t>on the other</w:t>
      </w:r>
      <w:r w:rsidR="004B0195">
        <w:rPr>
          <w:rFonts w:ascii="Times New Roman" w:hAnsi="Times New Roman" w:cs="Times New Roman"/>
          <w:lang w:val="en-GB"/>
        </w:rPr>
        <w:t xml:space="preserve"> hand it was</w:t>
      </w:r>
      <w:r w:rsidR="00C22C31" w:rsidRPr="00E26F2E">
        <w:rPr>
          <w:rFonts w:ascii="Times New Roman" w:hAnsi="Times New Roman" w:cs="Times New Roman"/>
          <w:lang w:val="en-GB"/>
        </w:rPr>
        <w:t xml:space="preserve"> </w:t>
      </w:r>
      <w:r w:rsidR="00700928">
        <w:rPr>
          <w:rFonts w:ascii="Times New Roman" w:hAnsi="Times New Roman" w:cs="Times New Roman"/>
          <w:lang w:val="en-GB"/>
        </w:rPr>
        <w:t>seen as</w:t>
      </w:r>
      <w:r w:rsidR="00700928" w:rsidRPr="00E26F2E">
        <w:rPr>
          <w:rFonts w:ascii="Times New Roman" w:hAnsi="Times New Roman" w:cs="Times New Roman"/>
          <w:lang w:val="en-GB"/>
        </w:rPr>
        <w:t xml:space="preserve"> </w:t>
      </w:r>
      <w:proofErr w:type="spellStart"/>
      <w:r w:rsidR="00C22C31" w:rsidRPr="00E26F2E">
        <w:rPr>
          <w:rFonts w:ascii="Times New Roman" w:hAnsi="Times New Roman" w:cs="Times New Roman"/>
          <w:lang w:val="en-GB"/>
        </w:rPr>
        <w:t>as</w:t>
      </w:r>
      <w:proofErr w:type="spellEnd"/>
      <w:r w:rsidR="00C22C31" w:rsidRPr="00E26F2E">
        <w:rPr>
          <w:rFonts w:ascii="Times New Roman" w:hAnsi="Times New Roman" w:cs="Times New Roman"/>
          <w:lang w:val="en-GB"/>
        </w:rPr>
        <w:t xml:space="preserve"> brutal repression of student and worker demands for liberties and socialism with a human face.</w:t>
      </w:r>
      <w:r w:rsidR="004B0195">
        <w:rPr>
          <w:rFonts w:ascii="Times New Roman" w:hAnsi="Times New Roman" w:cs="Times New Roman"/>
          <w:lang w:val="en-GB"/>
        </w:rPr>
        <w:t xml:space="preserve"> </w:t>
      </w:r>
      <w:r w:rsidR="00C22C31" w:rsidRPr="00E26F2E">
        <w:rPr>
          <w:rFonts w:ascii="Times New Roman" w:hAnsi="Times New Roman" w:cs="Times New Roman"/>
          <w:lang w:val="en-GB"/>
        </w:rPr>
        <w:t xml:space="preserve">In the case of the Prague Spring, events contingent on </w:t>
      </w:r>
      <w:proofErr w:type="spellStart"/>
      <w:r w:rsidR="00C22C31" w:rsidRPr="00E26F2E">
        <w:rPr>
          <w:rFonts w:ascii="Times New Roman" w:eastAsia="Times New Roman" w:hAnsi="Times New Roman" w:cs="Times New Roman"/>
          <w:lang w:val="en-GB"/>
        </w:rPr>
        <w:t>Dubček</w:t>
      </w:r>
      <w:r w:rsidR="00C22C31" w:rsidRPr="00E26F2E">
        <w:rPr>
          <w:rFonts w:ascii="Times New Roman" w:hAnsi="Times New Roman" w:cs="Times New Roman"/>
          <w:lang w:val="en-GB"/>
        </w:rPr>
        <w:t>’s</w:t>
      </w:r>
      <w:proofErr w:type="spellEnd"/>
      <w:r w:rsidR="00C22C31" w:rsidRPr="00E26F2E">
        <w:rPr>
          <w:rFonts w:ascii="Times New Roman" w:hAnsi="Times New Roman" w:cs="Times New Roman"/>
          <w:lang w:val="en-GB"/>
        </w:rPr>
        <w:t xml:space="preserve"> actions entangled both exogenous (the Brezhnev led Soviet Communist Party) and endogenous (</w:t>
      </w:r>
      <w:proofErr w:type="spellStart"/>
      <w:r w:rsidR="00C22C31" w:rsidRPr="00E26F2E">
        <w:rPr>
          <w:rFonts w:ascii="Times New Roman" w:eastAsia="Times New Roman" w:hAnsi="Times New Roman" w:cs="Times New Roman"/>
          <w:lang w:val="en-GB"/>
        </w:rPr>
        <w:t>Dubček</w:t>
      </w:r>
      <w:proofErr w:type="spellEnd"/>
      <w:r w:rsidR="00C22C31" w:rsidRPr="00E26F2E">
        <w:rPr>
          <w:rFonts w:ascii="Times New Roman" w:eastAsia="Times New Roman" w:hAnsi="Times New Roman" w:cs="Times New Roman"/>
          <w:lang w:val="en-GB"/>
        </w:rPr>
        <w:t xml:space="preserve"> and the Czech Reformists</w:t>
      </w:r>
      <w:r w:rsidR="00C22C31" w:rsidRPr="00E26F2E">
        <w:rPr>
          <w:rFonts w:ascii="Times New Roman" w:hAnsi="Times New Roman" w:cs="Times New Roman"/>
          <w:lang w:val="en-GB"/>
        </w:rPr>
        <w:t>) definitions of the complex situation</w:t>
      </w:r>
      <w:r w:rsidR="004B0195">
        <w:rPr>
          <w:rFonts w:ascii="Times New Roman" w:hAnsi="Times New Roman" w:cs="Times New Roman"/>
          <w:lang w:val="en-GB"/>
        </w:rPr>
        <w:t>. In</w:t>
      </w:r>
      <w:r w:rsidR="00C22C31" w:rsidRPr="00E26F2E">
        <w:rPr>
          <w:rFonts w:ascii="Times New Roman" w:hAnsi="Times New Roman" w:cs="Times New Roman"/>
          <w:lang w:val="en-GB"/>
        </w:rPr>
        <w:t xml:space="preserve"> Czechoslovakia in 1968</w:t>
      </w:r>
      <w:r w:rsidR="004B0195">
        <w:rPr>
          <w:rFonts w:ascii="Times New Roman" w:hAnsi="Times New Roman" w:cs="Times New Roman"/>
          <w:lang w:val="en-GB"/>
        </w:rPr>
        <w:t xml:space="preserve"> </w:t>
      </w:r>
      <w:r w:rsidR="00C22C31" w:rsidRPr="00E26F2E">
        <w:rPr>
          <w:rFonts w:ascii="Times New Roman" w:hAnsi="Times New Roman" w:cs="Times New Roman"/>
          <w:lang w:val="en-GB"/>
        </w:rPr>
        <w:t xml:space="preserve">Soviet tanks forcibly </w:t>
      </w:r>
      <w:r w:rsidR="00914A30">
        <w:rPr>
          <w:rFonts w:ascii="Times New Roman" w:hAnsi="Times New Roman" w:cs="Times New Roman"/>
          <w:lang w:val="en-GB"/>
        </w:rPr>
        <w:t>intervened in</w:t>
      </w:r>
      <w:r w:rsidR="00C22C31" w:rsidRPr="00E26F2E">
        <w:rPr>
          <w:rFonts w:ascii="Times New Roman" w:hAnsi="Times New Roman" w:cs="Times New Roman"/>
          <w:lang w:val="en-GB"/>
        </w:rPr>
        <w:t xml:space="preserve"> the recently modified Czechoslovakian subsystem. </w:t>
      </w:r>
      <w:proofErr w:type="spellStart"/>
      <w:r w:rsidR="00C22C31" w:rsidRPr="00E26F2E">
        <w:rPr>
          <w:rFonts w:ascii="Times New Roman" w:eastAsia="Times New Roman" w:hAnsi="Times New Roman" w:cs="Times New Roman"/>
          <w:lang w:val="en-GB"/>
        </w:rPr>
        <w:t>Husák’s</w:t>
      </w:r>
      <w:proofErr w:type="spellEnd"/>
      <w:r w:rsidR="00C22C31" w:rsidRPr="00E26F2E">
        <w:rPr>
          <w:rFonts w:ascii="Times New Roman" w:eastAsia="Times New Roman" w:hAnsi="Times New Roman" w:cs="Times New Roman"/>
          <w:lang w:val="en-GB"/>
        </w:rPr>
        <w:t xml:space="preserve"> “normalization”, following Soviet “liberation”, squashed Czech “freedoms” for another twenty years.</w:t>
      </w:r>
      <w:r w:rsidR="00C22C31" w:rsidRPr="00E26F2E">
        <w:rPr>
          <w:rFonts w:ascii="Times New Roman" w:hAnsi="Times New Roman" w:cs="Times New Roman"/>
          <w:lang w:val="en-GB"/>
        </w:rPr>
        <w:t xml:space="preserve"> Normalization, liberation, freedom were </w:t>
      </w:r>
      <w:r w:rsidR="00C603DD">
        <w:rPr>
          <w:rFonts w:ascii="Times New Roman" w:hAnsi="Times New Roman" w:cs="Times New Roman"/>
          <w:lang w:val="en-GB"/>
        </w:rPr>
        <w:t xml:space="preserve">different politically loaded terms for </w:t>
      </w:r>
      <w:r w:rsidR="00B94C6E">
        <w:rPr>
          <w:rFonts w:ascii="Times New Roman" w:hAnsi="Times New Roman" w:cs="Times New Roman"/>
          <w:lang w:val="en-GB"/>
        </w:rPr>
        <w:t xml:space="preserve">making sense of </w:t>
      </w:r>
      <w:r w:rsidR="00C603DD">
        <w:rPr>
          <w:rFonts w:ascii="Times New Roman" w:hAnsi="Times New Roman" w:cs="Times New Roman"/>
          <w:lang w:val="en-GB"/>
        </w:rPr>
        <w:t>the same events.</w:t>
      </w:r>
      <w:r w:rsidR="00C22C31" w:rsidRPr="00E26F2E">
        <w:rPr>
          <w:rFonts w:ascii="Times New Roman" w:hAnsi="Times New Roman" w:cs="Times New Roman"/>
          <w:lang w:val="en-GB"/>
        </w:rPr>
        <w:t xml:space="preserve"> </w:t>
      </w:r>
    </w:p>
    <w:p w14:paraId="58C21F1B" w14:textId="5D0BA2DE" w:rsidR="00C22C31" w:rsidRPr="00E26F2E" w:rsidRDefault="00C22C31" w:rsidP="00E26F2E">
      <w:pPr>
        <w:spacing w:before="100" w:beforeAutospacing="1" w:after="100" w:afterAutospacing="1" w:line="480" w:lineRule="auto"/>
        <w:rPr>
          <w:rFonts w:ascii="Times New Roman" w:eastAsia="Times New Roman" w:hAnsi="Times New Roman" w:cs="Times New Roman"/>
          <w:lang w:val="en-GB"/>
        </w:rPr>
      </w:pPr>
      <w:r w:rsidRPr="00E26F2E">
        <w:rPr>
          <w:rFonts w:ascii="Times New Roman" w:eastAsia="Times New Roman" w:hAnsi="Times New Roman" w:cs="Times New Roman"/>
          <w:lang w:val="en-GB"/>
        </w:rPr>
        <w:t xml:space="preserve">The Soviet Union had been built as a complex system of networks dominated by a single elite organization, the Communist Party. Hence, the central significance of the system was the communication of an ideology that sought to integrate different levels </w:t>
      </w:r>
      <w:r w:rsidRPr="00E26F2E">
        <w:rPr>
          <w:rFonts w:ascii="Times New Roman" w:eastAsia="Times New Roman" w:hAnsi="Times New Roman" w:cs="Times New Roman"/>
          <w:lang w:val="en-GB"/>
        </w:rPr>
        <w:lastRenderedPageBreak/>
        <w:t xml:space="preserve">of practice, from the micro to the macro, through a vast </w:t>
      </w:r>
      <w:proofErr w:type="spellStart"/>
      <w:r w:rsidRPr="00E26F2E">
        <w:rPr>
          <w:rFonts w:ascii="Times New Roman" w:eastAsia="Times New Roman" w:hAnsi="Times New Roman" w:cs="Times New Roman"/>
          <w:lang w:val="en-GB"/>
        </w:rPr>
        <w:t>panopticon</w:t>
      </w:r>
      <w:proofErr w:type="spellEnd"/>
      <w:r w:rsidRPr="00E26F2E">
        <w:rPr>
          <w:rFonts w:ascii="Times New Roman" w:eastAsia="Times New Roman" w:hAnsi="Times New Roman" w:cs="Times New Roman"/>
          <w:lang w:val="en-GB"/>
        </w:rPr>
        <w:t xml:space="preserve"> that flourished on the surveillance of people’s capacity to act as if they believed what they were told. </w:t>
      </w:r>
      <w:r w:rsidR="00C603DD">
        <w:rPr>
          <w:rFonts w:ascii="Times New Roman" w:eastAsia="Times New Roman" w:hAnsi="Times New Roman" w:cs="Times New Roman"/>
          <w:lang w:val="en-GB"/>
        </w:rPr>
        <w:t xml:space="preserve">That </w:t>
      </w:r>
      <w:r w:rsidR="00B94C6E">
        <w:rPr>
          <w:rFonts w:ascii="Times New Roman" w:eastAsia="Times New Roman" w:hAnsi="Times New Roman" w:cs="Times New Roman"/>
          <w:lang w:val="en-GB"/>
        </w:rPr>
        <w:t xml:space="preserve">many </w:t>
      </w:r>
      <w:r w:rsidR="00C603DD">
        <w:rPr>
          <w:rFonts w:ascii="Times New Roman" w:eastAsia="Times New Roman" w:hAnsi="Times New Roman" w:cs="Times New Roman"/>
          <w:lang w:val="en-GB"/>
        </w:rPr>
        <w:t xml:space="preserve">did not was evident in the sub-culture of Soviet jokes that flourished at this time. </w:t>
      </w:r>
    </w:p>
    <w:p w14:paraId="37235B44" w14:textId="2353D07C" w:rsidR="006247A3" w:rsidRDefault="00C22C31" w:rsidP="006247A3">
      <w:pPr>
        <w:spacing w:before="100" w:beforeAutospacing="1" w:after="100" w:afterAutospacing="1" w:line="480" w:lineRule="auto"/>
        <w:rPr>
          <w:rFonts w:ascii="Times New Roman" w:eastAsia="Times New Roman" w:hAnsi="Times New Roman" w:cs="Times New Roman"/>
          <w:lang w:val="en-GB"/>
        </w:rPr>
      </w:pPr>
      <w:r w:rsidRPr="00E26F2E">
        <w:rPr>
          <w:rFonts w:ascii="Times New Roman" w:hAnsi="Times New Roman" w:cs="Times New Roman"/>
          <w:lang w:val="en-GB"/>
        </w:rPr>
        <w:t>Communication flowed from the elite of the Party centre. These flows were shaped by the in principle monopoly command of the means of communication</w:t>
      </w:r>
      <w:r w:rsidR="004B0195">
        <w:rPr>
          <w:rFonts w:ascii="Times New Roman" w:hAnsi="Times New Roman" w:cs="Times New Roman"/>
          <w:lang w:val="en-GB"/>
        </w:rPr>
        <w:t>.</w:t>
      </w:r>
      <w:r w:rsidRPr="00E26F2E">
        <w:rPr>
          <w:rFonts w:ascii="Times New Roman" w:hAnsi="Times New Roman" w:cs="Times New Roman"/>
          <w:lang w:val="en-GB"/>
        </w:rPr>
        <w:t xml:space="preserve"> </w:t>
      </w:r>
      <w:r w:rsidR="004B0195">
        <w:rPr>
          <w:rFonts w:ascii="Times New Roman" w:hAnsi="Times New Roman" w:cs="Times New Roman"/>
          <w:lang w:val="en-GB"/>
        </w:rPr>
        <w:t>The</w:t>
      </w:r>
      <w:r w:rsidRPr="00E26F2E">
        <w:rPr>
          <w:rFonts w:ascii="Times New Roman" w:hAnsi="Times New Roman" w:cs="Times New Roman"/>
          <w:lang w:val="en-GB"/>
        </w:rPr>
        <w:t xml:space="preserve"> coercive elite of the KGB and other repressive state apparatuses attend</w:t>
      </w:r>
      <w:r w:rsidR="004B0195">
        <w:rPr>
          <w:rFonts w:ascii="Times New Roman" w:hAnsi="Times New Roman" w:cs="Times New Roman"/>
          <w:lang w:val="en-GB"/>
        </w:rPr>
        <w:t>ed</w:t>
      </w:r>
      <w:r w:rsidRPr="00E26F2E">
        <w:rPr>
          <w:rFonts w:ascii="Times New Roman" w:hAnsi="Times New Roman" w:cs="Times New Roman"/>
          <w:lang w:val="en-GB"/>
        </w:rPr>
        <w:t xml:space="preserve"> to communication breakdowns. </w:t>
      </w:r>
      <w:r w:rsidR="00FB2BF9" w:rsidRPr="00E26F2E">
        <w:rPr>
          <w:rFonts w:ascii="Times New Roman" w:hAnsi="Times New Roman" w:cs="Times New Roman"/>
          <w:lang w:val="en-GB"/>
        </w:rPr>
        <w:t>C</w:t>
      </w:r>
      <w:r w:rsidRPr="00E26F2E">
        <w:rPr>
          <w:rFonts w:ascii="Times New Roman" w:eastAsia="Times New Roman" w:hAnsi="Times New Roman" w:cs="Times New Roman"/>
          <w:lang w:val="en-GB"/>
        </w:rPr>
        <w:t>lusters of overlapping ‘command situations’ generate</w:t>
      </w:r>
      <w:r w:rsidR="00FB2BF9" w:rsidRPr="00E26F2E">
        <w:rPr>
          <w:rFonts w:ascii="Times New Roman" w:eastAsia="Times New Roman" w:hAnsi="Times New Roman" w:cs="Times New Roman"/>
          <w:lang w:val="en-GB"/>
        </w:rPr>
        <w:t>d</w:t>
      </w:r>
      <w:r w:rsidRPr="00E26F2E">
        <w:rPr>
          <w:rFonts w:ascii="Times New Roman" w:eastAsia="Times New Roman" w:hAnsi="Times New Roman" w:cs="Times New Roman"/>
          <w:lang w:val="en-GB"/>
        </w:rPr>
        <w:t xml:space="preserve"> and sustain</w:t>
      </w:r>
      <w:r w:rsidR="00FB2BF9" w:rsidRPr="00E26F2E">
        <w:rPr>
          <w:rFonts w:ascii="Times New Roman" w:eastAsia="Times New Roman" w:hAnsi="Times New Roman" w:cs="Times New Roman"/>
          <w:lang w:val="en-GB"/>
        </w:rPr>
        <w:t>ed</w:t>
      </w:r>
      <w:r w:rsidRPr="00E26F2E">
        <w:rPr>
          <w:rFonts w:ascii="Times New Roman" w:eastAsia="Times New Roman" w:hAnsi="Times New Roman" w:cs="Times New Roman"/>
          <w:lang w:val="en-GB"/>
        </w:rPr>
        <w:t xml:space="preserve"> elite ‘power centres’ linked to one another through demographic processes of interaction and circulation. </w:t>
      </w:r>
      <w:r w:rsidR="006247A3" w:rsidRPr="00E26F2E">
        <w:rPr>
          <w:rFonts w:ascii="Times New Roman" w:eastAsia="Times New Roman" w:hAnsi="Times New Roman" w:cs="Times New Roman"/>
          <w:lang w:val="en-GB"/>
        </w:rPr>
        <w:t>Chernobyl was the litmus test indicating the failure of Soviet technocracy</w:t>
      </w:r>
      <w:r w:rsidR="006247A3">
        <w:rPr>
          <w:rFonts w:ascii="Times New Roman" w:eastAsia="Times New Roman" w:hAnsi="Times New Roman" w:cs="Times New Roman"/>
          <w:lang w:val="en-GB"/>
        </w:rPr>
        <w:t xml:space="preserve"> and the limits of its gerontocracy</w:t>
      </w:r>
      <w:r w:rsidR="006247A3" w:rsidRPr="00E26F2E">
        <w:rPr>
          <w:rFonts w:ascii="Times New Roman" w:eastAsia="Times New Roman" w:hAnsi="Times New Roman" w:cs="Times New Roman"/>
          <w:lang w:val="en-GB"/>
        </w:rPr>
        <w:t>.</w:t>
      </w:r>
    </w:p>
    <w:p w14:paraId="17267C5D" w14:textId="23C9FC18" w:rsidR="00C22C31" w:rsidRDefault="00C22C31" w:rsidP="00E26F2E">
      <w:pPr>
        <w:spacing w:before="100" w:beforeAutospacing="1" w:after="100" w:afterAutospacing="1" w:line="480" w:lineRule="auto"/>
        <w:rPr>
          <w:rFonts w:ascii="Times New Roman" w:eastAsia="Times New Roman" w:hAnsi="Times New Roman" w:cs="Times New Roman"/>
          <w:lang w:val="en-GB"/>
        </w:rPr>
      </w:pPr>
      <w:r w:rsidRPr="00E26F2E">
        <w:rPr>
          <w:rFonts w:ascii="Times New Roman" w:hAnsi="Times New Roman" w:cs="Times New Roman"/>
          <w:lang w:val="en-GB"/>
        </w:rPr>
        <w:t xml:space="preserve">When Gorbachev assumed the presidency he represented a generational change, signalled by the introduction of </w:t>
      </w:r>
      <w:r w:rsidRPr="00E26F2E">
        <w:rPr>
          <w:rFonts w:ascii="Times New Roman" w:hAnsi="Times New Roman" w:cs="Times New Roman"/>
          <w:i/>
          <w:lang w:val="en-GB"/>
        </w:rPr>
        <w:t>glasnost</w:t>
      </w:r>
      <w:r w:rsidRPr="00E26F2E">
        <w:rPr>
          <w:rFonts w:ascii="Times New Roman" w:hAnsi="Times New Roman" w:cs="Times New Roman"/>
          <w:lang w:val="en-GB"/>
        </w:rPr>
        <w:t xml:space="preserve">. Potentially, </w:t>
      </w:r>
      <w:r w:rsidRPr="00E26F2E">
        <w:rPr>
          <w:rFonts w:ascii="Times New Roman" w:hAnsi="Times New Roman" w:cs="Times New Roman"/>
          <w:i/>
          <w:lang w:val="en-GB"/>
        </w:rPr>
        <w:t xml:space="preserve">glasnost </w:t>
      </w:r>
      <w:r w:rsidRPr="00E26F2E">
        <w:rPr>
          <w:rFonts w:ascii="Times New Roman" w:hAnsi="Times New Roman" w:cs="Times New Roman"/>
          <w:lang w:val="en-GB"/>
        </w:rPr>
        <w:t xml:space="preserve">opened up new circuits of power reaching from the micro-level of everyday talk to the commanding heights of the state. </w:t>
      </w:r>
      <w:r w:rsidR="002B4714" w:rsidRPr="00E26F2E">
        <w:rPr>
          <w:rFonts w:ascii="Times New Roman" w:hAnsi="Times New Roman" w:cs="Times New Roman"/>
          <w:i/>
          <w:lang w:val="en-GB"/>
        </w:rPr>
        <w:t>Glasnost</w:t>
      </w:r>
      <w:r w:rsidR="002B4714" w:rsidRPr="00E26F2E">
        <w:rPr>
          <w:rFonts w:ascii="Times New Roman" w:hAnsi="Times New Roman" w:cs="Times New Roman"/>
          <w:lang w:val="en-GB"/>
        </w:rPr>
        <w:t xml:space="preserve"> was an opportunity for organizational learning at a system level</w:t>
      </w:r>
      <w:r w:rsidRPr="00E26F2E">
        <w:rPr>
          <w:rFonts w:ascii="Times New Roman" w:eastAsia="Times New Roman" w:hAnsi="Times New Roman" w:cs="Times New Roman"/>
          <w:lang w:val="en-GB"/>
        </w:rPr>
        <w:t xml:space="preserve">, as the Party scrambled to be in the vanguard of events it could not control. It sought to allow </w:t>
      </w:r>
      <w:r w:rsidR="004E7D0E">
        <w:rPr>
          <w:rFonts w:ascii="Times New Roman" w:eastAsia="Times New Roman" w:hAnsi="Times New Roman" w:cs="Times New Roman"/>
          <w:lang w:val="en-GB"/>
        </w:rPr>
        <w:t xml:space="preserve">miniscule </w:t>
      </w:r>
      <w:r w:rsidRPr="00E26F2E">
        <w:rPr>
          <w:rFonts w:ascii="Times New Roman" w:eastAsia="Times New Roman" w:hAnsi="Times New Roman" w:cs="Times New Roman"/>
          <w:lang w:val="en-GB"/>
        </w:rPr>
        <w:t xml:space="preserve">elements of a small-scale market economy while maintaining a one-party state organization and a command economy. Gorbachev enabled what had hitherto been underground and samizdat communication to </w:t>
      </w:r>
      <w:r w:rsidR="004E7D0E">
        <w:rPr>
          <w:rFonts w:ascii="Times New Roman" w:eastAsia="Times New Roman" w:hAnsi="Times New Roman" w:cs="Times New Roman"/>
          <w:lang w:val="en-GB"/>
        </w:rPr>
        <w:t>circulate publically</w:t>
      </w:r>
      <w:r w:rsidRPr="00E26F2E">
        <w:rPr>
          <w:rFonts w:ascii="Times New Roman" w:eastAsia="Times New Roman" w:hAnsi="Times New Roman" w:cs="Times New Roman"/>
          <w:lang w:val="en-GB"/>
        </w:rPr>
        <w:t xml:space="preserve">. </w:t>
      </w:r>
      <w:r w:rsidR="004E7D0E">
        <w:rPr>
          <w:rFonts w:ascii="Times New Roman" w:eastAsia="Times New Roman" w:hAnsi="Times New Roman" w:cs="Times New Roman"/>
          <w:lang w:val="en-GB"/>
        </w:rPr>
        <w:t>L</w:t>
      </w:r>
      <w:r w:rsidRPr="00E26F2E">
        <w:rPr>
          <w:rFonts w:ascii="Times New Roman" w:eastAsia="Times New Roman" w:hAnsi="Times New Roman" w:cs="Times New Roman"/>
          <w:lang w:val="en-GB"/>
        </w:rPr>
        <w:t>oosening control initially exacerbated the problems it was designed to solve</w:t>
      </w:r>
      <w:r w:rsidR="004E7D0E">
        <w:rPr>
          <w:rFonts w:ascii="Times New Roman" w:eastAsia="Times New Roman" w:hAnsi="Times New Roman" w:cs="Times New Roman"/>
          <w:lang w:val="en-GB"/>
        </w:rPr>
        <w:t xml:space="preserve">; in addition, it threatened </w:t>
      </w:r>
      <w:r w:rsidRPr="00E26F2E">
        <w:rPr>
          <w:rFonts w:ascii="Times New Roman" w:eastAsia="Times New Roman" w:hAnsi="Times New Roman" w:cs="Times New Roman"/>
          <w:lang w:val="en-GB"/>
        </w:rPr>
        <w:t>the basis of the Communist state system</w:t>
      </w:r>
      <w:r w:rsidR="004E7D0E">
        <w:rPr>
          <w:rFonts w:ascii="Times New Roman" w:eastAsia="Times New Roman" w:hAnsi="Times New Roman" w:cs="Times New Roman"/>
          <w:lang w:val="en-GB"/>
        </w:rPr>
        <w:t xml:space="preserve"> as</w:t>
      </w:r>
      <w:r w:rsidRPr="00E26F2E">
        <w:rPr>
          <w:rFonts w:ascii="Times New Roman" w:eastAsia="Times New Roman" w:hAnsi="Times New Roman" w:cs="Times New Roman"/>
          <w:lang w:val="en-GB"/>
        </w:rPr>
        <w:t xml:space="preserve"> an attempt to impose a singular </w:t>
      </w:r>
      <w:r w:rsidR="00700928">
        <w:rPr>
          <w:rFonts w:ascii="Times New Roman" w:eastAsia="Times New Roman" w:hAnsi="Times New Roman" w:cs="Times New Roman"/>
          <w:lang w:val="en-GB"/>
        </w:rPr>
        <w:t>ideology</w:t>
      </w:r>
      <w:r w:rsidR="00700928" w:rsidRPr="00E26F2E">
        <w:rPr>
          <w:rFonts w:ascii="Times New Roman" w:eastAsia="Times New Roman" w:hAnsi="Times New Roman" w:cs="Times New Roman"/>
          <w:lang w:val="en-GB"/>
        </w:rPr>
        <w:t xml:space="preserve"> </w:t>
      </w:r>
      <w:r w:rsidRPr="00E26F2E">
        <w:rPr>
          <w:rFonts w:ascii="Times New Roman" w:eastAsia="Times New Roman" w:hAnsi="Times New Roman" w:cs="Times New Roman"/>
          <w:lang w:val="en-GB"/>
        </w:rPr>
        <w:t xml:space="preserve">on almost all aspects of life. The technocratic, military and security elites that held the networks together </w:t>
      </w:r>
      <w:r w:rsidR="00C603DD">
        <w:rPr>
          <w:rFonts w:ascii="Times New Roman" w:eastAsia="Times New Roman" w:hAnsi="Times New Roman" w:cs="Times New Roman"/>
          <w:lang w:val="en-GB"/>
        </w:rPr>
        <w:t xml:space="preserve">increasingly </w:t>
      </w:r>
      <w:r w:rsidRPr="00E26F2E">
        <w:rPr>
          <w:rFonts w:ascii="Times New Roman" w:eastAsia="Times New Roman" w:hAnsi="Times New Roman" w:cs="Times New Roman"/>
          <w:lang w:val="en-GB"/>
        </w:rPr>
        <w:t>revealed internecine rivalrie</w:t>
      </w:r>
      <w:r w:rsidR="00FB2BF9" w:rsidRPr="00E26F2E">
        <w:rPr>
          <w:rFonts w:ascii="Times New Roman" w:eastAsia="Times New Roman" w:hAnsi="Times New Roman" w:cs="Times New Roman"/>
          <w:lang w:val="en-GB"/>
        </w:rPr>
        <w:t>s and structural decomposition.</w:t>
      </w:r>
      <w:r w:rsidRPr="00E26F2E">
        <w:rPr>
          <w:rFonts w:ascii="Times New Roman" w:eastAsia="Times New Roman" w:hAnsi="Times New Roman" w:cs="Times New Roman"/>
          <w:lang w:val="en-GB"/>
        </w:rPr>
        <w:t xml:space="preserve"> </w:t>
      </w:r>
    </w:p>
    <w:p w14:paraId="04F57548" w14:textId="3DB40F69" w:rsidR="00C22C31" w:rsidRPr="00E26F2E" w:rsidRDefault="00C22C31"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lastRenderedPageBreak/>
        <w:t xml:space="preserve">Gorbachev sought to control and </w:t>
      </w:r>
      <w:proofErr w:type="gramStart"/>
      <w:r w:rsidRPr="00E26F2E">
        <w:rPr>
          <w:rFonts w:ascii="Times New Roman" w:hAnsi="Times New Roman" w:cs="Times New Roman"/>
          <w:lang w:val="en-GB"/>
        </w:rPr>
        <w:t>manage</w:t>
      </w:r>
      <w:proofErr w:type="gramEnd"/>
      <w:r w:rsidRPr="00E26F2E">
        <w:rPr>
          <w:rFonts w:ascii="Times New Roman" w:hAnsi="Times New Roman" w:cs="Times New Roman"/>
          <w:lang w:val="en-GB"/>
        </w:rPr>
        <w:t xml:space="preserve"> widespread change of the Soviet system. In doing so he initiated fragmentation</w:t>
      </w:r>
      <w:r w:rsidR="008E354B" w:rsidRPr="00E26F2E">
        <w:rPr>
          <w:rFonts w:ascii="Times New Roman" w:hAnsi="Times New Roman" w:cs="Times New Roman"/>
          <w:lang w:val="en-GB"/>
        </w:rPr>
        <w:t xml:space="preserve"> and the rise of political opportunism, best seen in the rise and then fall of Boris Yeltsin, Putin’s predecessor</w:t>
      </w:r>
      <w:r w:rsidRPr="00E26F2E">
        <w:rPr>
          <w:rFonts w:ascii="Times New Roman" w:hAnsi="Times New Roman" w:cs="Times New Roman"/>
          <w:lang w:val="en-GB"/>
        </w:rPr>
        <w:t>. Once the Party began to fragment</w:t>
      </w:r>
      <w:r w:rsidR="00EC0DB6">
        <w:rPr>
          <w:rFonts w:ascii="Times New Roman" w:hAnsi="Times New Roman" w:cs="Times New Roman"/>
          <w:lang w:val="en-GB"/>
        </w:rPr>
        <w:t xml:space="preserve">, </w:t>
      </w:r>
      <w:r w:rsidRPr="00E26F2E">
        <w:rPr>
          <w:rFonts w:ascii="Times New Roman" w:hAnsi="Times New Roman" w:cs="Times New Roman"/>
          <w:lang w:val="en-GB"/>
        </w:rPr>
        <w:t xml:space="preserve">anxious local administrators, protecting their own interests, fractured it further. </w:t>
      </w:r>
      <w:r w:rsidRPr="00E26F2E">
        <w:rPr>
          <w:rFonts w:ascii="Times New Roman" w:hAnsi="Times New Roman" w:cs="Times New Roman"/>
          <w:i/>
          <w:lang w:val="en-GB"/>
        </w:rPr>
        <w:t xml:space="preserve">Glasnost </w:t>
      </w:r>
      <w:r w:rsidRPr="00E26F2E">
        <w:rPr>
          <w:rFonts w:ascii="Times New Roman" w:hAnsi="Times New Roman" w:cs="Times New Roman"/>
          <w:lang w:val="en-GB"/>
        </w:rPr>
        <w:t xml:space="preserve">weakened the tight social integration that had characterized the USSR and its satellite system during the height of the Cold War while </w:t>
      </w:r>
      <w:r w:rsidRPr="00E26F2E">
        <w:rPr>
          <w:rFonts w:ascii="Times New Roman" w:hAnsi="Times New Roman" w:cs="Times New Roman"/>
          <w:i/>
          <w:lang w:val="en-GB"/>
        </w:rPr>
        <w:t xml:space="preserve">perestroika </w:t>
      </w:r>
      <w:r w:rsidRPr="00E26F2E">
        <w:rPr>
          <w:rFonts w:ascii="Times New Roman" w:hAnsi="Times New Roman" w:cs="Times New Roman"/>
          <w:lang w:val="en-GB"/>
        </w:rPr>
        <w:t xml:space="preserve">weakened system integration. </w:t>
      </w:r>
      <w:r w:rsidR="00EC0DB6">
        <w:rPr>
          <w:rFonts w:ascii="Times New Roman" w:hAnsi="Times New Roman" w:cs="Times New Roman"/>
          <w:lang w:val="en-GB"/>
        </w:rPr>
        <w:t>T</w:t>
      </w:r>
      <w:r w:rsidRPr="00E26F2E">
        <w:rPr>
          <w:rFonts w:ascii="Times New Roman" w:hAnsi="Times New Roman" w:cs="Times New Roman"/>
          <w:lang w:val="en-GB"/>
        </w:rPr>
        <w:t xml:space="preserve">he Communist Party organization </w:t>
      </w:r>
      <w:r w:rsidR="00C603DD">
        <w:rPr>
          <w:rFonts w:ascii="Times New Roman" w:hAnsi="Times New Roman" w:cs="Times New Roman"/>
          <w:lang w:val="en-GB"/>
        </w:rPr>
        <w:t xml:space="preserve">had been built </w:t>
      </w:r>
      <w:r w:rsidRPr="00E26F2E">
        <w:rPr>
          <w:rFonts w:ascii="Times New Roman" w:hAnsi="Times New Roman" w:cs="Times New Roman"/>
          <w:lang w:val="en-GB"/>
        </w:rPr>
        <w:t xml:space="preserve">on nationalist lines in the subordinated republics, especially those in Caucasus and in the central Asian republics. </w:t>
      </w:r>
      <w:r w:rsidR="00C603DD">
        <w:rPr>
          <w:rFonts w:ascii="Times New Roman" w:hAnsi="Times New Roman" w:cs="Times New Roman"/>
          <w:lang w:val="en-GB"/>
        </w:rPr>
        <w:t>L</w:t>
      </w:r>
      <w:r w:rsidRPr="00E26F2E">
        <w:rPr>
          <w:rFonts w:ascii="Times New Roman" w:hAnsi="Times New Roman" w:cs="Times New Roman"/>
          <w:lang w:val="en-GB"/>
        </w:rPr>
        <w:t>ocal elites exhibited a form of ‘pragmatic submission’</w:t>
      </w:r>
      <w:r w:rsidR="00C603DD">
        <w:rPr>
          <w:rFonts w:ascii="Times New Roman" w:hAnsi="Times New Roman" w:cs="Times New Roman"/>
          <w:lang w:val="en-GB"/>
        </w:rPr>
        <w:t xml:space="preserve"> </w:t>
      </w:r>
      <w:r w:rsidR="00EC0DB6" w:rsidRPr="00E26F2E">
        <w:rPr>
          <w:rFonts w:ascii="Times New Roman" w:hAnsi="Times New Roman" w:cs="Times New Roman"/>
          <w:lang w:val="en-GB"/>
        </w:rPr>
        <w:t xml:space="preserve">rather than ideological loyalty </w:t>
      </w:r>
      <w:r w:rsidRPr="00E26F2E">
        <w:rPr>
          <w:rFonts w:ascii="Times New Roman" w:hAnsi="Times New Roman" w:cs="Times New Roman"/>
          <w:lang w:val="en-GB"/>
        </w:rPr>
        <w:t>that could be quickly withdrawn if the threat of compulsion seemed distant and unlikely</w:t>
      </w:r>
      <w:r w:rsidR="00EC0DB6">
        <w:rPr>
          <w:rFonts w:ascii="Times New Roman" w:hAnsi="Times New Roman" w:cs="Times New Roman"/>
          <w:lang w:val="en-GB"/>
        </w:rPr>
        <w:t>.</w:t>
      </w:r>
      <w:r w:rsidRPr="00E26F2E">
        <w:rPr>
          <w:rFonts w:ascii="Times New Roman" w:hAnsi="Times New Roman" w:cs="Times New Roman"/>
          <w:lang w:val="en-GB"/>
        </w:rPr>
        <w:t xml:space="preserve"> </w:t>
      </w:r>
      <w:r w:rsidR="00EC0DB6">
        <w:rPr>
          <w:rFonts w:ascii="Times New Roman" w:hAnsi="Times New Roman" w:cs="Times New Roman"/>
          <w:lang w:val="en-GB"/>
        </w:rPr>
        <w:t>By</w:t>
      </w:r>
      <w:r w:rsidRPr="00E26F2E">
        <w:rPr>
          <w:rFonts w:ascii="Times New Roman" w:hAnsi="Times New Roman" w:cs="Times New Roman"/>
          <w:lang w:val="en-GB"/>
        </w:rPr>
        <w:t xml:space="preserve"> the 1980s</w:t>
      </w:r>
      <w:r w:rsidR="00EC0DB6">
        <w:rPr>
          <w:rFonts w:ascii="Times New Roman" w:hAnsi="Times New Roman" w:cs="Times New Roman"/>
          <w:lang w:val="en-GB"/>
        </w:rPr>
        <w:t xml:space="preserve"> this was the case</w:t>
      </w:r>
      <w:r w:rsidRPr="00E26F2E">
        <w:rPr>
          <w:rFonts w:ascii="Times New Roman" w:hAnsi="Times New Roman" w:cs="Times New Roman"/>
          <w:lang w:val="en-GB"/>
        </w:rPr>
        <w:t xml:space="preserve">. </w:t>
      </w:r>
    </w:p>
    <w:p w14:paraId="57A0EFB8" w14:textId="191C6F6F" w:rsidR="00C22C31" w:rsidRPr="00E26F2E" w:rsidRDefault="00C22C31" w:rsidP="00E26F2E">
      <w:pPr>
        <w:spacing w:before="100" w:beforeAutospacing="1" w:after="100" w:afterAutospacing="1" w:line="480" w:lineRule="auto"/>
        <w:rPr>
          <w:rFonts w:ascii="Times New Roman" w:hAnsi="Times New Roman" w:cs="Times New Roman"/>
          <w:lang w:val="en-GB"/>
        </w:rPr>
      </w:pPr>
      <w:bookmarkStart w:id="1" w:name="17"/>
      <w:bookmarkEnd w:id="1"/>
      <w:r w:rsidRPr="00E26F2E">
        <w:rPr>
          <w:rFonts w:ascii="Times New Roman" w:hAnsi="Times New Roman" w:cs="Times New Roman"/>
          <w:lang w:val="en-GB"/>
        </w:rPr>
        <w:t xml:space="preserve">What can we learn </w:t>
      </w:r>
      <w:r w:rsidR="006247A3">
        <w:rPr>
          <w:rFonts w:ascii="Times New Roman" w:hAnsi="Times New Roman" w:cs="Times New Roman"/>
          <w:lang w:val="en-GB"/>
        </w:rPr>
        <w:t>f</w:t>
      </w:r>
      <w:r w:rsidRPr="00E26F2E">
        <w:rPr>
          <w:rFonts w:ascii="Times New Roman" w:hAnsi="Times New Roman" w:cs="Times New Roman"/>
          <w:lang w:val="en-GB"/>
        </w:rPr>
        <w:t xml:space="preserve">rom the fragmentation and eclipse of the Soviet Union’s Communist Party?  Institutions are continuously changing because they are generating, at micro and macro levels, actions that act upon actions. </w:t>
      </w:r>
      <w:proofErr w:type="spellStart"/>
      <w:r w:rsidRPr="00E26F2E">
        <w:rPr>
          <w:rFonts w:ascii="Times New Roman" w:hAnsi="Times New Roman" w:cs="Times New Roman"/>
          <w:lang w:val="en-GB"/>
        </w:rPr>
        <w:t>Sensemaking</w:t>
      </w:r>
      <w:proofErr w:type="spellEnd"/>
      <w:r w:rsidRPr="00E26F2E">
        <w:rPr>
          <w:rFonts w:ascii="Times New Roman" w:hAnsi="Times New Roman" w:cs="Times New Roman"/>
          <w:lang w:val="en-GB"/>
        </w:rPr>
        <w:t xml:space="preserve"> can only occur through </w:t>
      </w:r>
      <w:r w:rsidR="00700928">
        <w:rPr>
          <w:rFonts w:ascii="Times New Roman" w:hAnsi="Times New Roman" w:cs="Times New Roman"/>
          <w:lang w:val="en-GB"/>
        </w:rPr>
        <w:t>representations in use</w:t>
      </w:r>
      <w:r w:rsidRPr="00E26F2E">
        <w:rPr>
          <w:rFonts w:ascii="Times New Roman" w:hAnsi="Times New Roman" w:cs="Times New Roman"/>
          <w:lang w:val="en-GB"/>
        </w:rPr>
        <w:t xml:space="preserve"> in use, irrespective of the nature of the events being made sense of. </w:t>
      </w:r>
      <w:r w:rsidR="006247A3">
        <w:rPr>
          <w:rFonts w:ascii="Times New Roman" w:hAnsi="Times New Roman" w:cs="Times New Roman"/>
          <w:lang w:val="en-GB"/>
        </w:rPr>
        <w:t>T</w:t>
      </w:r>
      <w:r w:rsidRPr="00E26F2E">
        <w:rPr>
          <w:rFonts w:ascii="Times New Roman" w:hAnsi="Times New Roman" w:cs="Times New Roman"/>
          <w:lang w:val="en-GB"/>
        </w:rPr>
        <w:t xml:space="preserve">hink of the organization of the Soviet Communist Party </w:t>
      </w:r>
      <w:r w:rsidR="00700928">
        <w:rPr>
          <w:rFonts w:ascii="Times New Roman" w:hAnsi="Times New Roman" w:cs="Times New Roman"/>
          <w:lang w:val="en-GB"/>
        </w:rPr>
        <w:t>as one</w:t>
      </w:r>
      <w:r w:rsidR="00C603DD">
        <w:rPr>
          <w:rFonts w:ascii="Times New Roman" w:hAnsi="Times New Roman" w:cs="Times New Roman"/>
          <w:lang w:val="en-GB"/>
        </w:rPr>
        <w:t xml:space="preserve"> whose </w:t>
      </w:r>
      <w:r w:rsidR="00C603DD" w:rsidRPr="00E26F2E">
        <w:rPr>
          <w:rFonts w:ascii="Times New Roman" w:hAnsi="Times New Roman" w:cs="Times New Roman"/>
          <w:lang w:val="en-GB"/>
        </w:rPr>
        <w:t xml:space="preserve">past obligatory passage points </w:t>
      </w:r>
      <w:r w:rsidR="00700928">
        <w:rPr>
          <w:rFonts w:ascii="Times New Roman" w:hAnsi="Times New Roman" w:cs="Times New Roman"/>
          <w:lang w:val="en-GB"/>
        </w:rPr>
        <w:t xml:space="preserve">for securing meaning </w:t>
      </w:r>
      <w:r w:rsidR="00C603DD">
        <w:rPr>
          <w:rFonts w:ascii="Times New Roman" w:hAnsi="Times New Roman" w:cs="Times New Roman"/>
          <w:lang w:val="en-GB"/>
        </w:rPr>
        <w:t xml:space="preserve">were </w:t>
      </w:r>
      <w:r w:rsidR="00700928">
        <w:rPr>
          <w:rFonts w:ascii="Times New Roman" w:hAnsi="Times New Roman" w:cs="Times New Roman"/>
          <w:lang w:val="en-GB"/>
        </w:rPr>
        <w:t xml:space="preserve">being increasingly </w:t>
      </w:r>
      <w:r w:rsidRPr="00E26F2E">
        <w:rPr>
          <w:rFonts w:ascii="Times New Roman" w:hAnsi="Times New Roman" w:cs="Times New Roman"/>
          <w:lang w:val="en-GB"/>
        </w:rPr>
        <w:t>destabilize</w:t>
      </w:r>
      <w:r w:rsidR="006247A3">
        <w:rPr>
          <w:rFonts w:ascii="Times New Roman" w:hAnsi="Times New Roman" w:cs="Times New Roman"/>
          <w:lang w:val="en-GB"/>
        </w:rPr>
        <w:t>d</w:t>
      </w:r>
      <w:r w:rsidRPr="00E26F2E">
        <w:rPr>
          <w:rFonts w:ascii="Times New Roman" w:hAnsi="Times New Roman" w:cs="Times New Roman"/>
          <w:lang w:val="en-GB"/>
        </w:rPr>
        <w:t xml:space="preserve"> </w:t>
      </w:r>
      <w:r w:rsidR="00C603DD">
        <w:rPr>
          <w:rFonts w:ascii="Times New Roman" w:hAnsi="Times New Roman" w:cs="Times New Roman"/>
          <w:lang w:val="en-GB"/>
        </w:rPr>
        <w:t>by events.</w:t>
      </w:r>
    </w:p>
    <w:p w14:paraId="737DBF50" w14:textId="692E6B42" w:rsidR="000612FA" w:rsidRPr="00E26F2E" w:rsidRDefault="000612FA" w:rsidP="00E26F2E">
      <w:pPr>
        <w:spacing w:before="100" w:beforeAutospacing="1" w:after="100" w:afterAutospacing="1" w:line="480" w:lineRule="auto"/>
        <w:outlineLvl w:val="0"/>
        <w:rPr>
          <w:rFonts w:ascii="Times New Roman" w:hAnsi="Times New Roman" w:cs="Times New Roman"/>
          <w:b/>
          <w:lang w:val="en-GB"/>
        </w:rPr>
      </w:pPr>
      <w:r w:rsidRPr="00E26F2E">
        <w:rPr>
          <w:rFonts w:ascii="Times New Roman" w:hAnsi="Times New Roman" w:cs="Times New Roman"/>
          <w:b/>
          <w:lang w:val="en-GB"/>
        </w:rPr>
        <w:t xml:space="preserve">Circuits of </w:t>
      </w:r>
      <w:r w:rsidR="00731F6F" w:rsidRPr="00E26F2E">
        <w:rPr>
          <w:rFonts w:ascii="Times New Roman" w:hAnsi="Times New Roman" w:cs="Times New Roman"/>
          <w:b/>
          <w:lang w:val="en-GB"/>
        </w:rPr>
        <w:t xml:space="preserve">system integration: </w:t>
      </w:r>
      <w:r w:rsidR="00D23BFF" w:rsidRPr="00E26F2E">
        <w:rPr>
          <w:rFonts w:ascii="Times New Roman" w:hAnsi="Times New Roman" w:cs="Times New Roman"/>
          <w:b/>
          <w:lang w:val="en-GB"/>
        </w:rPr>
        <w:t>Back in the USA</w:t>
      </w:r>
    </w:p>
    <w:p w14:paraId="3E9970F0" w14:textId="35886F12" w:rsidR="004F76E4" w:rsidRPr="00E26F2E" w:rsidRDefault="004F76E4" w:rsidP="004F76E4">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In th</w:t>
      </w:r>
      <w:r>
        <w:rPr>
          <w:rFonts w:ascii="Times New Roman" w:hAnsi="Times New Roman" w:cs="Times New Roman"/>
          <w:lang w:val="en-GB"/>
        </w:rPr>
        <w:t>e previous</w:t>
      </w:r>
      <w:r w:rsidRPr="00E26F2E">
        <w:rPr>
          <w:rFonts w:ascii="Times New Roman" w:hAnsi="Times New Roman" w:cs="Times New Roman"/>
          <w:lang w:val="en-GB"/>
        </w:rPr>
        <w:t xml:space="preserve"> analysis I primarily focused on crisis in the circuit of social integration; now it is time to shift the analytic gaze from the east to the west, from communism to capitalism, from the centrality of the circuit of social integration to that of system integration. </w:t>
      </w:r>
    </w:p>
    <w:p w14:paraId="28A450ED" w14:textId="7297AE9E" w:rsidR="00A83291" w:rsidRPr="00E26F2E" w:rsidRDefault="00A83291"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lastRenderedPageBreak/>
        <w:t xml:space="preserve">A market-based society demands no ideological conformity; indeed, the more pluralistic it is the better. Plurality and diversity spell out more opportunities for niche markets, products and services. There are some zones in which plurality is not encouraged, however. One of these is professionalization, which depends on increasingly standardized </w:t>
      </w:r>
      <w:r w:rsidR="00EF72FD">
        <w:rPr>
          <w:rFonts w:ascii="Times New Roman" w:hAnsi="Times New Roman" w:cs="Times New Roman"/>
          <w:lang w:val="en-GB"/>
        </w:rPr>
        <w:t>knowledge</w:t>
      </w:r>
      <w:r w:rsidR="00EF72FD" w:rsidRPr="00E26F2E">
        <w:rPr>
          <w:rFonts w:ascii="Times New Roman" w:hAnsi="Times New Roman" w:cs="Times New Roman"/>
          <w:lang w:val="en-GB"/>
        </w:rPr>
        <w:t xml:space="preserve"> </w:t>
      </w:r>
      <w:r w:rsidRPr="00E26F2E">
        <w:rPr>
          <w:rFonts w:ascii="Times New Roman" w:hAnsi="Times New Roman" w:cs="Times New Roman"/>
          <w:lang w:val="en-GB"/>
        </w:rPr>
        <w:t>that, normatively, constitute</w:t>
      </w:r>
      <w:r w:rsidR="00EC0DB6">
        <w:rPr>
          <w:rFonts w:ascii="Times New Roman" w:hAnsi="Times New Roman" w:cs="Times New Roman"/>
          <w:lang w:val="en-GB"/>
        </w:rPr>
        <w:t>s</w:t>
      </w:r>
      <w:r w:rsidRPr="00E26F2E">
        <w:rPr>
          <w:rFonts w:ascii="Times New Roman" w:hAnsi="Times New Roman" w:cs="Times New Roman"/>
          <w:lang w:val="en-GB"/>
        </w:rPr>
        <w:t xml:space="preserve"> </w:t>
      </w:r>
      <w:r w:rsidR="00EC0DB6">
        <w:rPr>
          <w:rFonts w:ascii="Times New Roman" w:hAnsi="Times New Roman" w:cs="Times New Roman"/>
          <w:lang w:val="en-GB"/>
        </w:rPr>
        <w:t xml:space="preserve">being </w:t>
      </w:r>
      <w:r w:rsidRPr="00E26F2E">
        <w:rPr>
          <w:rFonts w:ascii="Times New Roman" w:hAnsi="Times New Roman" w:cs="Times New Roman"/>
          <w:lang w:val="en-GB"/>
        </w:rPr>
        <w:t>profession</w:t>
      </w:r>
      <w:r w:rsidR="00EC0DB6">
        <w:rPr>
          <w:rFonts w:ascii="Times New Roman" w:hAnsi="Times New Roman" w:cs="Times New Roman"/>
          <w:lang w:val="en-GB"/>
        </w:rPr>
        <w:t>al</w:t>
      </w:r>
      <w:r w:rsidRPr="00E26F2E">
        <w:rPr>
          <w:rFonts w:ascii="Times New Roman" w:hAnsi="Times New Roman" w:cs="Times New Roman"/>
          <w:lang w:val="en-GB"/>
        </w:rPr>
        <w:t>.</w:t>
      </w:r>
      <w:r w:rsidR="00C839EF">
        <w:rPr>
          <w:rFonts w:ascii="Times New Roman" w:hAnsi="Times New Roman" w:cs="Times New Roman"/>
          <w:lang w:val="en-GB"/>
        </w:rPr>
        <w:t xml:space="preserve"> Management is one such field.</w:t>
      </w:r>
    </w:p>
    <w:p w14:paraId="2D2945DE" w14:textId="2273F5CB" w:rsidR="000612FA" w:rsidRPr="00E26F2E" w:rsidRDefault="008E354B"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A</w:t>
      </w:r>
      <w:r w:rsidR="000612FA" w:rsidRPr="00E26F2E">
        <w:rPr>
          <w:rFonts w:ascii="Times New Roman" w:hAnsi="Times New Roman" w:cs="Times New Roman"/>
          <w:lang w:val="en-GB"/>
        </w:rPr>
        <w:t xml:space="preserve">t the end of the 1950s the recommendations of the Ford Foundation and the Carnegie </w:t>
      </w:r>
      <w:r w:rsidR="00793ED1" w:rsidRPr="00E26F2E">
        <w:rPr>
          <w:rFonts w:ascii="Times New Roman" w:hAnsi="Times New Roman" w:cs="Times New Roman"/>
          <w:lang w:val="en-GB"/>
        </w:rPr>
        <w:t>Foundation</w:t>
      </w:r>
      <w:r w:rsidR="000612FA" w:rsidRPr="00E26F2E">
        <w:rPr>
          <w:rFonts w:ascii="Times New Roman" w:hAnsi="Times New Roman" w:cs="Times New Roman"/>
          <w:lang w:val="en-GB"/>
        </w:rPr>
        <w:t xml:space="preserve"> ensured the </w:t>
      </w:r>
      <w:r w:rsidR="00D23BFF" w:rsidRPr="00E26F2E">
        <w:rPr>
          <w:rFonts w:ascii="Times New Roman" w:hAnsi="Times New Roman" w:cs="Times New Roman"/>
          <w:lang w:val="en-GB"/>
        </w:rPr>
        <w:t xml:space="preserve">place of </w:t>
      </w:r>
      <w:r w:rsidR="00A83291" w:rsidRPr="00E26F2E">
        <w:rPr>
          <w:rFonts w:ascii="Times New Roman" w:hAnsi="Times New Roman" w:cs="Times New Roman"/>
          <w:lang w:val="en-GB"/>
        </w:rPr>
        <w:t>a new professionalization of business education</w:t>
      </w:r>
      <w:r w:rsidR="000612FA" w:rsidRPr="00E26F2E">
        <w:rPr>
          <w:rFonts w:ascii="Times New Roman" w:hAnsi="Times New Roman" w:cs="Times New Roman"/>
          <w:lang w:val="en-GB"/>
        </w:rPr>
        <w:t xml:space="preserve">. </w:t>
      </w:r>
      <w:r w:rsidRPr="00E26F2E">
        <w:rPr>
          <w:rFonts w:ascii="Times New Roman" w:hAnsi="Times New Roman" w:cs="Times New Roman"/>
          <w:lang w:val="en-GB"/>
        </w:rPr>
        <w:t>The ideal was one of science, the style that of abstraction, the methods those of empiricism, and the ep</w:t>
      </w:r>
      <w:r w:rsidR="00A83291" w:rsidRPr="00E26F2E">
        <w:rPr>
          <w:rFonts w:ascii="Times New Roman" w:hAnsi="Times New Roman" w:cs="Times New Roman"/>
          <w:lang w:val="en-GB"/>
        </w:rPr>
        <w:t>istemology that of positivism.</w:t>
      </w:r>
      <w:r w:rsidR="001E494C">
        <w:rPr>
          <w:rFonts w:ascii="Times New Roman" w:hAnsi="Times New Roman" w:cs="Times New Roman"/>
          <w:b/>
          <w:lang w:val="en-GB"/>
        </w:rPr>
        <w:t xml:space="preserve"> </w:t>
      </w:r>
      <w:r w:rsidR="00A83291" w:rsidRPr="00E26F2E">
        <w:rPr>
          <w:rFonts w:ascii="Times New Roman" w:hAnsi="Times New Roman" w:cs="Times New Roman"/>
          <w:lang w:val="en-GB"/>
        </w:rPr>
        <w:t xml:space="preserve">The discipline of </w:t>
      </w:r>
      <w:r w:rsidR="000612FA" w:rsidRPr="00E26F2E">
        <w:rPr>
          <w:rFonts w:ascii="Times New Roman" w:hAnsi="Times New Roman" w:cs="Times New Roman"/>
          <w:lang w:val="en-GB"/>
        </w:rPr>
        <w:t xml:space="preserve">a specific neo-classical and quantitative paradigm went on to dominate the top universities, institutions </w:t>
      </w:r>
      <w:r w:rsidR="00B94C6E">
        <w:rPr>
          <w:rFonts w:ascii="Times New Roman" w:hAnsi="Times New Roman" w:cs="Times New Roman"/>
          <w:lang w:val="en-GB"/>
        </w:rPr>
        <w:t>as well as</w:t>
      </w:r>
      <w:r w:rsidR="00B94C6E" w:rsidRPr="00E26F2E">
        <w:rPr>
          <w:rFonts w:ascii="Times New Roman" w:hAnsi="Times New Roman" w:cs="Times New Roman"/>
          <w:lang w:val="en-GB"/>
        </w:rPr>
        <w:t xml:space="preserve"> </w:t>
      </w:r>
      <w:r w:rsidR="000612FA" w:rsidRPr="00E26F2E">
        <w:rPr>
          <w:rFonts w:ascii="Times New Roman" w:hAnsi="Times New Roman" w:cs="Times New Roman"/>
          <w:lang w:val="en-GB"/>
        </w:rPr>
        <w:t>the lists of the ‘Nobel’</w:t>
      </w:r>
      <w:r w:rsidR="00B94C6E">
        <w:rPr>
          <w:rStyle w:val="FootnoteReference"/>
          <w:rFonts w:ascii="Times New Roman" w:hAnsi="Times New Roman" w:cs="Times New Roman"/>
          <w:lang w:val="en-GB"/>
        </w:rPr>
        <w:footnoteReference w:id="3"/>
      </w:r>
      <w:r w:rsidR="000612FA" w:rsidRPr="00E26F2E">
        <w:rPr>
          <w:rFonts w:ascii="Times New Roman" w:hAnsi="Times New Roman" w:cs="Times New Roman"/>
          <w:lang w:val="en-GB"/>
        </w:rPr>
        <w:t xml:space="preserve"> </w:t>
      </w:r>
      <w:r w:rsidR="00B94C6E" w:rsidRPr="00E26F2E">
        <w:rPr>
          <w:rFonts w:ascii="Times New Roman" w:hAnsi="Times New Roman" w:cs="Times New Roman"/>
          <w:lang w:val="en-GB"/>
        </w:rPr>
        <w:t>prize</w:t>
      </w:r>
      <w:r w:rsidR="00B94C6E">
        <w:rPr>
          <w:rFonts w:ascii="Times New Roman" w:hAnsi="Times New Roman" w:cs="Times New Roman"/>
          <w:lang w:val="en-GB"/>
        </w:rPr>
        <w:t xml:space="preserve"> </w:t>
      </w:r>
      <w:r w:rsidR="00B94C6E" w:rsidRPr="00E26F2E">
        <w:rPr>
          <w:rFonts w:ascii="Times New Roman" w:hAnsi="Times New Roman" w:cs="Times New Roman"/>
          <w:lang w:val="en-GB"/>
        </w:rPr>
        <w:t>winners</w:t>
      </w:r>
      <w:r w:rsidR="000612FA" w:rsidRPr="00E26F2E">
        <w:rPr>
          <w:rFonts w:ascii="Times New Roman" w:hAnsi="Times New Roman" w:cs="Times New Roman"/>
          <w:lang w:val="en-GB"/>
        </w:rPr>
        <w:t xml:space="preserve">, </w:t>
      </w:r>
      <w:r w:rsidRPr="00E26F2E">
        <w:rPr>
          <w:rFonts w:ascii="Times New Roman" w:hAnsi="Times New Roman" w:cs="Times New Roman"/>
          <w:lang w:val="en-GB"/>
        </w:rPr>
        <w:t>confirm</w:t>
      </w:r>
      <w:r w:rsidR="000612FA" w:rsidRPr="00E26F2E">
        <w:rPr>
          <w:rFonts w:ascii="Times New Roman" w:hAnsi="Times New Roman" w:cs="Times New Roman"/>
          <w:lang w:val="en-GB"/>
        </w:rPr>
        <w:t xml:space="preserve">ing the normative template for management knowledge as it was legitimated in the top business schools. </w:t>
      </w:r>
    </w:p>
    <w:p w14:paraId="4E3E65B0" w14:textId="2798888E" w:rsidR="002B4F02" w:rsidRPr="00E26F2E" w:rsidRDefault="000612FA"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Classically, eco</w:t>
      </w:r>
      <w:r w:rsidR="00FB2BF9" w:rsidRPr="00E26F2E">
        <w:rPr>
          <w:rFonts w:ascii="Times New Roman" w:hAnsi="Times New Roman" w:cs="Times New Roman"/>
          <w:lang w:val="en-GB"/>
        </w:rPr>
        <w:t xml:space="preserve">nomics had been, as Adam Smith </w:t>
      </w:r>
      <w:r w:rsidRPr="00E26F2E">
        <w:rPr>
          <w:rFonts w:ascii="Times New Roman" w:hAnsi="Times New Roman" w:cs="Times New Roman"/>
          <w:lang w:val="en-GB"/>
        </w:rPr>
        <w:t>termed it, a theory of moral sentiments</w:t>
      </w:r>
      <w:r w:rsidR="00EC0DB6">
        <w:rPr>
          <w:rFonts w:ascii="Times New Roman" w:hAnsi="Times New Roman" w:cs="Times New Roman"/>
          <w:lang w:val="en-GB"/>
        </w:rPr>
        <w:t xml:space="preserve"> </w:t>
      </w:r>
      <w:r w:rsidRPr="00E26F2E">
        <w:rPr>
          <w:rFonts w:ascii="Times New Roman" w:hAnsi="Times New Roman" w:cs="Times New Roman"/>
          <w:lang w:val="en-GB"/>
        </w:rPr>
        <w:t xml:space="preserve">but by the late nineteenth century and the </w:t>
      </w:r>
      <w:proofErr w:type="spellStart"/>
      <w:r w:rsidRPr="00E26F2E">
        <w:rPr>
          <w:rFonts w:ascii="Times New Roman" w:hAnsi="Times New Roman" w:cs="Times New Roman"/>
          <w:lang w:val="en-GB"/>
        </w:rPr>
        <w:t>marginalist</w:t>
      </w:r>
      <w:proofErr w:type="spellEnd"/>
      <w:r w:rsidRPr="00E26F2E">
        <w:rPr>
          <w:rFonts w:ascii="Times New Roman" w:hAnsi="Times New Roman" w:cs="Times New Roman"/>
          <w:lang w:val="en-GB"/>
        </w:rPr>
        <w:t xml:space="preserve"> revolution, the value of efficiency</w:t>
      </w:r>
      <w:r w:rsidR="00EC0DB6">
        <w:rPr>
          <w:rFonts w:ascii="Times New Roman" w:hAnsi="Times New Roman" w:cs="Times New Roman"/>
          <w:lang w:val="en-GB"/>
        </w:rPr>
        <w:t xml:space="preserve"> became predominant</w:t>
      </w:r>
      <w:r w:rsidRPr="00E26F2E">
        <w:rPr>
          <w:rFonts w:ascii="Times New Roman" w:hAnsi="Times New Roman" w:cs="Times New Roman"/>
          <w:lang w:val="en-GB"/>
        </w:rPr>
        <w:t xml:space="preserve">. Economies were conceived </w:t>
      </w:r>
      <w:r w:rsidR="00EC0DB6">
        <w:rPr>
          <w:rFonts w:ascii="Times New Roman" w:hAnsi="Times New Roman" w:cs="Times New Roman"/>
          <w:lang w:val="en-GB"/>
        </w:rPr>
        <w:t xml:space="preserve">of </w:t>
      </w:r>
      <w:r w:rsidRPr="00E26F2E">
        <w:rPr>
          <w:rFonts w:ascii="Times New Roman" w:hAnsi="Times New Roman" w:cs="Times New Roman"/>
          <w:lang w:val="en-GB"/>
        </w:rPr>
        <w:t xml:space="preserve">in terms of movement around an equilibrium that knew of no golden mean other than efficiency and no better way of representing such a mean than mathematically. Ethics got stuck in the humanities faculty where it turned postmodern and infiltrated Business Schools only so far as Critical Management Studies. </w:t>
      </w:r>
      <w:r w:rsidR="00606C6C" w:rsidRPr="00E26F2E">
        <w:rPr>
          <w:rFonts w:ascii="Times New Roman" w:hAnsi="Times New Roman" w:cs="Times New Roman"/>
          <w:lang w:val="en-GB"/>
        </w:rPr>
        <w:t xml:space="preserve">Critical Management Studies suffered from its infusion with Marxism, </w:t>
      </w:r>
      <w:r w:rsidR="00EC0DB6">
        <w:rPr>
          <w:rFonts w:ascii="Times New Roman" w:hAnsi="Times New Roman" w:cs="Times New Roman"/>
          <w:lang w:val="en-GB"/>
        </w:rPr>
        <w:t xml:space="preserve">its </w:t>
      </w:r>
      <w:r w:rsidR="00606C6C" w:rsidRPr="00E26F2E">
        <w:rPr>
          <w:rFonts w:ascii="Times New Roman" w:hAnsi="Times New Roman" w:cs="Times New Roman"/>
          <w:lang w:val="en-GB"/>
        </w:rPr>
        <w:t xml:space="preserve">stress on ideological mechanisms, and search for </w:t>
      </w:r>
      <w:r w:rsidR="00606C6C" w:rsidRPr="00E26F2E">
        <w:rPr>
          <w:rFonts w:ascii="Times New Roman" w:hAnsi="Times New Roman" w:cs="Times New Roman"/>
          <w:lang w:val="en-GB"/>
        </w:rPr>
        <w:lastRenderedPageBreak/>
        <w:t xml:space="preserve">a vanished historical subject. It </w:t>
      </w:r>
      <w:r w:rsidR="00EC0DB6">
        <w:rPr>
          <w:rFonts w:ascii="Times New Roman" w:hAnsi="Times New Roman" w:cs="Times New Roman"/>
          <w:lang w:val="en-GB"/>
        </w:rPr>
        <w:t>might</w:t>
      </w:r>
      <w:r w:rsidR="00EC0DB6" w:rsidRPr="00E26F2E">
        <w:rPr>
          <w:rFonts w:ascii="Times New Roman" w:hAnsi="Times New Roman" w:cs="Times New Roman"/>
          <w:lang w:val="en-GB"/>
        </w:rPr>
        <w:t xml:space="preserve"> </w:t>
      </w:r>
      <w:r w:rsidR="00606C6C" w:rsidRPr="00E26F2E">
        <w:rPr>
          <w:rFonts w:ascii="Times New Roman" w:hAnsi="Times New Roman" w:cs="Times New Roman"/>
          <w:lang w:val="en-GB"/>
        </w:rPr>
        <w:t>have been better researching celebrity rather than subordination</w:t>
      </w:r>
      <w:r w:rsidR="00EC0DB6">
        <w:rPr>
          <w:rFonts w:ascii="Times New Roman" w:hAnsi="Times New Roman" w:cs="Times New Roman"/>
          <w:lang w:val="en-GB"/>
        </w:rPr>
        <w:t xml:space="preserve">, false idols rather than </w:t>
      </w:r>
      <w:r w:rsidR="00D2345B">
        <w:rPr>
          <w:rFonts w:ascii="Times New Roman" w:hAnsi="Times New Roman" w:cs="Times New Roman"/>
          <w:lang w:val="en-GB"/>
        </w:rPr>
        <w:t>false consciousness</w:t>
      </w:r>
      <w:r w:rsidR="00606C6C" w:rsidRPr="00E26F2E">
        <w:rPr>
          <w:rFonts w:ascii="Times New Roman" w:hAnsi="Times New Roman" w:cs="Times New Roman"/>
          <w:lang w:val="en-GB"/>
        </w:rPr>
        <w:t>.</w:t>
      </w:r>
    </w:p>
    <w:p w14:paraId="15B0EBE2" w14:textId="2C62969A" w:rsidR="00A83291" w:rsidRPr="00E26F2E" w:rsidRDefault="00C603DD" w:rsidP="00E26F2E">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In terms of the management of capital a</w:t>
      </w:r>
      <w:r w:rsidR="000612FA" w:rsidRPr="00E26F2E">
        <w:rPr>
          <w:rFonts w:ascii="Times New Roman" w:hAnsi="Times New Roman" w:cs="Times New Roman"/>
          <w:lang w:val="en-GB"/>
        </w:rPr>
        <w:t xml:space="preserve">gency theory, with its litany of mistrust of those charged with </w:t>
      </w:r>
      <w:r w:rsidR="00A83291" w:rsidRPr="00E26F2E">
        <w:rPr>
          <w:rFonts w:ascii="Times New Roman" w:hAnsi="Times New Roman" w:cs="Times New Roman"/>
          <w:lang w:val="en-GB"/>
        </w:rPr>
        <w:t>c</w:t>
      </w:r>
      <w:r w:rsidR="000612FA" w:rsidRPr="00E26F2E">
        <w:rPr>
          <w:rFonts w:ascii="Times New Roman" w:hAnsi="Times New Roman" w:cs="Times New Roman"/>
          <w:lang w:val="en-GB"/>
        </w:rPr>
        <w:t>apital’s management, le</w:t>
      </w:r>
      <w:r w:rsidR="00C839EF">
        <w:rPr>
          <w:rFonts w:ascii="Times New Roman" w:hAnsi="Times New Roman" w:cs="Times New Roman"/>
          <w:lang w:val="en-GB"/>
        </w:rPr>
        <w:t>d</w:t>
      </w:r>
      <w:r w:rsidR="000612FA" w:rsidRPr="00E26F2E">
        <w:rPr>
          <w:rFonts w:ascii="Times New Roman" w:hAnsi="Times New Roman" w:cs="Times New Roman"/>
          <w:lang w:val="en-GB"/>
        </w:rPr>
        <w:t xml:space="preserve"> to a narrowing of perspectives on the stewardship of the firm to those simply of shareholder value. </w:t>
      </w:r>
      <w:r w:rsidR="00A83291" w:rsidRPr="00E26F2E">
        <w:rPr>
          <w:rFonts w:ascii="Times New Roman" w:hAnsi="Times New Roman" w:cs="Times New Roman"/>
          <w:lang w:val="en-GB"/>
        </w:rPr>
        <w:t xml:space="preserve">Allied to devices such as agency theory were innovations in managerialism, </w:t>
      </w:r>
      <w:r w:rsidR="00D2345B">
        <w:rPr>
          <w:rFonts w:ascii="Times New Roman" w:hAnsi="Times New Roman" w:cs="Times New Roman"/>
          <w:lang w:val="en-GB"/>
        </w:rPr>
        <w:t>such as</w:t>
      </w:r>
      <w:r w:rsidR="00A83291" w:rsidRPr="00E26F2E">
        <w:rPr>
          <w:rFonts w:ascii="Times New Roman" w:hAnsi="Times New Roman" w:cs="Times New Roman"/>
          <w:lang w:val="en-GB"/>
        </w:rPr>
        <w:t xml:space="preserve"> </w:t>
      </w:r>
      <w:r w:rsidR="00D2345B">
        <w:rPr>
          <w:rFonts w:ascii="Times New Roman" w:hAnsi="Times New Roman" w:cs="Times New Roman"/>
          <w:lang w:val="en-GB"/>
        </w:rPr>
        <w:t>the stress on</w:t>
      </w:r>
      <w:r w:rsidR="00D2345B" w:rsidRPr="00E26F2E">
        <w:rPr>
          <w:rFonts w:ascii="Times New Roman" w:hAnsi="Times New Roman" w:cs="Times New Roman"/>
          <w:lang w:val="en-GB"/>
        </w:rPr>
        <w:t xml:space="preserve"> </w:t>
      </w:r>
      <w:r w:rsidR="00A83291" w:rsidRPr="00E26F2E">
        <w:rPr>
          <w:rFonts w:ascii="Times New Roman" w:hAnsi="Times New Roman" w:cs="Times New Roman"/>
          <w:lang w:val="en-GB"/>
        </w:rPr>
        <w:t>key performance indicators. These devices and innovations became primary means for creating the highest order system integration of a capitalist economy through the flows of capital.</w:t>
      </w:r>
    </w:p>
    <w:p w14:paraId="1350250C" w14:textId="4FA32432" w:rsidR="000612FA" w:rsidRPr="00E26F2E" w:rsidRDefault="000612FA" w:rsidP="00E26F2E">
      <w:pPr>
        <w:spacing w:before="100" w:beforeAutospacing="1" w:after="100" w:afterAutospacing="1" w:line="480" w:lineRule="auto"/>
        <w:rPr>
          <w:rFonts w:ascii="Times New Roman" w:hAnsi="Times New Roman" w:cs="Times New Roman"/>
          <w:color w:val="221E1F"/>
          <w:lang w:val="en-GB"/>
        </w:rPr>
      </w:pPr>
      <w:r w:rsidRPr="00E26F2E">
        <w:rPr>
          <w:rFonts w:ascii="Times New Roman" w:hAnsi="Times New Roman" w:cs="Times New Roman"/>
          <w:lang w:val="en-GB"/>
        </w:rPr>
        <w:t>The business schools and business professors, especially in mathematical finance, played a key role in the development of the new devices premised on computer modelling and statistically probable market plays. The new mathematical devices of financial economics were engines not cameras: they did not operate on a correspondence theory of the world so much as create a world that cohered with their theory, as i</w:t>
      </w:r>
      <w:r w:rsidRPr="00E26F2E">
        <w:rPr>
          <w:rFonts w:ascii="Times New Roman" w:hAnsi="Times New Roman" w:cs="Times New Roman"/>
          <w:color w:val="221E1F"/>
          <w:lang w:val="en-GB"/>
        </w:rPr>
        <w:t xml:space="preserve">nvestment banks and insurers took mortgages, packaging and repackaging them into complex securities, topping them off with derivatives. The use of complex algorithms </w:t>
      </w:r>
      <w:r w:rsidR="00D2345B">
        <w:rPr>
          <w:rFonts w:ascii="Times New Roman" w:hAnsi="Times New Roman" w:cs="Times New Roman"/>
          <w:color w:val="221E1F"/>
          <w:lang w:val="en-GB"/>
        </w:rPr>
        <w:t>in</w:t>
      </w:r>
      <w:r w:rsidRPr="00E26F2E">
        <w:rPr>
          <w:rFonts w:ascii="Times New Roman" w:hAnsi="Times New Roman" w:cs="Times New Roman"/>
          <w:color w:val="221E1F"/>
          <w:lang w:val="en-GB"/>
        </w:rPr>
        <w:t xml:space="preserve"> sophisticated computer programs that only the big financial institutions could afford shifted the zero-sum odds of market transactions to trades in volatility that worked in favour of those who held the technology. Extensive network coupling ensued because the practice of using the cash flows from stocks and bonds to create other securities generated massive returns and fees for key players in the system. The institutions creating and selling structured bonds, from banks to ratings agencies to insurance companies, gained a big fee every time a bond was issued. Complexity produced yield in an era of low interest rates, further encouraging density. Structured </w:t>
      </w:r>
      <w:r w:rsidRPr="00E26F2E">
        <w:rPr>
          <w:rFonts w:ascii="Times New Roman" w:hAnsi="Times New Roman" w:cs="Times New Roman"/>
          <w:color w:val="221E1F"/>
          <w:lang w:val="en-GB"/>
        </w:rPr>
        <w:lastRenderedPageBreak/>
        <w:t xml:space="preserve">finance provided banks and other institutions with more chances to develop insurance-like trading strategies where one institution writes swaps or options that provide it with regular payments in exchange for taking another’s risk of default. The ‘tail-risk’ was minimal as long as no event occurred that transformed </w:t>
      </w:r>
      <w:proofErr w:type="spellStart"/>
      <w:r w:rsidRPr="00E26F2E">
        <w:rPr>
          <w:rFonts w:ascii="Times New Roman" w:hAnsi="Times New Roman" w:cs="Times New Roman"/>
          <w:color w:val="221E1F"/>
          <w:lang w:val="en-GB"/>
        </w:rPr>
        <w:t>sensemaking</w:t>
      </w:r>
      <w:proofErr w:type="spellEnd"/>
      <w:r w:rsidRPr="00E26F2E">
        <w:rPr>
          <w:rFonts w:ascii="Times New Roman" w:hAnsi="Times New Roman" w:cs="Times New Roman"/>
          <w:color w:val="221E1F"/>
          <w:lang w:val="en-GB"/>
        </w:rPr>
        <w:t xml:space="preserve"> and destabilized extant ethics in practice.  Events, of course, </w:t>
      </w:r>
      <w:r w:rsidR="00C839EF">
        <w:rPr>
          <w:rFonts w:ascii="Times New Roman" w:hAnsi="Times New Roman" w:cs="Times New Roman"/>
          <w:color w:val="221E1F"/>
          <w:lang w:val="en-GB"/>
        </w:rPr>
        <w:t>prove to be</w:t>
      </w:r>
      <w:r w:rsidR="00C839EF" w:rsidRPr="00E26F2E">
        <w:rPr>
          <w:rFonts w:ascii="Times New Roman" w:hAnsi="Times New Roman" w:cs="Times New Roman"/>
          <w:color w:val="221E1F"/>
          <w:lang w:val="en-GB"/>
        </w:rPr>
        <w:t xml:space="preserve"> </w:t>
      </w:r>
      <w:r w:rsidRPr="00E26F2E">
        <w:rPr>
          <w:rFonts w:ascii="Times New Roman" w:hAnsi="Times New Roman" w:cs="Times New Roman"/>
          <w:color w:val="221E1F"/>
          <w:lang w:val="en-GB"/>
        </w:rPr>
        <w:t>the bane not only of politicians but also</w:t>
      </w:r>
      <w:r w:rsidR="00C839EF">
        <w:rPr>
          <w:rFonts w:ascii="Times New Roman" w:hAnsi="Times New Roman" w:cs="Times New Roman"/>
          <w:color w:val="221E1F"/>
          <w:lang w:val="en-GB"/>
        </w:rPr>
        <w:t xml:space="preserve"> of</w:t>
      </w:r>
      <w:r w:rsidRPr="00E26F2E">
        <w:rPr>
          <w:rFonts w:ascii="Times New Roman" w:hAnsi="Times New Roman" w:cs="Times New Roman"/>
          <w:color w:val="221E1F"/>
          <w:lang w:val="en-GB"/>
        </w:rPr>
        <w:t xml:space="preserve"> markets.</w:t>
      </w:r>
    </w:p>
    <w:p w14:paraId="04A9EF91" w14:textId="482D74A7" w:rsidR="000612FA" w:rsidRPr="00E26F2E" w:rsidRDefault="000612FA" w:rsidP="00E26F2E">
      <w:pPr>
        <w:spacing w:before="100" w:beforeAutospacing="1" w:after="100" w:afterAutospacing="1" w:line="480" w:lineRule="auto"/>
        <w:rPr>
          <w:rFonts w:ascii="Times New Roman" w:hAnsi="Times New Roman" w:cs="Times New Roman"/>
          <w:color w:val="221E1F"/>
          <w:lang w:val="en-GB"/>
        </w:rPr>
      </w:pPr>
      <w:r w:rsidRPr="00E26F2E">
        <w:rPr>
          <w:rFonts w:ascii="Times New Roman" w:hAnsi="Times New Roman" w:cs="Times New Roman"/>
          <w:color w:val="221E1F"/>
          <w:lang w:val="en-GB"/>
        </w:rPr>
        <w:t xml:space="preserve">The complex transactions </w:t>
      </w:r>
      <w:r w:rsidR="00C839EF" w:rsidRPr="00E26F2E">
        <w:rPr>
          <w:rFonts w:ascii="Times New Roman" w:hAnsi="Times New Roman" w:cs="Times New Roman"/>
          <w:color w:val="221E1F"/>
          <w:lang w:val="en-GB"/>
        </w:rPr>
        <w:t xml:space="preserve">in these dense networks </w:t>
      </w:r>
      <w:r w:rsidRPr="00E26F2E">
        <w:rPr>
          <w:rFonts w:ascii="Times New Roman" w:hAnsi="Times New Roman" w:cs="Times New Roman"/>
          <w:color w:val="221E1F"/>
          <w:lang w:val="en-GB"/>
        </w:rPr>
        <w:t xml:space="preserve">exceeded the capacity of key managers to judge, interpret and make sense of the complexity that occurred. The complexity was </w:t>
      </w:r>
      <w:r w:rsidR="00D2345B" w:rsidRPr="00E26F2E">
        <w:rPr>
          <w:rFonts w:ascii="Times New Roman" w:hAnsi="Times New Roman" w:cs="Times New Roman"/>
          <w:color w:val="221E1F"/>
          <w:lang w:val="en-GB"/>
        </w:rPr>
        <w:t>abstracted</w:t>
      </w:r>
      <w:r w:rsidRPr="00E26F2E">
        <w:rPr>
          <w:rFonts w:ascii="Times New Roman" w:hAnsi="Times New Roman" w:cs="Times New Roman"/>
          <w:color w:val="221E1F"/>
          <w:lang w:val="en-GB"/>
        </w:rPr>
        <w:t xml:space="preserve"> not substantive; the numbers were free floating signifiers</w:t>
      </w:r>
      <w:r w:rsidR="00D2345B">
        <w:rPr>
          <w:rFonts w:ascii="Times New Roman" w:hAnsi="Times New Roman" w:cs="Times New Roman"/>
          <w:color w:val="221E1F"/>
          <w:lang w:val="en-GB"/>
        </w:rPr>
        <w:t>.</w:t>
      </w:r>
      <w:r w:rsidRPr="00E26F2E">
        <w:rPr>
          <w:rFonts w:ascii="Times New Roman" w:hAnsi="Times New Roman" w:cs="Times New Roman"/>
          <w:color w:val="221E1F"/>
          <w:lang w:val="en-GB"/>
        </w:rPr>
        <w:t xml:space="preserve"> </w:t>
      </w:r>
      <w:r w:rsidR="00D2345B">
        <w:rPr>
          <w:rFonts w:ascii="Times New Roman" w:hAnsi="Times New Roman" w:cs="Times New Roman"/>
          <w:color w:val="221E1F"/>
          <w:lang w:val="en-GB"/>
        </w:rPr>
        <w:t>No</w:t>
      </w:r>
      <w:r w:rsidRPr="00E26F2E">
        <w:rPr>
          <w:rFonts w:ascii="Times New Roman" w:hAnsi="Times New Roman" w:cs="Times New Roman"/>
          <w:color w:val="221E1F"/>
          <w:lang w:val="en-GB"/>
        </w:rPr>
        <w:t xml:space="preserve"> necessary reality attached to the</w:t>
      </w:r>
      <w:r w:rsidR="00D2345B">
        <w:rPr>
          <w:rFonts w:ascii="Times New Roman" w:hAnsi="Times New Roman" w:cs="Times New Roman"/>
          <w:color w:val="221E1F"/>
          <w:lang w:val="en-GB"/>
        </w:rPr>
        <w:t xml:space="preserve"> numbers</w:t>
      </w:r>
      <w:r w:rsidRPr="00E26F2E">
        <w:rPr>
          <w:rFonts w:ascii="Times New Roman" w:hAnsi="Times New Roman" w:cs="Times New Roman"/>
          <w:color w:val="221E1F"/>
          <w:lang w:val="en-GB"/>
        </w:rPr>
        <w:t xml:space="preserve"> other than the coherencies assumed by a mathematical calculus </w:t>
      </w:r>
      <w:r w:rsidR="00D2345B">
        <w:rPr>
          <w:rFonts w:ascii="Times New Roman" w:hAnsi="Times New Roman" w:cs="Times New Roman"/>
          <w:color w:val="221E1F"/>
          <w:lang w:val="en-GB"/>
        </w:rPr>
        <w:t xml:space="preserve">embedded in programs and </w:t>
      </w:r>
      <w:r w:rsidRPr="00E26F2E">
        <w:rPr>
          <w:rFonts w:ascii="Times New Roman" w:hAnsi="Times New Roman" w:cs="Times New Roman"/>
          <w:color w:val="221E1F"/>
          <w:lang w:val="en-GB"/>
        </w:rPr>
        <w:t xml:space="preserve">more at home in theoretical physics than social reality. </w:t>
      </w:r>
      <w:r w:rsidR="00C839EF">
        <w:rPr>
          <w:rFonts w:ascii="Times New Roman" w:hAnsi="Times New Roman" w:cs="Times New Roman"/>
          <w:color w:val="221E1F"/>
          <w:lang w:val="en-GB"/>
        </w:rPr>
        <w:t xml:space="preserve">However, as we know, </w:t>
      </w:r>
      <w:r w:rsidRPr="00E26F2E">
        <w:rPr>
          <w:rFonts w:ascii="Times New Roman" w:hAnsi="Times New Roman" w:cs="Times New Roman"/>
          <w:color w:val="221E1F"/>
          <w:lang w:val="en-GB"/>
        </w:rPr>
        <w:t xml:space="preserve">eventful and unimagined contingency was waiting to happen and indeed it did, as the sub-prime crisis unfolded into the GFC. </w:t>
      </w:r>
    </w:p>
    <w:p w14:paraId="0658359E" w14:textId="59B2A19A" w:rsidR="00731F6F" w:rsidRPr="00E26F2E" w:rsidRDefault="000612FA" w:rsidP="00E26F2E">
      <w:pPr>
        <w:spacing w:before="100" w:beforeAutospacing="1" w:after="100" w:afterAutospacing="1" w:line="480" w:lineRule="auto"/>
        <w:rPr>
          <w:rFonts w:ascii="Times New Roman" w:hAnsi="Times New Roman" w:cs="Times New Roman"/>
          <w:color w:val="221E1F"/>
          <w:lang w:val="en-GB"/>
        </w:rPr>
      </w:pPr>
      <w:r w:rsidRPr="00E26F2E">
        <w:rPr>
          <w:rFonts w:ascii="Times New Roman" w:hAnsi="Times New Roman" w:cs="Times New Roman"/>
          <w:color w:val="221E1F"/>
          <w:lang w:val="en-GB"/>
        </w:rPr>
        <w:t xml:space="preserve">When, in the early stages of the GFC, the scions of Wall Street appeared before the US Congress and claimed not to know what was going on they were not </w:t>
      </w:r>
      <w:r w:rsidR="00C27F4A">
        <w:rPr>
          <w:rFonts w:ascii="Times New Roman" w:hAnsi="Times New Roman" w:cs="Times New Roman"/>
          <w:color w:val="221E1F"/>
          <w:lang w:val="en-GB"/>
        </w:rPr>
        <w:t xml:space="preserve">necessarily </w:t>
      </w:r>
      <w:r w:rsidRPr="00E26F2E">
        <w:rPr>
          <w:rFonts w:ascii="Times New Roman" w:hAnsi="Times New Roman" w:cs="Times New Roman"/>
          <w:color w:val="221E1F"/>
          <w:lang w:val="en-GB"/>
        </w:rPr>
        <w:t xml:space="preserve">dissimulating. In situations of weakly coupled and dense inter-organizational networks, internal organization order was deliberately designed as a loosely coupled system in which social ties were weak, with traders having many degrees of freedom and little oversight – in part because of the abstract complexity of the devices and the lack of detail knowledge of those nominally responsible for them. </w:t>
      </w:r>
    </w:p>
    <w:p w14:paraId="4DEC26C8" w14:textId="441881B7" w:rsidR="00D16D97" w:rsidRDefault="00D40370"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color w:val="221E1F"/>
          <w:lang w:val="en-GB"/>
        </w:rPr>
        <w:t>System integration, premised on increasingly abstracted disciplines of calculation and the devices thus created, had become increasingly complex. Its complexity</w:t>
      </w:r>
      <w:r w:rsidR="00C839EF">
        <w:rPr>
          <w:rFonts w:ascii="Times New Roman" w:hAnsi="Times New Roman" w:cs="Times New Roman"/>
          <w:color w:val="221E1F"/>
          <w:lang w:val="en-GB"/>
        </w:rPr>
        <w:t xml:space="preserve">, under a </w:t>
      </w:r>
      <w:r w:rsidR="00C839EF">
        <w:rPr>
          <w:rFonts w:ascii="Times New Roman" w:hAnsi="Times New Roman" w:cs="Times New Roman"/>
          <w:color w:val="221E1F"/>
          <w:lang w:val="en-GB"/>
        </w:rPr>
        <w:lastRenderedPageBreak/>
        <w:t xml:space="preserve">regime of light regulation, </w:t>
      </w:r>
      <w:r w:rsidRPr="00E26F2E">
        <w:rPr>
          <w:rFonts w:ascii="Times New Roman" w:hAnsi="Times New Roman" w:cs="Times New Roman"/>
          <w:color w:val="221E1F"/>
          <w:lang w:val="en-GB"/>
        </w:rPr>
        <w:t>made its circuits of power/knowledge virtually ungovernable</w:t>
      </w:r>
      <w:r w:rsidRPr="00E26F2E">
        <w:rPr>
          <w:rFonts w:ascii="Times New Roman" w:hAnsi="Times New Roman" w:cs="Times New Roman"/>
          <w:lang w:val="en-GB"/>
        </w:rPr>
        <w:t xml:space="preserve">. </w:t>
      </w:r>
    </w:p>
    <w:p w14:paraId="3201A6FD" w14:textId="124D387D" w:rsidR="00731F6F" w:rsidRPr="00E26F2E" w:rsidRDefault="00F51429" w:rsidP="00E26F2E">
      <w:pPr>
        <w:spacing w:before="100" w:beforeAutospacing="1" w:after="100" w:afterAutospacing="1" w:line="480" w:lineRule="auto"/>
        <w:rPr>
          <w:rFonts w:ascii="Times New Roman" w:hAnsi="Times New Roman" w:cs="Times New Roman"/>
          <w:b/>
          <w:color w:val="221E1F"/>
          <w:lang w:val="en-GB"/>
        </w:rPr>
      </w:pPr>
      <w:r w:rsidRPr="00E26F2E">
        <w:rPr>
          <w:rFonts w:ascii="Times New Roman" w:hAnsi="Times New Roman" w:cs="Times New Roman"/>
          <w:b/>
          <w:color w:val="221E1F"/>
          <w:lang w:val="en-GB"/>
        </w:rPr>
        <w:t>Discussion</w:t>
      </w:r>
    </w:p>
    <w:p w14:paraId="540249BE" w14:textId="4FB86A23" w:rsidR="00C603DD" w:rsidRDefault="00731F6F" w:rsidP="00E26F2E">
      <w:pPr>
        <w:spacing w:before="100" w:beforeAutospacing="1" w:after="100" w:afterAutospacing="1" w:line="480" w:lineRule="auto"/>
        <w:rPr>
          <w:rFonts w:ascii="Times New Roman" w:hAnsi="Times New Roman" w:cs="Times New Roman"/>
          <w:color w:val="221E1F"/>
          <w:lang w:val="en-GB"/>
        </w:rPr>
      </w:pPr>
      <w:r w:rsidRPr="00E26F2E">
        <w:rPr>
          <w:rFonts w:ascii="Times New Roman" w:hAnsi="Times New Roman" w:cs="Times New Roman"/>
          <w:color w:val="221E1F"/>
          <w:lang w:val="en-GB"/>
        </w:rPr>
        <w:t xml:space="preserve">The crisis of capitalism was </w:t>
      </w:r>
      <w:r w:rsidR="00BC477B" w:rsidRPr="00E26F2E">
        <w:rPr>
          <w:rFonts w:ascii="Times New Roman" w:hAnsi="Times New Roman" w:cs="Times New Roman"/>
          <w:color w:val="221E1F"/>
          <w:lang w:val="en-GB"/>
        </w:rPr>
        <w:t xml:space="preserve">not </w:t>
      </w:r>
      <w:r w:rsidR="00465FAF" w:rsidRPr="00E26F2E">
        <w:rPr>
          <w:rFonts w:ascii="Times New Roman" w:hAnsi="Times New Roman" w:cs="Times New Roman"/>
          <w:color w:val="221E1F"/>
          <w:lang w:val="en-GB"/>
        </w:rPr>
        <w:t>one</w:t>
      </w:r>
      <w:r w:rsidR="00BC477B" w:rsidRPr="00E26F2E">
        <w:rPr>
          <w:rFonts w:ascii="Times New Roman" w:hAnsi="Times New Roman" w:cs="Times New Roman"/>
          <w:color w:val="221E1F"/>
          <w:lang w:val="en-GB"/>
        </w:rPr>
        <w:t xml:space="preserve"> </w:t>
      </w:r>
      <w:r w:rsidRPr="00E26F2E">
        <w:rPr>
          <w:rFonts w:ascii="Times New Roman" w:hAnsi="Times New Roman" w:cs="Times New Roman"/>
          <w:color w:val="221E1F"/>
          <w:lang w:val="en-GB"/>
        </w:rPr>
        <w:t xml:space="preserve">of social integration </w:t>
      </w:r>
      <w:r w:rsidR="00465FAF" w:rsidRPr="00E26F2E">
        <w:rPr>
          <w:rFonts w:ascii="Times New Roman" w:hAnsi="Times New Roman" w:cs="Times New Roman"/>
          <w:color w:val="221E1F"/>
          <w:lang w:val="en-GB"/>
        </w:rPr>
        <w:t>so much as</w:t>
      </w:r>
      <w:r w:rsidR="00BC477B" w:rsidRPr="00E26F2E">
        <w:rPr>
          <w:rFonts w:ascii="Times New Roman" w:hAnsi="Times New Roman" w:cs="Times New Roman"/>
          <w:color w:val="221E1F"/>
          <w:lang w:val="en-GB"/>
        </w:rPr>
        <w:t xml:space="preserve"> </w:t>
      </w:r>
      <w:r w:rsidRPr="00E26F2E">
        <w:rPr>
          <w:rFonts w:ascii="Times New Roman" w:hAnsi="Times New Roman" w:cs="Times New Roman"/>
          <w:color w:val="221E1F"/>
          <w:lang w:val="en-GB"/>
        </w:rPr>
        <w:t xml:space="preserve">system integration. </w:t>
      </w:r>
      <w:r w:rsidR="00C27F4A">
        <w:rPr>
          <w:rFonts w:ascii="Times New Roman" w:hAnsi="Times New Roman" w:cs="Times New Roman"/>
          <w:color w:val="221E1F"/>
          <w:lang w:val="en-GB"/>
        </w:rPr>
        <w:t xml:space="preserve">It has not produced a legitimation crisis. </w:t>
      </w:r>
      <w:r w:rsidRPr="00E26F2E">
        <w:rPr>
          <w:rFonts w:ascii="Times New Roman" w:hAnsi="Times New Roman" w:cs="Times New Roman"/>
          <w:color w:val="221E1F"/>
          <w:lang w:val="en-GB"/>
        </w:rPr>
        <w:t>Unlike the USSR, that sought to create social order on the basis of a singular overwhelming hegemony and legitimacy,</w:t>
      </w:r>
      <w:r w:rsidR="00F647BE" w:rsidRPr="00E26F2E">
        <w:rPr>
          <w:rFonts w:ascii="Times New Roman" w:hAnsi="Times New Roman" w:cs="Times New Roman"/>
          <w:color w:val="221E1F"/>
          <w:lang w:val="en-GB"/>
        </w:rPr>
        <w:t xml:space="preserve"> that of the Party, capitalism’</w:t>
      </w:r>
      <w:r w:rsidRPr="00E26F2E">
        <w:rPr>
          <w:rFonts w:ascii="Times New Roman" w:hAnsi="Times New Roman" w:cs="Times New Roman"/>
          <w:color w:val="221E1F"/>
          <w:lang w:val="en-GB"/>
        </w:rPr>
        <w:t>s prim</w:t>
      </w:r>
      <w:r w:rsidR="00F647BE" w:rsidRPr="00E26F2E">
        <w:rPr>
          <w:rFonts w:ascii="Times New Roman" w:hAnsi="Times New Roman" w:cs="Times New Roman"/>
          <w:color w:val="221E1F"/>
          <w:lang w:val="en-GB"/>
        </w:rPr>
        <w:t xml:space="preserve">ary circuit of power was </w:t>
      </w:r>
      <w:r w:rsidR="009E4BB5" w:rsidRPr="00E26F2E">
        <w:rPr>
          <w:rFonts w:ascii="Times New Roman" w:hAnsi="Times New Roman" w:cs="Times New Roman"/>
          <w:color w:val="221E1F"/>
          <w:lang w:val="en-GB"/>
        </w:rPr>
        <w:t xml:space="preserve">a </w:t>
      </w:r>
      <w:r w:rsidRPr="00E26F2E">
        <w:rPr>
          <w:rFonts w:ascii="Times New Roman" w:hAnsi="Times New Roman" w:cs="Times New Roman"/>
          <w:color w:val="221E1F"/>
          <w:lang w:val="en-GB"/>
        </w:rPr>
        <w:t>nexus</w:t>
      </w:r>
      <w:r w:rsidR="00F647BE" w:rsidRPr="00E26F2E">
        <w:rPr>
          <w:rFonts w:ascii="Times New Roman" w:hAnsi="Times New Roman" w:cs="Times New Roman"/>
          <w:color w:val="221E1F"/>
          <w:lang w:val="en-GB"/>
        </w:rPr>
        <w:t xml:space="preserve"> </w:t>
      </w:r>
      <w:r w:rsidR="00D40370" w:rsidRPr="00E26F2E">
        <w:rPr>
          <w:rFonts w:ascii="Times New Roman" w:hAnsi="Times New Roman" w:cs="Times New Roman"/>
          <w:color w:val="221E1F"/>
          <w:lang w:val="en-GB"/>
        </w:rPr>
        <w:t xml:space="preserve">of seemingly boundless </w:t>
      </w:r>
      <w:r w:rsidR="00465FAF" w:rsidRPr="00E26F2E">
        <w:rPr>
          <w:rFonts w:ascii="Times New Roman" w:hAnsi="Times New Roman" w:cs="Times New Roman"/>
          <w:color w:val="221E1F"/>
          <w:lang w:val="en-GB"/>
        </w:rPr>
        <w:t xml:space="preserve">and increasing flows of </w:t>
      </w:r>
      <w:r w:rsidR="00D40370" w:rsidRPr="00E26F2E">
        <w:rPr>
          <w:rFonts w:ascii="Times New Roman" w:hAnsi="Times New Roman" w:cs="Times New Roman"/>
          <w:color w:val="221E1F"/>
          <w:lang w:val="en-GB"/>
        </w:rPr>
        <w:t>capital</w:t>
      </w:r>
      <w:r w:rsidR="00D2345B">
        <w:rPr>
          <w:rFonts w:ascii="Times New Roman" w:hAnsi="Times New Roman" w:cs="Times New Roman"/>
          <w:color w:val="221E1F"/>
          <w:lang w:val="en-GB"/>
        </w:rPr>
        <w:t>. F</w:t>
      </w:r>
      <w:r w:rsidR="00F647BE" w:rsidRPr="00E26F2E">
        <w:rPr>
          <w:rFonts w:ascii="Times New Roman" w:hAnsi="Times New Roman" w:cs="Times New Roman"/>
          <w:color w:val="221E1F"/>
          <w:lang w:val="en-GB"/>
        </w:rPr>
        <w:t>reedoms</w:t>
      </w:r>
      <w:r w:rsidR="00C27F4A">
        <w:rPr>
          <w:rFonts w:ascii="Times New Roman" w:hAnsi="Times New Roman" w:cs="Times New Roman"/>
          <w:color w:val="221E1F"/>
          <w:lang w:val="en-GB"/>
        </w:rPr>
        <w:t>,</w:t>
      </w:r>
      <w:r w:rsidR="00F647BE" w:rsidRPr="00E26F2E">
        <w:rPr>
          <w:rFonts w:ascii="Times New Roman" w:hAnsi="Times New Roman" w:cs="Times New Roman"/>
          <w:color w:val="221E1F"/>
          <w:lang w:val="en-GB"/>
        </w:rPr>
        <w:t xml:space="preserve"> with a polyvalent plurality of possibilities</w:t>
      </w:r>
      <w:r w:rsidR="00D2345B">
        <w:rPr>
          <w:rFonts w:ascii="Times New Roman" w:hAnsi="Times New Roman" w:cs="Times New Roman"/>
          <w:color w:val="221E1F"/>
          <w:lang w:val="en-GB"/>
        </w:rPr>
        <w:t xml:space="preserve"> </w:t>
      </w:r>
      <w:r w:rsidR="00C27F4A">
        <w:rPr>
          <w:rFonts w:ascii="Times New Roman" w:hAnsi="Times New Roman" w:cs="Times New Roman"/>
          <w:color w:val="221E1F"/>
          <w:lang w:val="en-GB"/>
        </w:rPr>
        <w:t xml:space="preserve">wrapped in financial obligations, </w:t>
      </w:r>
      <w:r w:rsidR="00D2345B">
        <w:rPr>
          <w:rFonts w:ascii="Times New Roman" w:hAnsi="Times New Roman" w:cs="Times New Roman"/>
          <w:color w:val="221E1F"/>
          <w:lang w:val="en-GB"/>
        </w:rPr>
        <w:t>were its currency of power</w:t>
      </w:r>
      <w:r w:rsidR="00F647BE" w:rsidRPr="00E26F2E">
        <w:rPr>
          <w:rFonts w:ascii="Times New Roman" w:hAnsi="Times New Roman" w:cs="Times New Roman"/>
          <w:color w:val="221E1F"/>
          <w:lang w:val="en-GB"/>
        </w:rPr>
        <w:t xml:space="preserve">. </w:t>
      </w:r>
      <w:r w:rsidR="00D23BFF" w:rsidRPr="00E26F2E">
        <w:rPr>
          <w:rFonts w:ascii="Times New Roman" w:hAnsi="Times New Roman" w:cs="Times New Roman"/>
          <w:color w:val="221E1F"/>
          <w:lang w:val="en-GB"/>
        </w:rPr>
        <w:t xml:space="preserve">The Marxist critique of ideology in the west was misplaced and overstated: capitalism’s genius lies not in its controls </w:t>
      </w:r>
      <w:r w:rsidR="00465FAF" w:rsidRPr="00E26F2E">
        <w:rPr>
          <w:rFonts w:ascii="Times New Roman" w:hAnsi="Times New Roman" w:cs="Times New Roman"/>
          <w:color w:val="221E1F"/>
          <w:lang w:val="en-GB"/>
        </w:rPr>
        <w:t xml:space="preserve">over thought </w:t>
      </w:r>
      <w:r w:rsidR="00D23BFF" w:rsidRPr="00E26F2E">
        <w:rPr>
          <w:rFonts w:ascii="Times New Roman" w:hAnsi="Times New Roman" w:cs="Times New Roman"/>
          <w:color w:val="221E1F"/>
          <w:lang w:val="en-GB"/>
        </w:rPr>
        <w:t xml:space="preserve">but </w:t>
      </w:r>
      <w:r w:rsidR="00C27F4A">
        <w:rPr>
          <w:rFonts w:ascii="Times New Roman" w:hAnsi="Times New Roman" w:cs="Times New Roman"/>
          <w:color w:val="221E1F"/>
          <w:lang w:val="en-GB"/>
        </w:rPr>
        <w:t>the</w:t>
      </w:r>
      <w:r w:rsidR="00C27F4A" w:rsidRPr="00E26F2E">
        <w:rPr>
          <w:rFonts w:ascii="Times New Roman" w:hAnsi="Times New Roman" w:cs="Times New Roman"/>
          <w:color w:val="221E1F"/>
          <w:lang w:val="en-GB"/>
        </w:rPr>
        <w:t xml:space="preserve"> </w:t>
      </w:r>
      <w:r w:rsidR="00D23BFF" w:rsidRPr="00E26F2E">
        <w:rPr>
          <w:rFonts w:ascii="Times New Roman" w:hAnsi="Times New Roman" w:cs="Times New Roman"/>
          <w:color w:val="221E1F"/>
          <w:lang w:val="en-GB"/>
        </w:rPr>
        <w:t>freedoms</w:t>
      </w:r>
      <w:r w:rsidR="00465FAF" w:rsidRPr="00E26F2E">
        <w:rPr>
          <w:rFonts w:ascii="Times New Roman" w:hAnsi="Times New Roman" w:cs="Times New Roman"/>
          <w:color w:val="221E1F"/>
          <w:lang w:val="en-GB"/>
        </w:rPr>
        <w:t xml:space="preserve"> of opportunity</w:t>
      </w:r>
      <w:r w:rsidR="00C27F4A">
        <w:rPr>
          <w:rFonts w:ascii="Times New Roman" w:hAnsi="Times New Roman" w:cs="Times New Roman"/>
          <w:color w:val="221E1F"/>
          <w:lang w:val="en-GB"/>
        </w:rPr>
        <w:t xml:space="preserve"> it afforded</w:t>
      </w:r>
      <w:r w:rsidR="00D23BFF" w:rsidRPr="00E26F2E">
        <w:rPr>
          <w:rFonts w:ascii="Times New Roman" w:hAnsi="Times New Roman" w:cs="Times New Roman"/>
          <w:color w:val="221E1F"/>
          <w:lang w:val="en-GB"/>
        </w:rPr>
        <w:t xml:space="preserve">. </w:t>
      </w:r>
    </w:p>
    <w:p w14:paraId="5C98A58D" w14:textId="5D3855C1" w:rsidR="00D2345B" w:rsidRDefault="00F647BE" w:rsidP="00E26F2E">
      <w:pPr>
        <w:spacing w:before="100" w:beforeAutospacing="1" w:after="100" w:afterAutospacing="1" w:line="480" w:lineRule="auto"/>
        <w:rPr>
          <w:rFonts w:ascii="Times New Roman" w:hAnsi="Times New Roman" w:cs="Times New Roman"/>
          <w:color w:val="221E1F"/>
          <w:lang w:val="en-GB"/>
        </w:rPr>
      </w:pPr>
      <w:r w:rsidRPr="00E26F2E">
        <w:rPr>
          <w:rFonts w:ascii="Times New Roman" w:hAnsi="Times New Roman" w:cs="Times New Roman"/>
          <w:color w:val="221E1F"/>
          <w:lang w:val="en-GB"/>
        </w:rPr>
        <w:t xml:space="preserve">While the USSR had one dominant institution of the Party western capitalism had one dominant institution of the market. The </w:t>
      </w:r>
      <w:r w:rsidR="00D2345B">
        <w:rPr>
          <w:rFonts w:ascii="Times New Roman" w:hAnsi="Times New Roman" w:cs="Times New Roman"/>
          <w:color w:val="221E1F"/>
          <w:lang w:val="en-GB"/>
        </w:rPr>
        <w:t>Party</w:t>
      </w:r>
      <w:r w:rsidR="00D2345B" w:rsidRPr="00E26F2E">
        <w:rPr>
          <w:rFonts w:ascii="Times New Roman" w:hAnsi="Times New Roman" w:cs="Times New Roman"/>
          <w:color w:val="221E1F"/>
          <w:lang w:val="en-GB"/>
        </w:rPr>
        <w:t xml:space="preserve"> </w:t>
      </w:r>
      <w:r w:rsidRPr="00E26F2E">
        <w:rPr>
          <w:rFonts w:ascii="Times New Roman" w:hAnsi="Times New Roman" w:cs="Times New Roman"/>
          <w:color w:val="221E1F"/>
          <w:lang w:val="en-GB"/>
        </w:rPr>
        <w:t xml:space="preserve">closed off possibilities for plurality and prosperity; the </w:t>
      </w:r>
      <w:r w:rsidR="00D2345B">
        <w:rPr>
          <w:rFonts w:ascii="Times New Roman" w:hAnsi="Times New Roman" w:cs="Times New Roman"/>
          <w:color w:val="221E1F"/>
          <w:lang w:val="en-GB"/>
        </w:rPr>
        <w:t>market</w:t>
      </w:r>
      <w:r w:rsidR="00D2345B" w:rsidRPr="00E26F2E">
        <w:rPr>
          <w:rFonts w:ascii="Times New Roman" w:hAnsi="Times New Roman" w:cs="Times New Roman"/>
          <w:color w:val="221E1F"/>
          <w:lang w:val="en-GB"/>
        </w:rPr>
        <w:t xml:space="preserve"> </w:t>
      </w:r>
      <w:r w:rsidRPr="00E26F2E">
        <w:rPr>
          <w:rFonts w:ascii="Times New Roman" w:hAnsi="Times New Roman" w:cs="Times New Roman"/>
          <w:color w:val="221E1F"/>
          <w:lang w:val="en-GB"/>
        </w:rPr>
        <w:t>creatively spun them out and celebrated them. Social integration, built around ideology, as the USSR discovered, is a fragile construct</w:t>
      </w:r>
      <w:r w:rsidR="00D2345B">
        <w:rPr>
          <w:rFonts w:ascii="Times New Roman" w:hAnsi="Times New Roman" w:cs="Times New Roman"/>
          <w:color w:val="221E1F"/>
          <w:lang w:val="en-GB"/>
        </w:rPr>
        <w:t xml:space="preserve">, with </w:t>
      </w:r>
      <w:r w:rsidRPr="00E26F2E">
        <w:rPr>
          <w:rFonts w:ascii="Times New Roman" w:hAnsi="Times New Roman" w:cs="Times New Roman"/>
          <w:color w:val="221E1F"/>
          <w:lang w:val="en-GB"/>
        </w:rPr>
        <w:t>the need for recurrent episodic power to</w:t>
      </w:r>
      <w:r w:rsidR="00BC477B" w:rsidRPr="00E26F2E">
        <w:rPr>
          <w:rFonts w:ascii="Times New Roman" w:hAnsi="Times New Roman" w:cs="Times New Roman"/>
          <w:color w:val="221E1F"/>
          <w:lang w:val="en-GB"/>
        </w:rPr>
        <w:t xml:space="preserve"> normalize and </w:t>
      </w:r>
      <w:r w:rsidR="002B4714" w:rsidRPr="00E26F2E">
        <w:rPr>
          <w:rFonts w:ascii="Times New Roman" w:hAnsi="Times New Roman" w:cs="Times New Roman"/>
          <w:color w:val="221E1F"/>
          <w:lang w:val="en-GB"/>
        </w:rPr>
        <w:t xml:space="preserve">restore </w:t>
      </w:r>
      <w:r w:rsidR="00BC477B" w:rsidRPr="00E26F2E">
        <w:rPr>
          <w:rFonts w:ascii="Times New Roman" w:hAnsi="Times New Roman" w:cs="Times New Roman"/>
          <w:color w:val="221E1F"/>
          <w:lang w:val="en-GB"/>
        </w:rPr>
        <w:t xml:space="preserve">order </w:t>
      </w:r>
      <w:r w:rsidR="00D2345B">
        <w:rPr>
          <w:rFonts w:ascii="Times New Roman" w:hAnsi="Times New Roman" w:cs="Times New Roman"/>
          <w:color w:val="221E1F"/>
          <w:lang w:val="en-GB"/>
        </w:rPr>
        <w:t>being</w:t>
      </w:r>
      <w:r w:rsidR="00D2345B" w:rsidRPr="00E26F2E">
        <w:rPr>
          <w:rFonts w:ascii="Times New Roman" w:hAnsi="Times New Roman" w:cs="Times New Roman"/>
          <w:color w:val="221E1F"/>
          <w:lang w:val="en-GB"/>
        </w:rPr>
        <w:t xml:space="preserve"> </w:t>
      </w:r>
      <w:r w:rsidR="00BC477B" w:rsidRPr="00E26F2E">
        <w:rPr>
          <w:rFonts w:ascii="Times New Roman" w:hAnsi="Times New Roman" w:cs="Times New Roman"/>
          <w:color w:val="221E1F"/>
          <w:lang w:val="en-GB"/>
        </w:rPr>
        <w:t>evidence of this</w:t>
      </w:r>
      <w:r w:rsidR="00465FAF" w:rsidRPr="00E26F2E">
        <w:rPr>
          <w:rFonts w:ascii="Times New Roman" w:hAnsi="Times New Roman" w:cs="Times New Roman"/>
          <w:color w:val="221E1F"/>
          <w:lang w:val="en-GB"/>
        </w:rPr>
        <w:t xml:space="preserve"> proposition</w:t>
      </w:r>
      <w:r w:rsidR="00BC477B" w:rsidRPr="00E26F2E">
        <w:rPr>
          <w:rFonts w:ascii="Times New Roman" w:hAnsi="Times New Roman" w:cs="Times New Roman"/>
          <w:color w:val="221E1F"/>
          <w:lang w:val="en-GB"/>
        </w:rPr>
        <w:t>.</w:t>
      </w:r>
      <w:r w:rsidR="00D40370" w:rsidRPr="00E26F2E">
        <w:rPr>
          <w:rFonts w:ascii="Times New Roman" w:hAnsi="Times New Roman" w:cs="Times New Roman"/>
          <w:color w:val="221E1F"/>
          <w:lang w:val="en-GB"/>
        </w:rPr>
        <w:t xml:space="preserve"> </w:t>
      </w:r>
      <w:r w:rsidR="00BC477B" w:rsidRPr="00E26F2E">
        <w:rPr>
          <w:rFonts w:ascii="Times New Roman" w:hAnsi="Times New Roman" w:cs="Times New Roman"/>
          <w:color w:val="221E1F"/>
          <w:lang w:val="en-GB"/>
        </w:rPr>
        <w:t xml:space="preserve">Circuits of system integration built around ever-expanding imaginaries and institutions of markets offer a more secure basis for social ordering. </w:t>
      </w:r>
      <w:r w:rsidR="00C27F4A">
        <w:rPr>
          <w:rFonts w:ascii="Times New Roman" w:hAnsi="Times New Roman" w:cs="Times New Roman"/>
          <w:color w:val="221E1F"/>
          <w:lang w:val="en-GB"/>
        </w:rPr>
        <w:t>While t</w:t>
      </w:r>
      <w:r w:rsidR="00D23BFF" w:rsidRPr="00E26F2E">
        <w:rPr>
          <w:rFonts w:ascii="Times New Roman" w:hAnsi="Times New Roman" w:cs="Times New Roman"/>
          <w:color w:val="221E1F"/>
          <w:lang w:val="en-GB"/>
        </w:rPr>
        <w:t>hey are</w:t>
      </w:r>
      <w:r w:rsidR="00BC477B" w:rsidRPr="00E26F2E">
        <w:rPr>
          <w:rFonts w:ascii="Times New Roman" w:hAnsi="Times New Roman" w:cs="Times New Roman"/>
          <w:color w:val="221E1F"/>
          <w:lang w:val="en-GB"/>
        </w:rPr>
        <w:t xml:space="preserve"> no more immune to crisis than circuits that are largely socially integrated </w:t>
      </w:r>
      <w:r w:rsidR="00C27F4A">
        <w:rPr>
          <w:rFonts w:ascii="Times New Roman" w:hAnsi="Times New Roman" w:cs="Times New Roman"/>
          <w:color w:val="221E1F"/>
          <w:lang w:val="en-GB"/>
        </w:rPr>
        <w:t>they are</w:t>
      </w:r>
      <w:r w:rsidR="00C27F4A" w:rsidRPr="00E26F2E">
        <w:rPr>
          <w:rFonts w:ascii="Times New Roman" w:hAnsi="Times New Roman" w:cs="Times New Roman"/>
          <w:color w:val="221E1F"/>
          <w:lang w:val="en-GB"/>
        </w:rPr>
        <w:t xml:space="preserve"> </w:t>
      </w:r>
      <w:r w:rsidR="00BC477B" w:rsidRPr="00E26F2E">
        <w:rPr>
          <w:rFonts w:ascii="Times New Roman" w:hAnsi="Times New Roman" w:cs="Times New Roman"/>
          <w:color w:val="221E1F"/>
          <w:lang w:val="en-GB"/>
        </w:rPr>
        <w:t xml:space="preserve">more resilient. </w:t>
      </w:r>
    </w:p>
    <w:p w14:paraId="6C1D4566" w14:textId="358342EA" w:rsidR="009D2A2D" w:rsidRDefault="00D2345B" w:rsidP="00700928">
      <w:pPr>
        <w:spacing w:before="100" w:beforeAutospacing="1" w:after="100" w:afterAutospacing="1" w:line="480" w:lineRule="auto"/>
        <w:rPr>
          <w:rFonts w:ascii="Times New Roman" w:hAnsi="Times New Roman" w:cs="Times New Roman"/>
          <w:color w:val="221E1F"/>
          <w:lang w:val="en-GB"/>
        </w:rPr>
      </w:pPr>
      <w:r>
        <w:rPr>
          <w:rFonts w:ascii="Times New Roman" w:hAnsi="Times New Roman" w:cs="Times New Roman"/>
          <w:color w:val="221E1F"/>
          <w:lang w:val="en-GB"/>
        </w:rPr>
        <w:t>In</w:t>
      </w:r>
      <w:r w:rsidRPr="00E26F2E">
        <w:rPr>
          <w:rFonts w:ascii="Times New Roman" w:hAnsi="Times New Roman" w:cs="Times New Roman"/>
          <w:color w:val="221E1F"/>
          <w:lang w:val="en-GB"/>
        </w:rPr>
        <w:t xml:space="preserve"> </w:t>
      </w:r>
      <w:r w:rsidR="00BC477B" w:rsidRPr="00E26F2E">
        <w:rPr>
          <w:rFonts w:ascii="Times New Roman" w:hAnsi="Times New Roman" w:cs="Times New Roman"/>
          <w:color w:val="221E1F"/>
          <w:lang w:val="en-GB"/>
        </w:rPr>
        <w:t xml:space="preserve">both cases </w:t>
      </w:r>
      <w:r>
        <w:rPr>
          <w:rFonts w:ascii="Times New Roman" w:hAnsi="Times New Roman" w:cs="Times New Roman"/>
          <w:color w:val="221E1F"/>
          <w:lang w:val="en-GB"/>
        </w:rPr>
        <w:t>crisis arose</w:t>
      </w:r>
      <w:r w:rsidRPr="00E26F2E">
        <w:rPr>
          <w:rFonts w:ascii="Times New Roman" w:hAnsi="Times New Roman" w:cs="Times New Roman"/>
          <w:color w:val="221E1F"/>
          <w:lang w:val="en-GB"/>
        </w:rPr>
        <w:t xml:space="preserve"> </w:t>
      </w:r>
      <w:r w:rsidR="00BC477B" w:rsidRPr="00E26F2E">
        <w:rPr>
          <w:rFonts w:ascii="Times New Roman" w:hAnsi="Times New Roman" w:cs="Times New Roman"/>
          <w:color w:val="221E1F"/>
          <w:lang w:val="en-GB"/>
        </w:rPr>
        <w:t xml:space="preserve">from events that were </w:t>
      </w:r>
      <w:r w:rsidR="00124C0E" w:rsidRPr="00E26F2E">
        <w:rPr>
          <w:rFonts w:ascii="Times New Roman" w:hAnsi="Times New Roman" w:cs="Times New Roman"/>
          <w:color w:val="221E1F"/>
          <w:lang w:val="en-GB"/>
        </w:rPr>
        <w:t>unanticipated</w:t>
      </w:r>
      <w:r w:rsidR="00BC477B" w:rsidRPr="00E26F2E">
        <w:rPr>
          <w:rFonts w:ascii="Times New Roman" w:hAnsi="Times New Roman" w:cs="Times New Roman"/>
          <w:color w:val="221E1F"/>
          <w:lang w:val="en-GB"/>
        </w:rPr>
        <w:t>: in the east, the impossibility of matching Reagan’s ‘Star Wars’ program</w:t>
      </w:r>
      <w:r w:rsidR="00146FAD" w:rsidRPr="00E26F2E">
        <w:rPr>
          <w:rFonts w:ascii="Times New Roman" w:hAnsi="Times New Roman" w:cs="Times New Roman"/>
          <w:color w:val="221E1F"/>
          <w:lang w:val="en-GB"/>
        </w:rPr>
        <w:t xml:space="preserve"> or of reforming a Leninist </w:t>
      </w:r>
      <w:r w:rsidR="00146FAD" w:rsidRPr="00E26F2E">
        <w:rPr>
          <w:rFonts w:ascii="Times New Roman" w:hAnsi="Times New Roman" w:cs="Times New Roman"/>
          <w:color w:val="221E1F"/>
          <w:lang w:val="en-GB"/>
        </w:rPr>
        <w:lastRenderedPageBreak/>
        <w:t>economy</w:t>
      </w:r>
      <w:r w:rsidR="00BC477B" w:rsidRPr="00E26F2E">
        <w:rPr>
          <w:rFonts w:ascii="Times New Roman" w:hAnsi="Times New Roman" w:cs="Times New Roman"/>
          <w:color w:val="221E1F"/>
          <w:lang w:val="en-GB"/>
        </w:rPr>
        <w:t xml:space="preserve">; in the west, </w:t>
      </w:r>
      <w:r w:rsidR="00146FAD" w:rsidRPr="00E26F2E">
        <w:rPr>
          <w:rFonts w:ascii="Times New Roman" w:hAnsi="Times New Roman" w:cs="Times New Roman"/>
          <w:color w:val="221E1F"/>
          <w:lang w:val="en-GB"/>
        </w:rPr>
        <w:t xml:space="preserve">the inability of management to control </w:t>
      </w:r>
      <w:r w:rsidR="00BC477B" w:rsidRPr="00E26F2E">
        <w:rPr>
          <w:rFonts w:ascii="Times New Roman" w:hAnsi="Times New Roman" w:cs="Times New Roman"/>
          <w:color w:val="221E1F"/>
          <w:lang w:val="en-GB"/>
        </w:rPr>
        <w:t>th</w:t>
      </w:r>
      <w:r w:rsidR="00124C0E" w:rsidRPr="00E26F2E">
        <w:rPr>
          <w:rFonts w:ascii="Times New Roman" w:hAnsi="Times New Roman" w:cs="Times New Roman"/>
          <w:color w:val="221E1F"/>
          <w:lang w:val="en-GB"/>
        </w:rPr>
        <w:t>e complexity unleashed by the algorithmic innovations</w:t>
      </w:r>
      <w:r w:rsidR="00D16D97" w:rsidRPr="00E26F2E">
        <w:rPr>
          <w:rFonts w:ascii="Times New Roman" w:hAnsi="Times New Roman" w:cs="Times New Roman"/>
          <w:color w:val="221E1F"/>
          <w:lang w:val="en-GB"/>
        </w:rPr>
        <w:t xml:space="preserve"> embedded in programs</w:t>
      </w:r>
      <w:r w:rsidR="00124C0E" w:rsidRPr="00E26F2E">
        <w:rPr>
          <w:rFonts w:ascii="Times New Roman" w:hAnsi="Times New Roman" w:cs="Times New Roman"/>
          <w:color w:val="221E1F"/>
          <w:lang w:val="en-GB"/>
        </w:rPr>
        <w:t xml:space="preserve">. The </w:t>
      </w:r>
      <w:r w:rsidR="00146FAD" w:rsidRPr="00E26F2E">
        <w:rPr>
          <w:rFonts w:ascii="Times New Roman" w:hAnsi="Times New Roman" w:cs="Times New Roman"/>
          <w:color w:val="221E1F"/>
          <w:lang w:val="en-GB"/>
        </w:rPr>
        <w:t>USSR</w:t>
      </w:r>
      <w:r w:rsidR="00124C0E" w:rsidRPr="00E26F2E">
        <w:rPr>
          <w:rFonts w:ascii="Times New Roman" w:hAnsi="Times New Roman" w:cs="Times New Roman"/>
          <w:color w:val="221E1F"/>
          <w:lang w:val="en-GB"/>
        </w:rPr>
        <w:t xml:space="preserve"> was blighted by the constraints of </w:t>
      </w:r>
      <w:proofErr w:type="spellStart"/>
      <w:r w:rsidR="00336889" w:rsidRPr="00E26F2E">
        <w:rPr>
          <w:rFonts w:ascii="Times New Roman" w:hAnsi="Times New Roman" w:cs="Times New Roman"/>
          <w:color w:val="221E1F"/>
          <w:lang w:val="en-GB"/>
        </w:rPr>
        <w:t>apparatchikism</w:t>
      </w:r>
      <w:proofErr w:type="spellEnd"/>
      <w:r w:rsidR="00336889" w:rsidRPr="00E26F2E">
        <w:rPr>
          <w:rFonts w:ascii="Times New Roman" w:hAnsi="Times New Roman" w:cs="Times New Roman"/>
          <w:color w:val="221E1F"/>
          <w:lang w:val="en-GB"/>
        </w:rPr>
        <w:t xml:space="preserve"> and the demand for loyal social integration</w:t>
      </w:r>
      <w:r w:rsidR="00124C0E" w:rsidRPr="00E26F2E">
        <w:rPr>
          <w:rFonts w:ascii="Times New Roman" w:hAnsi="Times New Roman" w:cs="Times New Roman"/>
          <w:color w:val="221E1F"/>
          <w:lang w:val="en-GB"/>
        </w:rPr>
        <w:t xml:space="preserve">, </w:t>
      </w:r>
      <w:r w:rsidR="00146FAD" w:rsidRPr="00E26F2E">
        <w:rPr>
          <w:rFonts w:ascii="Times New Roman" w:hAnsi="Times New Roman" w:cs="Times New Roman"/>
          <w:color w:val="221E1F"/>
          <w:lang w:val="en-GB"/>
        </w:rPr>
        <w:t xml:space="preserve">while in </w:t>
      </w:r>
      <w:r w:rsidR="00124C0E" w:rsidRPr="00E26F2E">
        <w:rPr>
          <w:rFonts w:ascii="Times New Roman" w:hAnsi="Times New Roman" w:cs="Times New Roman"/>
          <w:color w:val="221E1F"/>
          <w:lang w:val="en-GB"/>
        </w:rPr>
        <w:t xml:space="preserve">the </w:t>
      </w:r>
      <w:r w:rsidR="00146FAD" w:rsidRPr="00E26F2E">
        <w:rPr>
          <w:rFonts w:ascii="Times New Roman" w:hAnsi="Times New Roman" w:cs="Times New Roman"/>
          <w:color w:val="221E1F"/>
          <w:lang w:val="en-GB"/>
        </w:rPr>
        <w:t>USA</w:t>
      </w:r>
      <w:r w:rsidR="00124C0E" w:rsidRPr="00E26F2E">
        <w:rPr>
          <w:rFonts w:ascii="Times New Roman" w:hAnsi="Times New Roman" w:cs="Times New Roman"/>
          <w:color w:val="221E1F"/>
          <w:lang w:val="en-GB"/>
        </w:rPr>
        <w:t xml:space="preserve"> </w:t>
      </w:r>
      <w:r w:rsidR="00146FAD" w:rsidRPr="00E26F2E">
        <w:rPr>
          <w:rFonts w:ascii="Times New Roman" w:hAnsi="Times New Roman" w:cs="Times New Roman"/>
          <w:color w:val="221E1F"/>
          <w:lang w:val="en-GB"/>
        </w:rPr>
        <w:t>devastation was wrought th</w:t>
      </w:r>
      <w:r>
        <w:rPr>
          <w:rFonts w:ascii="Times New Roman" w:hAnsi="Times New Roman" w:cs="Times New Roman"/>
          <w:color w:val="221E1F"/>
          <w:lang w:val="en-GB"/>
        </w:rPr>
        <w:t>r</w:t>
      </w:r>
      <w:r w:rsidR="00146FAD" w:rsidRPr="00E26F2E">
        <w:rPr>
          <w:rFonts w:ascii="Times New Roman" w:hAnsi="Times New Roman" w:cs="Times New Roman"/>
          <w:color w:val="221E1F"/>
          <w:lang w:val="en-GB"/>
        </w:rPr>
        <w:t xml:space="preserve">ough </w:t>
      </w:r>
      <w:r w:rsidR="00C839EF">
        <w:rPr>
          <w:rFonts w:ascii="Times New Roman" w:hAnsi="Times New Roman" w:cs="Times New Roman"/>
          <w:color w:val="221E1F"/>
          <w:lang w:val="en-GB"/>
        </w:rPr>
        <w:t>managerialism’s</w:t>
      </w:r>
      <w:r w:rsidR="00C839EF" w:rsidRPr="00E26F2E">
        <w:rPr>
          <w:rFonts w:ascii="Times New Roman" w:hAnsi="Times New Roman" w:cs="Times New Roman"/>
          <w:color w:val="221E1F"/>
          <w:lang w:val="en-GB"/>
        </w:rPr>
        <w:t xml:space="preserve"> </w:t>
      </w:r>
      <w:r w:rsidR="00336889" w:rsidRPr="00E26F2E">
        <w:rPr>
          <w:rFonts w:ascii="Times New Roman" w:hAnsi="Times New Roman" w:cs="Times New Roman"/>
          <w:color w:val="221E1F"/>
          <w:lang w:val="en-GB"/>
        </w:rPr>
        <w:t xml:space="preserve">demands for </w:t>
      </w:r>
      <w:r w:rsidR="007671B5" w:rsidRPr="00E26F2E">
        <w:rPr>
          <w:rFonts w:ascii="Times New Roman" w:hAnsi="Times New Roman" w:cs="Times New Roman"/>
          <w:color w:val="221E1F"/>
          <w:lang w:val="en-GB"/>
        </w:rPr>
        <w:t xml:space="preserve">increasingly </w:t>
      </w:r>
      <w:r w:rsidR="00336889" w:rsidRPr="00E26F2E">
        <w:rPr>
          <w:rFonts w:ascii="Times New Roman" w:hAnsi="Times New Roman" w:cs="Times New Roman"/>
          <w:color w:val="221E1F"/>
          <w:lang w:val="en-GB"/>
        </w:rPr>
        <w:t>expanding spheres of market</w:t>
      </w:r>
      <w:r w:rsidR="00C603DD">
        <w:rPr>
          <w:rFonts w:ascii="Times New Roman" w:hAnsi="Times New Roman" w:cs="Times New Roman"/>
          <w:color w:val="221E1F"/>
          <w:lang w:val="en-GB"/>
        </w:rPr>
        <w:t xml:space="preserve"> penetration</w:t>
      </w:r>
      <w:r w:rsidR="00C839EF">
        <w:rPr>
          <w:rFonts w:ascii="Times New Roman" w:hAnsi="Times New Roman" w:cs="Times New Roman"/>
          <w:color w:val="221E1F"/>
          <w:lang w:val="en-GB"/>
        </w:rPr>
        <w:t xml:space="preserve">. </w:t>
      </w:r>
    </w:p>
    <w:p w14:paraId="1080BC59" w14:textId="458FE4FE" w:rsidR="00482719" w:rsidRPr="00E26F2E" w:rsidRDefault="00482719" w:rsidP="00700928">
      <w:pPr>
        <w:spacing w:before="100" w:beforeAutospacing="1" w:after="100" w:afterAutospacing="1" w:line="480" w:lineRule="auto"/>
        <w:rPr>
          <w:rFonts w:ascii="Times New Roman" w:hAnsi="Times New Roman" w:cs="Times New Roman"/>
          <w:lang w:val="en-GB"/>
        </w:rPr>
      </w:pPr>
      <w:r w:rsidRPr="00E26F2E">
        <w:rPr>
          <w:rFonts w:ascii="Times New Roman" w:eastAsia="Times New Roman" w:hAnsi="Times New Roman" w:cs="Times New Roman"/>
        </w:rPr>
        <w:t>In the west, system integration is founded on abstractions that bec</w:t>
      </w:r>
      <w:r w:rsidR="00C27F4A">
        <w:rPr>
          <w:rFonts w:ascii="Times New Roman" w:eastAsia="Times New Roman" w:hAnsi="Times New Roman" w:cs="Times New Roman"/>
        </w:rPr>
        <w:t>o</w:t>
      </w:r>
      <w:r w:rsidRPr="00E26F2E">
        <w:rPr>
          <w:rFonts w:ascii="Times New Roman" w:eastAsia="Times New Roman" w:hAnsi="Times New Roman" w:cs="Times New Roman"/>
        </w:rPr>
        <w:t>me ever more abstracted while social integration is increasingly</w:t>
      </w:r>
      <w:r>
        <w:rPr>
          <w:rFonts w:ascii="Times New Roman" w:eastAsia="Times New Roman" w:hAnsi="Times New Roman" w:cs="Times New Roman"/>
        </w:rPr>
        <w:t xml:space="preserve"> schizoid: on the one hand</w:t>
      </w:r>
      <w:r w:rsidRPr="00E26F2E">
        <w:rPr>
          <w:rFonts w:ascii="Times New Roman" w:eastAsia="Times New Roman" w:hAnsi="Times New Roman" w:cs="Times New Roman"/>
        </w:rPr>
        <w:t xml:space="preserve"> founded on virtual celebrations of identity expressed through social media presence</w:t>
      </w:r>
      <w:r>
        <w:rPr>
          <w:rFonts w:ascii="Times New Roman" w:eastAsia="Times New Roman" w:hAnsi="Times New Roman" w:cs="Times New Roman"/>
        </w:rPr>
        <w:t>; on the other</w:t>
      </w:r>
      <w:r w:rsidR="00C27F4A">
        <w:rPr>
          <w:rFonts w:ascii="Times New Roman" w:eastAsia="Times New Roman" w:hAnsi="Times New Roman" w:cs="Times New Roman"/>
        </w:rPr>
        <w:t xml:space="preserve"> hand,</w:t>
      </w:r>
      <w:r>
        <w:rPr>
          <w:rFonts w:ascii="Times New Roman" w:eastAsia="Times New Roman" w:hAnsi="Times New Roman" w:cs="Times New Roman"/>
        </w:rPr>
        <w:t xml:space="preserve"> through </w:t>
      </w:r>
      <w:r w:rsidR="00C27F4A">
        <w:rPr>
          <w:rFonts w:ascii="Times New Roman" w:eastAsia="Times New Roman" w:hAnsi="Times New Roman" w:cs="Times New Roman"/>
        </w:rPr>
        <w:t xml:space="preserve">whatever </w:t>
      </w:r>
      <w:r>
        <w:rPr>
          <w:rFonts w:ascii="Times New Roman" w:eastAsia="Times New Roman" w:hAnsi="Times New Roman" w:cs="Times New Roman"/>
        </w:rPr>
        <w:t>major form</w:t>
      </w:r>
      <w:r w:rsidR="00C27F4A">
        <w:rPr>
          <w:rFonts w:ascii="Times New Roman" w:eastAsia="Times New Roman" w:hAnsi="Times New Roman" w:cs="Times New Roman"/>
        </w:rPr>
        <w:t>s</w:t>
      </w:r>
      <w:r>
        <w:rPr>
          <w:rFonts w:ascii="Times New Roman" w:eastAsia="Times New Roman" w:hAnsi="Times New Roman" w:cs="Times New Roman"/>
        </w:rPr>
        <w:t xml:space="preserve"> of collective sentiment, combining spectacle and ethics</w:t>
      </w:r>
      <w:r w:rsidR="00C27F4A">
        <w:rPr>
          <w:rFonts w:ascii="Times New Roman" w:eastAsia="Times New Roman" w:hAnsi="Times New Roman" w:cs="Times New Roman"/>
        </w:rPr>
        <w:t>, command attention</w:t>
      </w:r>
      <w:r>
        <w:rPr>
          <w:rFonts w:ascii="Times New Roman" w:eastAsia="Times New Roman" w:hAnsi="Times New Roman" w:cs="Times New Roman"/>
        </w:rPr>
        <w:t>. In both cases s</w:t>
      </w:r>
      <w:r w:rsidRPr="00E26F2E">
        <w:rPr>
          <w:rFonts w:ascii="Times New Roman" w:eastAsia="Times New Roman" w:hAnsi="Times New Roman" w:cs="Times New Roman"/>
        </w:rPr>
        <w:t>ocial media have effectively ‘colonized the lifeworld’. One consequence, ironically, is that the democratic power of the multitude to grasp the critical moments in which we live is increasingly limited by the politics of immediacy, of presence</w:t>
      </w:r>
      <w:r>
        <w:rPr>
          <w:rFonts w:ascii="Times New Roman" w:eastAsia="Times New Roman" w:hAnsi="Times New Roman" w:cs="Times New Roman"/>
        </w:rPr>
        <w:t xml:space="preserve"> and individualism</w:t>
      </w:r>
      <w:r w:rsidRPr="00E26F2E">
        <w:rPr>
          <w:rFonts w:ascii="Times New Roman" w:eastAsia="Times New Roman" w:hAnsi="Times New Roman" w:cs="Times New Roman"/>
        </w:rPr>
        <w:t xml:space="preserve">. </w:t>
      </w:r>
    </w:p>
    <w:p w14:paraId="05A84CFE" w14:textId="3FB41898" w:rsidR="002B4714" w:rsidRPr="00E26F2E" w:rsidRDefault="002B4714"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 xml:space="preserve">The lessons from these differentiated circuits for power/knowledge relations are evident. Circuits built on ideology that seeks to dominate, to attain hegemony, are </w:t>
      </w:r>
      <w:r w:rsidR="00C27F4A">
        <w:rPr>
          <w:rFonts w:ascii="Times New Roman" w:hAnsi="Times New Roman" w:cs="Times New Roman"/>
          <w:lang w:val="en-GB"/>
        </w:rPr>
        <w:t>the most</w:t>
      </w:r>
      <w:r w:rsidR="00C27F4A" w:rsidRPr="00E26F2E">
        <w:rPr>
          <w:rFonts w:ascii="Times New Roman" w:hAnsi="Times New Roman" w:cs="Times New Roman"/>
          <w:lang w:val="en-GB"/>
        </w:rPr>
        <w:t xml:space="preserve"> </w:t>
      </w:r>
      <w:r w:rsidR="009274A0" w:rsidRPr="00E26F2E">
        <w:rPr>
          <w:rFonts w:ascii="Times New Roman" w:hAnsi="Times New Roman" w:cs="Times New Roman"/>
          <w:lang w:val="en-GB"/>
        </w:rPr>
        <w:t>f</w:t>
      </w:r>
      <w:r w:rsidRPr="00E26F2E">
        <w:rPr>
          <w:rFonts w:ascii="Times New Roman" w:hAnsi="Times New Roman" w:cs="Times New Roman"/>
          <w:lang w:val="en-GB"/>
        </w:rPr>
        <w:t>ragile and vulnerable.</w:t>
      </w:r>
      <w:r w:rsidR="009274A0" w:rsidRPr="00E26F2E">
        <w:rPr>
          <w:rFonts w:ascii="Times New Roman" w:hAnsi="Times New Roman" w:cs="Times New Roman"/>
          <w:lang w:val="en-GB"/>
        </w:rPr>
        <w:t xml:space="preserve"> It is much more efficient to govern thr</w:t>
      </w:r>
      <w:r w:rsidR="00394709" w:rsidRPr="00E26F2E">
        <w:rPr>
          <w:rFonts w:ascii="Times New Roman" w:hAnsi="Times New Roman" w:cs="Times New Roman"/>
          <w:lang w:val="en-GB"/>
        </w:rPr>
        <w:t>ough freedoms</w:t>
      </w:r>
      <w:r w:rsidR="00394709" w:rsidRPr="00E26F2E">
        <w:rPr>
          <w:rFonts w:ascii="Times New Roman" w:hAnsi="Times New Roman" w:cs="Times New Roman"/>
        </w:rPr>
        <w:t>, however illusory,</w:t>
      </w:r>
      <w:r w:rsidR="00394709" w:rsidRPr="00E26F2E">
        <w:rPr>
          <w:rFonts w:ascii="Times New Roman" w:hAnsi="Times New Roman" w:cs="Times New Roman"/>
          <w:lang w:val="en-GB"/>
        </w:rPr>
        <w:t xml:space="preserve"> than repressions and this </w:t>
      </w:r>
      <w:r w:rsidR="009274A0" w:rsidRPr="00E26F2E">
        <w:rPr>
          <w:rFonts w:ascii="Times New Roman" w:hAnsi="Times New Roman" w:cs="Times New Roman"/>
          <w:lang w:val="en-GB"/>
        </w:rPr>
        <w:t>applies across all levels of analysis from the organizational to the societal. Circuits that stress system integration and allow for diversities and pluralities in social integration are more resilient and robust</w:t>
      </w:r>
      <w:r w:rsidR="0025496E">
        <w:rPr>
          <w:rFonts w:ascii="Times New Roman" w:hAnsi="Times New Roman" w:cs="Times New Roman"/>
          <w:lang w:val="en-GB"/>
        </w:rPr>
        <w:t>.</w:t>
      </w:r>
      <w:r w:rsidR="009274A0" w:rsidRPr="00E26F2E">
        <w:rPr>
          <w:rFonts w:ascii="Times New Roman" w:hAnsi="Times New Roman" w:cs="Times New Roman"/>
          <w:lang w:val="en-GB"/>
        </w:rPr>
        <w:t xml:space="preserve"> </w:t>
      </w:r>
      <w:r w:rsidR="0025496E">
        <w:rPr>
          <w:rFonts w:ascii="Times New Roman" w:hAnsi="Times New Roman" w:cs="Times New Roman"/>
          <w:lang w:val="en-GB"/>
        </w:rPr>
        <w:t>They are so to</w:t>
      </w:r>
      <w:r w:rsidR="0025496E" w:rsidRPr="00E26F2E">
        <w:rPr>
          <w:rFonts w:ascii="Times New Roman" w:hAnsi="Times New Roman" w:cs="Times New Roman"/>
          <w:lang w:val="en-GB"/>
        </w:rPr>
        <w:t xml:space="preserve"> </w:t>
      </w:r>
      <w:r w:rsidR="009274A0" w:rsidRPr="00E26F2E">
        <w:rPr>
          <w:rFonts w:ascii="Times New Roman" w:hAnsi="Times New Roman" w:cs="Times New Roman"/>
          <w:lang w:val="en-GB"/>
        </w:rPr>
        <w:t>the extent that they allow far more scope for freedoms of identity</w:t>
      </w:r>
      <w:r w:rsidR="0025496E">
        <w:rPr>
          <w:rFonts w:ascii="Times New Roman" w:hAnsi="Times New Roman" w:cs="Times New Roman"/>
          <w:lang w:val="en-GB"/>
        </w:rPr>
        <w:t>.</w:t>
      </w:r>
      <w:r w:rsidR="009274A0" w:rsidRPr="00E26F2E">
        <w:rPr>
          <w:rFonts w:ascii="Times New Roman" w:hAnsi="Times New Roman" w:cs="Times New Roman"/>
          <w:lang w:val="en-GB"/>
        </w:rPr>
        <w:t xml:space="preserve"> </w:t>
      </w:r>
      <w:r w:rsidR="0025496E">
        <w:rPr>
          <w:rFonts w:ascii="Times New Roman" w:hAnsi="Times New Roman" w:cs="Times New Roman"/>
          <w:lang w:val="en-GB"/>
        </w:rPr>
        <w:t>To</w:t>
      </w:r>
      <w:r w:rsidR="009274A0" w:rsidRPr="00E26F2E">
        <w:rPr>
          <w:rFonts w:ascii="Times New Roman" w:hAnsi="Times New Roman" w:cs="Times New Roman"/>
          <w:lang w:val="en-GB"/>
        </w:rPr>
        <w:t xml:space="preserve"> the extent that extensively networked system integration becomes too tightly coupled</w:t>
      </w:r>
      <w:r w:rsidR="0025496E">
        <w:rPr>
          <w:rFonts w:ascii="Times New Roman" w:hAnsi="Times New Roman" w:cs="Times New Roman"/>
          <w:lang w:val="en-GB"/>
        </w:rPr>
        <w:t xml:space="preserve"> and </w:t>
      </w:r>
      <w:r w:rsidR="009274A0" w:rsidRPr="00E26F2E">
        <w:rPr>
          <w:rFonts w:ascii="Times New Roman" w:hAnsi="Times New Roman" w:cs="Times New Roman"/>
          <w:lang w:val="en-GB"/>
        </w:rPr>
        <w:t xml:space="preserve">programed to repeat what has been learnt in the past </w:t>
      </w:r>
      <w:r w:rsidR="0025496E">
        <w:rPr>
          <w:rFonts w:ascii="Times New Roman" w:hAnsi="Times New Roman" w:cs="Times New Roman"/>
          <w:lang w:val="en-GB"/>
        </w:rPr>
        <w:t>it is less</w:t>
      </w:r>
      <w:r w:rsidR="009274A0" w:rsidRPr="00E26F2E">
        <w:rPr>
          <w:rFonts w:ascii="Times New Roman" w:hAnsi="Times New Roman" w:cs="Times New Roman"/>
          <w:lang w:val="en-GB"/>
        </w:rPr>
        <w:t xml:space="preserve"> capable of learning from events not previously encountered</w:t>
      </w:r>
      <w:r w:rsidR="0025496E">
        <w:rPr>
          <w:rFonts w:ascii="Times New Roman" w:hAnsi="Times New Roman" w:cs="Times New Roman"/>
          <w:lang w:val="en-GB"/>
        </w:rPr>
        <w:t>.</w:t>
      </w:r>
      <w:r w:rsidR="009274A0" w:rsidRPr="00E26F2E">
        <w:rPr>
          <w:rFonts w:ascii="Times New Roman" w:hAnsi="Times New Roman" w:cs="Times New Roman"/>
          <w:lang w:val="en-GB"/>
        </w:rPr>
        <w:t xml:space="preserve"> </w:t>
      </w:r>
      <w:r w:rsidR="0025496E">
        <w:rPr>
          <w:rFonts w:ascii="Times New Roman" w:hAnsi="Times New Roman" w:cs="Times New Roman"/>
          <w:lang w:val="en-GB"/>
        </w:rPr>
        <w:t>S</w:t>
      </w:r>
      <w:r w:rsidR="009274A0" w:rsidRPr="00E26F2E">
        <w:rPr>
          <w:rFonts w:ascii="Times New Roman" w:hAnsi="Times New Roman" w:cs="Times New Roman"/>
          <w:lang w:val="en-GB"/>
        </w:rPr>
        <w:t>ystem shock absorbers do not function</w:t>
      </w:r>
      <w:r w:rsidR="0025496E">
        <w:rPr>
          <w:rFonts w:ascii="Times New Roman" w:hAnsi="Times New Roman" w:cs="Times New Roman"/>
          <w:lang w:val="en-GB"/>
        </w:rPr>
        <w:t xml:space="preserve"> well in such circumstances</w:t>
      </w:r>
      <w:r w:rsidR="009274A0" w:rsidRPr="00E26F2E">
        <w:rPr>
          <w:rFonts w:ascii="Times New Roman" w:hAnsi="Times New Roman" w:cs="Times New Roman"/>
          <w:lang w:val="en-GB"/>
        </w:rPr>
        <w:t>.</w:t>
      </w:r>
    </w:p>
    <w:p w14:paraId="45CC799D" w14:textId="28C7AC91" w:rsidR="00A33C0B" w:rsidRDefault="00AC6353" w:rsidP="00E26F2E">
      <w:pPr>
        <w:spacing w:before="100" w:beforeAutospacing="1" w:after="100" w:afterAutospacing="1" w:line="480" w:lineRule="auto"/>
        <w:rPr>
          <w:rFonts w:ascii="Times New Roman" w:eastAsia="Times New Roman" w:hAnsi="Times New Roman" w:cs="Times New Roman"/>
        </w:rPr>
      </w:pPr>
      <w:r w:rsidRPr="00E26F2E">
        <w:rPr>
          <w:rFonts w:ascii="Times New Roman" w:hAnsi="Times New Roman" w:cs="Times New Roman"/>
          <w:color w:val="221E1F"/>
          <w:lang w:val="en-GB"/>
        </w:rPr>
        <w:lastRenderedPageBreak/>
        <w:t xml:space="preserve">Two cautionary notes can be sounded. First, don’t expect too much of </w:t>
      </w:r>
      <w:r w:rsidR="00482719">
        <w:rPr>
          <w:rFonts w:ascii="Times New Roman" w:hAnsi="Times New Roman" w:cs="Times New Roman"/>
          <w:color w:val="221E1F"/>
          <w:lang w:val="en-GB"/>
        </w:rPr>
        <w:t>coherent and consensual knowledge</w:t>
      </w:r>
      <w:r w:rsidR="00482719" w:rsidRPr="00E26F2E">
        <w:rPr>
          <w:rFonts w:ascii="Times New Roman" w:hAnsi="Times New Roman" w:cs="Times New Roman"/>
          <w:color w:val="221E1F"/>
          <w:lang w:val="en-GB"/>
        </w:rPr>
        <w:t xml:space="preserve"> </w:t>
      </w:r>
      <w:r w:rsidR="008B74F9" w:rsidRPr="00E26F2E">
        <w:rPr>
          <w:rFonts w:ascii="Times New Roman" w:hAnsi="Times New Roman" w:cs="Times New Roman"/>
          <w:color w:val="221E1F"/>
          <w:lang w:val="en-GB"/>
        </w:rPr>
        <w:t xml:space="preserve">in society </w:t>
      </w:r>
      <w:r w:rsidRPr="00E26F2E">
        <w:rPr>
          <w:rFonts w:ascii="Times New Roman" w:hAnsi="Times New Roman" w:cs="Times New Roman"/>
          <w:color w:val="221E1F"/>
          <w:lang w:val="en-GB"/>
        </w:rPr>
        <w:t xml:space="preserve">at large or </w:t>
      </w:r>
      <w:r w:rsidR="008B74F9" w:rsidRPr="00E26F2E">
        <w:rPr>
          <w:rFonts w:ascii="Times New Roman" w:hAnsi="Times New Roman" w:cs="Times New Roman"/>
          <w:color w:val="221E1F"/>
          <w:lang w:val="en-GB"/>
        </w:rPr>
        <w:t xml:space="preserve">in </w:t>
      </w:r>
      <w:r w:rsidRPr="00E26F2E">
        <w:rPr>
          <w:rFonts w:ascii="Times New Roman" w:hAnsi="Times New Roman" w:cs="Times New Roman"/>
          <w:color w:val="221E1F"/>
          <w:lang w:val="en-GB"/>
        </w:rPr>
        <w:t xml:space="preserve">corporate culture writ small. Circuits of social integration, the more centred they become on obligatory passage points that stress conformism and convergence, stifle innovation and have a low capacity to absorb shocks that do not conform to their constructions of reality. Second, don’t create circuits of system integration the complexity of which defies management and understanding and whose extensive interlocking rapidly relays circuit-breaking events through tightly coupled </w:t>
      </w:r>
      <w:r w:rsidR="00D452CF" w:rsidRPr="00E26F2E">
        <w:rPr>
          <w:rFonts w:ascii="Times New Roman" w:hAnsi="Times New Roman" w:cs="Times New Roman"/>
          <w:color w:val="221E1F"/>
          <w:lang w:val="en-GB"/>
        </w:rPr>
        <w:t xml:space="preserve">and heavily programed </w:t>
      </w:r>
      <w:r w:rsidRPr="00E26F2E">
        <w:rPr>
          <w:rFonts w:ascii="Times New Roman" w:hAnsi="Times New Roman" w:cs="Times New Roman"/>
          <w:color w:val="221E1F"/>
          <w:lang w:val="en-GB"/>
        </w:rPr>
        <w:t xml:space="preserve">sub-systems. </w:t>
      </w:r>
      <w:r w:rsidR="009D2A2D">
        <w:rPr>
          <w:rFonts w:ascii="Times New Roman" w:hAnsi="Times New Roman" w:cs="Times New Roman"/>
          <w:color w:val="221E1F"/>
          <w:lang w:val="en-GB"/>
        </w:rPr>
        <w:t xml:space="preserve">In an increasingly </w:t>
      </w:r>
      <w:r w:rsidR="008B74F9" w:rsidRPr="00E26F2E">
        <w:rPr>
          <w:rFonts w:ascii="Times New Roman" w:hAnsi="Times New Roman" w:cs="Times New Roman"/>
          <w:color w:val="221E1F"/>
          <w:lang w:val="en-GB"/>
        </w:rPr>
        <w:t xml:space="preserve">connected world </w:t>
      </w:r>
      <w:r w:rsidR="008B74F9" w:rsidRPr="00E26F2E">
        <w:rPr>
          <w:rFonts w:ascii="Times New Roman" w:hAnsi="Times New Roman" w:cs="Times New Roman"/>
          <w:lang w:val="en-AU"/>
        </w:rPr>
        <w:t>in which representations seem more real than existence itself</w:t>
      </w:r>
      <w:r w:rsidR="009D2A2D">
        <w:rPr>
          <w:rFonts w:ascii="Times New Roman" w:hAnsi="Times New Roman" w:cs="Times New Roman"/>
          <w:lang w:val="en-AU"/>
        </w:rPr>
        <w:t xml:space="preserve"> c</w:t>
      </w:r>
      <w:r w:rsidR="008B74F9" w:rsidRPr="00E26F2E">
        <w:rPr>
          <w:rFonts w:ascii="Times New Roman" w:hAnsi="Times New Roman" w:cs="Times New Roman"/>
          <w:lang w:val="en-AU"/>
        </w:rPr>
        <w:t>ontinuous online presence through smart phones</w:t>
      </w:r>
      <w:r w:rsidR="0029269B" w:rsidRPr="00E26F2E">
        <w:rPr>
          <w:rFonts w:ascii="Times New Roman" w:hAnsi="Times New Roman" w:cs="Times New Roman"/>
          <w:lang w:val="en-AU"/>
        </w:rPr>
        <w:t xml:space="preserve"> and</w:t>
      </w:r>
      <w:r w:rsidR="008B74F9" w:rsidRPr="00E26F2E">
        <w:rPr>
          <w:rFonts w:ascii="Times New Roman" w:hAnsi="Times New Roman" w:cs="Times New Roman"/>
          <w:lang w:val="en-AU"/>
        </w:rPr>
        <w:t xml:space="preserve"> social media</w:t>
      </w:r>
      <w:r w:rsidR="0029269B" w:rsidRPr="00E26F2E">
        <w:rPr>
          <w:rFonts w:ascii="Times New Roman" w:hAnsi="Times New Roman" w:cs="Times New Roman"/>
          <w:lang w:val="en-AU"/>
        </w:rPr>
        <w:t xml:space="preserve"> such as Facebook and Twitter</w:t>
      </w:r>
      <w:r w:rsidR="008B74F9" w:rsidRPr="00E26F2E">
        <w:rPr>
          <w:rFonts w:ascii="Times New Roman" w:hAnsi="Times New Roman" w:cs="Times New Roman"/>
          <w:lang w:val="en-AU"/>
        </w:rPr>
        <w:t xml:space="preserve"> lead</w:t>
      </w:r>
      <w:r w:rsidR="009D2A2D">
        <w:rPr>
          <w:rFonts w:ascii="Times New Roman" w:hAnsi="Times New Roman" w:cs="Times New Roman"/>
          <w:lang w:val="en-AU"/>
        </w:rPr>
        <w:t>s</w:t>
      </w:r>
      <w:r w:rsidR="008B74F9" w:rsidRPr="00E26F2E">
        <w:rPr>
          <w:rFonts w:ascii="Times New Roman" w:hAnsi="Times New Roman" w:cs="Times New Roman"/>
          <w:lang w:val="en-AU"/>
        </w:rPr>
        <w:t xml:space="preserve"> to an increasing mediation of circuits of power/knowledge. They produce </w:t>
      </w:r>
      <w:r w:rsidR="007D6B06" w:rsidRPr="00E26F2E">
        <w:rPr>
          <w:rFonts w:ascii="Times New Roman" w:hAnsi="Times New Roman" w:cs="Times New Roman"/>
          <w:lang w:val="en-AU"/>
        </w:rPr>
        <w:t xml:space="preserve">a dangerous and dysfunctional effect, </w:t>
      </w:r>
      <w:r w:rsidR="008B74F9" w:rsidRPr="00E26F2E">
        <w:rPr>
          <w:rFonts w:ascii="Times New Roman" w:hAnsi="Times New Roman" w:cs="Times New Roman"/>
          <w:lang w:val="en-AU"/>
        </w:rPr>
        <w:t xml:space="preserve">an increasing sense of being in the moment rather than in history. </w:t>
      </w:r>
      <w:r w:rsidR="007D6B06" w:rsidRPr="00E26F2E">
        <w:rPr>
          <w:rFonts w:ascii="Times New Roman" w:eastAsia="Times New Roman" w:hAnsi="Times New Roman" w:cs="Times New Roman"/>
        </w:rPr>
        <w:t xml:space="preserve">Presence and being in the </w:t>
      </w:r>
      <w:r w:rsidR="00A33C0B" w:rsidRPr="00E26F2E">
        <w:rPr>
          <w:rFonts w:ascii="Times New Roman" w:eastAsia="Times New Roman" w:hAnsi="Times New Roman" w:cs="Times New Roman"/>
        </w:rPr>
        <w:t>present do</w:t>
      </w:r>
      <w:r w:rsidR="007D6B06" w:rsidRPr="00E26F2E">
        <w:rPr>
          <w:rFonts w:ascii="Times New Roman" w:eastAsia="Times New Roman" w:hAnsi="Times New Roman" w:cs="Times New Roman"/>
        </w:rPr>
        <w:t>es</w:t>
      </w:r>
      <w:r w:rsidR="00A33C0B" w:rsidRPr="00E26F2E">
        <w:rPr>
          <w:rFonts w:ascii="Times New Roman" w:eastAsia="Times New Roman" w:hAnsi="Times New Roman" w:cs="Times New Roman"/>
        </w:rPr>
        <w:t xml:space="preserve"> not make history redundant; </w:t>
      </w:r>
      <w:r w:rsidR="007D6B06" w:rsidRPr="00E26F2E">
        <w:rPr>
          <w:rFonts w:ascii="Times New Roman" w:eastAsia="Times New Roman" w:hAnsi="Times New Roman" w:cs="Times New Roman"/>
        </w:rPr>
        <w:t xml:space="preserve">the latest </w:t>
      </w:r>
      <w:proofErr w:type="spellStart"/>
      <w:r w:rsidR="007D6B06" w:rsidRPr="00E26F2E">
        <w:rPr>
          <w:rFonts w:ascii="Times New Roman" w:eastAsia="Times New Roman" w:hAnsi="Times New Roman" w:cs="Times New Roman"/>
        </w:rPr>
        <w:t>i</w:t>
      </w:r>
      <w:proofErr w:type="spellEnd"/>
      <w:r w:rsidR="007D6B06" w:rsidRPr="00E26F2E">
        <w:rPr>
          <w:rFonts w:ascii="Times New Roman" w:eastAsia="Times New Roman" w:hAnsi="Times New Roman" w:cs="Times New Roman"/>
        </w:rPr>
        <w:t>-gadget</w:t>
      </w:r>
      <w:r w:rsidR="00146FAD" w:rsidRPr="00E26F2E">
        <w:rPr>
          <w:rFonts w:ascii="Times New Roman" w:eastAsia="Times New Roman" w:hAnsi="Times New Roman" w:cs="Times New Roman"/>
        </w:rPr>
        <w:t>s</w:t>
      </w:r>
      <w:r w:rsidR="007D6B06" w:rsidRPr="00E26F2E">
        <w:rPr>
          <w:rFonts w:ascii="Times New Roman" w:eastAsia="Times New Roman" w:hAnsi="Times New Roman" w:cs="Times New Roman"/>
        </w:rPr>
        <w:t>, tweet</w:t>
      </w:r>
      <w:r w:rsidR="00146FAD" w:rsidRPr="00E26F2E">
        <w:rPr>
          <w:rFonts w:ascii="Times New Roman" w:eastAsia="Times New Roman" w:hAnsi="Times New Roman" w:cs="Times New Roman"/>
        </w:rPr>
        <w:t>s</w:t>
      </w:r>
      <w:r w:rsidR="007D6B06" w:rsidRPr="00E26F2E">
        <w:rPr>
          <w:rFonts w:ascii="Times New Roman" w:eastAsia="Times New Roman" w:hAnsi="Times New Roman" w:cs="Times New Roman"/>
        </w:rPr>
        <w:t xml:space="preserve">, </w:t>
      </w:r>
      <w:r w:rsidR="00146FAD" w:rsidRPr="00E26F2E">
        <w:rPr>
          <w:rFonts w:ascii="Times New Roman" w:eastAsia="Times New Roman" w:hAnsi="Times New Roman" w:cs="Times New Roman"/>
        </w:rPr>
        <w:t xml:space="preserve">or </w:t>
      </w:r>
      <w:r w:rsidR="007D6B06" w:rsidRPr="00E26F2E">
        <w:rPr>
          <w:rFonts w:ascii="Times New Roman" w:eastAsia="Times New Roman" w:hAnsi="Times New Roman" w:cs="Times New Roman"/>
        </w:rPr>
        <w:t>viral feed</w:t>
      </w:r>
      <w:r w:rsidR="00146FAD" w:rsidRPr="00E26F2E">
        <w:rPr>
          <w:rFonts w:ascii="Times New Roman" w:eastAsia="Times New Roman" w:hAnsi="Times New Roman" w:cs="Times New Roman"/>
        </w:rPr>
        <w:t>s</w:t>
      </w:r>
      <w:r w:rsidR="007D6B06" w:rsidRPr="00E26F2E">
        <w:rPr>
          <w:rFonts w:ascii="Times New Roman" w:eastAsia="Times New Roman" w:hAnsi="Times New Roman" w:cs="Times New Roman"/>
        </w:rPr>
        <w:t xml:space="preserve"> do</w:t>
      </w:r>
      <w:r w:rsidR="00146FAD" w:rsidRPr="00E26F2E">
        <w:rPr>
          <w:rFonts w:ascii="Times New Roman" w:eastAsia="Times New Roman" w:hAnsi="Times New Roman" w:cs="Times New Roman"/>
        </w:rPr>
        <w:t xml:space="preserve"> </w:t>
      </w:r>
      <w:r w:rsidR="007D6B06" w:rsidRPr="00E26F2E">
        <w:rPr>
          <w:rFonts w:ascii="Times New Roman" w:eastAsia="Times New Roman" w:hAnsi="Times New Roman" w:cs="Times New Roman"/>
        </w:rPr>
        <w:t>not supersede</w:t>
      </w:r>
      <w:r w:rsidR="00C839EF">
        <w:rPr>
          <w:rFonts w:ascii="Times New Roman" w:eastAsia="Times New Roman" w:hAnsi="Times New Roman" w:cs="Times New Roman"/>
        </w:rPr>
        <w:t xml:space="preserve"> dominant political and organizational</w:t>
      </w:r>
      <w:r w:rsidR="007D6B06" w:rsidRPr="00E26F2E">
        <w:rPr>
          <w:rFonts w:ascii="Times New Roman" w:eastAsia="Times New Roman" w:hAnsi="Times New Roman" w:cs="Times New Roman"/>
        </w:rPr>
        <w:t xml:space="preserve"> circuits of power/knowledge</w:t>
      </w:r>
      <w:r w:rsidR="00146FAD" w:rsidRPr="00E26F2E">
        <w:rPr>
          <w:rFonts w:ascii="Times New Roman" w:eastAsia="Times New Roman" w:hAnsi="Times New Roman" w:cs="Times New Roman"/>
        </w:rPr>
        <w:t>: while sometimes</w:t>
      </w:r>
      <w:r w:rsidR="00A33C0B" w:rsidRPr="00E26F2E">
        <w:rPr>
          <w:rFonts w:ascii="Times New Roman" w:eastAsia="Times New Roman" w:hAnsi="Times New Roman" w:cs="Times New Roman"/>
        </w:rPr>
        <w:t xml:space="preserve"> interesting</w:t>
      </w:r>
      <w:r w:rsidR="00146FAD" w:rsidRPr="00E26F2E">
        <w:rPr>
          <w:rFonts w:ascii="Times New Roman" w:eastAsia="Times New Roman" w:hAnsi="Times New Roman" w:cs="Times New Roman"/>
        </w:rPr>
        <w:t xml:space="preserve"> and</w:t>
      </w:r>
      <w:r w:rsidR="00A33C0B" w:rsidRPr="00E26F2E">
        <w:rPr>
          <w:rFonts w:ascii="Times New Roman" w:eastAsia="Times New Roman" w:hAnsi="Times New Roman" w:cs="Times New Roman"/>
        </w:rPr>
        <w:t xml:space="preserve"> important</w:t>
      </w:r>
      <w:r w:rsidR="00C27F4A">
        <w:rPr>
          <w:rFonts w:ascii="Times New Roman" w:eastAsia="Times New Roman" w:hAnsi="Times New Roman" w:cs="Times New Roman"/>
        </w:rPr>
        <w:t>,</w:t>
      </w:r>
      <w:r w:rsidR="00A33C0B" w:rsidRPr="00E26F2E">
        <w:rPr>
          <w:rFonts w:ascii="Times New Roman" w:eastAsia="Times New Roman" w:hAnsi="Times New Roman" w:cs="Times New Roman"/>
        </w:rPr>
        <w:t xml:space="preserve"> </w:t>
      </w:r>
      <w:r w:rsidR="00C839EF">
        <w:rPr>
          <w:rFonts w:ascii="Times New Roman" w:eastAsia="Times New Roman" w:hAnsi="Times New Roman" w:cs="Times New Roman"/>
        </w:rPr>
        <w:t>social media</w:t>
      </w:r>
      <w:r w:rsidR="00C839EF" w:rsidRPr="00E26F2E">
        <w:rPr>
          <w:rFonts w:ascii="Times New Roman" w:eastAsia="Times New Roman" w:hAnsi="Times New Roman" w:cs="Times New Roman"/>
        </w:rPr>
        <w:t xml:space="preserve"> </w:t>
      </w:r>
      <w:r w:rsidR="00146FAD" w:rsidRPr="00E26F2E">
        <w:rPr>
          <w:rFonts w:ascii="Times New Roman" w:eastAsia="Times New Roman" w:hAnsi="Times New Roman" w:cs="Times New Roman"/>
        </w:rPr>
        <w:t>are</w:t>
      </w:r>
      <w:r w:rsidR="00A33C0B" w:rsidRPr="00E26F2E">
        <w:rPr>
          <w:rFonts w:ascii="Times New Roman" w:eastAsia="Times New Roman" w:hAnsi="Times New Roman" w:cs="Times New Roman"/>
        </w:rPr>
        <w:t xml:space="preserve"> ultimately epiphenomenal</w:t>
      </w:r>
      <w:r w:rsidR="00146FAD" w:rsidRPr="00E26F2E">
        <w:rPr>
          <w:rFonts w:ascii="Times New Roman" w:eastAsia="Times New Roman" w:hAnsi="Times New Roman" w:cs="Times New Roman"/>
        </w:rPr>
        <w:t xml:space="preserve">, of the </w:t>
      </w:r>
      <w:r w:rsidR="00462B02" w:rsidRPr="00E26F2E">
        <w:rPr>
          <w:rFonts w:ascii="Times New Roman" w:eastAsia="Times New Roman" w:hAnsi="Times New Roman" w:cs="Times New Roman"/>
        </w:rPr>
        <w:t>moment</w:t>
      </w:r>
      <w:r w:rsidR="00A33C0B" w:rsidRPr="00E26F2E">
        <w:rPr>
          <w:rFonts w:ascii="Times New Roman" w:eastAsia="Times New Roman" w:hAnsi="Times New Roman" w:cs="Times New Roman"/>
        </w:rPr>
        <w:t xml:space="preserve">. </w:t>
      </w:r>
      <w:r w:rsidR="0025496E">
        <w:rPr>
          <w:rFonts w:ascii="Times New Roman" w:eastAsia="Times New Roman" w:hAnsi="Times New Roman" w:cs="Times New Roman"/>
        </w:rPr>
        <w:t>It is h</w:t>
      </w:r>
      <w:r w:rsidR="00A33C0B" w:rsidRPr="00E26F2E">
        <w:rPr>
          <w:rFonts w:ascii="Times New Roman" w:eastAsia="Times New Roman" w:hAnsi="Times New Roman" w:cs="Times New Roman"/>
        </w:rPr>
        <w:t xml:space="preserve">istory </w:t>
      </w:r>
      <w:r w:rsidR="0025496E">
        <w:rPr>
          <w:rFonts w:ascii="Times New Roman" w:eastAsia="Times New Roman" w:hAnsi="Times New Roman" w:cs="Times New Roman"/>
        </w:rPr>
        <w:t xml:space="preserve">that </w:t>
      </w:r>
      <w:r w:rsidR="00A33C0B" w:rsidRPr="00E26F2E">
        <w:rPr>
          <w:rFonts w:ascii="Times New Roman" w:eastAsia="Times New Roman" w:hAnsi="Times New Roman" w:cs="Times New Roman"/>
        </w:rPr>
        <w:t>matters</w:t>
      </w:r>
      <w:r w:rsidR="00C27F4A">
        <w:rPr>
          <w:rFonts w:ascii="Times New Roman" w:eastAsia="Times New Roman" w:hAnsi="Times New Roman" w:cs="Times New Roman"/>
        </w:rPr>
        <w:t xml:space="preserve"> most</w:t>
      </w:r>
      <w:r w:rsidR="0025496E">
        <w:rPr>
          <w:rFonts w:ascii="Times New Roman" w:eastAsia="Times New Roman" w:hAnsi="Times New Roman" w:cs="Times New Roman"/>
        </w:rPr>
        <w:t>, however</w:t>
      </w:r>
      <w:r w:rsidR="00A33C0B" w:rsidRPr="00E26F2E">
        <w:rPr>
          <w:rFonts w:ascii="Times New Roman" w:eastAsia="Times New Roman" w:hAnsi="Times New Roman" w:cs="Times New Roman"/>
        </w:rPr>
        <w:t>.</w:t>
      </w:r>
    </w:p>
    <w:p w14:paraId="6328B7E1" w14:textId="7E049194" w:rsidR="007D6B06" w:rsidRDefault="007D6B06" w:rsidP="00E26F2E">
      <w:pPr>
        <w:spacing w:before="100" w:beforeAutospacing="1" w:after="100" w:afterAutospacing="1" w:line="480" w:lineRule="auto"/>
        <w:rPr>
          <w:rFonts w:ascii="Times New Roman" w:hAnsi="Times New Roman" w:cs="Times New Roman"/>
          <w:lang w:val="en-GB"/>
        </w:rPr>
      </w:pPr>
      <w:r w:rsidRPr="00E26F2E">
        <w:rPr>
          <w:rFonts w:ascii="Times New Roman" w:eastAsia="Times New Roman" w:hAnsi="Times New Roman" w:cs="Times New Roman"/>
        </w:rPr>
        <w:t xml:space="preserve">Take for instance the recent history of Russia: in the run up to the Winter Olympics almost all of the non-sports reporting </w:t>
      </w:r>
      <w:proofErr w:type="gramStart"/>
      <w:r w:rsidRPr="00E26F2E">
        <w:rPr>
          <w:rFonts w:ascii="Times New Roman" w:eastAsia="Times New Roman" w:hAnsi="Times New Roman" w:cs="Times New Roman"/>
        </w:rPr>
        <w:t>was</w:t>
      </w:r>
      <w:proofErr w:type="gramEnd"/>
      <w:r w:rsidRPr="00E26F2E">
        <w:rPr>
          <w:rFonts w:ascii="Times New Roman" w:eastAsia="Times New Roman" w:hAnsi="Times New Roman" w:cs="Times New Roman"/>
        </w:rPr>
        <w:t xml:space="preserve"> oriented to Putin and Russia’s anti-gay attitudes</w:t>
      </w:r>
      <w:r w:rsidR="00C023D6" w:rsidRPr="00E26F2E">
        <w:rPr>
          <w:rFonts w:ascii="Times New Roman" w:eastAsia="Times New Roman" w:hAnsi="Times New Roman" w:cs="Times New Roman"/>
        </w:rPr>
        <w:t xml:space="preserve"> (about 208,000,000 Google hits)</w:t>
      </w:r>
      <w:r w:rsidRPr="00E26F2E">
        <w:rPr>
          <w:rFonts w:ascii="Times New Roman" w:eastAsia="Times New Roman" w:hAnsi="Times New Roman" w:cs="Times New Roman"/>
        </w:rPr>
        <w:t xml:space="preserve">. </w:t>
      </w:r>
      <w:r w:rsidR="00C023D6" w:rsidRPr="00E26F2E">
        <w:rPr>
          <w:rFonts w:ascii="Times New Roman" w:eastAsia="Times New Roman" w:hAnsi="Times New Roman" w:cs="Times New Roman"/>
        </w:rPr>
        <w:t>By comparison, l</w:t>
      </w:r>
      <w:r w:rsidRPr="00E26F2E">
        <w:rPr>
          <w:rFonts w:ascii="Times New Roman" w:eastAsia="Times New Roman" w:hAnsi="Times New Roman" w:cs="Times New Roman"/>
        </w:rPr>
        <w:t xml:space="preserve">ittle reportage sought to draw connections between the events in </w:t>
      </w:r>
      <w:r w:rsidR="00316159" w:rsidRPr="00E26F2E">
        <w:rPr>
          <w:rFonts w:ascii="Times New Roman" w:eastAsia="Times New Roman" w:hAnsi="Times New Roman" w:cs="Times New Roman"/>
        </w:rPr>
        <w:t>Ukraine’s Independence Square</w:t>
      </w:r>
      <w:r w:rsidR="00C023D6" w:rsidRPr="00E26F2E">
        <w:rPr>
          <w:rFonts w:ascii="Times New Roman" w:eastAsia="Times New Roman" w:hAnsi="Times New Roman" w:cs="Times New Roman"/>
        </w:rPr>
        <w:t xml:space="preserve"> and the probability of Russia</w:t>
      </w:r>
      <w:r w:rsidR="00316159" w:rsidRPr="00E26F2E">
        <w:rPr>
          <w:rFonts w:ascii="Times New Roman" w:eastAsia="Times New Roman" w:hAnsi="Times New Roman" w:cs="Times New Roman"/>
        </w:rPr>
        <w:t>n nationalism</w:t>
      </w:r>
      <w:r w:rsidR="00C023D6" w:rsidRPr="00E26F2E">
        <w:rPr>
          <w:rFonts w:ascii="Times New Roman" w:eastAsia="Times New Roman" w:hAnsi="Times New Roman" w:cs="Times New Roman"/>
        </w:rPr>
        <w:t xml:space="preserve"> defaulting to the Soviet mode of ’56 and ’68 (47,000).</w:t>
      </w:r>
      <w:r w:rsidR="00C023D6" w:rsidRPr="00090193">
        <w:rPr>
          <w:rStyle w:val="FootnoteReference"/>
          <w:rFonts w:ascii="Times New Roman" w:eastAsia="Times New Roman" w:hAnsi="Times New Roman" w:cs="Times New Roman"/>
        </w:rPr>
        <w:footnoteReference w:id="4"/>
      </w:r>
      <w:r w:rsidR="00C023D6" w:rsidRPr="00090193">
        <w:rPr>
          <w:rFonts w:ascii="Times New Roman" w:eastAsia="Times New Roman" w:hAnsi="Times New Roman" w:cs="Times New Roman"/>
        </w:rPr>
        <w:t xml:space="preserve"> I think this is significant: social media devices have, by and large, led to a </w:t>
      </w:r>
      <w:r w:rsidR="00C023D6" w:rsidRPr="00090193">
        <w:rPr>
          <w:rFonts w:ascii="Times New Roman" w:eastAsia="Times New Roman" w:hAnsi="Times New Roman" w:cs="Times New Roman"/>
        </w:rPr>
        <w:lastRenderedPageBreak/>
        <w:t xml:space="preserve">trivialization of news values, a focus on what is trending and ephemeral, vacuous and vain. The effects are two-fold: first, as the new devices transform the nature of journalism and the advertising revenues it depends </w:t>
      </w:r>
      <w:r w:rsidR="00C023D6" w:rsidRPr="00215088">
        <w:rPr>
          <w:rFonts w:ascii="Times New Roman" w:eastAsia="Times New Roman" w:hAnsi="Times New Roman" w:cs="Times New Roman"/>
        </w:rPr>
        <w:t>on</w:t>
      </w:r>
      <w:r w:rsidR="00316159" w:rsidRPr="00E26F2E">
        <w:rPr>
          <w:rFonts w:ascii="Times New Roman" w:eastAsia="Times New Roman" w:hAnsi="Times New Roman" w:cs="Times New Roman"/>
        </w:rPr>
        <w:t>, new</w:t>
      </w:r>
      <w:r w:rsidR="00C27F4A">
        <w:rPr>
          <w:rFonts w:ascii="Times New Roman" w:eastAsia="Times New Roman" w:hAnsi="Times New Roman" w:cs="Times New Roman"/>
        </w:rPr>
        <w:t>s</w:t>
      </w:r>
      <w:r w:rsidR="00316159" w:rsidRPr="00E26F2E">
        <w:rPr>
          <w:rFonts w:ascii="Times New Roman" w:eastAsia="Times New Roman" w:hAnsi="Times New Roman" w:cs="Times New Roman"/>
        </w:rPr>
        <w:t xml:space="preserve"> media hav</w:t>
      </w:r>
      <w:r w:rsidR="00146FAD" w:rsidRPr="00E26F2E">
        <w:rPr>
          <w:rFonts w:ascii="Times New Roman" w:eastAsia="Times New Roman" w:hAnsi="Times New Roman" w:cs="Times New Roman"/>
        </w:rPr>
        <w:t xml:space="preserve">e </w:t>
      </w:r>
      <w:proofErr w:type="gramStart"/>
      <w:r w:rsidR="00146FAD" w:rsidRPr="00E26F2E">
        <w:rPr>
          <w:rFonts w:ascii="Times New Roman" w:eastAsia="Times New Roman" w:hAnsi="Times New Roman" w:cs="Times New Roman"/>
        </w:rPr>
        <w:t>less resources</w:t>
      </w:r>
      <w:proofErr w:type="gramEnd"/>
      <w:r w:rsidR="00146FAD" w:rsidRPr="00E26F2E">
        <w:rPr>
          <w:rFonts w:ascii="Times New Roman" w:eastAsia="Times New Roman" w:hAnsi="Times New Roman" w:cs="Times New Roman"/>
        </w:rPr>
        <w:t xml:space="preserve"> to apply to in-</w:t>
      </w:r>
      <w:r w:rsidR="00316159" w:rsidRPr="00E26F2E">
        <w:rPr>
          <w:rFonts w:ascii="Times New Roman" w:eastAsia="Times New Roman" w:hAnsi="Times New Roman" w:cs="Times New Roman"/>
        </w:rPr>
        <w:t xml:space="preserve">depth reporting and analysis. Second, as news values that appeal to the lowest common denominators of taste, in terms of gossip, celebrity, cuteness, scandal and outrage find an audience and trend, these become the most heavily featured news stories of the day. </w:t>
      </w:r>
      <w:r w:rsidR="00146FAD" w:rsidRPr="00E26F2E">
        <w:rPr>
          <w:rFonts w:ascii="Times New Roman" w:eastAsia="Times New Roman" w:hAnsi="Times New Roman" w:cs="Times New Roman"/>
        </w:rPr>
        <w:t xml:space="preserve">The loop tightens recursively around the trivial which is inherently more interesting to more people more of the time than the events of world history. </w:t>
      </w:r>
      <w:r w:rsidR="00316159" w:rsidRPr="00E26F2E">
        <w:rPr>
          <w:rFonts w:ascii="Times New Roman" w:eastAsia="Times New Roman" w:hAnsi="Times New Roman" w:cs="Times New Roman"/>
        </w:rPr>
        <w:t xml:space="preserve">We are at serious risk of being dumbed down as a populace as </w:t>
      </w:r>
      <w:proofErr w:type="gramStart"/>
      <w:r w:rsidR="00316159" w:rsidRPr="00E26F2E">
        <w:rPr>
          <w:rFonts w:ascii="Times New Roman" w:eastAsia="Times New Roman" w:hAnsi="Times New Roman" w:cs="Times New Roman"/>
        </w:rPr>
        <w:t>a whole</w:t>
      </w:r>
      <w:r w:rsidR="009D2A2D">
        <w:rPr>
          <w:rFonts w:ascii="Times New Roman" w:eastAsia="Times New Roman" w:hAnsi="Times New Roman" w:cs="Times New Roman"/>
        </w:rPr>
        <w:t xml:space="preserve"> as</w:t>
      </w:r>
      <w:r w:rsidR="0025496E" w:rsidRPr="00037F8D">
        <w:rPr>
          <w:rFonts w:ascii="Times New Roman" w:hAnsi="Times New Roman" w:cs="Times New Roman"/>
          <w:lang w:val="en-GB"/>
        </w:rPr>
        <w:t xml:space="preserve"> </w:t>
      </w:r>
      <w:r w:rsidR="00C27F4A">
        <w:rPr>
          <w:rFonts w:ascii="Times New Roman" w:hAnsi="Times New Roman" w:cs="Times New Roman"/>
          <w:lang w:val="en-GB"/>
        </w:rPr>
        <w:t xml:space="preserve">technologically pervasive </w:t>
      </w:r>
      <w:r w:rsidR="009D2A2D">
        <w:rPr>
          <w:rFonts w:ascii="Times New Roman" w:hAnsi="Times New Roman" w:cs="Times New Roman"/>
          <w:lang w:val="en-GB"/>
        </w:rPr>
        <w:t>c</w:t>
      </w:r>
      <w:r w:rsidR="009D2A2D" w:rsidRPr="00037F8D">
        <w:rPr>
          <w:rFonts w:ascii="Times New Roman" w:hAnsi="Times New Roman" w:cs="Times New Roman"/>
          <w:lang w:val="en-GB"/>
        </w:rPr>
        <w:t>ircuits</w:t>
      </w:r>
      <w:proofErr w:type="gramEnd"/>
      <w:r w:rsidR="009D2A2D" w:rsidRPr="00037F8D">
        <w:rPr>
          <w:rFonts w:ascii="Times New Roman" w:hAnsi="Times New Roman" w:cs="Times New Roman"/>
          <w:lang w:val="en-GB"/>
        </w:rPr>
        <w:t xml:space="preserve"> </w:t>
      </w:r>
      <w:r w:rsidR="0025496E" w:rsidRPr="00037F8D">
        <w:rPr>
          <w:rFonts w:ascii="Times New Roman" w:hAnsi="Times New Roman" w:cs="Times New Roman"/>
          <w:lang w:val="en-GB"/>
        </w:rPr>
        <w:t xml:space="preserve">of </w:t>
      </w:r>
      <w:r w:rsidR="009D2A2D">
        <w:rPr>
          <w:rFonts w:ascii="Times New Roman" w:hAnsi="Times New Roman" w:cs="Times New Roman"/>
          <w:lang w:val="en-GB"/>
        </w:rPr>
        <w:t>k</w:t>
      </w:r>
      <w:r w:rsidR="009D2A2D" w:rsidRPr="00037F8D">
        <w:rPr>
          <w:rFonts w:ascii="Times New Roman" w:hAnsi="Times New Roman" w:cs="Times New Roman"/>
          <w:lang w:val="en-GB"/>
        </w:rPr>
        <w:t>nowledge</w:t>
      </w:r>
      <w:r w:rsidR="009D2A2D">
        <w:rPr>
          <w:rFonts w:ascii="Times New Roman" w:hAnsi="Times New Roman" w:cs="Times New Roman"/>
          <w:lang w:val="en-GB"/>
        </w:rPr>
        <w:t xml:space="preserve"> </w:t>
      </w:r>
      <w:r w:rsidR="0025496E">
        <w:rPr>
          <w:rFonts w:ascii="Times New Roman" w:hAnsi="Times New Roman" w:cs="Times New Roman"/>
          <w:lang w:val="en-GB"/>
        </w:rPr>
        <w:t xml:space="preserve">in everyday life </w:t>
      </w:r>
      <w:r w:rsidR="009D2A2D">
        <w:rPr>
          <w:rFonts w:ascii="Times New Roman" w:hAnsi="Times New Roman" w:cs="Times New Roman"/>
          <w:lang w:val="en-GB"/>
        </w:rPr>
        <w:t>become</w:t>
      </w:r>
      <w:r w:rsidR="0025496E">
        <w:rPr>
          <w:rFonts w:ascii="Times New Roman" w:hAnsi="Times New Roman" w:cs="Times New Roman"/>
          <w:lang w:val="en-GB"/>
        </w:rPr>
        <w:t xml:space="preserve"> increasingly ahistorical, anti-intellectual, apolitical and ephemeral.</w:t>
      </w:r>
    </w:p>
    <w:p w14:paraId="3BA5BEF6" w14:textId="1051C46B" w:rsidR="00DF7FF3" w:rsidRDefault="00316159" w:rsidP="00E26F2E">
      <w:pPr>
        <w:spacing w:before="100" w:beforeAutospacing="1" w:after="100" w:afterAutospacing="1" w:line="480" w:lineRule="auto"/>
        <w:rPr>
          <w:rFonts w:ascii="Times New Roman" w:eastAsia="Times New Roman" w:hAnsi="Times New Roman" w:cs="Times New Roman"/>
        </w:rPr>
      </w:pPr>
      <w:r w:rsidRPr="00E26F2E">
        <w:rPr>
          <w:rFonts w:ascii="Times New Roman" w:eastAsia="Times New Roman" w:hAnsi="Times New Roman" w:cs="Times New Roman"/>
        </w:rPr>
        <w:t xml:space="preserve">Note that </w:t>
      </w:r>
      <w:r w:rsidR="0025496E">
        <w:rPr>
          <w:rFonts w:ascii="Times New Roman" w:eastAsia="Times New Roman" w:hAnsi="Times New Roman" w:cs="Times New Roman"/>
        </w:rPr>
        <w:t xml:space="preserve">what I have presented </w:t>
      </w:r>
      <w:proofErr w:type="gramStart"/>
      <w:r w:rsidR="0025496E">
        <w:rPr>
          <w:rFonts w:ascii="Times New Roman" w:eastAsia="Times New Roman" w:hAnsi="Times New Roman" w:cs="Times New Roman"/>
        </w:rPr>
        <w:t>I</w:t>
      </w:r>
      <w:proofErr w:type="gramEnd"/>
      <w:r w:rsidR="0025496E">
        <w:rPr>
          <w:rFonts w:ascii="Times New Roman" w:eastAsia="Times New Roman" w:hAnsi="Times New Roman" w:cs="Times New Roman"/>
        </w:rPr>
        <w:t xml:space="preserve"> resolutely </w:t>
      </w:r>
      <w:r w:rsidRPr="00E26F2E">
        <w:rPr>
          <w:rFonts w:ascii="Times New Roman" w:eastAsia="Times New Roman" w:hAnsi="Times New Roman" w:cs="Times New Roman"/>
        </w:rPr>
        <w:t xml:space="preserve">not an ideology critique: it is not ideology and social integration that is </w:t>
      </w:r>
      <w:r w:rsidR="00146FAD" w:rsidRPr="00E26F2E">
        <w:rPr>
          <w:rFonts w:ascii="Times New Roman" w:eastAsia="Times New Roman" w:hAnsi="Times New Roman" w:cs="Times New Roman"/>
        </w:rPr>
        <w:t>central in</w:t>
      </w:r>
      <w:r w:rsidR="005F438E" w:rsidRPr="00E26F2E">
        <w:rPr>
          <w:rFonts w:ascii="Times New Roman" w:eastAsia="Times New Roman" w:hAnsi="Times New Roman" w:cs="Times New Roman"/>
        </w:rPr>
        <w:t xml:space="preserve"> the west</w:t>
      </w:r>
      <w:r w:rsidRPr="00E26F2E">
        <w:rPr>
          <w:rFonts w:ascii="Times New Roman" w:eastAsia="Times New Roman" w:hAnsi="Times New Roman" w:cs="Times New Roman"/>
        </w:rPr>
        <w:t xml:space="preserve"> so much as system integration. </w:t>
      </w:r>
      <w:r w:rsidR="009D2A2D">
        <w:rPr>
          <w:rFonts w:ascii="Times New Roman" w:eastAsia="Times New Roman" w:hAnsi="Times New Roman" w:cs="Times New Roman"/>
        </w:rPr>
        <w:t>T</w:t>
      </w:r>
      <w:r w:rsidR="005F438E" w:rsidRPr="00E26F2E">
        <w:rPr>
          <w:rFonts w:ascii="Times New Roman" w:eastAsia="Times New Roman" w:hAnsi="Times New Roman" w:cs="Times New Roman"/>
        </w:rPr>
        <w:t>he reliance of financial institutions on algorithmic devices ca</w:t>
      </w:r>
      <w:r w:rsidR="009E4BB5" w:rsidRPr="00E26F2E">
        <w:rPr>
          <w:rFonts w:ascii="Times New Roman" w:eastAsia="Times New Roman" w:hAnsi="Times New Roman" w:cs="Times New Roman"/>
        </w:rPr>
        <w:t>u</w:t>
      </w:r>
      <w:r w:rsidR="005F438E" w:rsidRPr="00E26F2E">
        <w:rPr>
          <w:rFonts w:ascii="Times New Roman" w:eastAsia="Times New Roman" w:hAnsi="Times New Roman" w:cs="Times New Roman"/>
        </w:rPr>
        <w:t>sed a near global crisis but virtually no legitimation crisis, apart from some elements of carnival associated with Occupy and related social movements</w:t>
      </w:r>
      <w:r w:rsidRPr="00E26F2E">
        <w:rPr>
          <w:rFonts w:ascii="Times New Roman" w:eastAsia="Times New Roman" w:hAnsi="Times New Roman" w:cs="Times New Roman"/>
        </w:rPr>
        <w:t xml:space="preserve">. </w:t>
      </w:r>
      <w:r w:rsidR="005F438E" w:rsidRPr="00E26F2E">
        <w:rPr>
          <w:rFonts w:ascii="Times New Roman" w:eastAsia="Times New Roman" w:hAnsi="Times New Roman" w:cs="Times New Roman"/>
        </w:rPr>
        <w:t xml:space="preserve">In the west, not a thousand but millions of flowerings of identity bloom, aided by Facebook and </w:t>
      </w:r>
      <w:r w:rsidR="00146FAD" w:rsidRPr="00E26F2E">
        <w:rPr>
          <w:rFonts w:ascii="Times New Roman" w:eastAsia="Times New Roman" w:hAnsi="Times New Roman" w:cs="Times New Roman"/>
        </w:rPr>
        <w:t>the</w:t>
      </w:r>
      <w:r w:rsidR="005F438E" w:rsidRPr="00E26F2E">
        <w:rPr>
          <w:rFonts w:ascii="Times New Roman" w:eastAsia="Times New Roman" w:hAnsi="Times New Roman" w:cs="Times New Roman"/>
        </w:rPr>
        <w:t xml:space="preserve"> like. </w:t>
      </w:r>
      <w:r w:rsidR="0025496E">
        <w:rPr>
          <w:rFonts w:ascii="Times New Roman" w:eastAsia="Times New Roman" w:hAnsi="Times New Roman" w:cs="Times New Roman"/>
        </w:rPr>
        <w:t>The</w:t>
      </w:r>
      <w:r w:rsidR="00DF6FE3" w:rsidRPr="00E26F2E">
        <w:rPr>
          <w:rFonts w:ascii="Times New Roman" w:eastAsia="Times New Roman" w:hAnsi="Times New Roman" w:cs="Times New Roman"/>
        </w:rPr>
        <w:t xml:space="preserve"> dense plurality of the circuits of social integration cushion, compartmentalize and rationalize th</w:t>
      </w:r>
      <w:r w:rsidR="00A52890">
        <w:rPr>
          <w:rFonts w:ascii="Times New Roman" w:eastAsia="Times New Roman" w:hAnsi="Times New Roman" w:cs="Times New Roman"/>
        </w:rPr>
        <w:t>os</w:t>
      </w:r>
      <w:r w:rsidR="00DF6FE3" w:rsidRPr="00E26F2E">
        <w:rPr>
          <w:rFonts w:ascii="Times New Roman" w:eastAsia="Times New Roman" w:hAnsi="Times New Roman" w:cs="Times New Roman"/>
        </w:rPr>
        <w:t>e crises that ensue</w:t>
      </w:r>
      <w:r w:rsidR="005F438E" w:rsidRPr="00E26F2E">
        <w:rPr>
          <w:rFonts w:ascii="Times New Roman" w:eastAsia="Times New Roman" w:hAnsi="Times New Roman" w:cs="Times New Roman"/>
        </w:rPr>
        <w:t xml:space="preserve">. </w:t>
      </w:r>
      <w:r w:rsidR="00A52890" w:rsidRPr="00E26F2E">
        <w:rPr>
          <w:rFonts w:ascii="Times New Roman" w:eastAsia="Times New Roman" w:hAnsi="Times New Roman" w:cs="Times New Roman"/>
        </w:rPr>
        <w:t xml:space="preserve">Where system integration is the leitmotif then reliance on increasingly abstracted devices poses the main threat to social ordering as their effects escape </w:t>
      </w:r>
      <w:proofErr w:type="spellStart"/>
      <w:r w:rsidR="00A52890" w:rsidRPr="00E26F2E">
        <w:rPr>
          <w:rFonts w:ascii="Times New Roman" w:eastAsia="Times New Roman" w:hAnsi="Times New Roman" w:cs="Times New Roman"/>
        </w:rPr>
        <w:t>sensemaking</w:t>
      </w:r>
      <w:proofErr w:type="spellEnd"/>
      <w:r w:rsidR="00A52890" w:rsidRPr="00E26F2E">
        <w:rPr>
          <w:rFonts w:ascii="Times New Roman" w:eastAsia="Times New Roman" w:hAnsi="Times New Roman" w:cs="Times New Roman"/>
        </w:rPr>
        <w:t xml:space="preserve"> and comprehension </w:t>
      </w:r>
      <w:r w:rsidR="00A52890">
        <w:rPr>
          <w:rFonts w:ascii="Times New Roman" w:eastAsia="Times New Roman" w:hAnsi="Times New Roman" w:cs="Times New Roman"/>
        </w:rPr>
        <w:t xml:space="preserve">on the part </w:t>
      </w:r>
      <w:r w:rsidR="00A52890" w:rsidRPr="00E26F2E">
        <w:rPr>
          <w:rFonts w:ascii="Times New Roman" w:eastAsia="Times New Roman" w:hAnsi="Times New Roman" w:cs="Times New Roman"/>
        </w:rPr>
        <w:t>of those charged with their management</w:t>
      </w:r>
      <w:r w:rsidR="00A52890">
        <w:rPr>
          <w:rFonts w:ascii="Times New Roman" w:eastAsia="Times New Roman" w:hAnsi="Times New Roman" w:cs="Times New Roman"/>
        </w:rPr>
        <w:t xml:space="preserve">. </w:t>
      </w:r>
    </w:p>
    <w:p w14:paraId="1349F2B4" w14:textId="55D8F35B" w:rsidR="00655F48" w:rsidRPr="00E26F2E" w:rsidRDefault="00146FAD" w:rsidP="00E26F2E">
      <w:pPr>
        <w:spacing w:before="100" w:beforeAutospacing="1" w:after="100" w:afterAutospacing="1" w:line="480" w:lineRule="auto"/>
        <w:rPr>
          <w:rFonts w:ascii="Times New Roman" w:hAnsi="Times New Roman" w:cs="Times New Roman"/>
        </w:rPr>
      </w:pPr>
      <w:r w:rsidRPr="00E26F2E">
        <w:rPr>
          <w:rFonts w:ascii="Times New Roman" w:eastAsia="Times New Roman" w:hAnsi="Times New Roman" w:cs="Times New Roman"/>
        </w:rPr>
        <w:t>I</w:t>
      </w:r>
      <w:r w:rsidR="00DF7FF3" w:rsidRPr="00E26F2E">
        <w:rPr>
          <w:rFonts w:ascii="Times New Roman" w:eastAsia="Times New Roman" w:hAnsi="Times New Roman" w:cs="Times New Roman"/>
        </w:rPr>
        <w:t>n the east, in Russia, i</w:t>
      </w:r>
      <w:r w:rsidRPr="00E26F2E">
        <w:rPr>
          <w:rFonts w:ascii="Times New Roman" w:eastAsia="Times New Roman" w:hAnsi="Times New Roman" w:cs="Times New Roman"/>
        </w:rPr>
        <w:t xml:space="preserve">dentity politics </w:t>
      </w:r>
      <w:r w:rsidR="00DF7FF3" w:rsidRPr="00E26F2E">
        <w:rPr>
          <w:rFonts w:ascii="Times New Roman" w:eastAsia="Times New Roman" w:hAnsi="Times New Roman" w:cs="Times New Roman"/>
        </w:rPr>
        <w:t>are</w:t>
      </w:r>
      <w:r w:rsidRPr="00E26F2E">
        <w:rPr>
          <w:rFonts w:ascii="Times New Roman" w:eastAsia="Times New Roman" w:hAnsi="Times New Roman" w:cs="Times New Roman"/>
        </w:rPr>
        <w:t xml:space="preserve"> critical </w:t>
      </w:r>
      <w:r w:rsidR="00DF7FF3" w:rsidRPr="00E26F2E">
        <w:rPr>
          <w:rFonts w:ascii="Times New Roman" w:eastAsia="Times New Roman" w:hAnsi="Times New Roman" w:cs="Times New Roman"/>
        </w:rPr>
        <w:t xml:space="preserve">for social ordering because the central conduit of politics is reliance </w:t>
      </w:r>
      <w:r w:rsidRPr="00E26F2E">
        <w:rPr>
          <w:rFonts w:ascii="Times New Roman" w:eastAsia="Times New Roman" w:hAnsi="Times New Roman" w:cs="Times New Roman"/>
        </w:rPr>
        <w:t xml:space="preserve">on social integration. </w:t>
      </w:r>
      <w:r w:rsidR="00DF7FF3" w:rsidRPr="00E26F2E">
        <w:rPr>
          <w:rFonts w:ascii="Times New Roman" w:eastAsia="Times New Roman" w:hAnsi="Times New Roman" w:cs="Times New Roman"/>
        </w:rPr>
        <w:t xml:space="preserve">That is one of the main </w:t>
      </w:r>
      <w:r w:rsidR="00DF7FF3" w:rsidRPr="00E26F2E">
        <w:rPr>
          <w:rFonts w:ascii="Times New Roman" w:eastAsia="Times New Roman" w:hAnsi="Times New Roman" w:cs="Times New Roman"/>
        </w:rPr>
        <w:lastRenderedPageBreak/>
        <w:t>reasons why Putin’s Russia is marked by its anti-gay stance and extreme nationalism</w:t>
      </w:r>
      <w:r w:rsidR="0029269B" w:rsidRPr="00E26F2E">
        <w:rPr>
          <w:rFonts w:ascii="Times New Roman" w:eastAsia="Times New Roman" w:hAnsi="Times New Roman" w:cs="Times New Roman"/>
        </w:rPr>
        <w:t>. To be gay in a city such as Oslo or Sydney is an authentic expression of identity whereas in Russia it invites censure, recrimination</w:t>
      </w:r>
      <w:r w:rsidR="00C27F4A">
        <w:rPr>
          <w:rFonts w:ascii="Times New Roman" w:eastAsia="Times New Roman" w:hAnsi="Times New Roman" w:cs="Times New Roman"/>
        </w:rPr>
        <w:t>, violence</w:t>
      </w:r>
      <w:r w:rsidR="0029269B" w:rsidRPr="00E26F2E">
        <w:rPr>
          <w:rFonts w:ascii="Times New Roman" w:eastAsia="Times New Roman" w:hAnsi="Times New Roman" w:cs="Times New Roman"/>
        </w:rPr>
        <w:t xml:space="preserve"> and state sanction. </w:t>
      </w:r>
      <w:r w:rsidR="0025496E">
        <w:rPr>
          <w:rFonts w:ascii="Times New Roman" w:eastAsia="Times New Roman" w:hAnsi="Times New Roman" w:cs="Times New Roman"/>
        </w:rPr>
        <w:t xml:space="preserve">Religion plays its role also: </w:t>
      </w:r>
      <w:r w:rsidR="0025496E">
        <w:rPr>
          <w:rFonts w:ascii="Times New Roman" w:hAnsi="Times New Roman" w:cs="Times New Roman"/>
        </w:rPr>
        <w:t>t</w:t>
      </w:r>
      <w:r w:rsidR="0029269B" w:rsidRPr="00E26F2E">
        <w:rPr>
          <w:rFonts w:ascii="Times New Roman" w:hAnsi="Times New Roman" w:cs="Times New Roman"/>
        </w:rPr>
        <w:t xml:space="preserve">he Orthodox Church supports and reproduces the discourse of nationalism. </w:t>
      </w:r>
      <w:r w:rsidR="0029269B" w:rsidRPr="00E26F2E">
        <w:rPr>
          <w:rFonts w:ascii="Times New Roman" w:eastAsia="Times New Roman" w:hAnsi="Times New Roman" w:cs="Times New Roman"/>
        </w:rPr>
        <w:t xml:space="preserve">In Russia the shift of social integration from the rhetoric of the Party to that of national, patriarchal and religious identity still seeks to channel social identity through a restricted obligatory passage point. The conduits may have changed but the dynamics remain very similar. </w:t>
      </w:r>
      <w:r w:rsidR="0029269B" w:rsidRPr="00E26F2E">
        <w:rPr>
          <w:rFonts w:ascii="Times New Roman" w:hAnsi="Times New Roman" w:cs="Times New Roman"/>
        </w:rPr>
        <w:t xml:space="preserve">The contrast in the role that Christianity plays as a circuit of power/knowledge in the US and Russia is striking: in the US it is plural, fragmented and individualistic with strong </w:t>
      </w:r>
      <w:r w:rsidR="004704C6" w:rsidRPr="00E26F2E">
        <w:rPr>
          <w:rFonts w:ascii="Times New Roman" w:hAnsi="Times New Roman" w:cs="Times New Roman"/>
        </w:rPr>
        <w:t>popular</w:t>
      </w:r>
      <w:r w:rsidR="0029269B" w:rsidRPr="00E26F2E">
        <w:rPr>
          <w:rFonts w:ascii="Times New Roman" w:hAnsi="Times New Roman" w:cs="Times New Roman"/>
        </w:rPr>
        <w:t xml:space="preserve"> undercurrents of a fundamental evangelism while in Russia it is centralized, homogenous and traditionalist</w:t>
      </w:r>
      <w:r w:rsidR="004704C6" w:rsidRPr="00E26F2E">
        <w:rPr>
          <w:rFonts w:ascii="Times New Roman" w:hAnsi="Times New Roman" w:cs="Times New Roman"/>
        </w:rPr>
        <w:t xml:space="preserve"> for elites and masses alike</w:t>
      </w:r>
      <w:r w:rsidR="0029269B" w:rsidRPr="00E26F2E">
        <w:rPr>
          <w:rFonts w:ascii="Times New Roman" w:hAnsi="Times New Roman" w:cs="Times New Roman"/>
        </w:rPr>
        <w:t xml:space="preserve">. </w:t>
      </w:r>
    </w:p>
    <w:p w14:paraId="19D451A2" w14:textId="3112C932" w:rsidR="00224E93" w:rsidRDefault="00224E93" w:rsidP="00E26F2E">
      <w:pPr>
        <w:spacing w:before="100" w:beforeAutospacing="1" w:after="100" w:afterAutospacing="1" w:line="480" w:lineRule="auto"/>
        <w:rPr>
          <w:rFonts w:ascii="Times New Roman" w:hAnsi="Times New Roman" w:cs="Times New Roman"/>
          <w:lang w:val="en-GB"/>
        </w:rPr>
      </w:pPr>
      <w:r w:rsidRPr="00E26F2E">
        <w:rPr>
          <w:rFonts w:ascii="Times New Roman" w:hAnsi="Times New Roman" w:cs="Times New Roman"/>
          <w:lang w:val="en-GB"/>
        </w:rPr>
        <w:t>The essence of modern power/knowledge relations resides in their condensation and differentiation through many organs and capillaries. A</w:t>
      </w:r>
      <w:r w:rsidRPr="00E26F2E">
        <w:rPr>
          <w:rFonts w:ascii="Times New Roman" w:hAnsi="Times New Roman" w:cs="Times New Roman"/>
          <w:iCs/>
          <w:lang w:val="en-GB"/>
        </w:rPr>
        <w:t xml:space="preserve">bstract </w:t>
      </w:r>
      <w:r w:rsidRPr="00E26F2E">
        <w:rPr>
          <w:rFonts w:ascii="Times New Roman" w:hAnsi="Times New Roman" w:cs="Times New Roman"/>
          <w:bCs/>
          <w:i/>
          <w:iCs/>
          <w:lang w:val="en-GB"/>
        </w:rPr>
        <w:t>power over</w:t>
      </w:r>
      <w:r w:rsidRPr="00E26F2E">
        <w:rPr>
          <w:rFonts w:ascii="Times New Roman" w:hAnsi="Times New Roman" w:cs="Times New Roman"/>
          <w:b/>
          <w:bCs/>
          <w:lang w:val="en-GB"/>
        </w:rPr>
        <w:t xml:space="preserve"> </w:t>
      </w:r>
      <w:r w:rsidRPr="00E26F2E">
        <w:rPr>
          <w:rFonts w:ascii="Times New Roman" w:hAnsi="Times New Roman" w:cs="Times New Roman"/>
          <w:iCs/>
          <w:lang w:val="en-GB"/>
        </w:rPr>
        <w:t xml:space="preserve">assemblages of human beings and things is </w:t>
      </w:r>
      <w:r w:rsidRPr="00E26F2E">
        <w:rPr>
          <w:rFonts w:ascii="Times New Roman" w:hAnsi="Times New Roman" w:cs="Times New Roman"/>
          <w:lang w:val="en-GB"/>
        </w:rPr>
        <w:t xml:space="preserve">achieved through </w:t>
      </w:r>
      <w:r w:rsidRPr="00E26F2E">
        <w:rPr>
          <w:rFonts w:ascii="Times New Roman" w:hAnsi="Times New Roman" w:cs="Times New Roman"/>
          <w:iCs/>
          <w:lang w:val="en-GB"/>
        </w:rPr>
        <w:t xml:space="preserve">mundane regulation </w:t>
      </w:r>
      <w:r w:rsidRPr="00E26F2E">
        <w:rPr>
          <w:rFonts w:ascii="Times New Roman" w:hAnsi="Times New Roman" w:cs="Times New Roman"/>
          <w:lang w:val="en-GB"/>
        </w:rPr>
        <w:t xml:space="preserve">by </w:t>
      </w:r>
      <w:r w:rsidRPr="00E26F2E">
        <w:rPr>
          <w:rFonts w:ascii="Times New Roman" w:hAnsi="Times New Roman" w:cs="Times New Roman"/>
          <w:iCs/>
          <w:lang w:val="en-GB"/>
        </w:rPr>
        <w:t>devices</w:t>
      </w:r>
      <w:r w:rsidRPr="00E26F2E">
        <w:rPr>
          <w:rFonts w:ascii="Times New Roman" w:hAnsi="Times New Roman" w:cs="Times New Roman"/>
          <w:lang w:val="en-GB"/>
        </w:rPr>
        <w:t xml:space="preserve"> of panoptical surveillance, </w:t>
      </w:r>
      <w:r w:rsidR="00023D83">
        <w:rPr>
          <w:rFonts w:ascii="Times New Roman" w:hAnsi="Times New Roman" w:cs="Times New Roman"/>
          <w:lang w:val="en-GB"/>
        </w:rPr>
        <w:t>by</w:t>
      </w:r>
      <w:r w:rsidRPr="00E26F2E">
        <w:rPr>
          <w:rFonts w:ascii="Times New Roman" w:hAnsi="Times New Roman" w:cs="Times New Roman"/>
          <w:lang w:val="en-GB"/>
        </w:rPr>
        <w:t xml:space="preserve"> governing </w:t>
      </w:r>
      <w:r w:rsidRPr="00E26F2E">
        <w:rPr>
          <w:rFonts w:ascii="Times New Roman" w:hAnsi="Times New Roman" w:cs="Times New Roman"/>
          <w:iCs/>
          <w:lang w:val="en-GB"/>
        </w:rPr>
        <w:t xml:space="preserve">the conduct of conduct </w:t>
      </w:r>
      <w:r w:rsidRPr="00E26F2E">
        <w:rPr>
          <w:rFonts w:ascii="Times New Roman" w:hAnsi="Times New Roman" w:cs="Times New Roman"/>
          <w:lang w:val="en-GB"/>
        </w:rPr>
        <w:t xml:space="preserve">of specific </w:t>
      </w:r>
      <w:r w:rsidRPr="00E26F2E">
        <w:rPr>
          <w:rFonts w:ascii="Times New Roman" w:hAnsi="Times New Roman" w:cs="Times New Roman"/>
          <w:iCs/>
          <w:lang w:val="en-GB"/>
        </w:rPr>
        <w:t>forms of life’s practices.</w:t>
      </w:r>
      <w:r w:rsidRPr="00090193">
        <w:rPr>
          <w:rStyle w:val="EndnoteReference"/>
          <w:rFonts w:ascii="Times New Roman" w:hAnsi="Times New Roman" w:cs="Times New Roman"/>
          <w:iCs/>
          <w:lang w:val="en-GB"/>
        </w:rPr>
        <w:endnoteReference w:id="1"/>
      </w:r>
      <w:r w:rsidRPr="00090193">
        <w:rPr>
          <w:rFonts w:ascii="Times New Roman" w:hAnsi="Times New Roman" w:cs="Times New Roman"/>
          <w:iCs/>
          <w:lang w:val="en-GB"/>
        </w:rPr>
        <w:t xml:space="preserve"> </w:t>
      </w:r>
      <w:r w:rsidRPr="00090193">
        <w:rPr>
          <w:rFonts w:ascii="Times New Roman" w:hAnsi="Times New Roman" w:cs="Times New Roman"/>
          <w:bCs/>
          <w:lang w:val="en-GB"/>
        </w:rPr>
        <w:t>An</w:t>
      </w:r>
      <w:r w:rsidRPr="00215088">
        <w:rPr>
          <w:rFonts w:ascii="Times New Roman" w:hAnsi="Times New Roman" w:cs="Times New Roman"/>
          <w:bCs/>
          <w:i/>
          <w:lang w:val="en-GB"/>
        </w:rPr>
        <w:t xml:space="preserve"> abst</w:t>
      </w:r>
      <w:r w:rsidRPr="00E26F2E">
        <w:rPr>
          <w:rFonts w:ascii="Times New Roman" w:hAnsi="Times New Roman" w:cs="Times New Roman"/>
          <w:bCs/>
          <w:i/>
          <w:lang w:val="en-GB"/>
        </w:rPr>
        <w:t>ract</w:t>
      </w:r>
      <w:r w:rsidRPr="00E26F2E">
        <w:rPr>
          <w:rFonts w:ascii="Times New Roman" w:hAnsi="Times New Roman" w:cs="Times New Roman"/>
          <w:lang w:val="en-GB"/>
        </w:rPr>
        <w:t xml:space="preserve">, ‘power over’ is essential where the target of power is no one in particular and anyone in general. </w:t>
      </w:r>
      <w:r w:rsidRPr="00E26F2E">
        <w:rPr>
          <w:rFonts w:ascii="Times New Roman" w:hAnsi="Times New Roman" w:cs="Times New Roman"/>
          <w:i/>
          <w:lang w:val="en-GB"/>
        </w:rPr>
        <w:t>Power over</w:t>
      </w:r>
      <w:r w:rsidRPr="00E26F2E">
        <w:rPr>
          <w:rFonts w:ascii="Times New Roman" w:hAnsi="Times New Roman" w:cs="Times New Roman"/>
          <w:lang w:val="en-GB"/>
        </w:rPr>
        <w:t xml:space="preserve"> people and things operates not only through episodic intervention into the conditions of everyday life but also in a more unobtrusive fashion through the application of means/ends</w:t>
      </w:r>
      <w:r w:rsidR="00482719">
        <w:rPr>
          <w:rFonts w:ascii="Times New Roman" w:hAnsi="Times New Roman" w:cs="Times New Roman"/>
          <w:lang w:val="en-GB"/>
        </w:rPr>
        <w:t xml:space="preserve"> rationality</w:t>
      </w:r>
      <w:r w:rsidRPr="00E26F2E">
        <w:rPr>
          <w:rFonts w:ascii="Times New Roman" w:hAnsi="Times New Roman" w:cs="Times New Roman"/>
          <w:lang w:val="en-GB"/>
        </w:rPr>
        <w:t xml:space="preserve">. While much of this power is episodic an apparatus of disciplinary power often underlies episodic power. Moreover, the exercise of power over relies on </w:t>
      </w:r>
      <w:r w:rsidRPr="00E26F2E">
        <w:rPr>
          <w:rFonts w:ascii="Times New Roman" w:hAnsi="Times New Roman" w:cs="Times New Roman"/>
          <w:i/>
          <w:lang w:val="en-GB"/>
        </w:rPr>
        <w:t>d</w:t>
      </w:r>
      <w:r w:rsidRPr="00E26F2E">
        <w:rPr>
          <w:rFonts w:ascii="Times New Roman" w:hAnsi="Times New Roman" w:cs="Times New Roman"/>
          <w:bCs/>
          <w:i/>
          <w:lang w:val="en-GB"/>
        </w:rPr>
        <w:t>evices</w:t>
      </w:r>
      <w:r w:rsidRPr="00E26F2E">
        <w:rPr>
          <w:rFonts w:ascii="Times New Roman" w:hAnsi="Times New Roman" w:cs="Times New Roman"/>
          <w:b/>
          <w:bCs/>
          <w:lang w:val="en-GB"/>
        </w:rPr>
        <w:t xml:space="preserve"> </w:t>
      </w:r>
      <w:r w:rsidRPr="00E26F2E">
        <w:rPr>
          <w:rFonts w:ascii="Times New Roman" w:hAnsi="Times New Roman" w:cs="Times New Roman"/>
          <w:lang w:val="en-GB"/>
        </w:rPr>
        <w:t>because modern power is abstract not personalized – it flows through things and devices</w:t>
      </w:r>
      <w:r w:rsidR="00023D83">
        <w:rPr>
          <w:rFonts w:ascii="Times New Roman" w:hAnsi="Times New Roman" w:cs="Times New Roman"/>
          <w:lang w:val="en-GB"/>
        </w:rPr>
        <w:t xml:space="preserve">. In </w:t>
      </w:r>
      <w:r w:rsidR="003E2028">
        <w:rPr>
          <w:rFonts w:ascii="Times New Roman" w:hAnsi="Times New Roman" w:cs="Times New Roman"/>
          <w:lang w:val="en-GB"/>
        </w:rPr>
        <w:t xml:space="preserve">contemporary </w:t>
      </w:r>
      <w:r w:rsidR="00023D83">
        <w:rPr>
          <w:rFonts w:ascii="Times New Roman" w:hAnsi="Times New Roman" w:cs="Times New Roman"/>
          <w:lang w:val="en-GB"/>
        </w:rPr>
        <w:t>Russia it flows through pipelines as</w:t>
      </w:r>
      <w:r w:rsidR="00037F8D">
        <w:rPr>
          <w:rFonts w:ascii="Times New Roman" w:hAnsi="Times New Roman" w:cs="Times New Roman"/>
          <w:lang w:val="en-GB"/>
        </w:rPr>
        <w:t xml:space="preserve"> oil,</w:t>
      </w:r>
      <w:r w:rsidR="00023D83">
        <w:rPr>
          <w:rFonts w:ascii="Times New Roman" w:hAnsi="Times New Roman" w:cs="Times New Roman"/>
          <w:lang w:val="en-GB"/>
        </w:rPr>
        <w:t xml:space="preserve"> a major </w:t>
      </w:r>
      <w:r w:rsidR="00037F8D">
        <w:rPr>
          <w:rFonts w:ascii="Times New Roman" w:hAnsi="Times New Roman" w:cs="Times New Roman"/>
          <w:lang w:val="en-GB"/>
        </w:rPr>
        <w:t xml:space="preserve">resource that </w:t>
      </w:r>
      <w:r w:rsidR="00023D83">
        <w:rPr>
          <w:rFonts w:ascii="Times New Roman" w:hAnsi="Times New Roman" w:cs="Times New Roman"/>
          <w:lang w:val="en-GB"/>
        </w:rPr>
        <w:t>form</w:t>
      </w:r>
      <w:r w:rsidR="00037F8D">
        <w:rPr>
          <w:rFonts w:ascii="Times New Roman" w:hAnsi="Times New Roman" w:cs="Times New Roman"/>
          <w:lang w:val="en-GB"/>
        </w:rPr>
        <w:t>s the basis for a network</w:t>
      </w:r>
      <w:r w:rsidR="00023D83">
        <w:rPr>
          <w:rFonts w:ascii="Times New Roman" w:hAnsi="Times New Roman" w:cs="Times New Roman"/>
          <w:lang w:val="en-GB"/>
        </w:rPr>
        <w:t xml:space="preserve"> of system integration that is state </w:t>
      </w:r>
      <w:r w:rsidR="00023D83">
        <w:rPr>
          <w:rFonts w:ascii="Times New Roman" w:hAnsi="Times New Roman" w:cs="Times New Roman"/>
          <w:lang w:val="en-GB"/>
        </w:rPr>
        <w:lastRenderedPageBreak/>
        <w:t>controlled</w:t>
      </w:r>
      <w:r w:rsidR="00FB4477">
        <w:rPr>
          <w:rFonts w:ascii="Times New Roman" w:hAnsi="Times New Roman" w:cs="Times New Roman"/>
          <w:lang w:val="en-GB"/>
        </w:rPr>
        <w:t xml:space="preserve"> but over which control is being lost as the gas basins of Central Asia increasingly flow east into China rather than north to Russia.</w:t>
      </w:r>
      <w:r w:rsidR="00482719">
        <w:rPr>
          <w:rFonts w:ascii="Times New Roman" w:hAnsi="Times New Roman" w:cs="Times New Roman"/>
          <w:lang w:val="en-GB"/>
        </w:rPr>
        <w:t xml:space="preserve"> </w:t>
      </w:r>
      <w:r w:rsidR="00FB4477">
        <w:rPr>
          <w:rFonts w:ascii="Times New Roman" w:hAnsi="Times New Roman" w:cs="Times New Roman"/>
          <w:lang w:val="en-GB"/>
        </w:rPr>
        <w:t>The</w:t>
      </w:r>
      <w:r w:rsidR="00482719">
        <w:rPr>
          <w:rFonts w:ascii="Times New Roman" w:hAnsi="Times New Roman" w:cs="Times New Roman"/>
          <w:lang w:val="en-GB"/>
        </w:rPr>
        <w:t xml:space="preserve"> USA</w:t>
      </w:r>
      <w:r w:rsidR="00FB4477">
        <w:rPr>
          <w:rFonts w:ascii="Times New Roman" w:hAnsi="Times New Roman" w:cs="Times New Roman"/>
          <w:lang w:val="en-GB"/>
        </w:rPr>
        <w:t xml:space="preserve"> rules</w:t>
      </w:r>
      <w:r w:rsidR="00482719">
        <w:rPr>
          <w:rFonts w:ascii="Times New Roman" w:hAnsi="Times New Roman" w:cs="Times New Roman"/>
          <w:lang w:val="en-GB"/>
        </w:rPr>
        <w:t xml:space="preserve"> through more abstract market networks every </w:t>
      </w:r>
      <w:r w:rsidR="003E2028">
        <w:rPr>
          <w:rFonts w:ascii="Times New Roman" w:hAnsi="Times New Roman" w:cs="Times New Roman"/>
          <w:lang w:val="en-GB"/>
        </w:rPr>
        <w:t xml:space="preserve">bit </w:t>
      </w:r>
      <w:r w:rsidR="00482719">
        <w:rPr>
          <w:rFonts w:ascii="Times New Roman" w:hAnsi="Times New Roman" w:cs="Times New Roman"/>
          <w:lang w:val="en-GB"/>
        </w:rPr>
        <w:t xml:space="preserve">as global but </w:t>
      </w:r>
      <w:r w:rsidR="00FB4477">
        <w:rPr>
          <w:rFonts w:ascii="Times New Roman" w:hAnsi="Times New Roman" w:cs="Times New Roman"/>
          <w:lang w:val="en-GB"/>
        </w:rPr>
        <w:t xml:space="preserve">far </w:t>
      </w:r>
      <w:r w:rsidR="00482719">
        <w:rPr>
          <w:rFonts w:ascii="Times New Roman" w:hAnsi="Times New Roman" w:cs="Times New Roman"/>
          <w:lang w:val="en-GB"/>
        </w:rPr>
        <w:t>less material</w:t>
      </w:r>
      <w:r w:rsidR="00FB4477">
        <w:rPr>
          <w:rFonts w:ascii="Times New Roman" w:hAnsi="Times New Roman" w:cs="Times New Roman"/>
          <w:lang w:val="en-GB"/>
        </w:rPr>
        <w:t xml:space="preserve"> and much more pervasive, as the sanctions regime that </w:t>
      </w:r>
      <w:r w:rsidR="009D2A2D">
        <w:rPr>
          <w:rFonts w:ascii="Times New Roman" w:hAnsi="Times New Roman" w:cs="Times New Roman"/>
          <w:lang w:val="en-GB"/>
        </w:rPr>
        <w:t xml:space="preserve">has the potential to </w:t>
      </w:r>
      <w:r w:rsidR="00FB4477">
        <w:rPr>
          <w:rFonts w:ascii="Times New Roman" w:hAnsi="Times New Roman" w:cs="Times New Roman"/>
          <w:lang w:val="en-GB"/>
        </w:rPr>
        <w:t xml:space="preserve">shut Russia’s oligarchy out of global capital markets </w:t>
      </w:r>
      <w:r w:rsidR="009D2A2D">
        <w:rPr>
          <w:rFonts w:ascii="Times New Roman" w:hAnsi="Times New Roman" w:cs="Times New Roman"/>
          <w:lang w:val="en-GB"/>
        </w:rPr>
        <w:t xml:space="preserve">might </w:t>
      </w:r>
      <w:r w:rsidR="00FB4477">
        <w:rPr>
          <w:rFonts w:ascii="Times New Roman" w:hAnsi="Times New Roman" w:cs="Times New Roman"/>
          <w:lang w:val="en-GB"/>
        </w:rPr>
        <w:t>demonstrate</w:t>
      </w:r>
      <w:r w:rsidR="00482719">
        <w:rPr>
          <w:rFonts w:ascii="Times New Roman" w:hAnsi="Times New Roman" w:cs="Times New Roman"/>
          <w:lang w:val="en-GB"/>
        </w:rPr>
        <w:t>.</w:t>
      </w:r>
      <w:r w:rsidR="00482719" w:rsidRPr="00E26F2E">
        <w:rPr>
          <w:rFonts w:ascii="Times New Roman" w:hAnsi="Times New Roman" w:cs="Times New Roman"/>
          <w:lang w:val="en-GB"/>
        </w:rPr>
        <w:t xml:space="preserve"> </w:t>
      </w:r>
    </w:p>
    <w:p w14:paraId="6091A18F" w14:textId="6ABE34B5" w:rsidR="00A666F0" w:rsidRDefault="00224E93" w:rsidP="00A666F0">
      <w:pPr>
        <w:pStyle w:val="NormalWeb"/>
        <w:tabs>
          <w:tab w:val="left" w:pos="2552"/>
          <w:tab w:val="left" w:pos="3402"/>
        </w:tabs>
        <w:spacing w:line="480" w:lineRule="auto"/>
        <w:rPr>
          <w:rFonts w:ascii="Times New Roman" w:hAnsi="Times New Roman"/>
          <w:sz w:val="24"/>
          <w:szCs w:val="24"/>
          <w:lang w:val="en-GB"/>
        </w:rPr>
      </w:pPr>
      <w:r w:rsidRPr="00E26F2E">
        <w:rPr>
          <w:rFonts w:ascii="Times New Roman" w:hAnsi="Times New Roman"/>
          <w:sz w:val="24"/>
          <w:szCs w:val="24"/>
          <w:lang w:val="en-GB"/>
        </w:rPr>
        <w:t xml:space="preserve">Power does not normally work through coercion in order to secure its objectives; it only does this when the order that is ordinarily secured breaks down. An implication of this is that social systems that have to intervene forcibly </w:t>
      </w:r>
      <w:r w:rsidR="00482719">
        <w:rPr>
          <w:rFonts w:ascii="Times New Roman" w:hAnsi="Times New Roman"/>
          <w:sz w:val="24"/>
          <w:szCs w:val="24"/>
          <w:lang w:val="en-GB"/>
        </w:rPr>
        <w:t>to reform ‘deviance’</w:t>
      </w:r>
      <w:r w:rsidRPr="00E26F2E">
        <w:rPr>
          <w:rFonts w:ascii="Times New Roman" w:hAnsi="Times New Roman"/>
          <w:sz w:val="24"/>
          <w:szCs w:val="24"/>
          <w:lang w:val="en-GB"/>
        </w:rPr>
        <w:t xml:space="preserve"> are not, in fact, powerful: if they were, no need </w:t>
      </w:r>
      <w:r w:rsidR="00482719">
        <w:rPr>
          <w:rFonts w:ascii="Times New Roman" w:hAnsi="Times New Roman"/>
          <w:sz w:val="24"/>
          <w:szCs w:val="24"/>
          <w:lang w:val="en-GB"/>
        </w:rPr>
        <w:t xml:space="preserve">would exist </w:t>
      </w:r>
      <w:r w:rsidRPr="00E26F2E">
        <w:rPr>
          <w:rFonts w:ascii="Times New Roman" w:hAnsi="Times New Roman"/>
          <w:sz w:val="24"/>
          <w:szCs w:val="24"/>
          <w:lang w:val="en-GB"/>
        </w:rPr>
        <w:t xml:space="preserve">for the crude exercise of ‘episodic’ power. </w:t>
      </w:r>
      <w:r w:rsidR="00013AC8">
        <w:rPr>
          <w:rFonts w:ascii="Times New Roman" w:hAnsi="Times New Roman"/>
          <w:sz w:val="24"/>
          <w:szCs w:val="24"/>
          <w:lang w:val="en-GB"/>
        </w:rPr>
        <w:t xml:space="preserve">Of course social integration can always construct an </w:t>
      </w:r>
      <w:proofErr w:type="gramStart"/>
      <w:r w:rsidR="00013AC8">
        <w:rPr>
          <w:rFonts w:ascii="Times New Roman" w:hAnsi="Times New Roman"/>
          <w:sz w:val="24"/>
          <w:szCs w:val="24"/>
          <w:lang w:val="en-GB"/>
        </w:rPr>
        <w:t>Other</w:t>
      </w:r>
      <w:proofErr w:type="gramEnd"/>
      <w:r w:rsidR="006B4FA6">
        <w:rPr>
          <w:rFonts w:ascii="Times New Roman" w:hAnsi="Times New Roman"/>
          <w:sz w:val="24"/>
          <w:szCs w:val="24"/>
          <w:lang w:val="en-GB"/>
        </w:rPr>
        <w:t xml:space="preserve"> on whom the unleashing of episodic power can be justified</w:t>
      </w:r>
      <w:r w:rsidR="00013AC8">
        <w:rPr>
          <w:rFonts w:ascii="Times New Roman" w:hAnsi="Times New Roman"/>
          <w:sz w:val="24"/>
          <w:szCs w:val="24"/>
          <w:lang w:val="en-GB"/>
        </w:rPr>
        <w:t>: for Russia, at the present, the Ukrainian state is the Other. It is the irruption of episodic power spilling into this state that strengthens social integration at home</w:t>
      </w:r>
      <w:r w:rsidR="00034A85">
        <w:rPr>
          <w:rFonts w:ascii="Times New Roman" w:hAnsi="Times New Roman"/>
          <w:sz w:val="24"/>
          <w:szCs w:val="24"/>
          <w:lang w:val="en-GB"/>
        </w:rPr>
        <w:t xml:space="preserve">, through opposition, antagonism and violence to the western European oriented political projects of one, majority, </w:t>
      </w:r>
      <w:proofErr w:type="gramStart"/>
      <w:r w:rsidR="00034A85">
        <w:rPr>
          <w:rFonts w:ascii="Times New Roman" w:hAnsi="Times New Roman"/>
          <w:sz w:val="24"/>
          <w:szCs w:val="24"/>
          <w:lang w:val="en-GB"/>
        </w:rPr>
        <w:t>fraction</w:t>
      </w:r>
      <w:proofErr w:type="gramEnd"/>
      <w:r w:rsidR="00034A85">
        <w:rPr>
          <w:rFonts w:ascii="Times New Roman" w:hAnsi="Times New Roman"/>
          <w:sz w:val="24"/>
          <w:szCs w:val="24"/>
          <w:lang w:val="en-GB"/>
        </w:rPr>
        <w:t xml:space="preserve"> of the Ukrainian political elites. </w:t>
      </w:r>
      <w:r w:rsidR="00A666F0">
        <w:rPr>
          <w:rFonts w:ascii="Times New Roman" w:hAnsi="Times New Roman"/>
          <w:sz w:val="24"/>
          <w:szCs w:val="24"/>
          <w:lang w:val="en-GB"/>
        </w:rPr>
        <w:t>The latter are intent on maintaining system integration of the pre-existing (since the</w:t>
      </w:r>
      <w:r w:rsidR="00E3065E">
        <w:rPr>
          <w:rFonts w:ascii="Times New Roman" w:hAnsi="Times New Roman"/>
          <w:sz w:val="24"/>
          <w:szCs w:val="24"/>
          <w:lang w:val="en-GB"/>
        </w:rPr>
        <w:t xml:space="preserve"> </w:t>
      </w:r>
      <w:r w:rsidR="00A666F0">
        <w:rPr>
          <w:rFonts w:ascii="Times New Roman" w:hAnsi="Times New Roman"/>
          <w:sz w:val="24"/>
          <w:szCs w:val="24"/>
          <w:lang w:val="en-GB"/>
        </w:rPr>
        <w:t xml:space="preserve">time of </w:t>
      </w:r>
      <w:r w:rsidR="006B4FA6">
        <w:rPr>
          <w:rFonts w:ascii="Times New Roman" w:hAnsi="Times New Roman"/>
          <w:sz w:val="24"/>
          <w:szCs w:val="24"/>
          <w:lang w:val="en-GB"/>
        </w:rPr>
        <w:t>Khrushchev</w:t>
      </w:r>
      <w:r w:rsidR="00A666F0">
        <w:rPr>
          <w:rFonts w:ascii="Times New Roman" w:hAnsi="Times New Roman"/>
          <w:sz w:val="24"/>
          <w:szCs w:val="24"/>
          <w:lang w:val="en-GB"/>
        </w:rPr>
        <w:t>) state formation</w:t>
      </w:r>
      <w:r w:rsidR="00BE7791">
        <w:rPr>
          <w:rFonts w:ascii="Times New Roman" w:hAnsi="Times New Roman"/>
          <w:sz w:val="24"/>
          <w:szCs w:val="24"/>
          <w:lang w:val="en-GB"/>
        </w:rPr>
        <w:t xml:space="preserve">. </w:t>
      </w:r>
      <w:r w:rsidR="00034A85">
        <w:rPr>
          <w:rFonts w:ascii="Times New Roman" w:hAnsi="Times New Roman"/>
          <w:sz w:val="24"/>
          <w:szCs w:val="24"/>
          <w:lang w:val="en-GB"/>
        </w:rPr>
        <w:t xml:space="preserve">The minority fraction maps its support closely onto social identity claims premised on language and ethnicity sprung from Mother Russia. </w:t>
      </w:r>
      <w:r w:rsidR="00566E0D">
        <w:rPr>
          <w:rFonts w:ascii="Times New Roman" w:hAnsi="Times New Roman"/>
          <w:sz w:val="24"/>
          <w:szCs w:val="24"/>
          <w:lang w:val="en-GB"/>
        </w:rPr>
        <w:t>The goals of Russian social integration are incompatible with those of Ukrainian system integration in this case</w:t>
      </w:r>
      <w:r w:rsidR="006B4FA6">
        <w:rPr>
          <w:rFonts w:ascii="Times New Roman" w:hAnsi="Times New Roman"/>
          <w:sz w:val="24"/>
          <w:szCs w:val="24"/>
          <w:lang w:val="en-GB"/>
        </w:rPr>
        <w:t>.</w:t>
      </w:r>
      <w:r w:rsidR="00DF2AB6">
        <w:rPr>
          <w:rFonts w:ascii="Times New Roman" w:hAnsi="Times New Roman"/>
          <w:sz w:val="24"/>
          <w:szCs w:val="24"/>
          <w:lang w:val="en-GB"/>
        </w:rPr>
        <w:t xml:space="preserve"> </w:t>
      </w:r>
      <w:r w:rsidR="006B4FA6">
        <w:rPr>
          <w:rFonts w:ascii="Times New Roman" w:hAnsi="Times New Roman"/>
          <w:sz w:val="24"/>
          <w:szCs w:val="24"/>
          <w:lang w:val="en-GB"/>
        </w:rPr>
        <w:t xml:space="preserve"> Hence the importance of power/knowledge relations fused on language and its sense of national identity: </w:t>
      </w:r>
      <w:r w:rsidR="006B4FA6" w:rsidRPr="00E26F2E">
        <w:rPr>
          <w:rFonts w:ascii="Times New Roman" w:hAnsi="Times New Roman"/>
          <w:sz w:val="24"/>
          <w:szCs w:val="24"/>
          <w:lang w:val="en-GB"/>
        </w:rPr>
        <w:t xml:space="preserve">creation of power </w:t>
      </w:r>
      <w:r w:rsidR="006B4FA6">
        <w:rPr>
          <w:rFonts w:ascii="Times New Roman" w:hAnsi="Times New Roman"/>
          <w:sz w:val="24"/>
          <w:szCs w:val="24"/>
          <w:lang w:val="en-GB"/>
        </w:rPr>
        <w:t xml:space="preserve">within a system </w:t>
      </w:r>
      <w:r w:rsidR="006B4FA6" w:rsidRPr="00E26F2E">
        <w:rPr>
          <w:rFonts w:ascii="Times New Roman" w:hAnsi="Times New Roman"/>
          <w:sz w:val="24"/>
          <w:szCs w:val="24"/>
          <w:lang w:val="en-GB"/>
        </w:rPr>
        <w:t>normally presupposes consensus on goals, providing a framework within which facilitative power operates</w:t>
      </w:r>
      <w:r w:rsidR="006B4FA6">
        <w:rPr>
          <w:rFonts w:ascii="Times New Roman" w:hAnsi="Times New Roman"/>
          <w:sz w:val="24"/>
          <w:szCs w:val="24"/>
          <w:lang w:val="en-GB"/>
        </w:rPr>
        <w:t>. When these relations become tangled up in what get to be constituted as different systems social and system integration clash.</w:t>
      </w:r>
    </w:p>
    <w:p w14:paraId="73612E08" w14:textId="722FDB8B" w:rsidR="00F51429" w:rsidRPr="00E26F2E" w:rsidRDefault="00F51429" w:rsidP="00E26F2E">
      <w:pPr>
        <w:pStyle w:val="BodyText2"/>
        <w:spacing w:before="100" w:beforeAutospacing="1" w:after="100" w:afterAutospacing="1"/>
        <w:rPr>
          <w:rFonts w:ascii="Times New Roman" w:hAnsi="Times New Roman" w:cs="Times New Roman"/>
          <w:b/>
          <w:sz w:val="24"/>
          <w:szCs w:val="24"/>
          <w:lang w:val="en-GB"/>
        </w:rPr>
      </w:pPr>
      <w:r w:rsidRPr="00E26F2E">
        <w:rPr>
          <w:rFonts w:ascii="Times New Roman" w:hAnsi="Times New Roman" w:cs="Times New Roman"/>
          <w:b/>
          <w:sz w:val="24"/>
          <w:szCs w:val="24"/>
          <w:lang w:val="en-GB"/>
        </w:rPr>
        <w:lastRenderedPageBreak/>
        <w:t>Conclusion</w:t>
      </w:r>
    </w:p>
    <w:p w14:paraId="4A392F73" w14:textId="1DF90395" w:rsidR="00C22439" w:rsidRDefault="00090193" w:rsidP="00E26F2E">
      <w:pPr>
        <w:spacing w:before="100" w:beforeAutospacing="1" w:after="100" w:afterAutospacing="1" w:line="480" w:lineRule="auto"/>
        <w:rPr>
          <w:rFonts w:ascii="Times New Roman" w:hAnsi="Times New Roman" w:cs="Times New Roman"/>
          <w:color w:val="1A1718"/>
        </w:rPr>
      </w:pPr>
      <w:r w:rsidRPr="00E26F2E">
        <w:rPr>
          <w:rFonts w:ascii="Times New Roman" w:hAnsi="Times New Roman" w:cs="Times New Roman"/>
        </w:rPr>
        <w:t xml:space="preserve">To summarize: in the east, </w:t>
      </w:r>
      <w:r w:rsidRPr="00E26F2E">
        <w:rPr>
          <w:rFonts w:ascii="Times New Roman" w:hAnsi="Times New Roman" w:cs="Times New Roman"/>
          <w:color w:val="1A1718"/>
        </w:rPr>
        <w:t xml:space="preserve">where there </w:t>
      </w:r>
      <w:r>
        <w:rPr>
          <w:rFonts w:ascii="Times New Roman" w:hAnsi="Times New Roman" w:cs="Times New Roman"/>
          <w:color w:val="1A1718"/>
        </w:rPr>
        <w:t>wa</w:t>
      </w:r>
      <w:r w:rsidRPr="00090193">
        <w:rPr>
          <w:rFonts w:ascii="Times New Roman" w:hAnsi="Times New Roman" w:cs="Times New Roman"/>
          <w:color w:val="1A1718"/>
        </w:rPr>
        <w:t>s</w:t>
      </w:r>
      <w:r w:rsidRPr="00E26F2E">
        <w:rPr>
          <w:rFonts w:ascii="Times New Roman" w:hAnsi="Times New Roman" w:cs="Times New Roman"/>
          <w:color w:val="1A1718"/>
        </w:rPr>
        <w:t xml:space="preserve"> centrality of circuits of social integration, social ordering </w:t>
      </w:r>
      <w:r>
        <w:rPr>
          <w:rFonts w:ascii="Times New Roman" w:hAnsi="Times New Roman" w:cs="Times New Roman"/>
          <w:color w:val="1A1718"/>
        </w:rPr>
        <w:t>was</w:t>
      </w:r>
      <w:r w:rsidRPr="00E26F2E">
        <w:rPr>
          <w:rFonts w:ascii="Times New Roman" w:hAnsi="Times New Roman" w:cs="Times New Roman"/>
          <w:color w:val="1A1718"/>
        </w:rPr>
        <w:t xml:space="preserve"> marked by too much state and too little market, while in the west, or at least in in its most neo-liberally economic expressions, there </w:t>
      </w:r>
      <w:r>
        <w:rPr>
          <w:rFonts w:ascii="Times New Roman" w:hAnsi="Times New Roman" w:cs="Times New Roman"/>
          <w:color w:val="1A1718"/>
        </w:rPr>
        <w:t>wa</w:t>
      </w:r>
      <w:r w:rsidRPr="00E26F2E">
        <w:rPr>
          <w:rFonts w:ascii="Times New Roman" w:hAnsi="Times New Roman" w:cs="Times New Roman"/>
          <w:color w:val="1A1718"/>
        </w:rPr>
        <w:t>s centrality of circuits of system integration</w:t>
      </w:r>
      <w:r w:rsidR="007B7880">
        <w:rPr>
          <w:rFonts w:ascii="Times New Roman" w:hAnsi="Times New Roman" w:cs="Times New Roman"/>
          <w:color w:val="1A1718"/>
        </w:rPr>
        <w:t xml:space="preserve"> and</w:t>
      </w:r>
      <w:r w:rsidRPr="00E26F2E">
        <w:rPr>
          <w:rFonts w:ascii="Times New Roman" w:hAnsi="Times New Roman" w:cs="Times New Roman"/>
          <w:color w:val="1A1718"/>
        </w:rPr>
        <w:t xml:space="preserve"> social ordering </w:t>
      </w:r>
      <w:r>
        <w:rPr>
          <w:rFonts w:ascii="Times New Roman" w:hAnsi="Times New Roman" w:cs="Times New Roman"/>
          <w:color w:val="1A1718"/>
        </w:rPr>
        <w:t>was</w:t>
      </w:r>
      <w:r w:rsidRPr="00E26F2E">
        <w:rPr>
          <w:rFonts w:ascii="Times New Roman" w:hAnsi="Times New Roman" w:cs="Times New Roman"/>
          <w:color w:val="1A1718"/>
        </w:rPr>
        <w:t xml:space="preserve"> marked by too little state and too much market. Of course, states </w:t>
      </w:r>
      <w:r w:rsidRPr="00E26F2E">
        <w:rPr>
          <w:rFonts w:ascii="Times New Roman" w:hAnsi="Times New Roman" w:cs="Times New Roman"/>
        </w:rPr>
        <w:t xml:space="preserve">are dense collections of fields, characterized by complex relations. As circuits </w:t>
      </w:r>
      <w:r>
        <w:rPr>
          <w:rFonts w:ascii="Times New Roman" w:hAnsi="Times New Roman" w:cs="Times New Roman"/>
        </w:rPr>
        <w:t xml:space="preserve">of social and system integration </w:t>
      </w:r>
      <w:proofErr w:type="gramStart"/>
      <w:r w:rsidRPr="00E26F2E">
        <w:rPr>
          <w:rFonts w:ascii="Times New Roman" w:hAnsi="Times New Roman" w:cs="Times New Roman"/>
        </w:rPr>
        <w:t>traverse</w:t>
      </w:r>
      <w:proofErr w:type="gramEnd"/>
      <w:r w:rsidRPr="00E26F2E">
        <w:rPr>
          <w:rFonts w:ascii="Times New Roman" w:hAnsi="Times New Roman" w:cs="Times New Roman"/>
        </w:rPr>
        <w:t xml:space="preserve"> these relations </w:t>
      </w:r>
      <w:r w:rsidRPr="00E26F2E">
        <w:rPr>
          <w:rFonts w:ascii="Times New Roman" w:hAnsi="Times New Roman" w:cs="Times New Roman"/>
          <w:color w:val="1A1718"/>
        </w:rPr>
        <w:t xml:space="preserve">each is </w:t>
      </w:r>
      <w:r>
        <w:rPr>
          <w:rFonts w:ascii="Times New Roman" w:hAnsi="Times New Roman" w:cs="Times New Roman"/>
          <w:color w:val="1A1718"/>
        </w:rPr>
        <w:t>liable</w:t>
      </w:r>
      <w:r w:rsidRPr="00E26F2E">
        <w:rPr>
          <w:rFonts w:ascii="Times New Roman" w:hAnsi="Times New Roman" w:cs="Times New Roman"/>
          <w:color w:val="1A1718"/>
        </w:rPr>
        <w:t xml:space="preserve"> to circuit break</w:t>
      </w:r>
      <w:r>
        <w:rPr>
          <w:rFonts w:ascii="Times New Roman" w:hAnsi="Times New Roman" w:cs="Times New Roman"/>
          <w:color w:val="1A1718"/>
        </w:rPr>
        <w:t>ing</w:t>
      </w:r>
      <w:r w:rsidRPr="00E26F2E">
        <w:rPr>
          <w:rFonts w:ascii="Times New Roman" w:hAnsi="Times New Roman" w:cs="Times New Roman"/>
          <w:color w:val="1A1718"/>
        </w:rPr>
        <w:t xml:space="preserve"> from events</w:t>
      </w:r>
      <w:r>
        <w:rPr>
          <w:rFonts w:ascii="Times New Roman" w:hAnsi="Times New Roman" w:cs="Times New Roman"/>
          <w:color w:val="1A1718"/>
        </w:rPr>
        <w:t>.</w:t>
      </w:r>
      <w:r w:rsidRPr="00E26F2E">
        <w:rPr>
          <w:rFonts w:ascii="Times New Roman" w:hAnsi="Times New Roman" w:cs="Times New Roman"/>
          <w:color w:val="1A1718"/>
        </w:rPr>
        <w:t xml:space="preserve"> </w:t>
      </w:r>
      <w:r>
        <w:rPr>
          <w:rFonts w:ascii="Times New Roman" w:hAnsi="Times New Roman" w:cs="Times New Roman"/>
          <w:color w:val="1A1718"/>
        </w:rPr>
        <w:t>W</w:t>
      </w:r>
      <w:r w:rsidRPr="00E26F2E">
        <w:rPr>
          <w:rFonts w:ascii="Times New Roman" w:hAnsi="Times New Roman" w:cs="Times New Roman"/>
          <w:color w:val="1A1718"/>
        </w:rPr>
        <w:t>here social integration is central</w:t>
      </w:r>
      <w:r w:rsidR="007B7880">
        <w:rPr>
          <w:rFonts w:ascii="Times New Roman" w:hAnsi="Times New Roman" w:cs="Times New Roman"/>
          <w:color w:val="1A1718"/>
        </w:rPr>
        <w:t xml:space="preserve">, </w:t>
      </w:r>
      <w:r w:rsidRPr="00E26F2E">
        <w:rPr>
          <w:rFonts w:ascii="Times New Roman" w:hAnsi="Times New Roman" w:cs="Times New Roman"/>
          <w:color w:val="1A1718"/>
        </w:rPr>
        <w:t>power over deviant subjects</w:t>
      </w:r>
      <w:r w:rsidR="00BC2F71">
        <w:rPr>
          <w:rFonts w:ascii="Times New Roman" w:hAnsi="Times New Roman" w:cs="Times New Roman"/>
          <w:color w:val="1A1718"/>
        </w:rPr>
        <w:t xml:space="preserve"> </w:t>
      </w:r>
      <w:r w:rsidRPr="00E26F2E">
        <w:rPr>
          <w:rFonts w:ascii="Times New Roman" w:hAnsi="Times New Roman" w:cs="Times New Roman"/>
          <w:color w:val="1A1718"/>
        </w:rPr>
        <w:t xml:space="preserve">defined in terms of dominant conceptions of normal power/knowledge </w:t>
      </w:r>
      <w:r>
        <w:rPr>
          <w:rFonts w:ascii="Times New Roman" w:hAnsi="Times New Roman" w:cs="Times New Roman"/>
          <w:color w:val="1A1718"/>
        </w:rPr>
        <w:t>will be</w:t>
      </w:r>
      <w:r w:rsidRPr="00E26F2E">
        <w:rPr>
          <w:rFonts w:ascii="Times New Roman" w:hAnsi="Times New Roman" w:cs="Times New Roman"/>
          <w:color w:val="1A1718"/>
        </w:rPr>
        <w:t xml:space="preserve"> forcibly exercised. Where system integration is central</w:t>
      </w:r>
      <w:r w:rsidR="00037F8D">
        <w:rPr>
          <w:rFonts w:ascii="Times New Roman" w:hAnsi="Times New Roman" w:cs="Times New Roman"/>
          <w:color w:val="1A1718"/>
        </w:rPr>
        <w:t xml:space="preserve"> and</w:t>
      </w:r>
      <w:r w:rsidRPr="00E26F2E">
        <w:rPr>
          <w:rFonts w:ascii="Times New Roman" w:hAnsi="Times New Roman" w:cs="Times New Roman"/>
          <w:color w:val="1A1718"/>
        </w:rPr>
        <w:t xml:space="preserve"> </w:t>
      </w:r>
      <w:r w:rsidR="00037F8D">
        <w:rPr>
          <w:rFonts w:ascii="Times New Roman" w:hAnsi="Times New Roman" w:cs="Times New Roman"/>
          <w:color w:val="1A1718"/>
        </w:rPr>
        <w:t xml:space="preserve">abstracted </w:t>
      </w:r>
      <w:r w:rsidRPr="00E26F2E">
        <w:rPr>
          <w:rFonts w:ascii="Times New Roman" w:hAnsi="Times New Roman" w:cs="Times New Roman"/>
          <w:color w:val="1A1718"/>
        </w:rPr>
        <w:t>coding</w:t>
      </w:r>
      <w:r w:rsidR="00037F8D">
        <w:rPr>
          <w:rFonts w:ascii="Times New Roman" w:hAnsi="Times New Roman" w:cs="Times New Roman"/>
          <w:color w:val="1A1718"/>
        </w:rPr>
        <w:t xml:space="preserve"> the norm,</w:t>
      </w:r>
      <w:r w:rsidRPr="00E26F2E">
        <w:rPr>
          <w:rFonts w:ascii="Times New Roman" w:hAnsi="Times New Roman" w:cs="Times New Roman"/>
          <w:color w:val="1A1718"/>
        </w:rPr>
        <w:t xml:space="preserve"> </w:t>
      </w:r>
      <w:r w:rsidR="00037F8D">
        <w:rPr>
          <w:rFonts w:ascii="Times New Roman" w:hAnsi="Times New Roman" w:cs="Times New Roman"/>
          <w:color w:val="1A1718"/>
        </w:rPr>
        <w:t xml:space="preserve">it </w:t>
      </w:r>
      <w:r>
        <w:rPr>
          <w:rFonts w:ascii="Times New Roman" w:hAnsi="Times New Roman" w:cs="Times New Roman"/>
          <w:color w:val="1A1718"/>
        </w:rPr>
        <w:t>will be</w:t>
      </w:r>
      <w:r w:rsidRPr="00E26F2E">
        <w:rPr>
          <w:rFonts w:ascii="Times New Roman" w:hAnsi="Times New Roman" w:cs="Times New Roman"/>
          <w:color w:val="1A1718"/>
        </w:rPr>
        <w:t xml:space="preserve"> confounded when confronted with </w:t>
      </w:r>
      <w:r>
        <w:rPr>
          <w:rFonts w:ascii="Times New Roman" w:hAnsi="Times New Roman" w:cs="Times New Roman"/>
          <w:color w:val="1A1718"/>
        </w:rPr>
        <w:t>events</w:t>
      </w:r>
      <w:r w:rsidRPr="00E26F2E">
        <w:rPr>
          <w:rFonts w:ascii="Times New Roman" w:hAnsi="Times New Roman" w:cs="Times New Roman"/>
          <w:color w:val="1A1718"/>
        </w:rPr>
        <w:t xml:space="preserve"> not previously encountered. </w:t>
      </w:r>
    </w:p>
    <w:p w14:paraId="1DBA40F4" w14:textId="0EDE1909" w:rsidR="00EF72FD" w:rsidRDefault="00090193" w:rsidP="00E26F2E">
      <w:pPr>
        <w:spacing w:before="100" w:beforeAutospacing="1" w:after="100" w:afterAutospacing="1" w:line="480" w:lineRule="auto"/>
        <w:rPr>
          <w:rFonts w:ascii="Times New Roman" w:hAnsi="Times New Roman" w:cs="Times New Roman"/>
          <w:color w:val="1A1718"/>
        </w:rPr>
      </w:pPr>
      <w:r w:rsidRPr="00E26F2E">
        <w:rPr>
          <w:rFonts w:ascii="Times New Roman" w:hAnsi="Times New Roman" w:cs="Times New Roman"/>
          <w:color w:val="1A1718"/>
        </w:rPr>
        <w:t>These tendencies are exacerbated the more that coding devices are abstracted, embedded in programs and the more remote they are from managerial oversight. While financial innovation tends to pull</w:t>
      </w:r>
      <w:r w:rsidR="00E23B26">
        <w:rPr>
          <w:rFonts w:ascii="Times New Roman" w:hAnsi="Times New Roman" w:cs="Times New Roman"/>
          <w:color w:val="1A1718"/>
        </w:rPr>
        <w:t xml:space="preserve"> </w:t>
      </w:r>
      <w:r w:rsidR="00E23B26" w:rsidRPr="00E26F2E">
        <w:rPr>
          <w:rFonts w:ascii="Times New Roman" w:hAnsi="Times New Roman" w:cs="Times New Roman"/>
          <w:color w:val="1A1718"/>
        </w:rPr>
        <w:t>centrifuga</w:t>
      </w:r>
      <w:r w:rsidR="00E23B26">
        <w:rPr>
          <w:rFonts w:ascii="Times New Roman" w:hAnsi="Times New Roman" w:cs="Times New Roman"/>
          <w:color w:val="1A1718"/>
        </w:rPr>
        <w:t>lly</w:t>
      </w:r>
      <w:r w:rsidRPr="00E26F2E">
        <w:rPr>
          <w:rFonts w:ascii="Times New Roman" w:hAnsi="Times New Roman" w:cs="Times New Roman"/>
          <w:color w:val="1A1718"/>
        </w:rPr>
        <w:t xml:space="preserve"> in the direction of enhanced abstraction it requires the state to exert </w:t>
      </w:r>
      <w:r w:rsidR="00E23B26">
        <w:rPr>
          <w:rFonts w:ascii="Times New Roman" w:hAnsi="Times New Roman" w:cs="Times New Roman"/>
          <w:color w:val="1A1718"/>
        </w:rPr>
        <w:t>centripetal</w:t>
      </w:r>
      <w:r w:rsidRPr="00E26F2E">
        <w:rPr>
          <w:rFonts w:ascii="Times New Roman" w:hAnsi="Times New Roman" w:cs="Times New Roman"/>
          <w:color w:val="1A1718"/>
        </w:rPr>
        <w:t xml:space="preserve"> pressure for enhanced surveillance and oversight. To the extent that key elements of the state administration, notably the finance and economic divisions, are captured by the rhetoric of markets, the less likely it will be that sufficient surveillance occurs. </w:t>
      </w:r>
    </w:p>
    <w:p w14:paraId="555A0BF9" w14:textId="192B9069" w:rsidR="00C22439" w:rsidRDefault="00EF72FD" w:rsidP="00EF72FD">
      <w:pPr>
        <w:spacing w:before="100" w:beforeAutospacing="1" w:after="100" w:afterAutospacing="1" w:line="480" w:lineRule="auto"/>
        <w:rPr>
          <w:rFonts w:ascii="Times New Roman" w:hAnsi="Times New Roman" w:cs="Times New Roman"/>
        </w:rPr>
      </w:pPr>
      <w:r w:rsidRPr="00E26F2E">
        <w:rPr>
          <w:rFonts w:ascii="Times New Roman" w:hAnsi="Times New Roman" w:cs="Times New Roman"/>
          <w:color w:val="1A1718"/>
        </w:rPr>
        <w:t>C</w:t>
      </w:r>
      <w:r w:rsidRPr="00E26F2E">
        <w:rPr>
          <w:rFonts w:ascii="Times New Roman" w:hAnsi="Times New Roman" w:cs="Times New Roman"/>
        </w:rPr>
        <w:t>risis in either market led system integration or</w:t>
      </w:r>
      <w:r w:rsidR="00C22439">
        <w:rPr>
          <w:rFonts w:ascii="Times New Roman" w:hAnsi="Times New Roman" w:cs="Times New Roman"/>
        </w:rPr>
        <w:t xml:space="preserve"> in</w:t>
      </w:r>
      <w:r w:rsidRPr="00E26F2E">
        <w:rPr>
          <w:rFonts w:ascii="Times New Roman" w:hAnsi="Times New Roman" w:cs="Times New Roman"/>
        </w:rPr>
        <w:t xml:space="preserve"> state led social integration can destabilize existing</w:t>
      </w:r>
      <w:r>
        <w:rPr>
          <w:rFonts w:ascii="Times New Roman" w:hAnsi="Times New Roman" w:cs="Times New Roman"/>
        </w:rPr>
        <w:t xml:space="preserve"> knowledge</w:t>
      </w:r>
      <w:r w:rsidRPr="00E26F2E">
        <w:rPr>
          <w:rFonts w:ascii="Times New Roman" w:hAnsi="Times New Roman" w:cs="Times New Roman"/>
        </w:rPr>
        <w:t>, resource dependencies and pattern of interaction</w:t>
      </w:r>
      <w:r w:rsidR="006968BD">
        <w:rPr>
          <w:rFonts w:ascii="Times New Roman" w:hAnsi="Times New Roman" w:cs="Times New Roman"/>
        </w:rPr>
        <w:t xml:space="preserve">.  In such conjunctures, while </w:t>
      </w:r>
      <w:r w:rsidRPr="00E26F2E">
        <w:rPr>
          <w:rFonts w:ascii="Times New Roman" w:hAnsi="Times New Roman" w:cs="Times New Roman"/>
        </w:rPr>
        <w:t>system disintegration can be fixed by states learning new routines, such as quantitative easing</w:t>
      </w:r>
      <w:r w:rsidR="006968BD">
        <w:rPr>
          <w:rFonts w:ascii="Times New Roman" w:hAnsi="Times New Roman" w:cs="Times New Roman"/>
        </w:rPr>
        <w:t>,</w:t>
      </w:r>
      <w:r w:rsidRPr="00E26F2E">
        <w:rPr>
          <w:rFonts w:ascii="Times New Roman" w:hAnsi="Times New Roman" w:cs="Times New Roman"/>
        </w:rPr>
        <w:t xml:space="preserve"> social disintegration is far more problematic </w:t>
      </w:r>
      <w:r w:rsidR="00C22439">
        <w:rPr>
          <w:rFonts w:ascii="Times New Roman" w:hAnsi="Times New Roman" w:cs="Times New Roman"/>
        </w:rPr>
        <w:t xml:space="preserve">where </w:t>
      </w:r>
      <w:r w:rsidRPr="00E26F2E">
        <w:rPr>
          <w:rFonts w:ascii="Times New Roman" w:hAnsi="Times New Roman" w:cs="Times New Roman"/>
        </w:rPr>
        <w:t xml:space="preserve">no higher order organization </w:t>
      </w:r>
      <w:r>
        <w:rPr>
          <w:rFonts w:ascii="Times New Roman" w:hAnsi="Times New Roman" w:cs="Times New Roman"/>
        </w:rPr>
        <w:t>(other than potentially religious institutions</w:t>
      </w:r>
      <w:r w:rsidR="006968BD">
        <w:rPr>
          <w:rFonts w:ascii="Times New Roman" w:hAnsi="Times New Roman" w:cs="Times New Roman"/>
        </w:rPr>
        <w:t xml:space="preserve"> such </w:t>
      </w:r>
      <w:r w:rsidR="006968BD">
        <w:rPr>
          <w:rFonts w:ascii="Times New Roman" w:hAnsi="Times New Roman" w:cs="Times New Roman"/>
        </w:rPr>
        <w:lastRenderedPageBreak/>
        <w:t xml:space="preserve">as the Orthodox Church in </w:t>
      </w:r>
      <w:r w:rsidR="00C22439">
        <w:rPr>
          <w:rFonts w:ascii="Times New Roman" w:hAnsi="Times New Roman" w:cs="Times New Roman"/>
        </w:rPr>
        <w:t xml:space="preserve">Mother </w:t>
      </w:r>
      <w:r w:rsidR="006968BD">
        <w:rPr>
          <w:rFonts w:ascii="Times New Roman" w:hAnsi="Times New Roman" w:cs="Times New Roman"/>
        </w:rPr>
        <w:t>Russia</w:t>
      </w:r>
      <w:r>
        <w:rPr>
          <w:rFonts w:ascii="Times New Roman" w:hAnsi="Times New Roman" w:cs="Times New Roman"/>
        </w:rPr>
        <w:t xml:space="preserve">) </w:t>
      </w:r>
      <w:r w:rsidRPr="00E26F2E">
        <w:rPr>
          <w:rFonts w:ascii="Times New Roman" w:hAnsi="Times New Roman" w:cs="Times New Roman"/>
        </w:rPr>
        <w:t xml:space="preserve">exists to fix </w:t>
      </w:r>
      <w:r w:rsidR="00C22439">
        <w:rPr>
          <w:rFonts w:ascii="Times New Roman" w:hAnsi="Times New Roman" w:cs="Times New Roman"/>
        </w:rPr>
        <w:t>internal</w:t>
      </w:r>
      <w:r w:rsidR="00C22439" w:rsidRPr="00E26F2E">
        <w:rPr>
          <w:rFonts w:ascii="Times New Roman" w:hAnsi="Times New Roman" w:cs="Times New Roman"/>
        </w:rPr>
        <w:t xml:space="preserve"> </w:t>
      </w:r>
      <w:r w:rsidRPr="00E26F2E">
        <w:rPr>
          <w:rFonts w:ascii="Times New Roman" w:hAnsi="Times New Roman" w:cs="Times New Roman"/>
        </w:rPr>
        <w:t>problem</w:t>
      </w:r>
      <w:r w:rsidR="00C22439">
        <w:rPr>
          <w:rFonts w:ascii="Times New Roman" w:hAnsi="Times New Roman" w:cs="Times New Roman"/>
        </w:rPr>
        <w:t>s</w:t>
      </w:r>
      <w:r w:rsidRPr="00E26F2E">
        <w:rPr>
          <w:rFonts w:ascii="Times New Roman" w:hAnsi="Times New Roman" w:cs="Times New Roman"/>
        </w:rPr>
        <w:t xml:space="preserve"> of integration. </w:t>
      </w:r>
      <w:r w:rsidR="00C22439">
        <w:rPr>
          <w:rFonts w:ascii="Times New Roman" w:hAnsi="Times New Roman" w:cs="Times New Roman"/>
        </w:rPr>
        <w:t xml:space="preserve">However, these can be displaced externally through a projection of episodic power, in the name of social integration, into other systems, disintegrating them in the process. </w:t>
      </w:r>
    </w:p>
    <w:p w14:paraId="66AA8C20" w14:textId="374FD32E" w:rsidR="00EF72FD" w:rsidRPr="00E26F2E" w:rsidRDefault="00C22439" w:rsidP="00EF72FD">
      <w:pPr>
        <w:spacing w:before="100" w:beforeAutospacing="1" w:after="100" w:afterAutospacing="1" w:line="480" w:lineRule="auto"/>
        <w:rPr>
          <w:rFonts w:ascii="Times New Roman" w:eastAsia="Times New Roman" w:hAnsi="Times New Roman" w:cs="Times New Roman"/>
          <w:lang w:val="en-AU"/>
        </w:rPr>
      </w:pPr>
      <w:r>
        <w:rPr>
          <w:rFonts w:ascii="Times New Roman" w:hAnsi="Times New Roman" w:cs="Times New Roman"/>
        </w:rPr>
        <w:t>N</w:t>
      </w:r>
      <w:r w:rsidR="00EF72FD" w:rsidRPr="00E26F2E">
        <w:rPr>
          <w:rFonts w:ascii="Times New Roman" w:hAnsi="Times New Roman" w:cs="Times New Roman"/>
        </w:rPr>
        <w:t xml:space="preserve">eo-economically liberal states weather crisis much more resiliently than do states in which system integration is subordinate to social integration. </w:t>
      </w:r>
      <w:r w:rsidRPr="00E26F2E">
        <w:rPr>
          <w:rFonts w:ascii="Times New Roman" w:hAnsi="Times New Roman" w:cs="Times New Roman"/>
        </w:rPr>
        <w:t>The</w:t>
      </w:r>
      <w:r>
        <w:rPr>
          <w:rFonts w:ascii="Times New Roman" w:hAnsi="Times New Roman" w:cs="Times New Roman"/>
        </w:rPr>
        <w:t xml:space="preserve"> former</w:t>
      </w:r>
      <w:r w:rsidRPr="00E26F2E">
        <w:rPr>
          <w:rFonts w:ascii="Times New Roman" w:hAnsi="Times New Roman" w:cs="Times New Roman"/>
        </w:rPr>
        <w:t xml:space="preserve"> </w:t>
      </w:r>
      <w:r w:rsidR="00EF72FD" w:rsidRPr="00E26F2E">
        <w:rPr>
          <w:rFonts w:ascii="Times New Roman" w:hAnsi="Times New Roman" w:cs="Times New Roman"/>
        </w:rPr>
        <w:t>are far less ideological</w:t>
      </w:r>
      <w:r w:rsidR="00D45E76">
        <w:rPr>
          <w:rFonts w:ascii="Times New Roman" w:hAnsi="Times New Roman" w:cs="Times New Roman"/>
        </w:rPr>
        <w:t xml:space="preserve"> </w:t>
      </w:r>
      <w:r>
        <w:rPr>
          <w:rFonts w:ascii="Times New Roman" w:hAnsi="Times New Roman" w:cs="Times New Roman"/>
        </w:rPr>
        <w:t>while the latter are for more ideological</w:t>
      </w:r>
      <w:r w:rsidR="00EF72FD">
        <w:rPr>
          <w:rFonts w:ascii="Times New Roman" w:hAnsi="Times New Roman" w:cs="Times New Roman"/>
        </w:rPr>
        <w:t>, contrary to the lessons of Western Marxism</w:t>
      </w:r>
      <w:r w:rsidR="00EF72FD" w:rsidRPr="00E26F2E">
        <w:rPr>
          <w:rFonts w:ascii="Times New Roman" w:hAnsi="Times New Roman" w:cs="Times New Roman"/>
        </w:rPr>
        <w:t xml:space="preserve">. </w:t>
      </w:r>
      <w:r w:rsidR="00EF72FD">
        <w:rPr>
          <w:rFonts w:ascii="Times New Roman" w:hAnsi="Times New Roman" w:cs="Times New Roman"/>
        </w:rPr>
        <w:t xml:space="preserve">Contradictions in system integration have </w:t>
      </w:r>
      <w:r w:rsidR="00EF72FD" w:rsidRPr="00E26F2E">
        <w:rPr>
          <w:rFonts w:ascii="Times New Roman" w:hAnsi="Times New Roman" w:cs="Times New Roman"/>
        </w:rPr>
        <w:t xml:space="preserve">not destroyed capitalism because </w:t>
      </w:r>
      <w:r w:rsidR="00EF72FD">
        <w:rPr>
          <w:rFonts w:ascii="Times New Roman" w:hAnsi="Times New Roman" w:cs="Times New Roman"/>
        </w:rPr>
        <w:t xml:space="preserve">of its </w:t>
      </w:r>
      <w:r w:rsidR="00EF72FD" w:rsidRPr="003E40F4">
        <w:rPr>
          <w:rFonts w:ascii="Times New Roman" w:hAnsi="Times New Roman" w:cs="Times New Roman"/>
        </w:rPr>
        <w:t>relative autonomy</w:t>
      </w:r>
      <w:r w:rsidR="00EF72FD">
        <w:rPr>
          <w:rFonts w:ascii="Times New Roman" w:hAnsi="Times New Roman" w:cs="Times New Roman"/>
        </w:rPr>
        <w:t xml:space="preserve"> as a circuit of power/knowledge, especially in the most central </w:t>
      </w:r>
      <w:r w:rsidR="006968BD">
        <w:rPr>
          <w:rFonts w:ascii="Times New Roman" w:hAnsi="Times New Roman" w:cs="Times New Roman"/>
        </w:rPr>
        <w:t xml:space="preserve">global </w:t>
      </w:r>
      <w:r w:rsidR="00EF72FD">
        <w:rPr>
          <w:rFonts w:ascii="Times New Roman" w:hAnsi="Times New Roman" w:cs="Times New Roman"/>
        </w:rPr>
        <w:t xml:space="preserve">states; in addition, </w:t>
      </w:r>
      <w:r w:rsidR="00EF72FD" w:rsidRPr="00E26F2E">
        <w:rPr>
          <w:rFonts w:ascii="Times New Roman" w:hAnsi="Times New Roman" w:cs="Times New Roman"/>
        </w:rPr>
        <w:t xml:space="preserve">the plurality and diversity of social integration within </w:t>
      </w:r>
      <w:r w:rsidR="00EF72FD">
        <w:rPr>
          <w:rFonts w:ascii="Times New Roman" w:hAnsi="Times New Roman" w:cs="Times New Roman"/>
        </w:rPr>
        <w:t xml:space="preserve">such </w:t>
      </w:r>
      <w:r w:rsidR="00EF72FD" w:rsidRPr="00E26F2E">
        <w:rPr>
          <w:rFonts w:ascii="Times New Roman" w:hAnsi="Times New Roman" w:cs="Times New Roman"/>
        </w:rPr>
        <w:t xml:space="preserve">nations make </w:t>
      </w:r>
      <w:r w:rsidR="00EF72FD">
        <w:rPr>
          <w:rFonts w:ascii="Times New Roman" w:hAnsi="Times New Roman" w:cs="Times New Roman"/>
        </w:rPr>
        <w:t>them</w:t>
      </w:r>
      <w:r w:rsidR="00EF72FD" w:rsidRPr="00E26F2E">
        <w:rPr>
          <w:rFonts w:ascii="Times New Roman" w:hAnsi="Times New Roman" w:cs="Times New Roman"/>
        </w:rPr>
        <w:t xml:space="preserve"> far more resilient, even when all the preconditions of fiscal and legitimation crisis are present.</w:t>
      </w:r>
      <w:r w:rsidR="00EF72FD">
        <w:rPr>
          <w:rFonts w:ascii="Times New Roman" w:hAnsi="Times New Roman" w:cs="Times New Roman"/>
        </w:rPr>
        <w:t xml:space="preserve"> </w:t>
      </w:r>
    </w:p>
    <w:p w14:paraId="4BCBD1D7" w14:textId="19B1B5D3" w:rsidR="001E494C" w:rsidRPr="005425BB" w:rsidRDefault="001E494C" w:rsidP="00E26F2E">
      <w:pPr>
        <w:spacing w:before="100" w:beforeAutospacing="1" w:after="100" w:afterAutospacing="1" w:line="480" w:lineRule="auto"/>
        <w:rPr>
          <w:rFonts w:ascii="Times New Roman" w:hAnsi="Times New Roman" w:cs="Times New Roman"/>
          <w:b/>
          <w:color w:val="1A1718"/>
        </w:rPr>
      </w:pPr>
      <w:r w:rsidRPr="005425BB">
        <w:rPr>
          <w:rFonts w:ascii="Times New Roman" w:hAnsi="Times New Roman" w:cs="Times New Roman"/>
          <w:b/>
          <w:color w:val="1A1718"/>
        </w:rPr>
        <w:t>Select bibliography</w:t>
      </w:r>
    </w:p>
    <w:p w14:paraId="7EE4F6E2" w14:textId="47D895B0" w:rsidR="001E494C" w:rsidRPr="006717D2" w:rsidRDefault="001E494C" w:rsidP="001E494C">
      <w:pPr>
        <w:spacing w:before="100" w:beforeAutospacing="1" w:after="100" w:afterAutospacing="1" w:line="480" w:lineRule="auto"/>
        <w:ind w:left="567" w:hanging="567"/>
        <w:rPr>
          <w:rStyle w:val="st"/>
          <w:rFonts w:ascii="Times New Roman" w:eastAsia="Times New Roman" w:hAnsi="Times New Roman" w:cs="Times New Roman"/>
          <w:lang w:val="en-GB"/>
        </w:rPr>
      </w:pPr>
      <w:r w:rsidRPr="006717D2">
        <w:rPr>
          <w:rStyle w:val="Emphasis"/>
          <w:rFonts w:ascii="Times New Roman" w:eastAsia="Times New Roman" w:hAnsi="Times New Roman" w:cs="Times New Roman"/>
          <w:i w:val="0"/>
          <w:lang w:val="en-GB"/>
        </w:rPr>
        <w:t>Abercrombie</w:t>
      </w:r>
      <w:r w:rsidRPr="006717D2">
        <w:rPr>
          <w:rStyle w:val="st"/>
          <w:rFonts w:ascii="Times New Roman" w:eastAsia="Times New Roman" w:hAnsi="Times New Roman" w:cs="Times New Roman"/>
          <w:i/>
          <w:lang w:val="en-GB"/>
        </w:rPr>
        <w:t xml:space="preserve">, </w:t>
      </w:r>
      <w:r w:rsidRPr="006717D2">
        <w:rPr>
          <w:rStyle w:val="Emphasis"/>
          <w:rFonts w:ascii="Times New Roman" w:eastAsia="Times New Roman" w:hAnsi="Times New Roman" w:cs="Times New Roman"/>
          <w:i w:val="0"/>
          <w:lang w:val="en-GB"/>
        </w:rPr>
        <w:t>N</w:t>
      </w:r>
      <w:r w:rsidRPr="006717D2">
        <w:rPr>
          <w:rStyle w:val="st"/>
          <w:rFonts w:ascii="Times New Roman" w:eastAsia="Times New Roman" w:hAnsi="Times New Roman" w:cs="Times New Roman"/>
          <w:i/>
          <w:lang w:val="en-GB"/>
        </w:rPr>
        <w:t xml:space="preserve">., </w:t>
      </w:r>
      <w:r w:rsidRPr="006717D2">
        <w:rPr>
          <w:rStyle w:val="Emphasis"/>
          <w:rFonts w:ascii="Times New Roman" w:eastAsia="Times New Roman" w:hAnsi="Times New Roman" w:cs="Times New Roman"/>
          <w:i w:val="0"/>
          <w:lang w:val="en-GB"/>
        </w:rPr>
        <w:t>Hill</w:t>
      </w:r>
      <w:r w:rsidRPr="006717D2">
        <w:rPr>
          <w:rStyle w:val="st"/>
          <w:rFonts w:ascii="Times New Roman" w:eastAsia="Times New Roman" w:hAnsi="Times New Roman" w:cs="Times New Roman"/>
          <w:i/>
          <w:lang w:val="en-GB"/>
        </w:rPr>
        <w:t xml:space="preserve">, </w:t>
      </w:r>
      <w:r w:rsidRPr="006717D2">
        <w:rPr>
          <w:rStyle w:val="st"/>
          <w:rFonts w:ascii="Times New Roman" w:eastAsia="Times New Roman" w:hAnsi="Times New Roman" w:cs="Times New Roman"/>
          <w:lang w:val="en-GB"/>
        </w:rPr>
        <w:t>S.</w:t>
      </w:r>
      <w:r w:rsidRPr="006717D2">
        <w:rPr>
          <w:rStyle w:val="st"/>
          <w:rFonts w:ascii="Times New Roman" w:eastAsia="Times New Roman" w:hAnsi="Times New Roman" w:cs="Times New Roman"/>
          <w:i/>
          <w:lang w:val="en-GB"/>
        </w:rPr>
        <w:t xml:space="preserve"> </w:t>
      </w:r>
      <w:r w:rsidRPr="006717D2">
        <w:rPr>
          <w:rStyle w:val="st"/>
          <w:rFonts w:ascii="Times New Roman" w:eastAsia="Times New Roman" w:hAnsi="Times New Roman" w:cs="Times New Roman"/>
          <w:lang w:val="en-GB"/>
        </w:rPr>
        <w:t>and</w:t>
      </w:r>
      <w:r w:rsidRPr="006717D2">
        <w:rPr>
          <w:rStyle w:val="st"/>
          <w:rFonts w:ascii="Times New Roman" w:eastAsia="Times New Roman" w:hAnsi="Times New Roman" w:cs="Times New Roman"/>
          <w:i/>
          <w:lang w:val="en-GB"/>
        </w:rPr>
        <w:t xml:space="preserve"> </w:t>
      </w:r>
      <w:r w:rsidRPr="006717D2">
        <w:rPr>
          <w:rStyle w:val="Emphasis"/>
          <w:rFonts w:ascii="Times New Roman" w:eastAsia="Times New Roman" w:hAnsi="Times New Roman" w:cs="Times New Roman"/>
          <w:i w:val="0"/>
          <w:lang w:val="en-GB"/>
        </w:rPr>
        <w:t>Turner</w:t>
      </w:r>
      <w:r w:rsidRPr="006717D2">
        <w:rPr>
          <w:rStyle w:val="st"/>
          <w:rFonts w:ascii="Times New Roman" w:eastAsia="Times New Roman" w:hAnsi="Times New Roman" w:cs="Times New Roman"/>
          <w:i/>
          <w:lang w:val="en-GB"/>
        </w:rPr>
        <w:t>,</w:t>
      </w:r>
      <w:r w:rsidRPr="006717D2">
        <w:rPr>
          <w:rStyle w:val="st"/>
          <w:rFonts w:ascii="Times New Roman" w:eastAsia="Times New Roman" w:hAnsi="Times New Roman" w:cs="Times New Roman"/>
          <w:lang w:val="en-GB"/>
        </w:rPr>
        <w:t xml:space="preserve"> B.S.</w:t>
      </w:r>
      <w:r w:rsidR="006717D2" w:rsidRPr="006717D2">
        <w:rPr>
          <w:rStyle w:val="st"/>
          <w:rFonts w:ascii="Times New Roman" w:eastAsia="Times New Roman" w:hAnsi="Times New Roman" w:cs="Times New Roman"/>
          <w:lang w:val="en-GB"/>
        </w:rPr>
        <w:t xml:space="preserve"> (1980)</w:t>
      </w:r>
      <w:r w:rsidR="006717D2" w:rsidRPr="006717D2">
        <w:rPr>
          <w:rStyle w:val="st"/>
          <w:rFonts w:ascii="Times New Roman" w:eastAsia="Times New Roman" w:hAnsi="Times New Roman" w:cs="Times New Roman"/>
          <w:i/>
          <w:lang w:val="en-GB"/>
        </w:rPr>
        <w:t xml:space="preserve"> </w:t>
      </w:r>
      <w:proofErr w:type="gramStart"/>
      <w:r w:rsidRPr="006717D2">
        <w:rPr>
          <w:rStyle w:val="st"/>
          <w:rFonts w:ascii="Times New Roman" w:eastAsia="Times New Roman" w:hAnsi="Times New Roman" w:cs="Times New Roman"/>
          <w:i/>
          <w:lang w:val="en-GB"/>
        </w:rPr>
        <w:t>The</w:t>
      </w:r>
      <w:proofErr w:type="gramEnd"/>
      <w:r w:rsidRPr="006717D2">
        <w:rPr>
          <w:rStyle w:val="st"/>
          <w:rFonts w:ascii="Times New Roman" w:eastAsia="Times New Roman" w:hAnsi="Times New Roman" w:cs="Times New Roman"/>
          <w:i/>
          <w:lang w:val="en-GB"/>
        </w:rPr>
        <w:t xml:space="preserve"> Dominant Ideology Thesis</w:t>
      </w:r>
      <w:r w:rsidRPr="006717D2">
        <w:rPr>
          <w:rStyle w:val="st"/>
          <w:rFonts w:ascii="Times New Roman" w:eastAsia="Times New Roman" w:hAnsi="Times New Roman" w:cs="Times New Roman"/>
          <w:lang w:val="en-GB"/>
        </w:rPr>
        <w:t>. London: Allen and Unwin.</w:t>
      </w:r>
    </w:p>
    <w:p w14:paraId="30E03A35" w14:textId="5AF35947"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r w:rsidRPr="006717D2">
        <w:rPr>
          <w:rFonts w:ascii="Times New Roman" w:hAnsi="Times New Roman" w:cs="Times New Roman"/>
        </w:rPr>
        <w:t xml:space="preserve">Alford, R., &amp; </w:t>
      </w:r>
      <w:proofErr w:type="spellStart"/>
      <w:r w:rsidRPr="006717D2">
        <w:rPr>
          <w:rFonts w:ascii="Times New Roman" w:hAnsi="Times New Roman" w:cs="Times New Roman"/>
        </w:rPr>
        <w:t>Friedland</w:t>
      </w:r>
      <w:proofErr w:type="spellEnd"/>
      <w:r w:rsidRPr="006717D2">
        <w:rPr>
          <w:rFonts w:ascii="Times New Roman" w:hAnsi="Times New Roman" w:cs="Times New Roman"/>
        </w:rPr>
        <w:t xml:space="preserve">, R. (1985) </w:t>
      </w:r>
      <w:r w:rsidRPr="006717D2">
        <w:rPr>
          <w:rFonts w:ascii="Times New Roman" w:hAnsi="Times New Roman" w:cs="Times New Roman"/>
          <w:i/>
        </w:rPr>
        <w:t>Powers of Theory: Capitalism, the State and Democracy.</w:t>
      </w:r>
      <w:r w:rsidRPr="006717D2">
        <w:rPr>
          <w:rFonts w:ascii="Times New Roman" w:hAnsi="Times New Roman" w:cs="Times New Roman"/>
        </w:rPr>
        <w:t xml:space="preserve"> Cambridge: Cambridge University Press.</w:t>
      </w:r>
    </w:p>
    <w:p w14:paraId="2525D1B5" w14:textId="77777777" w:rsidR="001E494C" w:rsidRPr="006717D2" w:rsidRDefault="001E494C" w:rsidP="001E494C">
      <w:pPr>
        <w:spacing w:before="100" w:beforeAutospacing="1" w:after="100" w:afterAutospacing="1" w:line="480" w:lineRule="auto"/>
        <w:ind w:left="567" w:hanging="567"/>
        <w:rPr>
          <w:rFonts w:ascii="Times New Roman" w:eastAsia="Times New Roman" w:hAnsi="Times New Roman" w:cs="Times New Roman"/>
        </w:rPr>
      </w:pPr>
      <w:proofErr w:type="spellStart"/>
      <w:proofErr w:type="gramStart"/>
      <w:r w:rsidRPr="006717D2">
        <w:rPr>
          <w:rFonts w:ascii="Times New Roman" w:eastAsia="Times New Roman" w:hAnsi="Times New Roman" w:cs="Times New Roman"/>
        </w:rPr>
        <w:t>Breslauer</w:t>
      </w:r>
      <w:proofErr w:type="spellEnd"/>
      <w:r w:rsidRPr="006717D2">
        <w:rPr>
          <w:rFonts w:ascii="Times New Roman" w:eastAsia="Times New Roman" w:hAnsi="Times New Roman" w:cs="Times New Roman"/>
        </w:rPr>
        <w:t xml:space="preserve">, G. W. (2002) </w:t>
      </w:r>
      <w:r w:rsidRPr="006717D2">
        <w:rPr>
          <w:rFonts w:ascii="Times New Roman" w:eastAsia="Times New Roman" w:hAnsi="Times New Roman" w:cs="Times New Roman"/>
          <w:i/>
        </w:rPr>
        <w:t>Gorbachev and Yeltsin as Leaders</w:t>
      </w:r>
      <w:r w:rsidRPr="006717D2">
        <w:rPr>
          <w:rFonts w:ascii="Times New Roman" w:eastAsia="Times New Roman" w:hAnsi="Times New Roman" w:cs="Times New Roman"/>
        </w:rPr>
        <w:t>.</w:t>
      </w:r>
      <w:proofErr w:type="gramEnd"/>
      <w:r w:rsidRPr="006717D2">
        <w:rPr>
          <w:rFonts w:ascii="Times New Roman" w:eastAsia="Times New Roman" w:hAnsi="Times New Roman" w:cs="Times New Roman"/>
        </w:rPr>
        <w:t xml:space="preserve"> Cambridge: Cambridge University Press.</w:t>
      </w:r>
    </w:p>
    <w:p w14:paraId="36EAC70D" w14:textId="44B4D88D"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proofErr w:type="spellStart"/>
      <w:r w:rsidRPr="006717D2">
        <w:rPr>
          <w:rFonts w:ascii="Times New Roman" w:hAnsi="Times New Roman" w:cs="Times New Roman"/>
        </w:rPr>
        <w:t>Chirot</w:t>
      </w:r>
      <w:proofErr w:type="spellEnd"/>
      <w:r w:rsidRPr="006717D2">
        <w:rPr>
          <w:rFonts w:ascii="Times New Roman" w:hAnsi="Times New Roman" w:cs="Times New Roman"/>
        </w:rPr>
        <w:t>, D. (1990/1991) 'What happened in Eastern Europe in 1989?</w:t>
      </w:r>
      <w:proofErr w:type="gramStart"/>
      <w:r w:rsidRPr="006717D2">
        <w:rPr>
          <w:rFonts w:ascii="Times New Roman" w:hAnsi="Times New Roman" w:cs="Times New Roman"/>
        </w:rPr>
        <w:t>',</w:t>
      </w:r>
      <w:proofErr w:type="gramEnd"/>
      <w:r w:rsidRPr="006717D2">
        <w:rPr>
          <w:rFonts w:ascii="Times New Roman" w:hAnsi="Times New Roman" w:cs="Times New Roman"/>
        </w:rPr>
        <w:t xml:space="preserve"> </w:t>
      </w:r>
      <w:r w:rsidRPr="006717D2">
        <w:rPr>
          <w:rFonts w:ascii="Times New Roman" w:hAnsi="Times New Roman" w:cs="Times New Roman"/>
          <w:i/>
        </w:rPr>
        <w:t xml:space="preserve">Praxis International, </w:t>
      </w:r>
      <w:r w:rsidRPr="006717D2">
        <w:rPr>
          <w:rFonts w:ascii="Times New Roman" w:hAnsi="Times New Roman" w:cs="Times New Roman"/>
        </w:rPr>
        <w:t>10(3/4),</w:t>
      </w:r>
      <w:r w:rsidRPr="006717D2">
        <w:rPr>
          <w:rFonts w:ascii="Times New Roman" w:hAnsi="Times New Roman" w:cs="Times New Roman"/>
          <w:i/>
        </w:rPr>
        <w:t xml:space="preserve"> </w:t>
      </w:r>
      <w:r w:rsidRPr="006717D2">
        <w:rPr>
          <w:rFonts w:ascii="Times New Roman" w:hAnsi="Times New Roman" w:cs="Times New Roman"/>
        </w:rPr>
        <w:t>278-305.</w:t>
      </w:r>
    </w:p>
    <w:p w14:paraId="67E2FD56" w14:textId="68E4784E"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r w:rsidRPr="006717D2">
        <w:rPr>
          <w:rFonts w:ascii="Times New Roman" w:hAnsi="Times New Roman" w:cs="Times New Roman"/>
        </w:rPr>
        <w:t xml:space="preserve">Clegg, S. R. (1989) </w:t>
      </w:r>
      <w:r w:rsidRPr="006717D2">
        <w:rPr>
          <w:rFonts w:ascii="Times New Roman" w:hAnsi="Times New Roman" w:cs="Times New Roman"/>
          <w:i/>
        </w:rPr>
        <w:t>Frameworks of Power</w:t>
      </w:r>
      <w:r w:rsidRPr="006717D2">
        <w:rPr>
          <w:rFonts w:ascii="Times New Roman" w:hAnsi="Times New Roman" w:cs="Times New Roman"/>
        </w:rPr>
        <w:t>, London: Sage.</w:t>
      </w:r>
    </w:p>
    <w:p w14:paraId="0F3E2A00" w14:textId="77777777" w:rsidR="00D45E76" w:rsidRDefault="001E494C" w:rsidP="007F5742">
      <w:pPr>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proofErr w:type="spellStart"/>
      <w:r w:rsidRPr="006717D2">
        <w:rPr>
          <w:rFonts w:ascii="Times New Roman" w:hAnsi="Times New Roman" w:cs="Times New Roman"/>
          <w:lang w:val="en-GB"/>
        </w:rPr>
        <w:lastRenderedPageBreak/>
        <w:t>Deroy</w:t>
      </w:r>
      <w:proofErr w:type="spellEnd"/>
      <w:r w:rsidRPr="006717D2">
        <w:rPr>
          <w:rFonts w:ascii="Times New Roman" w:hAnsi="Times New Roman" w:cs="Times New Roman"/>
          <w:lang w:val="en-GB"/>
        </w:rPr>
        <w:t xml:space="preserve">, X. and Clegg, S. R. (2011) ‘‘When events interact with business ethics’, </w:t>
      </w:r>
      <w:r w:rsidRPr="006717D2">
        <w:rPr>
          <w:rFonts w:ascii="Times New Roman" w:hAnsi="Times New Roman" w:cs="Times New Roman"/>
          <w:i/>
          <w:lang w:val="en-GB"/>
        </w:rPr>
        <w:t xml:space="preserve">Organization, </w:t>
      </w:r>
      <w:r w:rsidRPr="006717D2">
        <w:rPr>
          <w:rFonts w:ascii="Times New Roman" w:hAnsi="Times New Roman" w:cs="Times New Roman"/>
          <w:lang w:val="en-GB"/>
        </w:rPr>
        <w:t>18(5): 637-653.</w:t>
      </w:r>
    </w:p>
    <w:p w14:paraId="30648233" w14:textId="06770E70" w:rsidR="004141DC" w:rsidRPr="007F5742" w:rsidRDefault="004141DC" w:rsidP="007F5742">
      <w:pPr>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proofErr w:type="spellStart"/>
      <w:r w:rsidRPr="007F5742">
        <w:rPr>
          <w:rFonts w:ascii="Times New Roman" w:hAnsi="Times New Roman" w:cs="Times New Roman"/>
          <w:lang w:val="en-GB"/>
        </w:rPr>
        <w:t>Deroy</w:t>
      </w:r>
      <w:proofErr w:type="spellEnd"/>
      <w:r w:rsidRPr="007F5742">
        <w:rPr>
          <w:rFonts w:ascii="Times New Roman" w:hAnsi="Times New Roman" w:cs="Times New Roman"/>
          <w:lang w:val="en-GB"/>
        </w:rPr>
        <w:t xml:space="preserve">, X., and Clegg, S. R. (2014) Back in the USSR: Introducing </w:t>
      </w:r>
      <w:r w:rsidRPr="007F5742">
        <w:rPr>
          <w:rFonts w:ascii="Times New Roman" w:hAnsi="Times New Roman" w:cs="Times New Roman"/>
        </w:rPr>
        <w:t xml:space="preserve">Recursive Contingency to Institutional Theory, </w:t>
      </w:r>
      <w:r w:rsidRPr="007F5742">
        <w:rPr>
          <w:rFonts w:ascii="Times New Roman" w:hAnsi="Times New Roman" w:cs="Times New Roman"/>
          <w:i/>
        </w:rPr>
        <w:t>Organization Studies (in press)</w:t>
      </w:r>
      <w:r w:rsidR="00D45E76" w:rsidRPr="00D45E76">
        <w:rPr>
          <w:rFonts w:ascii="GillSansStd" w:hAnsi="GillSansStd" w:cs="GillSansStd"/>
          <w:sz w:val="14"/>
          <w:szCs w:val="14"/>
        </w:rPr>
        <w:t xml:space="preserve"> </w:t>
      </w:r>
      <w:r w:rsidR="00D45E76" w:rsidRPr="007F5742">
        <w:rPr>
          <w:rFonts w:ascii="Times New Roman" w:hAnsi="Times New Roman" w:cs="Times New Roman"/>
        </w:rPr>
        <w:t>DOI: 10.1177/0170840614544556</w:t>
      </w:r>
      <w:r w:rsidR="00D45E76">
        <w:rPr>
          <w:rFonts w:ascii="Times New Roman" w:hAnsi="Times New Roman" w:cs="Times New Roman"/>
        </w:rPr>
        <w:t>.</w:t>
      </w:r>
    </w:p>
    <w:p w14:paraId="715F8A71" w14:textId="77777777" w:rsidR="001E494C" w:rsidRPr="006717D2" w:rsidRDefault="001E494C" w:rsidP="001E494C">
      <w:pPr>
        <w:spacing w:before="100" w:beforeAutospacing="1" w:after="100" w:afterAutospacing="1" w:line="480" w:lineRule="auto"/>
        <w:ind w:left="567" w:hanging="567"/>
        <w:rPr>
          <w:rFonts w:ascii="Times New Roman" w:eastAsia="Times New Roman" w:hAnsi="Times New Roman" w:cs="Times New Roman"/>
        </w:rPr>
      </w:pPr>
      <w:proofErr w:type="spellStart"/>
      <w:r w:rsidRPr="006717D2">
        <w:rPr>
          <w:rFonts w:ascii="Times New Roman" w:hAnsi="Times New Roman" w:cs="Times New Roman"/>
        </w:rPr>
        <w:t>Dubček</w:t>
      </w:r>
      <w:proofErr w:type="spellEnd"/>
      <w:r w:rsidRPr="006717D2">
        <w:rPr>
          <w:rFonts w:ascii="Times New Roman" w:eastAsia="Times New Roman" w:hAnsi="Times New Roman" w:cs="Times New Roman"/>
        </w:rPr>
        <w:t>, A. (1968) Action Plan of the Communist Party of Czechoslovakia (Prague, April 1968)</w:t>
      </w:r>
      <w:r w:rsidRPr="006717D2">
        <w:rPr>
          <w:rStyle w:val="citation"/>
          <w:rFonts w:ascii="Times New Roman" w:eastAsia="Times New Roman" w:hAnsi="Times New Roman" w:cs="Times New Roman"/>
        </w:rPr>
        <w:t xml:space="preserve">. </w:t>
      </w:r>
      <w:r w:rsidRPr="006717D2">
        <w:rPr>
          <w:rStyle w:val="citation"/>
          <w:rFonts w:ascii="Times New Roman" w:eastAsia="Times New Roman" w:hAnsi="Times New Roman" w:cs="Times New Roman"/>
          <w:i/>
          <w:iCs/>
        </w:rPr>
        <w:t>Marxism Today</w:t>
      </w:r>
      <w:r w:rsidRPr="006717D2">
        <w:rPr>
          <w:rStyle w:val="citation"/>
          <w:rFonts w:ascii="Times New Roman" w:eastAsia="Times New Roman" w:hAnsi="Times New Roman" w:cs="Times New Roman"/>
        </w:rPr>
        <w:t xml:space="preserve"> </w:t>
      </w:r>
      <w:r w:rsidRPr="006717D2">
        <w:rPr>
          <w:rStyle w:val="citation"/>
          <w:rFonts w:ascii="Times New Roman" w:eastAsia="Times New Roman" w:hAnsi="Times New Roman" w:cs="Times New Roman"/>
          <w:bCs/>
        </w:rPr>
        <w:t>12</w:t>
      </w:r>
      <w:r w:rsidRPr="006717D2">
        <w:rPr>
          <w:rStyle w:val="citation"/>
          <w:rFonts w:ascii="Times New Roman" w:eastAsia="Times New Roman" w:hAnsi="Times New Roman" w:cs="Times New Roman"/>
        </w:rPr>
        <w:t xml:space="preserve"> (7): 205 – 217</w:t>
      </w:r>
      <w:r w:rsidRPr="006717D2">
        <w:rPr>
          <w:rStyle w:val="reference-accessdate"/>
          <w:rFonts w:ascii="Times New Roman" w:eastAsia="Times New Roman" w:hAnsi="Times New Roman" w:cs="Times New Roman"/>
        </w:rPr>
        <w:t>.</w:t>
      </w:r>
    </w:p>
    <w:p w14:paraId="67F70C23" w14:textId="77777777" w:rsidR="001E494C" w:rsidRPr="006717D2" w:rsidRDefault="001E494C" w:rsidP="001E494C">
      <w:pPr>
        <w:spacing w:before="100" w:beforeAutospacing="1" w:after="100" w:afterAutospacing="1" w:line="480" w:lineRule="auto"/>
        <w:ind w:left="567" w:hanging="567"/>
        <w:rPr>
          <w:rFonts w:ascii="Times New Roman" w:hAnsi="Times New Roman" w:cs="Times New Roman"/>
          <w:lang w:val="en-GB"/>
        </w:rPr>
      </w:pPr>
      <w:proofErr w:type="spellStart"/>
      <w:r w:rsidRPr="006717D2">
        <w:rPr>
          <w:rFonts w:ascii="Times New Roman" w:hAnsi="Times New Roman" w:cs="Times New Roman"/>
          <w:lang w:val="en-GB"/>
        </w:rPr>
        <w:t>Flyvbjerg</w:t>
      </w:r>
      <w:proofErr w:type="spellEnd"/>
      <w:r w:rsidRPr="006717D2">
        <w:rPr>
          <w:rFonts w:ascii="Times New Roman" w:hAnsi="Times New Roman" w:cs="Times New Roman"/>
          <w:lang w:val="en-GB"/>
        </w:rPr>
        <w:t xml:space="preserve">, B. (2002) </w:t>
      </w:r>
      <w:r w:rsidRPr="006717D2">
        <w:rPr>
          <w:rFonts w:ascii="Times New Roman" w:eastAsia="Times New Roman" w:hAnsi="Times New Roman" w:cs="Times New Roman"/>
          <w:i/>
        </w:rPr>
        <w:t>Making social science matter: Why social inquiry fails and how it can succeed again</w:t>
      </w:r>
      <w:r w:rsidRPr="006717D2">
        <w:rPr>
          <w:rFonts w:ascii="Times New Roman" w:eastAsia="Times New Roman" w:hAnsi="Times New Roman" w:cs="Times New Roman"/>
        </w:rPr>
        <w:t xml:space="preserve">. Cambridge: </w:t>
      </w:r>
      <w:r w:rsidRPr="006717D2">
        <w:rPr>
          <w:rStyle w:val="cit-gray"/>
          <w:rFonts w:ascii="Times New Roman" w:eastAsia="Times New Roman" w:hAnsi="Times New Roman" w:cs="Times New Roman"/>
        </w:rPr>
        <w:t>Cambridge University Press</w:t>
      </w:r>
    </w:p>
    <w:p w14:paraId="1AB16AE5" w14:textId="77777777" w:rsidR="001E494C" w:rsidRPr="006717D2" w:rsidRDefault="001E494C" w:rsidP="001E494C">
      <w:pPr>
        <w:spacing w:before="100" w:beforeAutospacing="1" w:after="100" w:afterAutospacing="1" w:line="480" w:lineRule="auto"/>
        <w:ind w:left="567" w:hanging="567"/>
        <w:rPr>
          <w:rFonts w:ascii="Times New Roman" w:hAnsi="Times New Roman" w:cs="Times New Roman"/>
          <w:lang w:val="en-GB"/>
        </w:rPr>
      </w:pPr>
      <w:proofErr w:type="spellStart"/>
      <w:proofErr w:type="gramStart"/>
      <w:r w:rsidRPr="006717D2">
        <w:rPr>
          <w:rFonts w:ascii="Times New Roman" w:hAnsi="Times New Roman" w:cs="Times New Roman"/>
          <w:lang w:val="en-GB"/>
        </w:rPr>
        <w:t>Flyvbjerg</w:t>
      </w:r>
      <w:proofErr w:type="spellEnd"/>
      <w:r w:rsidRPr="006717D2">
        <w:rPr>
          <w:rFonts w:ascii="Times New Roman" w:hAnsi="Times New Roman" w:cs="Times New Roman"/>
          <w:lang w:val="en-GB"/>
        </w:rPr>
        <w:t xml:space="preserve">, B., Landman, T., </w:t>
      </w:r>
      <w:proofErr w:type="spellStart"/>
      <w:r w:rsidRPr="006717D2">
        <w:rPr>
          <w:rFonts w:ascii="Times New Roman" w:hAnsi="Times New Roman" w:cs="Times New Roman"/>
          <w:lang w:val="en-GB"/>
        </w:rPr>
        <w:t>Schram</w:t>
      </w:r>
      <w:proofErr w:type="spellEnd"/>
      <w:r w:rsidRPr="006717D2">
        <w:rPr>
          <w:rFonts w:ascii="Times New Roman" w:hAnsi="Times New Roman" w:cs="Times New Roman"/>
          <w:lang w:val="en-GB"/>
        </w:rPr>
        <w:t xml:space="preserve">, S. (2012) </w:t>
      </w:r>
      <w:r w:rsidRPr="006717D2">
        <w:rPr>
          <w:rFonts w:ascii="Times New Roman" w:hAnsi="Times New Roman" w:cs="Times New Roman"/>
          <w:i/>
          <w:lang w:val="en-GB"/>
        </w:rPr>
        <w:t xml:space="preserve">Real Social Science: Applied </w:t>
      </w:r>
      <w:proofErr w:type="spellStart"/>
      <w:r w:rsidRPr="006717D2">
        <w:rPr>
          <w:rFonts w:ascii="Times New Roman" w:hAnsi="Times New Roman" w:cs="Times New Roman"/>
          <w:i/>
          <w:lang w:val="en-GB"/>
        </w:rPr>
        <w:t>Phronesis</w:t>
      </w:r>
      <w:proofErr w:type="spellEnd"/>
      <w:r w:rsidRPr="006717D2">
        <w:rPr>
          <w:rFonts w:ascii="Times New Roman" w:hAnsi="Times New Roman" w:cs="Times New Roman"/>
          <w:lang w:val="en-GB"/>
        </w:rPr>
        <w:t>.</w:t>
      </w:r>
      <w:proofErr w:type="gramEnd"/>
      <w:r w:rsidRPr="006717D2">
        <w:rPr>
          <w:rFonts w:ascii="Times New Roman" w:hAnsi="Times New Roman" w:cs="Times New Roman"/>
          <w:lang w:val="en-GB"/>
        </w:rPr>
        <w:t xml:space="preserve"> Cambridge: Cambridge University Press.</w:t>
      </w:r>
    </w:p>
    <w:p w14:paraId="235EA2D8" w14:textId="1FE8356F" w:rsidR="001E494C" w:rsidRPr="006717D2" w:rsidRDefault="001E494C" w:rsidP="001E494C">
      <w:pPr>
        <w:pStyle w:val="CommentText"/>
        <w:spacing w:before="100" w:beforeAutospacing="1" w:after="100" w:afterAutospacing="1" w:line="480" w:lineRule="auto"/>
        <w:ind w:left="567" w:hanging="567"/>
        <w:rPr>
          <w:rFonts w:ascii="Times New Roman" w:hAnsi="Times New Roman" w:cs="Times New Roman"/>
          <w:sz w:val="24"/>
          <w:szCs w:val="24"/>
        </w:rPr>
      </w:pPr>
      <w:proofErr w:type="gramStart"/>
      <w:r w:rsidRPr="006717D2">
        <w:rPr>
          <w:rFonts w:ascii="Times New Roman" w:hAnsi="Times New Roman" w:cs="Times New Roman"/>
          <w:sz w:val="24"/>
          <w:szCs w:val="24"/>
        </w:rPr>
        <w:t>Foucault, M. (1988) ‘Critical Theory/Intellectual History’.</w:t>
      </w:r>
      <w:proofErr w:type="gramEnd"/>
      <w:r w:rsidRPr="006717D2">
        <w:rPr>
          <w:rFonts w:ascii="Times New Roman" w:hAnsi="Times New Roman" w:cs="Times New Roman"/>
          <w:sz w:val="24"/>
          <w:szCs w:val="24"/>
        </w:rPr>
        <w:t xml:space="preserve"> In L.D. </w:t>
      </w:r>
      <w:proofErr w:type="spellStart"/>
      <w:r w:rsidRPr="006717D2">
        <w:rPr>
          <w:rFonts w:ascii="Times New Roman" w:hAnsi="Times New Roman" w:cs="Times New Roman"/>
          <w:sz w:val="24"/>
          <w:szCs w:val="24"/>
        </w:rPr>
        <w:t>Kritzman</w:t>
      </w:r>
      <w:proofErr w:type="spellEnd"/>
      <w:r w:rsidRPr="006717D2">
        <w:rPr>
          <w:rFonts w:ascii="Times New Roman" w:hAnsi="Times New Roman" w:cs="Times New Roman"/>
          <w:sz w:val="24"/>
          <w:szCs w:val="24"/>
        </w:rPr>
        <w:t xml:space="preserve"> (Ed.), P</w:t>
      </w:r>
      <w:r w:rsidRPr="006717D2">
        <w:rPr>
          <w:rFonts w:ascii="Times New Roman" w:hAnsi="Times New Roman" w:cs="Times New Roman"/>
          <w:i/>
          <w:sz w:val="24"/>
          <w:szCs w:val="24"/>
        </w:rPr>
        <w:t>olitics, Philosophy, Culture: Interviews and Other Writings 1977-1984</w:t>
      </w:r>
      <w:r w:rsidRPr="006717D2">
        <w:rPr>
          <w:rFonts w:ascii="Times New Roman" w:hAnsi="Times New Roman" w:cs="Times New Roman"/>
          <w:sz w:val="24"/>
          <w:szCs w:val="24"/>
        </w:rPr>
        <w:t>, (pp.17-46). New York: Routledge, Chapman and Hall.</w:t>
      </w:r>
    </w:p>
    <w:p w14:paraId="0099EF2C" w14:textId="2A56A8C9"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proofErr w:type="spellStart"/>
      <w:proofErr w:type="gramStart"/>
      <w:r w:rsidRPr="006717D2">
        <w:rPr>
          <w:rFonts w:ascii="Times New Roman" w:hAnsi="Times New Roman" w:cs="Times New Roman"/>
        </w:rPr>
        <w:t>Hasse</w:t>
      </w:r>
      <w:proofErr w:type="spellEnd"/>
      <w:r w:rsidRPr="006717D2">
        <w:rPr>
          <w:rFonts w:ascii="Times New Roman" w:hAnsi="Times New Roman" w:cs="Times New Roman"/>
        </w:rPr>
        <w:t xml:space="preserve">, R. (2005) </w:t>
      </w:r>
      <w:proofErr w:type="spellStart"/>
      <w:r w:rsidRPr="006717D2">
        <w:rPr>
          <w:rFonts w:ascii="Times New Roman" w:hAnsi="Times New Roman" w:cs="Times New Roman"/>
        </w:rPr>
        <w:t>Luhmann’s</w:t>
      </w:r>
      <w:proofErr w:type="spellEnd"/>
      <w:r w:rsidRPr="006717D2">
        <w:rPr>
          <w:rFonts w:ascii="Times New Roman" w:hAnsi="Times New Roman" w:cs="Times New Roman"/>
        </w:rPr>
        <w:t xml:space="preserve"> system theory and new institutionalism.</w:t>
      </w:r>
      <w:proofErr w:type="gramEnd"/>
      <w:r w:rsidRPr="006717D2">
        <w:rPr>
          <w:rFonts w:ascii="Times New Roman" w:hAnsi="Times New Roman" w:cs="Times New Roman"/>
        </w:rPr>
        <w:t xml:space="preserve"> </w:t>
      </w:r>
      <w:proofErr w:type="gramStart"/>
      <w:r w:rsidRPr="006717D2">
        <w:rPr>
          <w:rFonts w:ascii="Times New Roman" w:hAnsi="Times New Roman" w:cs="Times New Roman"/>
        </w:rPr>
        <w:t xml:space="preserve">In D. </w:t>
      </w:r>
      <w:proofErr w:type="spellStart"/>
      <w:r w:rsidRPr="006717D2">
        <w:rPr>
          <w:rFonts w:ascii="Times New Roman" w:hAnsi="Times New Roman" w:cs="Times New Roman"/>
        </w:rPr>
        <w:t>Seidl</w:t>
      </w:r>
      <w:proofErr w:type="spellEnd"/>
      <w:r w:rsidRPr="006717D2">
        <w:rPr>
          <w:rFonts w:ascii="Times New Roman" w:hAnsi="Times New Roman" w:cs="Times New Roman"/>
        </w:rPr>
        <w:t xml:space="preserve"> &amp; K. Becker (Eds.), </w:t>
      </w:r>
      <w:proofErr w:type="spellStart"/>
      <w:r w:rsidRPr="006717D2">
        <w:rPr>
          <w:rFonts w:ascii="Times New Roman" w:hAnsi="Times New Roman" w:cs="Times New Roman"/>
          <w:i/>
          <w:iCs/>
        </w:rPr>
        <w:t>Luhmann</w:t>
      </w:r>
      <w:proofErr w:type="spellEnd"/>
      <w:r w:rsidRPr="006717D2">
        <w:rPr>
          <w:rFonts w:ascii="Times New Roman" w:hAnsi="Times New Roman" w:cs="Times New Roman"/>
          <w:i/>
          <w:iCs/>
        </w:rPr>
        <w:t xml:space="preserve"> and Organization Studies</w:t>
      </w:r>
      <w:r w:rsidRPr="006717D2">
        <w:rPr>
          <w:rFonts w:ascii="Times New Roman" w:hAnsi="Times New Roman" w:cs="Times New Roman"/>
        </w:rPr>
        <w:t xml:space="preserve"> (pp. 248-261).</w:t>
      </w:r>
      <w:proofErr w:type="gramEnd"/>
      <w:r w:rsidRPr="006717D2">
        <w:rPr>
          <w:rFonts w:ascii="Times New Roman" w:hAnsi="Times New Roman" w:cs="Times New Roman"/>
        </w:rPr>
        <w:t xml:space="preserve"> Copenhagen: Copenhagen University Press.</w:t>
      </w:r>
    </w:p>
    <w:p w14:paraId="2C790F07" w14:textId="77777777"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proofErr w:type="spellStart"/>
      <w:r w:rsidRPr="006717D2">
        <w:rPr>
          <w:rFonts w:ascii="Times New Roman" w:hAnsi="Times New Roman" w:cs="Times New Roman"/>
        </w:rPr>
        <w:t>Judt</w:t>
      </w:r>
      <w:proofErr w:type="spellEnd"/>
      <w:r w:rsidRPr="006717D2">
        <w:rPr>
          <w:rFonts w:ascii="Times New Roman" w:hAnsi="Times New Roman" w:cs="Times New Roman"/>
        </w:rPr>
        <w:t xml:space="preserve">, T. (2005) </w:t>
      </w:r>
      <w:r w:rsidRPr="006717D2">
        <w:rPr>
          <w:rFonts w:ascii="Times New Roman" w:hAnsi="Times New Roman" w:cs="Times New Roman"/>
          <w:i/>
        </w:rPr>
        <w:t xml:space="preserve">Postwar: A History </w:t>
      </w:r>
      <w:proofErr w:type="gramStart"/>
      <w:r w:rsidRPr="006717D2">
        <w:rPr>
          <w:rFonts w:ascii="Times New Roman" w:hAnsi="Times New Roman" w:cs="Times New Roman"/>
          <w:i/>
        </w:rPr>
        <w:t>Of</w:t>
      </w:r>
      <w:proofErr w:type="gramEnd"/>
      <w:r w:rsidRPr="006717D2">
        <w:rPr>
          <w:rFonts w:ascii="Times New Roman" w:hAnsi="Times New Roman" w:cs="Times New Roman"/>
          <w:i/>
        </w:rPr>
        <w:t xml:space="preserve"> Europe Since 1945</w:t>
      </w:r>
      <w:r w:rsidRPr="006717D2">
        <w:rPr>
          <w:rFonts w:ascii="Times New Roman" w:hAnsi="Times New Roman" w:cs="Times New Roman"/>
        </w:rPr>
        <w:t>, London: Vintage Books.</w:t>
      </w:r>
    </w:p>
    <w:p w14:paraId="3B42412F" w14:textId="5995E91B" w:rsidR="001E494C" w:rsidRDefault="001E494C" w:rsidP="001E494C">
      <w:pPr>
        <w:spacing w:before="100" w:beforeAutospacing="1" w:after="100" w:afterAutospacing="1" w:line="480" w:lineRule="auto"/>
        <w:ind w:left="567" w:hanging="567"/>
        <w:rPr>
          <w:rStyle w:val="citation"/>
          <w:rFonts w:ascii="Times New Roman" w:eastAsia="Times New Roman" w:hAnsi="Times New Roman" w:cs="Times New Roman"/>
        </w:rPr>
      </w:pPr>
      <w:proofErr w:type="spellStart"/>
      <w:proofErr w:type="gramStart"/>
      <w:r w:rsidRPr="006717D2">
        <w:rPr>
          <w:rStyle w:val="citation"/>
          <w:rFonts w:ascii="Times New Roman" w:eastAsia="Times New Roman" w:hAnsi="Times New Roman" w:cs="Times New Roman"/>
        </w:rPr>
        <w:t>Kenez</w:t>
      </w:r>
      <w:proofErr w:type="spellEnd"/>
      <w:r w:rsidRPr="006717D2">
        <w:rPr>
          <w:rStyle w:val="citation"/>
          <w:rFonts w:ascii="Times New Roman" w:eastAsia="Times New Roman" w:hAnsi="Times New Roman" w:cs="Times New Roman"/>
        </w:rPr>
        <w:t xml:space="preserve">, Peter (2006) </w:t>
      </w:r>
      <w:r w:rsidRPr="006717D2">
        <w:rPr>
          <w:rStyle w:val="citation"/>
          <w:rFonts w:ascii="Times New Roman" w:eastAsia="Times New Roman" w:hAnsi="Times New Roman" w:cs="Times New Roman"/>
          <w:i/>
          <w:iCs/>
        </w:rPr>
        <w:t>A History of the Soviet Union from the Beginning to the End</w:t>
      </w:r>
      <w:r w:rsidRPr="006717D2">
        <w:rPr>
          <w:rStyle w:val="citation"/>
          <w:rFonts w:ascii="Times New Roman" w:eastAsia="Times New Roman" w:hAnsi="Times New Roman" w:cs="Times New Roman"/>
        </w:rPr>
        <w:t>.</w:t>
      </w:r>
      <w:proofErr w:type="gramEnd"/>
      <w:r w:rsidRPr="006717D2">
        <w:rPr>
          <w:rStyle w:val="citation"/>
          <w:rFonts w:ascii="Times New Roman" w:eastAsia="Times New Roman" w:hAnsi="Times New Roman" w:cs="Times New Roman"/>
        </w:rPr>
        <w:t xml:space="preserve"> Cambridge: Cambridge University Press.</w:t>
      </w:r>
    </w:p>
    <w:p w14:paraId="1B8E60E0" w14:textId="76C69592" w:rsidR="006717D2" w:rsidRPr="00974B02" w:rsidRDefault="006717D2" w:rsidP="006717D2">
      <w:pPr>
        <w:spacing w:before="100" w:beforeAutospacing="1" w:after="100" w:afterAutospacing="1" w:line="480" w:lineRule="auto"/>
        <w:ind w:left="567" w:hanging="567"/>
        <w:rPr>
          <w:rFonts w:ascii="Times New Roman" w:hAnsi="Times New Roman" w:cs="Times New Roman"/>
          <w:lang w:val="en-GB"/>
        </w:rPr>
      </w:pPr>
      <w:proofErr w:type="spellStart"/>
      <w:r w:rsidRPr="00974B02">
        <w:rPr>
          <w:rFonts w:ascii="Times New Roman" w:hAnsi="Times New Roman" w:cs="Times New Roman"/>
          <w:lang w:val="en-GB"/>
        </w:rPr>
        <w:lastRenderedPageBreak/>
        <w:t>Khurana</w:t>
      </w:r>
      <w:proofErr w:type="spellEnd"/>
      <w:r w:rsidRPr="00974B02">
        <w:rPr>
          <w:rFonts w:ascii="Times New Roman" w:hAnsi="Times New Roman" w:cs="Times New Roman"/>
          <w:lang w:val="en-GB"/>
        </w:rPr>
        <w:t xml:space="preserve">, R. </w:t>
      </w:r>
      <w:r>
        <w:rPr>
          <w:rFonts w:ascii="Times New Roman" w:hAnsi="Times New Roman" w:cs="Times New Roman"/>
          <w:lang w:val="en-GB"/>
        </w:rPr>
        <w:t>(</w:t>
      </w:r>
      <w:r w:rsidRPr="00974B02">
        <w:rPr>
          <w:rFonts w:ascii="Times New Roman" w:hAnsi="Times New Roman" w:cs="Times New Roman"/>
          <w:lang w:val="en-GB"/>
        </w:rPr>
        <w:t>2007</w:t>
      </w:r>
      <w:r>
        <w:rPr>
          <w:rFonts w:ascii="Times New Roman" w:hAnsi="Times New Roman" w:cs="Times New Roman"/>
          <w:lang w:val="en-GB"/>
        </w:rPr>
        <w:t>)</w:t>
      </w:r>
      <w:r w:rsidRPr="00974B02">
        <w:rPr>
          <w:rFonts w:ascii="Times New Roman" w:hAnsi="Times New Roman" w:cs="Times New Roman"/>
          <w:lang w:val="en-GB"/>
        </w:rPr>
        <w:t xml:space="preserve"> </w:t>
      </w:r>
      <w:r w:rsidRPr="00974B02">
        <w:rPr>
          <w:rFonts w:ascii="Times New Roman" w:hAnsi="Times New Roman" w:cs="Times New Roman"/>
          <w:i/>
          <w:lang w:val="en-GB"/>
        </w:rPr>
        <w:t xml:space="preserve">From Higher Aims to Hired Hands: The Social Transformation of American Business Schools and the Unfulfilled Promise of Management Education, </w:t>
      </w:r>
      <w:r w:rsidRPr="00974B02">
        <w:rPr>
          <w:rFonts w:ascii="Times New Roman" w:hAnsi="Times New Roman" w:cs="Times New Roman"/>
          <w:lang w:val="en-GB"/>
        </w:rPr>
        <w:t>Princeton: Princeton University Press.</w:t>
      </w:r>
    </w:p>
    <w:p w14:paraId="77CB6B8B" w14:textId="77777777"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proofErr w:type="spellStart"/>
      <w:r w:rsidRPr="006717D2">
        <w:rPr>
          <w:rFonts w:ascii="Times New Roman" w:hAnsi="Times New Roman" w:cs="Times New Roman"/>
        </w:rPr>
        <w:t>Kostera</w:t>
      </w:r>
      <w:proofErr w:type="spellEnd"/>
      <w:r w:rsidRPr="006717D2">
        <w:rPr>
          <w:rFonts w:ascii="Times New Roman" w:hAnsi="Times New Roman" w:cs="Times New Roman"/>
        </w:rPr>
        <w:t xml:space="preserve">, M. &amp; </w:t>
      </w:r>
      <w:proofErr w:type="spellStart"/>
      <w:r w:rsidRPr="006717D2">
        <w:rPr>
          <w:rFonts w:ascii="Times New Roman" w:hAnsi="Times New Roman" w:cs="Times New Roman"/>
        </w:rPr>
        <w:t>Wicha</w:t>
      </w:r>
      <w:proofErr w:type="spellEnd"/>
      <w:r w:rsidRPr="006717D2">
        <w:rPr>
          <w:rFonts w:ascii="Times New Roman" w:hAnsi="Times New Roman" w:cs="Times New Roman"/>
        </w:rPr>
        <w:t xml:space="preserve">, M. (1996) The 'Divided Self' of Polish State-owned Enterprises: the Culture of Organizing, </w:t>
      </w:r>
      <w:r w:rsidRPr="006717D2">
        <w:rPr>
          <w:rFonts w:ascii="Times New Roman" w:hAnsi="Times New Roman" w:cs="Times New Roman"/>
          <w:i/>
        </w:rPr>
        <w:t xml:space="preserve">Organization Studies </w:t>
      </w:r>
      <w:r w:rsidRPr="006717D2">
        <w:rPr>
          <w:rFonts w:ascii="Times New Roman" w:hAnsi="Times New Roman" w:cs="Times New Roman"/>
        </w:rPr>
        <w:t>17(1): 83-105.</w:t>
      </w:r>
    </w:p>
    <w:p w14:paraId="51E9B652" w14:textId="77777777" w:rsidR="001E494C" w:rsidRPr="006717D2" w:rsidRDefault="001E494C" w:rsidP="001E494C">
      <w:pPr>
        <w:spacing w:before="100" w:beforeAutospacing="1" w:after="100" w:afterAutospacing="1" w:line="480" w:lineRule="auto"/>
        <w:ind w:left="567" w:hanging="567"/>
        <w:rPr>
          <w:rStyle w:val="ssens"/>
          <w:rFonts w:ascii="Times New Roman" w:eastAsia="Times New Roman" w:hAnsi="Times New Roman" w:cs="Times New Roman"/>
          <w:lang w:val="en-GB"/>
        </w:rPr>
      </w:pPr>
      <w:r w:rsidRPr="006717D2">
        <w:rPr>
          <w:rFonts w:ascii="Times New Roman" w:hAnsi="Times New Roman" w:cs="Times New Roman"/>
        </w:rPr>
        <w:t xml:space="preserve">Locke R. R. and Spender J-C (2011) </w:t>
      </w:r>
      <w:r w:rsidRPr="006717D2">
        <w:rPr>
          <w:rFonts w:ascii="Times New Roman" w:hAnsi="Times New Roman" w:cs="Times New Roman"/>
          <w:i/>
        </w:rPr>
        <w:t xml:space="preserve">Confronting Managerialism: How the Business Elite and their Business Schools </w:t>
      </w:r>
      <w:proofErr w:type="spellStart"/>
      <w:r w:rsidRPr="006717D2">
        <w:rPr>
          <w:rFonts w:ascii="Times New Roman" w:hAnsi="Times New Roman" w:cs="Times New Roman"/>
          <w:i/>
        </w:rPr>
        <w:t>threw</w:t>
      </w:r>
      <w:proofErr w:type="spellEnd"/>
      <w:r w:rsidRPr="006717D2">
        <w:rPr>
          <w:rFonts w:ascii="Times New Roman" w:hAnsi="Times New Roman" w:cs="Times New Roman"/>
          <w:i/>
        </w:rPr>
        <w:t xml:space="preserve"> our lives out of balance</w:t>
      </w:r>
      <w:r w:rsidRPr="006717D2">
        <w:rPr>
          <w:rFonts w:ascii="Times New Roman" w:hAnsi="Times New Roman" w:cs="Times New Roman"/>
        </w:rPr>
        <w:t>. London and New York: Zed Books</w:t>
      </w:r>
      <w:r w:rsidRPr="006717D2">
        <w:rPr>
          <w:rStyle w:val="ssens"/>
          <w:rFonts w:ascii="Times New Roman" w:eastAsia="Times New Roman" w:hAnsi="Times New Roman" w:cs="Times New Roman"/>
          <w:lang w:val="en-GB"/>
        </w:rPr>
        <w:t xml:space="preserve"> </w:t>
      </w:r>
    </w:p>
    <w:p w14:paraId="55310555" w14:textId="671C9297"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proofErr w:type="spellStart"/>
      <w:proofErr w:type="gramStart"/>
      <w:r w:rsidRPr="006717D2">
        <w:rPr>
          <w:rFonts w:ascii="Times New Roman" w:hAnsi="Times New Roman" w:cs="Times New Roman"/>
        </w:rPr>
        <w:t>Luhmann</w:t>
      </w:r>
      <w:proofErr w:type="spellEnd"/>
      <w:r w:rsidRPr="006717D2">
        <w:rPr>
          <w:rFonts w:ascii="Times New Roman" w:hAnsi="Times New Roman" w:cs="Times New Roman"/>
        </w:rPr>
        <w:t xml:space="preserve">, N. (1995) </w:t>
      </w:r>
      <w:r w:rsidRPr="006717D2">
        <w:rPr>
          <w:rFonts w:ascii="Times New Roman" w:hAnsi="Times New Roman" w:cs="Times New Roman"/>
          <w:i/>
        </w:rPr>
        <w:t>Social Systems</w:t>
      </w:r>
      <w:r w:rsidRPr="006717D2">
        <w:rPr>
          <w:rFonts w:ascii="Times New Roman" w:hAnsi="Times New Roman" w:cs="Times New Roman"/>
        </w:rPr>
        <w:t>.</w:t>
      </w:r>
      <w:proofErr w:type="gramEnd"/>
      <w:r w:rsidRPr="006717D2">
        <w:rPr>
          <w:rFonts w:ascii="Times New Roman" w:hAnsi="Times New Roman" w:cs="Times New Roman"/>
        </w:rPr>
        <w:t xml:space="preserve"> Stanford, California: Stanford University Press.</w:t>
      </w:r>
    </w:p>
    <w:p w14:paraId="54A660F9" w14:textId="4E308644"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proofErr w:type="gramStart"/>
      <w:r w:rsidRPr="006717D2">
        <w:rPr>
          <w:rFonts w:ascii="Times New Roman" w:hAnsi="Times New Roman" w:cs="Times New Roman"/>
        </w:rPr>
        <w:t xml:space="preserve">Mann, M. (2011) </w:t>
      </w:r>
      <w:r w:rsidRPr="006717D2">
        <w:rPr>
          <w:rFonts w:ascii="Times New Roman" w:hAnsi="Times New Roman" w:cs="Times New Roman"/>
          <w:i/>
        </w:rPr>
        <w:t>Power in the 21</w:t>
      </w:r>
      <w:r w:rsidRPr="006717D2">
        <w:rPr>
          <w:rFonts w:ascii="Times New Roman" w:hAnsi="Times New Roman" w:cs="Times New Roman"/>
          <w:i/>
          <w:vertAlign w:val="superscript"/>
        </w:rPr>
        <w:t>st</w:t>
      </w:r>
      <w:r w:rsidRPr="006717D2">
        <w:rPr>
          <w:rFonts w:ascii="Times New Roman" w:hAnsi="Times New Roman" w:cs="Times New Roman"/>
          <w:i/>
        </w:rPr>
        <w:t xml:space="preserve"> Century: Conversations with John A. Hall</w:t>
      </w:r>
      <w:r w:rsidRPr="006717D2">
        <w:rPr>
          <w:rFonts w:ascii="Times New Roman" w:hAnsi="Times New Roman" w:cs="Times New Roman"/>
        </w:rPr>
        <w:t>.</w:t>
      </w:r>
      <w:proofErr w:type="gramEnd"/>
      <w:r w:rsidRPr="006717D2">
        <w:rPr>
          <w:rFonts w:ascii="Times New Roman" w:hAnsi="Times New Roman" w:cs="Times New Roman"/>
        </w:rPr>
        <w:t xml:space="preserve"> Cambridge: Polity.</w:t>
      </w:r>
    </w:p>
    <w:p w14:paraId="0DE31B29" w14:textId="77777777" w:rsidR="001E494C" w:rsidRPr="006717D2" w:rsidRDefault="001E494C" w:rsidP="001E494C">
      <w:pPr>
        <w:spacing w:before="100" w:beforeAutospacing="1" w:after="100" w:afterAutospacing="1" w:line="480" w:lineRule="auto"/>
        <w:ind w:left="567" w:hanging="567"/>
        <w:rPr>
          <w:rStyle w:val="citation"/>
          <w:rFonts w:ascii="Times New Roman" w:eastAsia="Times New Roman" w:hAnsi="Times New Roman" w:cs="Times New Roman"/>
          <w:lang w:val="en-GB"/>
        </w:rPr>
      </w:pPr>
      <w:r w:rsidRPr="006717D2">
        <w:rPr>
          <w:rFonts w:ascii="Times New Roman" w:hAnsi="Times New Roman" w:cs="Times New Roman"/>
          <w:lang w:val="en-GB"/>
        </w:rPr>
        <w:t xml:space="preserve">Marcuse, H. (1964) </w:t>
      </w:r>
      <w:r w:rsidRPr="006717D2">
        <w:rPr>
          <w:rStyle w:val="citation"/>
          <w:rFonts w:ascii="Times New Roman" w:eastAsia="Times New Roman" w:hAnsi="Times New Roman" w:cs="Times New Roman"/>
          <w:i/>
          <w:iCs/>
          <w:lang w:val="en-GB"/>
        </w:rPr>
        <w:t>One-dimensional Man: studies in ideology of advanced industrial society</w:t>
      </w:r>
      <w:r w:rsidRPr="006717D2">
        <w:rPr>
          <w:rStyle w:val="citation"/>
          <w:rFonts w:ascii="Times New Roman" w:eastAsia="Times New Roman" w:hAnsi="Times New Roman" w:cs="Times New Roman"/>
          <w:lang w:val="en-GB"/>
        </w:rPr>
        <w:t>. London: Routledge.</w:t>
      </w:r>
    </w:p>
    <w:p w14:paraId="5C959A2E" w14:textId="77777777" w:rsidR="001E494C" w:rsidRPr="006717D2" w:rsidRDefault="001E494C" w:rsidP="001E494C">
      <w:pPr>
        <w:spacing w:before="100" w:beforeAutospacing="1" w:after="100" w:afterAutospacing="1" w:line="480" w:lineRule="auto"/>
        <w:ind w:left="567" w:hanging="567"/>
        <w:rPr>
          <w:rFonts w:ascii="Times New Roman" w:hAnsi="Times New Roman" w:cs="Times New Roman"/>
          <w:lang w:val="en-GB"/>
        </w:rPr>
      </w:pPr>
      <w:r w:rsidRPr="006717D2">
        <w:rPr>
          <w:rFonts w:ascii="Times New Roman" w:hAnsi="Times New Roman" w:cs="Times New Roman"/>
          <w:lang w:val="en-GB"/>
        </w:rPr>
        <w:t xml:space="preserve">Marx, K and Engels F. (1846/1975) </w:t>
      </w:r>
      <w:proofErr w:type="gramStart"/>
      <w:r w:rsidRPr="006717D2">
        <w:rPr>
          <w:rFonts w:ascii="Times New Roman" w:hAnsi="Times New Roman" w:cs="Times New Roman"/>
          <w:i/>
          <w:lang w:val="en-GB"/>
        </w:rPr>
        <w:t>The</w:t>
      </w:r>
      <w:proofErr w:type="gramEnd"/>
      <w:r w:rsidRPr="006717D2">
        <w:rPr>
          <w:rFonts w:ascii="Times New Roman" w:hAnsi="Times New Roman" w:cs="Times New Roman"/>
          <w:i/>
          <w:lang w:val="en-GB"/>
        </w:rPr>
        <w:t xml:space="preserve"> German Ideology</w:t>
      </w:r>
      <w:r w:rsidRPr="006717D2">
        <w:rPr>
          <w:rFonts w:ascii="Times New Roman" w:hAnsi="Times New Roman" w:cs="Times New Roman"/>
          <w:lang w:val="en-GB"/>
        </w:rPr>
        <w:t xml:space="preserve">: London: Lawrence and </w:t>
      </w:r>
      <w:proofErr w:type="spellStart"/>
      <w:r w:rsidRPr="006717D2">
        <w:rPr>
          <w:rFonts w:ascii="Times New Roman" w:hAnsi="Times New Roman" w:cs="Times New Roman"/>
          <w:lang w:val="en-GB"/>
        </w:rPr>
        <w:t>Wishart</w:t>
      </w:r>
      <w:proofErr w:type="spellEnd"/>
      <w:r w:rsidRPr="006717D2">
        <w:rPr>
          <w:rFonts w:ascii="Times New Roman" w:hAnsi="Times New Roman" w:cs="Times New Roman"/>
          <w:lang w:val="en-GB"/>
        </w:rPr>
        <w:t>.</w:t>
      </w:r>
    </w:p>
    <w:p w14:paraId="7248CFF1" w14:textId="4053D0FE" w:rsidR="001E494C" w:rsidRDefault="001E494C" w:rsidP="001E494C">
      <w:pPr>
        <w:spacing w:before="100" w:beforeAutospacing="1" w:after="100" w:afterAutospacing="1" w:line="480" w:lineRule="auto"/>
        <w:ind w:left="567" w:hanging="567"/>
        <w:rPr>
          <w:rStyle w:val="slug-pages"/>
          <w:rFonts w:ascii="Times New Roman" w:eastAsia="Times New Roman" w:hAnsi="Times New Roman" w:cs="Times New Roman"/>
          <w:iCs/>
        </w:rPr>
      </w:pPr>
      <w:proofErr w:type="gramStart"/>
      <w:r w:rsidRPr="006717D2">
        <w:rPr>
          <w:rFonts w:ascii="Times New Roman" w:hAnsi="Times New Roman" w:cs="Times New Roman"/>
        </w:rPr>
        <w:t xml:space="preserve">Reed, M. (2012) </w:t>
      </w:r>
      <w:r w:rsidRPr="006717D2">
        <w:rPr>
          <w:rFonts w:ascii="Times New Roman" w:eastAsia="Times New Roman" w:hAnsi="Times New Roman" w:cs="Times New Roman"/>
        </w:rPr>
        <w:t>Masters of the Universe: Power and Elites in Organization Studies.</w:t>
      </w:r>
      <w:proofErr w:type="gramEnd"/>
      <w:r w:rsidRPr="006717D2">
        <w:rPr>
          <w:rFonts w:ascii="Times New Roman" w:eastAsia="Times New Roman" w:hAnsi="Times New Roman" w:cs="Times New Roman"/>
        </w:rPr>
        <w:t xml:space="preserve"> </w:t>
      </w:r>
      <w:r w:rsidRPr="006717D2">
        <w:rPr>
          <w:rStyle w:val="HTMLCite"/>
          <w:rFonts w:ascii="Times New Roman" w:eastAsia="Times New Roman" w:hAnsi="Times New Roman" w:cs="Times New Roman"/>
        </w:rPr>
        <w:t>Organization Studies</w:t>
      </w:r>
      <w:r w:rsidRPr="006717D2">
        <w:rPr>
          <w:rStyle w:val="slug-pub-date"/>
          <w:rFonts w:ascii="Times New Roman" w:eastAsia="Times New Roman" w:hAnsi="Times New Roman" w:cs="Times New Roman"/>
          <w:i/>
          <w:iCs/>
        </w:rPr>
        <w:t xml:space="preserve"> </w:t>
      </w:r>
      <w:r w:rsidRPr="006717D2">
        <w:rPr>
          <w:rStyle w:val="slug-vol"/>
          <w:rFonts w:ascii="Times New Roman" w:eastAsia="Times New Roman" w:hAnsi="Times New Roman" w:cs="Times New Roman"/>
          <w:iCs/>
        </w:rPr>
        <w:t>33(</w:t>
      </w:r>
      <w:r w:rsidRPr="006717D2">
        <w:rPr>
          <w:rStyle w:val="slug-issue"/>
          <w:rFonts w:ascii="Times New Roman" w:eastAsia="Times New Roman" w:hAnsi="Times New Roman" w:cs="Times New Roman"/>
          <w:iCs/>
        </w:rPr>
        <w:t xml:space="preserve">2): </w:t>
      </w:r>
      <w:r w:rsidRPr="006717D2">
        <w:rPr>
          <w:rStyle w:val="slug-pages"/>
          <w:rFonts w:ascii="Times New Roman" w:eastAsia="Times New Roman" w:hAnsi="Times New Roman" w:cs="Times New Roman"/>
          <w:iCs/>
        </w:rPr>
        <w:t>203-221</w:t>
      </w:r>
      <w:r w:rsidR="00AA080D">
        <w:rPr>
          <w:rStyle w:val="slug-pages"/>
          <w:rFonts w:ascii="Times New Roman" w:eastAsia="Times New Roman" w:hAnsi="Times New Roman" w:cs="Times New Roman"/>
          <w:iCs/>
        </w:rPr>
        <w:t>.</w:t>
      </w:r>
    </w:p>
    <w:p w14:paraId="6A85893F" w14:textId="77777777" w:rsidR="00AA080D" w:rsidRPr="00974B02" w:rsidRDefault="00AA080D" w:rsidP="00AA080D">
      <w:pPr>
        <w:spacing w:before="100" w:beforeAutospacing="1" w:after="100" w:afterAutospacing="1" w:line="480" w:lineRule="auto"/>
        <w:ind w:left="567" w:hanging="567"/>
        <w:rPr>
          <w:rFonts w:ascii="Times New Roman" w:hAnsi="Times New Roman" w:cs="Times New Roman"/>
          <w:lang w:val="en-GB"/>
        </w:rPr>
      </w:pPr>
      <w:r w:rsidRPr="00974B02">
        <w:rPr>
          <w:rFonts w:ascii="Times New Roman" w:hAnsi="Times New Roman" w:cs="Times New Roman"/>
          <w:lang w:val="en-GB"/>
        </w:rPr>
        <w:t xml:space="preserve">Smith, A. (1759) </w:t>
      </w:r>
      <w:proofErr w:type="gramStart"/>
      <w:r w:rsidRPr="00974B02">
        <w:rPr>
          <w:rFonts w:ascii="Times New Roman" w:hAnsi="Times New Roman" w:cs="Times New Roman"/>
          <w:i/>
          <w:lang w:val="en-GB"/>
        </w:rPr>
        <w:t>The</w:t>
      </w:r>
      <w:proofErr w:type="gramEnd"/>
      <w:r w:rsidRPr="00974B02">
        <w:rPr>
          <w:rFonts w:ascii="Times New Roman" w:hAnsi="Times New Roman" w:cs="Times New Roman"/>
          <w:i/>
          <w:lang w:val="en-GB"/>
        </w:rPr>
        <w:t xml:space="preserve"> Theory of Moral Sentiments</w:t>
      </w:r>
      <w:r w:rsidRPr="00974B02">
        <w:rPr>
          <w:rFonts w:ascii="Times New Roman" w:hAnsi="Times New Roman" w:cs="Times New Roman"/>
          <w:lang w:val="en-GB"/>
        </w:rPr>
        <w:t xml:space="preserve">. Edinburgh: Bell </w:t>
      </w:r>
      <w:r>
        <w:rPr>
          <w:rFonts w:ascii="Times New Roman" w:hAnsi="Times New Roman" w:cs="Times New Roman"/>
          <w:lang w:val="en-GB"/>
        </w:rPr>
        <w:t>and</w:t>
      </w:r>
      <w:r w:rsidRPr="00974B02">
        <w:rPr>
          <w:rFonts w:ascii="Times New Roman" w:hAnsi="Times New Roman" w:cs="Times New Roman"/>
          <w:lang w:val="en-GB"/>
        </w:rPr>
        <w:t xml:space="preserve"> Kincaid.</w:t>
      </w:r>
    </w:p>
    <w:p w14:paraId="6E5E4CB4" w14:textId="369BCF9F" w:rsidR="001E494C" w:rsidRPr="006717D2" w:rsidRDefault="001E494C" w:rsidP="001E494C">
      <w:pPr>
        <w:spacing w:before="100" w:beforeAutospacing="1" w:after="100" w:afterAutospacing="1" w:line="480" w:lineRule="auto"/>
        <w:ind w:left="567" w:hanging="567"/>
        <w:rPr>
          <w:rFonts w:ascii="Times New Roman" w:eastAsia="Times New Roman" w:hAnsi="Times New Roman" w:cs="Times New Roman"/>
        </w:rPr>
      </w:pPr>
      <w:proofErr w:type="spellStart"/>
      <w:r w:rsidRPr="006717D2">
        <w:rPr>
          <w:rFonts w:ascii="Times New Roman" w:eastAsia="Times New Roman" w:hAnsi="Times New Roman" w:cs="Times New Roman"/>
        </w:rPr>
        <w:t>Soldatov</w:t>
      </w:r>
      <w:proofErr w:type="spellEnd"/>
      <w:r w:rsidRPr="006717D2">
        <w:rPr>
          <w:rFonts w:ascii="Times New Roman" w:eastAsia="Times New Roman" w:hAnsi="Times New Roman" w:cs="Times New Roman"/>
        </w:rPr>
        <w:t xml:space="preserve">, A., &amp; </w:t>
      </w:r>
      <w:proofErr w:type="spellStart"/>
      <w:r w:rsidRPr="006717D2">
        <w:rPr>
          <w:rFonts w:ascii="Times New Roman" w:eastAsia="Times New Roman" w:hAnsi="Times New Roman" w:cs="Times New Roman"/>
        </w:rPr>
        <w:t>Borogan</w:t>
      </w:r>
      <w:proofErr w:type="spellEnd"/>
      <w:r w:rsidRPr="006717D2">
        <w:rPr>
          <w:rFonts w:ascii="Times New Roman" w:eastAsia="Times New Roman" w:hAnsi="Times New Roman" w:cs="Times New Roman"/>
        </w:rPr>
        <w:t xml:space="preserve">, I. (2010) </w:t>
      </w:r>
      <w:proofErr w:type="gramStart"/>
      <w:r w:rsidRPr="006717D2">
        <w:rPr>
          <w:rFonts w:ascii="Times New Roman" w:eastAsia="Times New Roman" w:hAnsi="Times New Roman" w:cs="Times New Roman"/>
          <w:i/>
        </w:rPr>
        <w:t>The</w:t>
      </w:r>
      <w:proofErr w:type="gramEnd"/>
      <w:r w:rsidRPr="006717D2">
        <w:rPr>
          <w:rFonts w:ascii="Times New Roman" w:eastAsia="Times New Roman" w:hAnsi="Times New Roman" w:cs="Times New Roman"/>
          <w:i/>
        </w:rPr>
        <w:t xml:space="preserve"> new nobility: The restoration of Russia’s security state and the enduring legacy of the KGB</w:t>
      </w:r>
      <w:r w:rsidRPr="006717D2">
        <w:rPr>
          <w:rFonts w:ascii="Times New Roman" w:eastAsia="Times New Roman" w:hAnsi="Times New Roman" w:cs="Times New Roman"/>
        </w:rPr>
        <w:t>. New York: Public Affairs.</w:t>
      </w:r>
    </w:p>
    <w:p w14:paraId="32B194D8" w14:textId="1278D657" w:rsidR="001E494C" w:rsidRPr="006717D2" w:rsidRDefault="001E494C" w:rsidP="001E494C">
      <w:pPr>
        <w:spacing w:before="100" w:beforeAutospacing="1" w:after="100" w:afterAutospacing="1" w:line="480" w:lineRule="auto"/>
        <w:ind w:left="567" w:hanging="567"/>
        <w:rPr>
          <w:rFonts w:ascii="Times New Roman" w:hAnsi="Times New Roman" w:cs="Times New Roman"/>
        </w:rPr>
      </w:pPr>
      <w:r w:rsidRPr="006717D2">
        <w:rPr>
          <w:rFonts w:ascii="Times New Roman" w:hAnsi="Times New Roman" w:cs="Times New Roman"/>
        </w:rPr>
        <w:lastRenderedPageBreak/>
        <w:t xml:space="preserve">Stokes, G. (2011) </w:t>
      </w:r>
      <w:r w:rsidRPr="006717D2">
        <w:rPr>
          <w:rFonts w:ascii="Times New Roman" w:hAnsi="Times New Roman" w:cs="Times New Roman"/>
          <w:i/>
        </w:rPr>
        <w:t>The Walls Came Tumbling Down: Collapse and Rebirth in Eastern Europe</w:t>
      </w:r>
      <w:r w:rsidRPr="006717D2">
        <w:rPr>
          <w:rFonts w:ascii="Times New Roman" w:hAnsi="Times New Roman" w:cs="Times New Roman"/>
        </w:rPr>
        <w:t xml:space="preserve"> (Second Edition). Oxford: Oxford University Press.</w:t>
      </w:r>
    </w:p>
    <w:p w14:paraId="61A7FB42" w14:textId="77777777" w:rsidR="001E494C" w:rsidRDefault="001E494C" w:rsidP="001E494C">
      <w:pPr>
        <w:spacing w:before="100" w:beforeAutospacing="1" w:after="100" w:afterAutospacing="1" w:line="480" w:lineRule="auto"/>
        <w:ind w:left="567" w:hanging="567"/>
        <w:rPr>
          <w:rFonts w:ascii="Times New Roman" w:eastAsia="Times New Roman" w:hAnsi="Times New Roman" w:cs="Times New Roman"/>
          <w:iCs/>
          <w:lang w:val="en-AU"/>
        </w:rPr>
      </w:pPr>
      <w:proofErr w:type="spellStart"/>
      <w:r w:rsidRPr="006717D2">
        <w:rPr>
          <w:rFonts w:ascii="Times New Roman" w:eastAsia="Times New Roman" w:hAnsi="Times New Roman" w:cs="Times New Roman"/>
          <w:lang w:val="en-AU"/>
        </w:rPr>
        <w:t>Suhomlinova</w:t>
      </w:r>
      <w:proofErr w:type="spellEnd"/>
      <w:r w:rsidRPr="006717D2">
        <w:rPr>
          <w:rFonts w:ascii="Times New Roman" w:eastAsia="Times New Roman" w:hAnsi="Times New Roman" w:cs="Times New Roman"/>
          <w:lang w:val="en-AU"/>
        </w:rPr>
        <w:t xml:space="preserve">, O. O. (1999) </w:t>
      </w:r>
      <w:r w:rsidRPr="006717D2">
        <w:rPr>
          <w:rFonts w:ascii="Times New Roman" w:hAnsi="Times New Roman" w:cs="Times New Roman"/>
        </w:rPr>
        <w:t>'</w:t>
      </w:r>
      <w:r w:rsidRPr="006717D2">
        <w:rPr>
          <w:rFonts w:ascii="Times New Roman" w:eastAsia="Times New Roman" w:hAnsi="Times New Roman" w:cs="Times New Roman"/>
          <w:lang w:val="en-AU"/>
        </w:rPr>
        <w:t xml:space="preserve">Constructive Destruction: Transformation of Russian State-Owned Construction Enterprises </w:t>
      </w:r>
      <w:proofErr w:type="gramStart"/>
      <w:r w:rsidRPr="006717D2">
        <w:rPr>
          <w:rFonts w:ascii="Times New Roman" w:eastAsia="Times New Roman" w:hAnsi="Times New Roman" w:cs="Times New Roman"/>
          <w:lang w:val="en-AU"/>
        </w:rPr>
        <w:t>During</w:t>
      </w:r>
      <w:proofErr w:type="gramEnd"/>
      <w:r w:rsidRPr="006717D2">
        <w:rPr>
          <w:rFonts w:ascii="Times New Roman" w:eastAsia="Times New Roman" w:hAnsi="Times New Roman" w:cs="Times New Roman"/>
          <w:lang w:val="en-AU"/>
        </w:rPr>
        <w:t xml:space="preserve"> Market Transition', </w:t>
      </w:r>
      <w:r w:rsidRPr="006717D2">
        <w:rPr>
          <w:rFonts w:ascii="Times New Roman" w:eastAsia="Times New Roman" w:hAnsi="Times New Roman" w:cs="Times New Roman"/>
          <w:i/>
          <w:iCs/>
          <w:lang w:val="en-AU"/>
        </w:rPr>
        <w:t xml:space="preserve">Organization Studies, </w:t>
      </w:r>
      <w:r w:rsidRPr="006717D2">
        <w:rPr>
          <w:rFonts w:ascii="Times New Roman" w:eastAsia="Times New Roman" w:hAnsi="Times New Roman" w:cs="Times New Roman"/>
          <w:iCs/>
          <w:lang w:val="en-AU"/>
        </w:rPr>
        <w:t>(20)3: 451-483.</w:t>
      </w:r>
    </w:p>
    <w:p w14:paraId="76820E3B" w14:textId="64F6F3CC" w:rsidR="00DF0F4F" w:rsidRPr="00DF0F4F" w:rsidRDefault="00DF0F4F" w:rsidP="001E494C">
      <w:pPr>
        <w:spacing w:before="100" w:beforeAutospacing="1" w:after="100" w:afterAutospacing="1" w:line="480" w:lineRule="auto"/>
        <w:ind w:left="567" w:hanging="567"/>
        <w:rPr>
          <w:rFonts w:ascii="Times New Roman" w:hAnsi="Times New Roman" w:cs="Times New Roman"/>
        </w:rPr>
      </w:pPr>
      <w:r>
        <w:rPr>
          <w:rFonts w:ascii="Times New Roman" w:eastAsia="Times New Roman" w:hAnsi="Times New Roman" w:cs="Times New Roman"/>
          <w:iCs/>
          <w:lang w:val="en-AU"/>
        </w:rPr>
        <w:t xml:space="preserve">Van </w:t>
      </w:r>
      <w:proofErr w:type="spellStart"/>
      <w:r>
        <w:rPr>
          <w:rFonts w:ascii="Times New Roman" w:eastAsia="Times New Roman" w:hAnsi="Times New Roman" w:cs="Times New Roman"/>
          <w:iCs/>
          <w:lang w:val="en-AU"/>
        </w:rPr>
        <w:t>Krieken</w:t>
      </w:r>
      <w:proofErr w:type="spellEnd"/>
      <w:r>
        <w:rPr>
          <w:rFonts w:ascii="Times New Roman" w:eastAsia="Times New Roman" w:hAnsi="Times New Roman" w:cs="Times New Roman"/>
          <w:iCs/>
          <w:lang w:val="en-AU"/>
        </w:rPr>
        <w:t xml:space="preserve">, R. (2013) </w:t>
      </w:r>
      <w:r w:rsidRPr="00DF0F4F">
        <w:rPr>
          <w:rFonts w:ascii="Times New Roman" w:eastAsia="Times New Roman" w:hAnsi="Times New Roman" w:cs="Times New Roman"/>
          <w:i/>
          <w:iCs/>
          <w:lang w:val="en-AU"/>
        </w:rPr>
        <w:t>Celebrity Society</w:t>
      </w:r>
      <w:r>
        <w:rPr>
          <w:rFonts w:ascii="Times New Roman" w:eastAsia="Times New Roman" w:hAnsi="Times New Roman" w:cs="Times New Roman"/>
          <w:i/>
          <w:iCs/>
          <w:lang w:val="en-AU"/>
        </w:rPr>
        <w:t xml:space="preserve">. </w:t>
      </w:r>
      <w:r>
        <w:rPr>
          <w:rFonts w:ascii="Times New Roman" w:eastAsia="Times New Roman" w:hAnsi="Times New Roman" w:cs="Times New Roman"/>
          <w:iCs/>
          <w:lang w:val="en-AU"/>
        </w:rPr>
        <w:t>London: Routledge</w:t>
      </w:r>
    </w:p>
    <w:p w14:paraId="045EF630" w14:textId="40C37756" w:rsidR="001E494C" w:rsidRPr="006717D2" w:rsidRDefault="001E494C" w:rsidP="001E494C">
      <w:pPr>
        <w:tabs>
          <w:tab w:val="left" w:pos="142"/>
        </w:tabs>
        <w:spacing w:before="100" w:beforeAutospacing="1" w:after="100" w:afterAutospacing="1" w:line="480" w:lineRule="auto"/>
        <w:ind w:left="567" w:hanging="567"/>
        <w:rPr>
          <w:rFonts w:ascii="Times New Roman" w:hAnsi="Times New Roman" w:cs="Times New Roman"/>
        </w:rPr>
      </w:pPr>
      <w:r w:rsidRPr="006717D2">
        <w:rPr>
          <w:rStyle w:val="citation"/>
          <w:rFonts w:ascii="Times New Roman" w:eastAsia="Times New Roman" w:hAnsi="Times New Roman" w:cs="Times New Roman"/>
        </w:rPr>
        <w:t xml:space="preserve">Williams, K. (1997) </w:t>
      </w:r>
      <w:proofErr w:type="gramStart"/>
      <w:r w:rsidRPr="006717D2">
        <w:rPr>
          <w:rStyle w:val="citation"/>
          <w:rFonts w:ascii="Times New Roman" w:eastAsia="Times New Roman" w:hAnsi="Times New Roman" w:cs="Times New Roman"/>
          <w:i/>
          <w:iCs/>
        </w:rPr>
        <w:t>The</w:t>
      </w:r>
      <w:proofErr w:type="gramEnd"/>
      <w:r w:rsidRPr="006717D2">
        <w:rPr>
          <w:rStyle w:val="citation"/>
          <w:rFonts w:ascii="Times New Roman" w:eastAsia="Times New Roman" w:hAnsi="Times New Roman" w:cs="Times New Roman"/>
          <w:i/>
          <w:iCs/>
        </w:rPr>
        <w:t xml:space="preserve"> Prague Spring and its Aftermath: Czechoslovak Politics, 1968–1970</w:t>
      </w:r>
      <w:r w:rsidRPr="006717D2">
        <w:rPr>
          <w:rStyle w:val="citation"/>
          <w:rFonts w:ascii="Times New Roman" w:eastAsia="Times New Roman" w:hAnsi="Times New Roman" w:cs="Times New Roman"/>
        </w:rPr>
        <w:t xml:space="preserve">. Cambridge: </w:t>
      </w:r>
      <w:r w:rsidRPr="006717D2">
        <w:rPr>
          <w:rStyle w:val="citation"/>
          <w:rFonts w:ascii="Times New Roman" w:hAnsi="Times New Roman" w:cs="Times New Roman"/>
        </w:rPr>
        <w:t>Cambridge University Press</w:t>
      </w:r>
      <w:r w:rsidR="005425BB" w:rsidRPr="006717D2">
        <w:rPr>
          <w:rStyle w:val="citation"/>
          <w:rFonts w:ascii="Times New Roman" w:hAnsi="Times New Roman" w:cs="Times New Roman"/>
        </w:rPr>
        <w:t>.</w:t>
      </w:r>
    </w:p>
    <w:p w14:paraId="496103F7" w14:textId="0D61BB67" w:rsidR="008B74F9" w:rsidRPr="00E26F2E" w:rsidRDefault="008B74F9" w:rsidP="001E494C">
      <w:pPr>
        <w:spacing w:before="100" w:beforeAutospacing="1" w:after="100" w:afterAutospacing="1" w:line="480" w:lineRule="auto"/>
        <w:rPr>
          <w:rFonts w:ascii="Times New Roman" w:eastAsia="Times New Roman" w:hAnsi="Times New Roman" w:cs="Times New Roman"/>
          <w:lang w:val="en-AU"/>
        </w:rPr>
      </w:pPr>
    </w:p>
    <w:sectPr w:rsidR="008B74F9" w:rsidRPr="00E26F2E" w:rsidSect="00AA080D">
      <w:footerReference w:type="even" r:id="rId8"/>
      <w:footerReference w:type="default" r:id="rId9"/>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56B4" w14:textId="77777777" w:rsidR="00FE2CEF" w:rsidRDefault="00FE2CEF" w:rsidP="00286949">
      <w:r>
        <w:separator/>
      </w:r>
    </w:p>
  </w:endnote>
  <w:endnote w:type="continuationSeparator" w:id="0">
    <w:p w14:paraId="0B7923EE" w14:textId="77777777" w:rsidR="00FE2CEF" w:rsidRDefault="00FE2CEF" w:rsidP="00286949">
      <w:r>
        <w:continuationSeparator/>
      </w:r>
    </w:p>
  </w:endnote>
  <w:endnote w:id="1">
    <w:p w14:paraId="61C11C0D" w14:textId="77777777" w:rsidR="007F5742" w:rsidRPr="00531746" w:rsidRDefault="007F5742" w:rsidP="00224E93">
      <w:pPr>
        <w:pStyle w:val="EndnoteText"/>
        <w:spacing w:line="480" w:lineRule="auto"/>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illSansSt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7131" w14:textId="77777777" w:rsidR="007F5742" w:rsidRDefault="007F5742" w:rsidP="004D6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96AEA" w14:textId="77777777" w:rsidR="007F5742" w:rsidRDefault="007F5742" w:rsidP="004766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0FAD" w14:textId="77777777" w:rsidR="007F5742" w:rsidRDefault="007F5742" w:rsidP="004D6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7DB">
      <w:rPr>
        <w:rStyle w:val="PageNumber"/>
        <w:noProof/>
      </w:rPr>
      <w:t>1</w:t>
    </w:r>
    <w:r>
      <w:rPr>
        <w:rStyle w:val="PageNumber"/>
      </w:rPr>
      <w:fldChar w:fldCharType="end"/>
    </w:r>
  </w:p>
  <w:p w14:paraId="238035EA" w14:textId="77777777" w:rsidR="007F5742" w:rsidRDefault="007F5742" w:rsidP="004766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00F8F" w14:textId="77777777" w:rsidR="00FE2CEF" w:rsidRDefault="00FE2CEF" w:rsidP="00286949">
      <w:r>
        <w:separator/>
      </w:r>
    </w:p>
  </w:footnote>
  <w:footnote w:type="continuationSeparator" w:id="0">
    <w:p w14:paraId="435FE2FE" w14:textId="77777777" w:rsidR="00FE2CEF" w:rsidRDefault="00FE2CEF" w:rsidP="00286949">
      <w:r>
        <w:continuationSeparator/>
      </w:r>
    </w:p>
  </w:footnote>
  <w:footnote w:id="1">
    <w:p w14:paraId="29362204" w14:textId="2C9D9B2F" w:rsidR="007F5742" w:rsidRPr="00B94C6E" w:rsidRDefault="007F5742" w:rsidP="00D45E76">
      <w:pPr>
        <w:spacing w:before="100" w:beforeAutospacing="1" w:after="100" w:afterAutospacing="1"/>
        <w:ind w:left="142" w:hanging="142"/>
        <w:rPr>
          <w:rFonts w:ascii="Times New Roman" w:hAnsi="Times New Roman" w:cs="Times New Roman"/>
          <w:b/>
          <w:i/>
          <w:sz w:val="20"/>
          <w:szCs w:val="20"/>
          <w:lang w:val="en-GB"/>
        </w:rPr>
      </w:pPr>
      <w:r w:rsidRPr="00B94C6E">
        <w:rPr>
          <w:rStyle w:val="FootnoteReference"/>
          <w:rFonts w:ascii="Times New Roman" w:hAnsi="Times New Roman" w:cs="Times New Roman"/>
          <w:sz w:val="20"/>
          <w:szCs w:val="20"/>
          <w:lang w:val="en-GB"/>
        </w:rPr>
        <w:footnoteRef/>
      </w:r>
      <w:r w:rsidRPr="00B94C6E">
        <w:rPr>
          <w:rFonts w:ascii="Times New Roman" w:hAnsi="Times New Roman" w:cs="Times New Roman"/>
          <w:sz w:val="20"/>
          <w:szCs w:val="20"/>
          <w:lang w:val="en-GB"/>
        </w:rPr>
        <w:t xml:space="preserve"> Thanks to Xavier </w:t>
      </w:r>
      <w:proofErr w:type="spellStart"/>
      <w:r w:rsidRPr="00B94C6E">
        <w:rPr>
          <w:rFonts w:ascii="Times New Roman" w:hAnsi="Times New Roman" w:cs="Times New Roman"/>
          <w:sz w:val="20"/>
          <w:szCs w:val="20"/>
          <w:lang w:val="en-GB"/>
        </w:rPr>
        <w:t>Deroy</w:t>
      </w:r>
      <w:proofErr w:type="spellEnd"/>
      <w:r w:rsidRPr="00B94C6E">
        <w:rPr>
          <w:rFonts w:ascii="Times New Roman" w:hAnsi="Times New Roman" w:cs="Times New Roman"/>
          <w:sz w:val="20"/>
          <w:szCs w:val="20"/>
          <w:lang w:val="en-GB"/>
        </w:rPr>
        <w:t xml:space="preserve">, Marco </w:t>
      </w:r>
      <w:proofErr w:type="spellStart"/>
      <w:r w:rsidRPr="00B94C6E">
        <w:rPr>
          <w:rFonts w:ascii="Times New Roman" w:hAnsi="Times New Roman" w:cs="Times New Roman"/>
          <w:sz w:val="20"/>
          <w:szCs w:val="20"/>
          <w:lang w:val="en-GB"/>
        </w:rPr>
        <w:t>Berti</w:t>
      </w:r>
      <w:proofErr w:type="spellEnd"/>
      <w:r w:rsidRPr="00B94C6E">
        <w:rPr>
          <w:rFonts w:ascii="Times New Roman" w:hAnsi="Times New Roman" w:cs="Times New Roman"/>
          <w:sz w:val="20"/>
          <w:szCs w:val="20"/>
          <w:lang w:val="en-GB"/>
        </w:rPr>
        <w:t xml:space="preserve">, Walter Jarvis, Ace Simpson, Chris Carter, Tyrone </w:t>
      </w:r>
      <w:proofErr w:type="spellStart"/>
      <w:r w:rsidRPr="00B94C6E">
        <w:rPr>
          <w:rFonts w:ascii="Times New Roman" w:hAnsi="Times New Roman" w:cs="Times New Roman"/>
          <w:sz w:val="20"/>
          <w:szCs w:val="20"/>
          <w:lang w:val="en-GB"/>
        </w:rPr>
        <w:t>Pitsis</w:t>
      </w:r>
      <w:proofErr w:type="spellEnd"/>
      <w:r w:rsidRPr="00B94C6E">
        <w:rPr>
          <w:rFonts w:ascii="Times New Roman" w:hAnsi="Times New Roman" w:cs="Times New Roman"/>
          <w:sz w:val="20"/>
          <w:szCs w:val="20"/>
          <w:lang w:val="en-GB"/>
        </w:rPr>
        <w:t xml:space="preserve">, David Silverman, Danielle Logue, </w:t>
      </w:r>
      <w:proofErr w:type="spellStart"/>
      <w:r w:rsidRPr="00B94C6E">
        <w:rPr>
          <w:rFonts w:ascii="Times New Roman" w:hAnsi="Times New Roman" w:cs="Times New Roman"/>
          <w:sz w:val="20"/>
          <w:szCs w:val="20"/>
          <w:lang w:val="en-GB"/>
        </w:rPr>
        <w:t>Mairi</w:t>
      </w:r>
      <w:proofErr w:type="spellEnd"/>
      <w:r w:rsidRPr="00B94C6E">
        <w:rPr>
          <w:rFonts w:ascii="Times New Roman" w:hAnsi="Times New Roman" w:cs="Times New Roman"/>
          <w:sz w:val="20"/>
          <w:szCs w:val="20"/>
          <w:lang w:val="en-GB"/>
        </w:rPr>
        <w:t xml:space="preserve"> MacLean, Charles Harvey and Mark </w:t>
      </w:r>
      <w:proofErr w:type="spellStart"/>
      <w:r w:rsidRPr="00B94C6E">
        <w:rPr>
          <w:rFonts w:ascii="Times New Roman" w:hAnsi="Times New Roman" w:cs="Times New Roman"/>
          <w:sz w:val="20"/>
          <w:szCs w:val="20"/>
          <w:lang w:val="en-GB"/>
        </w:rPr>
        <w:t>Haugaard</w:t>
      </w:r>
      <w:proofErr w:type="spellEnd"/>
      <w:r w:rsidRPr="00B94C6E">
        <w:rPr>
          <w:rFonts w:ascii="Times New Roman" w:hAnsi="Times New Roman" w:cs="Times New Roman"/>
          <w:sz w:val="20"/>
          <w:szCs w:val="20"/>
          <w:lang w:val="en-GB"/>
        </w:rPr>
        <w:t xml:space="preserve">. The paper was originally delivered as a Keynote Address for </w:t>
      </w:r>
      <w:r w:rsidRPr="00B94C6E">
        <w:rPr>
          <w:rFonts w:ascii="Times New Roman" w:hAnsi="Times New Roman" w:cs="Times New Roman"/>
          <w:i/>
          <w:sz w:val="20"/>
          <w:szCs w:val="20"/>
          <w:lang w:val="en-GB"/>
        </w:rPr>
        <w:t>the International Conference on Organizational Knowledge, Learning and Capabilities: Circuits of Knowledge held at BI, Oslo 23</w:t>
      </w:r>
      <w:r w:rsidRPr="00B94C6E">
        <w:rPr>
          <w:rFonts w:ascii="Times New Roman" w:hAnsi="Times New Roman" w:cs="Times New Roman"/>
          <w:i/>
          <w:sz w:val="20"/>
          <w:szCs w:val="20"/>
          <w:vertAlign w:val="superscript"/>
          <w:lang w:val="en-GB"/>
        </w:rPr>
        <w:t>rd</w:t>
      </w:r>
      <w:r w:rsidRPr="00B94C6E">
        <w:rPr>
          <w:rFonts w:ascii="Times New Roman" w:hAnsi="Times New Roman" w:cs="Times New Roman"/>
          <w:i/>
          <w:sz w:val="20"/>
          <w:szCs w:val="20"/>
          <w:lang w:val="en-GB"/>
        </w:rPr>
        <w:t xml:space="preserve"> April 2014, </w:t>
      </w:r>
      <w:r w:rsidRPr="00B94C6E">
        <w:rPr>
          <w:rFonts w:ascii="Times New Roman" w:hAnsi="Times New Roman" w:cs="Times New Roman"/>
          <w:sz w:val="20"/>
          <w:szCs w:val="20"/>
          <w:lang w:val="en-GB"/>
        </w:rPr>
        <w:t xml:space="preserve">whose theme was “Circuits of Knowledge”. Because it was delivered as a speech there are no specific references in the text, although I have included a select biography of significant sources consulted. The interest in the Soviet Union arose from a separate but related paper on ‘recursive contingency’, theoretically centred on </w:t>
      </w:r>
      <w:proofErr w:type="spellStart"/>
      <w:r w:rsidRPr="00B94C6E">
        <w:rPr>
          <w:rFonts w:ascii="Times New Roman" w:hAnsi="Times New Roman" w:cs="Times New Roman"/>
          <w:sz w:val="20"/>
          <w:szCs w:val="20"/>
          <w:lang w:val="en-GB"/>
        </w:rPr>
        <w:t>Luhmann’s</w:t>
      </w:r>
      <w:proofErr w:type="spellEnd"/>
      <w:r w:rsidRPr="00B94C6E">
        <w:rPr>
          <w:rFonts w:ascii="Times New Roman" w:hAnsi="Times New Roman" w:cs="Times New Roman"/>
          <w:sz w:val="20"/>
          <w:szCs w:val="20"/>
          <w:lang w:val="en-GB"/>
        </w:rPr>
        <w:t xml:space="preserve"> work, co-authored with Xavier </w:t>
      </w:r>
      <w:proofErr w:type="spellStart"/>
      <w:r w:rsidRPr="00B94C6E">
        <w:rPr>
          <w:rFonts w:ascii="Times New Roman" w:hAnsi="Times New Roman" w:cs="Times New Roman"/>
          <w:sz w:val="20"/>
          <w:szCs w:val="20"/>
          <w:lang w:val="en-GB"/>
        </w:rPr>
        <w:t>Deroy</w:t>
      </w:r>
      <w:proofErr w:type="spellEnd"/>
      <w:r w:rsidRPr="00B94C6E">
        <w:rPr>
          <w:rFonts w:ascii="Times New Roman" w:hAnsi="Times New Roman" w:cs="Times New Roman"/>
          <w:sz w:val="20"/>
          <w:szCs w:val="20"/>
          <w:lang w:val="en-GB"/>
        </w:rPr>
        <w:t xml:space="preserve">, which was sparked by reading Tony </w:t>
      </w:r>
      <w:proofErr w:type="spellStart"/>
      <w:r w:rsidRPr="00B94C6E">
        <w:rPr>
          <w:rFonts w:ascii="Times New Roman" w:hAnsi="Times New Roman" w:cs="Times New Roman"/>
          <w:sz w:val="20"/>
          <w:szCs w:val="20"/>
          <w:lang w:val="en-GB"/>
        </w:rPr>
        <w:t>Judt’s</w:t>
      </w:r>
      <w:proofErr w:type="spellEnd"/>
      <w:r w:rsidRPr="00B94C6E">
        <w:rPr>
          <w:rFonts w:ascii="Times New Roman" w:hAnsi="Times New Roman" w:cs="Times New Roman"/>
          <w:sz w:val="20"/>
          <w:szCs w:val="20"/>
          <w:lang w:val="en-GB"/>
        </w:rPr>
        <w:t xml:space="preserve"> work, </w:t>
      </w:r>
      <w:r>
        <w:rPr>
          <w:rFonts w:ascii="Times New Roman" w:hAnsi="Times New Roman" w:cs="Times New Roman"/>
          <w:sz w:val="20"/>
          <w:szCs w:val="20"/>
          <w:lang w:val="en-GB"/>
        </w:rPr>
        <w:t>following</w:t>
      </w:r>
      <w:r w:rsidRPr="00B94C6E">
        <w:rPr>
          <w:rFonts w:ascii="Times New Roman" w:hAnsi="Times New Roman" w:cs="Times New Roman"/>
          <w:sz w:val="20"/>
          <w:szCs w:val="20"/>
          <w:lang w:val="en-GB"/>
        </w:rPr>
        <w:t xml:space="preserve"> </w:t>
      </w:r>
      <w:r>
        <w:rPr>
          <w:rFonts w:ascii="Times New Roman" w:hAnsi="Times New Roman" w:cs="Times New Roman"/>
          <w:sz w:val="20"/>
          <w:szCs w:val="20"/>
          <w:lang w:val="en-GB"/>
        </w:rPr>
        <w:t>a</w:t>
      </w:r>
      <w:r w:rsidRPr="00B94C6E">
        <w:rPr>
          <w:rFonts w:ascii="Times New Roman" w:hAnsi="Times New Roman" w:cs="Times New Roman"/>
          <w:sz w:val="20"/>
          <w:szCs w:val="20"/>
          <w:lang w:val="en-GB"/>
        </w:rPr>
        <w:t xml:space="preserve"> suggestion </w:t>
      </w:r>
      <w:r>
        <w:rPr>
          <w:rFonts w:ascii="Times New Roman" w:hAnsi="Times New Roman" w:cs="Times New Roman"/>
          <w:sz w:val="20"/>
          <w:szCs w:val="20"/>
          <w:lang w:val="en-GB"/>
        </w:rPr>
        <w:t xml:space="preserve">from </w:t>
      </w:r>
      <w:r w:rsidRPr="00B94C6E">
        <w:rPr>
          <w:rFonts w:ascii="Times New Roman" w:hAnsi="Times New Roman" w:cs="Times New Roman"/>
          <w:sz w:val="20"/>
          <w:szCs w:val="20"/>
          <w:lang w:val="en-GB"/>
        </w:rPr>
        <w:t xml:space="preserve">Will Clegg. </w:t>
      </w:r>
      <w:r>
        <w:rPr>
          <w:rFonts w:ascii="Times New Roman" w:hAnsi="Times New Roman" w:cs="Times New Roman"/>
          <w:sz w:val="20"/>
          <w:szCs w:val="20"/>
          <w:lang w:val="en-GB"/>
        </w:rPr>
        <w:t>I have updated the paper slightly from its original version in line with changing events.</w:t>
      </w:r>
    </w:p>
  </w:footnote>
  <w:footnote w:id="2">
    <w:p w14:paraId="2E588489" w14:textId="75A326F1" w:rsidR="004F76E4" w:rsidRPr="004F76E4" w:rsidRDefault="004F76E4" w:rsidP="004F76E4">
      <w:pPr>
        <w:pStyle w:val="FootnoteText"/>
        <w:ind w:left="142" w:hanging="142"/>
        <w:rPr>
          <w:rFonts w:ascii="Times New Roman" w:hAnsi="Times New Roman" w:cs="Times New Roman"/>
          <w:sz w:val="20"/>
          <w:szCs w:val="20"/>
        </w:rPr>
      </w:pPr>
      <w:r w:rsidRPr="004F76E4">
        <w:rPr>
          <w:rStyle w:val="FootnoteReference"/>
          <w:rFonts w:ascii="Times New Roman" w:hAnsi="Times New Roman" w:cs="Times New Roman"/>
          <w:sz w:val="20"/>
          <w:szCs w:val="20"/>
        </w:rPr>
        <w:footnoteRef/>
      </w:r>
      <w:r w:rsidRPr="004F76E4">
        <w:rPr>
          <w:rFonts w:ascii="Times New Roman" w:hAnsi="Times New Roman" w:cs="Times New Roman"/>
          <w:sz w:val="20"/>
          <w:szCs w:val="20"/>
        </w:rPr>
        <w:t xml:space="preserve"> Also a Visiting Professor at Newcastle University Business School, UK; Nova School of Business and economics, </w:t>
      </w:r>
      <w:proofErr w:type="spellStart"/>
      <w:r w:rsidRPr="004F76E4">
        <w:rPr>
          <w:rFonts w:ascii="Times New Roman" w:hAnsi="Times New Roman" w:cs="Times New Roman"/>
          <w:sz w:val="20"/>
          <w:szCs w:val="20"/>
        </w:rPr>
        <w:t>Lisboa</w:t>
      </w:r>
      <w:proofErr w:type="spellEnd"/>
      <w:r w:rsidRPr="004F76E4">
        <w:rPr>
          <w:rFonts w:ascii="Times New Roman" w:hAnsi="Times New Roman" w:cs="Times New Roman"/>
          <w:sz w:val="20"/>
          <w:szCs w:val="20"/>
        </w:rPr>
        <w:t>, Portugal; EM-Lyon, France.</w:t>
      </w:r>
    </w:p>
  </w:footnote>
  <w:footnote w:id="3">
    <w:p w14:paraId="7C7B81F1" w14:textId="0DBFFE88" w:rsidR="007F5742" w:rsidRPr="00B94C6E" w:rsidRDefault="007F5742">
      <w:pPr>
        <w:pStyle w:val="FootnoteText"/>
        <w:rPr>
          <w:rFonts w:ascii="Times New Roman" w:hAnsi="Times New Roman" w:cs="Times New Roman"/>
          <w:sz w:val="20"/>
          <w:szCs w:val="20"/>
          <w:lang w:val="en-GB"/>
        </w:rPr>
      </w:pPr>
      <w:r w:rsidRPr="00B94C6E">
        <w:rPr>
          <w:rStyle w:val="FootnoteReference"/>
          <w:rFonts w:ascii="Times New Roman" w:hAnsi="Times New Roman" w:cs="Times New Roman"/>
          <w:sz w:val="20"/>
          <w:szCs w:val="20"/>
          <w:lang w:val="en-GB"/>
        </w:rPr>
        <w:footnoteRef/>
      </w:r>
      <w:r w:rsidRPr="00B94C6E">
        <w:rPr>
          <w:rFonts w:ascii="Times New Roman" w:hAnsi="Times New Roman" w:cs="Times New Roman"/>
          <w:sz w:val="20"/>
          <w:szCs w:val="20"/>
          <w:lang w:val="en-GB"/>
        </w:rPr>
        <w:t xml:space="preserve"> In 1969 the Royal Bank of Sweden, created the </w:t>
      </w:r>
      <w:proofErr w:type="spellStart"/>
      <w:r w:rsidRPr="00B94C6E">
        <w:rPr>
          <w:rFonts w:ascii="Times New Roman" w:eastAsia="Times New Roman" w:hAnsi="Times New Roman" w:cs="Times New Roman"/>
          <w:bCs/>
          <w:sz w:val="20"/>
          <w:szCs w:val="20"/>
          <w:lang w:val="en-GB"/>
        </w:rPr>
        <w:t>Sveriges</w:t>
      </w:r>
      <w:proofErr w:type="spellEnd"/>
      <w:r w:rsidRPr="00B94C6E">
        <w:rPr>
          <w:rFonts w:ascii="Times New Roman" w:eastAsia="Times New Roman" w:hAnsi="Times New Roman" w:cs="Times New Roman"/>
          <w:bCs/>
          <w:sz w:val="20"/>
          <w:szCs w:val="20"/>
          <w:lang w:val="en-GB"/>
        </w:rPr>
        <w:t xml:space="preserve"> </w:t>
      </w:r>
      <w:proofErr w:type="spellStart"/>
      <w:r w:rsidRPr="00B94C6E">
        <w:rPr>
          <w:rFonts w:ascii="Times New Roman" w:eastAsia="Times New Roman" w:hAnsi="Times New Roman" w:cs="Times New Roman"/>
          <w:bCs/>
          <w:sz w:val="20"/>
          <w:szCs w:val="20"/>
          <w:lang w:val="en-GB"/>
        </w:rPr>
        <w:t>Riksbank</w:t>
      </w:r>
      <w:proofErr w:type="spellEnd"/>
      <w:r w:rsidRPr="00B94C6E">
        <w:rPr>
          <w:rFonts w:ascii="Times New Roman" w:eastAsia="Times New Roman" w:hAnsi="Times New Roman" w:cs="Times New Roman"/>
          <w:bCs/>
          <w:sz w:val="20"/>
          <w:szCs w:val="20"/>
          <w:lang w:val="en-GB"/>
        </w:rPr>
        <w:t xml:space="preserve"> Prize in Economic Sciences in Memory of Alfred Nobel</w:t>
      </w:r>
      <w:r w:rsidRPr="00B94C6E">
        <w:rPr>
          <w:rFonts w:ascii="Times New Roman" w:hAnsi="Times New Roman" w:cs="Times New Roman"/>
          <w:sz w:val="20"/>
          <w:szCs w:val="20"/>
          <w:lang w:val="en-GB"/>
        </w:rPr>
        <w:t>, the so-called Nobel Prize in Economics. It is not a prize bequeathed by Nobel</w:t>
      </w:r>
      <w:r>
        <w:rPr>
          <w:rFonts w:ascii="Times New Roman" w:hAnsi="Times New Roman" w:cs="Times New Roman"/>
          <w:sz w:val="20"/>
          <w:szCs w:val="20"/>
          <w:lang w:val="en-GB"/>
        </w:rPr>
        <w:t>. It is an example of a very successful professional legitimation device.</w:t>
      </w:r>
    </w:p>
  </w:footnote>
  <w:footnote w:id="4">
    <w:p w14:paraId="4850D1F4" w14:textId="0A61451D" w:rsidR="007F5742" w:rsidRPr="00B94C6E" w:rsidRDefault="007F5742">
      <w:pPr>
        <w:pStyle w:val="FootnoteText"/>
        <w:rPr>
          <w:rFonts w:ascii="Times New Roman" w:hAnsi="Times New Roman" w:cs="Times New Roman"/>
          <w:sz w:val="20"/>
          <w:szCs w:val="20"/>
          <w:lang w:val="en-GB"/>
        </w:rPr>
      </w:pPr>
      <w:r w:rsidRPr="00B94C6E">
        <w:rPr>
          <w:rStyle w:val="FootnoteReference"/>
          <w:rFonts w:ascii="Times New Roman" w:hAnsi="Times New Roman" w:cs="Times New Roman"/>
          <w:sz w:val="20"/>
          <w:szCs w:val="20"/>
          <w:lang w:val="en-GB"/>
        </w:rPr>
        <w:footnoteRef/>
      </w:r>
      <w:r w:rsidRPr="00B94C6E">
        <w:rPr>
          <w:rFonts w:ascii="Times New Roman" w:hAnsi="Times New Roman" w:cs="Times New Roman"/>
          <w:sz w:val="20"/>
          <w:szCs w:val="20"/>
          <w:lang w:val="en-GB"/>
        </w:rPr>
        <w:t xml:space="preserve"> The Google hits were generated by searching for ‘Putin Russia anti-gay’ and ‘Ukraine Independence Square Russia Crimea’ and were searched for on March 7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1693"/>
    <w:multiLevelType w:val="hybridMultilevel"/>
    <w:tmpl w:val="CD7E00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7209D"/>
    <w:multiLevelType w:val="hybridMultilevel"/>
    <w:tmpl w:val="DE94980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Wingding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Wingdings"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Wingdings"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CD"/>
    <w:rsid w:val="00013AC8"/>
    <w:rsid w:val="000142F0"/>
    <w:rsid w:val="000202A9"/>
    <w:rsid w:val="00023D83"/>
    <w:rsid w:val="00032EB1"/>
    <w:rsid w:val="00034A85"/>
    <w:rsid w:val="00037F8D"/>
    <w:rsid w:val="00047EFA"/>
    <w:rsid w:val="000612FA"/>
    <w:rsid w:val="00061950"/>
    <w:rsid w:val="00090193"/>
    <w:rsid w:val="00096987"/>
    <w:rsid w:val="000B5359"/>
    <w:rsid w:val="000E0F53"/>
    <w:rsid w:val="001212F6"/>
    <w:rsid w:val="00124C0E"/>
    <w:rsid w:val="00126982"/>
    <w:rsid w:val="00140B41"/>
    <w:rsid w:val="0014459E"/>
    <w:rsid w:val="00146FAD"/>
    <w:rsid w:val="001635D5"/>
    <w:rsid w:val="00172C32"/>
    <w:rsid w:val="0018329E"/>
    <w:rsid w:val="00197A02"/>
    <w:rsid w:val="001B2BDD"/>
    <w:rsid w:val="001B4B4D"/>
    <w:rsid w:val="001E494C"/>
    <w:rsid w:val="002002AF"/>
    <w:rsid w:val="00203A5C"/>
    <w:rsid w:val="00211D43"/>
    <w:rsid w:val="00215088"/>
    <w:rsid w:val="00224E93"/>
    <w:rsid w:val="0025496E"/>
    <w:rsid w:val="002559F5"/>
    <w:rsid w:val="00257EBD"/>
    <w:rsid w:val="002833B7"/>
    <w:rsid w:val="00286949"/>
    <w:rsid w:val="0029269B"/>
    <w:rsid w:val="002A17FA"/>
    <w:rsid w:val="002B2DA1"/>
    <w:rsid w:val="002B4714"/>
    <w:rsid w:val="002B4F02"/>
    <w:rsid w:val="002B77BD"/>
    <w:rsid w:val="002D0849"/>
    <w:rsid w:val="00305E1D"/>
    <w:rsid w:val="0031044E"/>
    <w:rsid w:val="00316159"/>
    <w:rsid w:val="00336889"/>
    <w:rsid w:val="0037721A"/>
    <w:rsid w:val="0038339A"/>
    <w:rsid w:val="00387439"/>
    <w:rsid w:val="00394709"/>
    <w:rsid w:val="00394F5A"/>
    <w:rsid w:val="0039536A"/>
    <w:rsid w:val="003C7ACA"/>
    <w:rsid w:val="003D37EF"/>
    <w:rsid w:val="003E044C"/>
    <w:rsid w:val="003E2028"/>
    <w:rsid w:val="003E5C1C"/>
    <w:rsid w:val="003F489E"/>
    <w:rsid w:val="00411184"/>
    <w:rsid w:val="00413D75"/>
    <w:rsid w:val="004141DC"/>
    <w:rsid w:val="0041437C"/>
    <w:rsid w:val="00453A5E"/>
    <w:rsid w:val="00462B02"/>
    <w:rsid w:val="00465FAF"/>
    <w:rsid w:val="004704C6"/>
    <w:rsid w:val="00476637"/>
    <w:rsid w:val="00482719"/>
    <w:rsid w:val="004B0195"/>
    <w:rsid w:val="004B5D7D"/>
    <w:rsid w:val="004C774A"/>
    <w:rsid w:val="004D6045"/>
    <w:rsid w:val="004E7D0E"/>
    <w:rsid w:val="004F76E4"/>
    <w:rsid w:val="00502254"/>
    <w:rsid w:val="00513E91"/>
    <w:rsid w:val="005425BB"/>
    <w:rsid w:val="005443A8"/>
    <w:rsid w:val="005464B8"/>
    <w:rsid w:val="00566E0D"/>
    <w:rsid w:val="00571B04"/>
    <w:rsid w:val="005D7644"/>
    <w:rsid w:val="005E040E"/>
    <w:rsid w:val="005F264A"/>
    <w:rsid w:val="005F438E"/>
    <w:rsid w:val="00606C6C"/>
    <w:rsid w:val="006247A3"/>
    <w:rsid w:val="00625A96"/>
    <w:rsid w:val="006334AC"/>
    <w:rsid w:val="00640CB2"/>
    <w:rsid w:val="006446A2"/>
    <w:rsid w:val="00655F48"/>
    <w:rsid w:val="0065683A"/>
    <w:rsid w:val="006717D2"/>
    <w:rsid w:val="00676556"/>
    <w:rsid w:val="006766EA"/>
    <w:rsid w:val="00682F5B"/>
    <w:rsid w:val="006968BD"/>
    <w:rsid w:val="006A7F48"/>
    <w:rsid w:val="006B4FA6"/>
    <w:rsid w:val="006C2D92"/>
    <w:rsid w:val="006F33D8"/>
    <w:rsid w:val="006F429A"/>
    <w:rsid w:val="006F7EB6"/>
    <w:rsid w:val="00700928"/>
    <w:rsid w:val="00731F6F"/>
    <w:rsid w:val="007514BF"/>
    <w:rsid w:val="007517C1"/>
    <w:rsid w:val="007671B5"/>
    <w:rsid w:val="007767BC"/>
    <w:rsid w:val="00793ED1"/>
    <w:rsid w:val="007B0DCD"/>
    <w:rsid w:val="007B7880"/>
    <w:rsid w:val="007C5E70"/>
    <w:rsid w:val="007D6B06"/>
    <w:rsid w:val="007F5742"/>
    <w:rsid w:val="007F6C8E"/>
    <w:rsid w:val="007F7EED"/>
    <w:rsid w:val="0083406B"/>
    <w:rsid w:val="00835C08"/>
    <w:rsid w:val="0087415E"/>
    <w:rsid w:val="00885E08"/>
    <w:rsid w:val="008A1467"/>
    <w:rsid w:val="008A202D"/>
    <w:rsid w:val="008B74F9"/>
    <w:rsid w:val="008C66D1"/>
    <w:rsid w:val="008D2E04"/>
    <w:rsid w:val="008E354B"/>
    <w:rsid w:val="008E6027"/>
    <w:rsid w:val="00914A30"/>
    <w:rsid w:val="009274A0"/>
    <w:rsid w:val="00931CD2"/>
    <w:rsid w:val="009373B4"/>
    <w:rsid w:val="00974B02"/>
    <w:rsid w:val="009809CB"/>
    <w:rsid w:val="009A21CA"/>
    <w:rsid w:val="009B05DA"/>
    <w:rsid w:val="009D2A2D"/>
    <w:rsid w:val="009E2EB6"/>
    <w:rsid w:val="009E4BB5"/>
    <w:rsid w:val="009E512D"/>
    <w:rsid w:val="009E6488"/>
    <w:rsid w:val="00A01508"/>
    <w:rsid w:val="00A33C0B"/>
    <w:rsid w:val="00A505B2"/>
    <w:rsid w:val="00A52890"/>
    <w:rsid w:val="00A666F0"/>
    <w:rsid w:val="00A761C0"/>
    <w:rsid w:val="00A83291"/>
    <w:rsid w:val="00A961D8"/>
    <w:rsid w:val="00AA080D"/>
    <w:rsid w:val="00AA6EFD"/>
    <w:rsid w:val="00AB4BE0"/>
    <w:rsid w:val="00AC6353"/>
    <w:rsid w:val="00AC732D"/>
    <w:rsid w:val="00AE6DED"/>
    <w:rsid w:val="00AE73FA"/>
    <w:rsid w:val="00AF1DE7"/>
    <w:rsid w:val="00AF2240"/>
    <w:rsid w:val="00AF24E8"/>
    <w:rsid w:val="00B130CA"/>
    <w:rsid w:val="00B4458F"/>
    <w:rsid w:val="00B62F9B"/>
    <w:rsid w:val="00B83FA9"/>
    <w:rsid w:val="00B84D76"/>
    <w:rsid w:val="00B93ACF"/>
    <w:rsid w:val="00B94C6E"/>
    <w:rsid w:val="00BC2F71"/>
    <w:rsid w:val="00BC477B"/>
    <w:rsid w:val="00BE12EE"/>
    <w:rsid w:val="00BE7791"/>
    <w:rsid w:val="00BF05AE"/>
    <w:rsid w:val="00C023D6"/>
    <w:rsid w:val="00C11E6C"/>
    <w:rsid w:val="00C15AFD"/>
    <w:rsid w:val="00C22439"/>
    <w:rsid w:val="00C22C31"/>
    <w:rsid w:val="00C26B4B"/>
    <w:rsid w:val="00C27DC3"/>
    <w:rsid w:val="00C27F4A"/>
    <w:rsid w:val="00C466A1"/>
    <w:rsid w:val="00C603DD"/>
    <w:rsid w:val="00C839EF"/>
    <w:rsid w:val="00C86742"/>
    <w:rsid w:val="00C934ED"/>
    <w:rsid w:val="00D0051C"/>
    <w:rsid w:val="00D16D97"/>
    <w:rsid w:val="00D20BB4"/>
    <w:rsid w:val="00D2345B"/>
    <w:rsid w:val="00D23B43"/>
    <w:rsid w:val="00D23BFF"/>
    <w:rsid w:val="00D27F2E"/>
    <w:rsid w:val="00D36471"/>
    <w:rsid w:val="00D40370"/>
    <w:rsid w:val="00D445C6"/>
    <w:rsid w:val="00D452CF"/>
    <w:rsid w:val="00D45E76"/>
    <w:rsid w:val="00D617CB"/>
    <w:rsid w:val="00D7735D"/>
    <w:rsid w:val="00D87730"/>
    <w:rsid w:val="00DB57DB"/>
    <w:rsid w:val="00DE0D65"/>
    <w:rsid w:val="00DE1D2E"/>
    <w:rsid w:val="00DF0F4F"/>
    <w:rsid w:val="00DF20F7"/>
    <w:rsid w:val="00DF2AB6"/>
    <w:rsid w:val="00DF35F4"/>
    <w:rsid w:val="00DF6FE3"/>
    <w:rsid w:val="00DF7FF3"/>
    <w:rsid w:val="00E0072E"/>
    <w:rsid w:val="00E04F62"/>
    <w:rsid w:val="00E23B26"/>
    <w:rsid w:val="00E26F2E"/>
    <w:rsid w:val="00E3065E"/>
    <w:rsid w:val="00E513C3"/>
    <w:rsid w:val="00E711E4"/>
    <w:rsid w:val="00EA23F2"/>
    <w:rsid w:val="00EA55AD"/>
    <w:rsid w:val="00EA65F7"/>
    <w:rsid w:val="00EB294C"/>
    <w:rsid w:val="00EB2C58"/>
    <w:rsid w:val="00EC0DB6"/>
    <w:rsid w:val="00EF72FD"/>
    <w:rsid w:val="00F17A77"/>
    <w:rsid w:val="00F308E5"/>
    <w:rsid w:val="00F51429"/>
    <w:rsid w:val="00F647BE"/>
    <w:rsid w:val="00F875B3"/>
    <w:rsid w:val="00F977AF"/>
    <w:rsid w:val="00FA0ACE"/>
    <w:rsid w:val="00FA0F97"/>
    <w:rsid w:val="00FB2BF9"/>
    <w:rsid w:val="00FB4477"/>
    <w:rsid w:val="00FC05A0"/>
    <w:rsid w:val="00FC5659"/>
    <w:rsid w:val="00FD2193"/>
    <w:rsid w:val="00FD3FAD"/>
    <w:rsid w:val="00FE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FB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5F4"/>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B0DCD"/>
    <w:pPr>
      <w:spacing w:before="100" w:beforeAutospacing="1" w:after="100" w:afterAutospacing="1"/>
    </w:pPr>
    <w:rPr>
      <w:rFonts w:ascii="Times" w:hAnsi="Times" w:cs="Times New Roman"/>
      <w:sz w:val="20"/>
      <w:szCs w:val="20"/>
      <w:lang w:val="en-AU"/>
    </w:rPr>
  </w:style>
  <w:style w:type="paragraph" w:styleId="EndnoteText">
    <w:name w:val="endnote text"/>
    <w:basedOn w:val="Normal"/>
    <w:link w:val="EndnoteTextChar"/>
    <w:uiPriority w:val="99"/>
    <w:unhideWhenUsed/>
    <w:rsid w:val="00286949"/>
    <w:rPr>
      <w:rFonts w:eastAsiaTheme="minorHAnsi"/>
      <w:lang w:val="en-AU"/>
    </w:rPr>
  </w:style>
  <w:style w:type="character" w:customStyle="1" w:styleId="EndnoteTextChar">
    <w:name w:val="Endnote Text Char"/>
    <w:basedOn w:val="DefaultParagraphFont"/>
    <w:link w:val="EndnoteText"/>
    <w:uiPriority w:val="99"/>
    <w:rsid w:val="00286949"/>
    <w:rPr>
      <w:rFonts w:eastAsiaTheme="minorHAnsi"/>
      <w:lang w:val="en-AU"/>
    </w:rPr>
  </w:style>
  <w:style w:type="character" w:styleId="EndnoteReference">
    <w:name w:val="endnote reference"/>
    <w:basedOn w:val="DefaultParagraphFont"/>
    <w:uiPriority w:val="99"/>
    <w:unhideWhenUsed/>
    <w:rsid w:val="00286949"/>
    <w:rPr>
      <w:vertAlign w:val="superscript"/>
    </w:rPr>
  </w:style>
  <w:style w:type="character" w:customStyle="1" w:styleId="Heading1Char">
    <w:name w:val="Heading 1 Char"/>
    <w:basedOn w:val="DefaultParagraphFont"/>
    <w:link w:val="Heading1"/>
    <w:uiPriority w:val="9"/>
    <w:rsid w:val="00DF35F4"/>
    <w:rPr>
      <w:rFonts w:ascii="Times" w:hAnsi="Times"/>
      <w:b/>
      <w:bCs/>
      <w:kern w:val="36"/>
      <w:sz w:val="48"/>
      <w:szCs w:val="48"/>
      <w:lang w:val="en-AU"/>
    </w:rPr>
  </w:style>
  <w:style w:type="character" w:customStyle="1" w:styleId="ssens">
    <w:name w:val="ssens"/>
    <w:basedOn w:val="DefaultParagraphFont"/>
    <w:rsid w:val="00DF35F4"/>
  </w:style>
  <w:style w:type="paragraph" w:styleId="FootnoteText">
    <w:name w:val="footnote text"/>
    <w:basedOn w:val="Normal"/>
    <w:link w:val="FootnoteTextChar"/>
    <w:unhideWhenUsed/>
    <w:rsid w:val="00DF35F4"/>
  </w:style>
  <w:style w:type="character" w:customStyle="1" w:styleId="FootnoteTextChar">
    <w:name w:val="Footnote Text Char"/>
    <w:basedOn w:val="DefaultParagraphFont"/>
    <w:link w:val="FootnoteText"/>
    <w:rsid w:val="00DF35F4"/>
  </w:style>
  <w:style w:type="character" w:styleId="FootnoteReference">
    <w:name w:val="footnote reference"/>
    <w:basedOn w:val="DefaultParagraphFont"/>
    <w:unhideWhenUsed/>
    <w:rsid w:val="00DF35F4"/>
    <w:rPr>
      <w:vertAlign w:val="superscript"/>
    </w:rPr>
  </w:style>
  <w:style w:type="character" w:styleId="Hyperlink">
    <w:name w:val="Hyperlink"/>
    <w:basedOn w:val="DefaultParagraphFont"/>
    <w:uiPriority w:val="99"/>
    <w:unhideWhenUsed/>
    <w:rsid w:val="00DF35F4"/>
    <w:rPr>
      <w:color w:val="0000FF" w:themeColor="hyperlink"/>
      <w:u w:val="single"/>
    </w:rPr>
  </w:style>
  <w:style w:type="character" w:customStyle="1" w:styleId="reference-text">
    <w:name w:val="reference-text"/>
    <w:basedOn w:val="DefaultParagraphFont"/>
    <w:rsid w:val="00DF35F4"/>
  </w:style>
  <w:style w:type="character" w:customStyle="1" w:styleId="st">
    <w:name w:val="st"/>
    <w:basedOn w:val="DefaultParagraphFont"/>
    <w:rsid w:val="00DF35F4"/>
  </w:style>
  <w:style w:type="character" w:styleId="Emphasis">
    <w:name w:val="Emphasis"/>
    <w:basedOn w:val="DefaultParagraphFont"/>
    <w:uiPriority w:val="20"/>
    <w:qFormat/>
    <w:rsid w:val="00DF35F4"/>
    <w:rPr>
      <w:i/>
      <w:iCs/>
    </w:rPr>
  </w:style>
  <w:style w:type="character" w:customStyle="1" w:styleId="maintextbldleft">
    <w:name w:val="maintextbldleft"/>
    <w:basedOn w:val="DefaultParagraphFont"/>
    <w:rsid w:val="00DF35F4"/>
  </w:style>
  <w:style w:type="character" w:customStyle="1" w:styleId="citation">
    <w:name w:val="citation"/>
    <w:basedOn w:val="DefaultParagraphFont"/>
    <w:rsid w:val="00DF35F4"/>
  </w:style>
  <w:style w:type="character" w:styleId="FollowedHyperlink">
    <w:name w:val="FollowedHyperlink"/>
    <w:basedOn w:val="DefaultParagraphFont"/>
    <w:uiPriority w:val="99"/>
    <w:semiHidden/>
    <w:unhideWhenUsed/>
    <w:rsid w:val="00C26B4B"/>
    <w:rPr>
      <w:color w:val="800080" w:themeColor="followedHyperlink"/>
      <w:u w:val="single"/>
    </w:rPr>
  </w:style>
  <w:style w:type="paragraph" w:styleId="ListParagraph">
    <w:name w:val="List Paragraph"/>
    <w:basedOn w:val="Normal"/>
    <w:qFormat/>
    <w:rsid w:val="005E040E"/>
    <w:pPr>
      <w:ind w:left="720"/>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11D43"/>
    <w:rPr>
      <w:rFonts w:ascii="Lucida Grande" w:hAnsi="Lucida Grande" w:cs="Lucida Grande"/>
    </w:rPr>
  </w:style>
  <w:style w:type="character" w:customStyle="1" w:styleId="DocumentMapChar">
    <w:name w:val="Document Map Char"/>
    <w:basedOn w:val="DefaultParagraphFont"/>
    <w:link w:val="DocumentMap"/>
    <w:uiPriority w:val="99"/>
    <w:semiHidden/>
    <w:rsid w:val="00211D43"/>
    <w:rPr>
      <w:rFonts w:ascii="Lucida Grande" w:hAnsi="Lucida Grande" w:cs="Lucida Grande"/>
    </w:rPr>
  </w:style>
  <w:style w:type="paragraph" w:styleId="Footer">
    <w:name w:val="footer"/>
    <w:basedOn w:val="Normal"/>
    <w:link w:val="FooterChar"/>
    <w:uiPriority w:val="99"/>
    <w:unhideWhenUsed/>
    <w:rsid w:val="00476637"/>
    <w:pPr>
      <w:tabs>
        <w:tab w:val="center" w:pos="4320"/>
        <w:tab w:val="right" w:pos="8640"/>
      </w:tabs>
    </w:pPr>
  </w:style>
  <w:style w:type="character" w:customStyle="1" w:styleId="FooterChar">
    <w:name w:val="Footer Char"/>
    <w:basedOn w:val="DefaultParagraphFont"/>
    <w:link w:val="Footer"/>
    <w:uiPriority w:val="99"/>
    <w:rsid w:val="00476637"/>
  </w:style>
  <w:style w:type="character" w:styleId="PageNumber">
    <w:name w:val="page number"/>
    <w:basedOn w:val="DefaultParagraphFont"/>
    <w:uiPriority w:val="99"/>
    <w:semiHidden/>
    <w:unhideWhenUsed/>
    <w:rsid w:val="00476637"/>
  </w:style>
  <w:style w:type="character" w:customStyle="1" w:styleId="cit-gray">
    <w:name w:val="cit-gray"/>
    <w:basedOn w:val="DefaultParagraphFont"/>
    <w:rsid w:val="00B4458F"/>
  </w:style>
  <w:style w:type="character" w:styleId="HTMLCite">
    <w:name w:val="HTML Cite"/>
    <w:basedOn w:val="DefaultParagraphFont"/>
    <w:uiPriority w:val="99"/>
    <w:semiHidden/>
    <w:unhideWhenUsed/>
    <w:rsid w:val="002D0849"/>
    <w:rPr>
      <w:i/>
      <w:iCs/>
    </w:rPr>
  </w:style>
  <w:style w:type="character" w:customStyle="1" w:styleId="cit-name-surname">
    <w:name w:val="cit-name-surname"/>
    <w:basedOn w:val="DefaultParagraphFont"/>
    <w:rsid w:val="002D0849"/>
  </w:style>
  <w:style w:type="character" w:customStyle="1" w:styleId="cit-pub-date">
    <w:name w:val="cit-pub-date"/>
    <w:basedOn w:val="DefaultParagraphFont"/>
    <w:rsid w:val="002D0849"/>
  </w:style>
  <w:style w:type="character" w:customStyle="1" w:styleId="cit-article-title">
    <w:name w:val="cit-article-title"/>
    <w:basedOn w:val="DefaultParagraphFont"/>
    <w:rsid w:val="002D0849"/>
  </w:style>
  <w:style w:type="character" w:customStyle="1" w:styleId="cit-vol">
    <w:name w:val="cit-vol"/>
    <w:basedOn w:val="DefaultParagraphFont"/>
    <w:rsid w:val="002D0849"/>
  </w:style>
  <w:style w:type="character" w:customStyle="1" w:styleId="cit-fpage">
    <w:name w:val="cit-fpage"/>
    <w:basedOn w:val="DefaultParagraphFont"/>
    <w:rsid w:val="002D0849"/>
  </w:style>
  <w:style w:type="character" w:customStyle="1" w:styleId="cit-lpage">
    <w:name w:val="cit-lpage"/>
    <w:basedOn w:val="DefaultParagraphFont"/>
    <w:rsid w:val="002D0849"/>
  </w:style>
  <w:style w:type="character" w:customStyle="1" w:styleId="cit-reflinks-abstract">
    <w:name w:val="cit-reflinks-abstract"/>
    <w:basedOn w:val="DefaultParagraphFont"/>
    <w:rsid w:val="002D0849"/>
  </w:style>
  <w:style w:type="character" w:customStyle="1" w:styleId="cit-sep">
    <w:name w:val="cit-sep"/>
    <w:basedOn w:val="DefaultParagraphFont"/>
    <w:rsid w:val="002D0849"/>
  </w:style>
  <w:style w:type="character" w:customStyle="1" w:styleId="cit-reflinks-full-text">
    <w:name w:val="cit-reflinks-full-text"/>
    <w:basedOn w:val="DefaultParagraphFont"/>
    <w:rsid w:val="002D0849"/>
  </w:style>
  <w:style w:type="character" w:customStyle="1" w:styleId="free-full-text">
    <w:name w:val="free-full-text"/>
    <w:basedOn w:val="DefaultParagraphFont"/>
    <w:rsid w:val="002D0849"/>
  </w:style>
  <w:style w:type="paragraph" w:styleId="CommentText">
    <w:name w:val="annotation text"/>
    <w:basedOn w:val="Normal"/>
    <w:link w:val="CommentTextChar"/>
    <w:uiPriority w:val="99"/>
    <w:unhideWhenUsed/>
    <w:rsid w:val="0031044E"/>
    <w:rPr>
      <w:sz w:val="20"/>
      <w:szCs w:val="20"/>
    </w:rPr>
  </w:style>
  <w:style w:type="character" w:customStyle="1" w:styleId="CommentTextChar">
    <w:name w:val="Comment Text Char"/>
    <w:basedOn w:val="DefaultParagraphFont"/>
    <w:link w:val="CommentText"/>
    <w:uiPriority w:val="99"/>
    <w:rsid w:val="0031044E"/>
    <w:rPr>
      <w:sz w:val="20"/>
      <w:szCs w:val="20"/>
    </w:rPr>
  </w:style>
  <w:style w:type="paragraph" w:styleId="BodyText2">
    <w:name w:val="Body Text 2"/>
    <w:basedOn w:val="Normal"/>
    <w:link w:val="BodyText2Char"/>
    <w:rsid w:val="001B4B4D"/>
    <w:pPr>
      <w:spacing w:line="480" w:lineRule="auto"/>
    </w:pPr>
    <w:rPr>
      <w:rFonts w:ascii="Tahoma" w:eastAsia="Times New Roman" w:hAnsi="Tahoma" w:cs="Tahoma"/>
      <w:sz w:val="22"/>
      <w:szCs w:val="22"/>
    </w:rPr>
  </w:style>
  <w:style w:type="character" w:customStyle="1" w:styleId="BodyText2Char">
    <w:name w:val="Body Text 2 Char"/>
    <w:basedOn w:val="DefaultParagraphFont"/>
    <w:link w:val="BodyText2"/>
    <w:rsid w:val="001B4B4D"/>
    <w:rPr>
      <w:rFonts w:ascii="Tahoma" w:eastAsia="Times New Roman" w:hAnsi="Tahoma" w:cs="Tahoma"/>
      <w:sz w:val="22"/>
      <w:szCs w:val="22"/>
    </w:rPr>
  </w:style>
  <w:style w:type="paragraph" w:styleId="BodyTextIndent">
    <w:name w:val="Body Text Indent"/>
    <w:basedOn w:val="Normal"/>
    <w:link w:val="BodyTextIndentChar"/>
    <w:uiPriority w:val="99"/>
    <w:semiHidden/>
    <w:unhideWhenUsed/>
    <w:rsid w:val="001B4B4D"/>
    <w:pPr>
      <w:spacing w:after="120"/>
      <w:ind w:left="283"/>
    </w:pPr>
  </w:style>
  <w:style w:type="character" w:customStyle="1" w:styleId="BodyTextIndentChar">
    <w:name w:val="Body Text Indent Char"/>
    <w:basedOn w:val="DefaultParagraphFont"/>
    <w:link w:val="BodyTextIndent"/>
    <w:uiPriority w:val="99"/>
    <w:semiHidden/>
    <w:rsid w:val="001B4B4D"/>
  </w:style>
  <w:style w:type="character" w:customStyle="1" w:styleId="grame">
    <w:name w:val="grame"/>
    <w:basedOn w:val="DefaultParagraphFont"/>
    <w:rsid w:val="001B4B4D"/>
  </w:style>
  <w:style w:type="paragraph" w:customStyle="1" w:styleId="Pa112">
    <w:name w:val="Pa11+2"/>
    <w:basedOn w:val="Normal"/>
    <w:next w:val="Normal"/>
    <w:uiPriority w:val="99"/>
    <w:rsid w:val="00DE1D2E"/>
    <w:pPr>
      <w:widowControl w:val="0"/>
      <w:autoSpaceDE w:val="0"/>
      <w:autoSpaceDN w:val="0"/>
      <w:adjustRightInd w:val="0"/>
      <w:spacing w:line="201" w:lineRule="atLeast"/>
    </w:pPr>
    <w:rPr>
      <w:rFonts w:ascii="Times New Roman" w:hAnsi="Times New Roman" w:cs="Times New Roman"/>
    </w:rPr>
  </w:style>
  <w:style w:type="paragraph" w:customStyle="1" w:styleId="TextonormalpaperEAISM">
    <w:name w:val="Texto normal paper EAISM"/>
    <w:basedOn w:val="Normal"/>
    <w:rsid w:val="00A761C0"/>
    <w:pPr>
      <w:spacing w:after="240"/>
      <w:ind w:firstLine="709"/>
      <w:jc w:val="both"/>
    </w:pPr>
    <w:rPr>
      <w:rFonts w:ascii="Times New Roman" w:eastAsia="Times New Roman" w:hAnsi="Times New Roman" w:cs="Times New Roman"/>
      <w:lang w:val="en-GB" w:eastAsia="pt-PT"/>
    </w:rPr>
  </w:style>
  <w:style w:type="paragraph" w:customStyle="1" w:styleId="TextonormalPhD">
    <w:name w:val="Texto normal PhD"/>
    <w:basedOn w:val="Normal"/>
    <w:link w:val="TextonormalPhDCarcter"/>
    <w:rsid w:val="00A761C0"/>
    <w:pPr>
      <w:tabs>
        <w:tab w:val="left" w:pos="360"/>
      </w:tabs>
      <w:spacing w:after="480" w:line="480" w:lineRule="auto"/>
      <w:ind w:firstLine="709"/>
      <w:jc w:val="both"/>
    </w:pPr>
    <w:rPr>
      <w:rFonts w:ascii="Times New Roman" w:eastAsia="Times New Roman" w:hAnsi="Times New Roman" w:cs="Times New Roman"/>
      <w:lang w:val="en-GB" w:eastAsia="pt-PT"/>
    </w:rPr>
  </w:style>
  <w:style w:type="character" w:customStyle="1" w:styleId="TextonormalPhDCarcter">
    <w:name w:val="Texto normal PhD Carácter"/>
    <w:link w:val="TextonormalPhD"/>
    <w:rsid w:val="00A761C0"/>
    <w:rPr>
      <w:rFonts w:ascii="Times New Roman" w:eastAsia="Times New Roman" w:hAnsi="Times New Roman" w:cs="Times New Roman"/>
      <w:lang w:val="en-GB" w:eastAsia="pt-PT"/>
    </w:rPr>
  </w:style>
  <w:style w:type="paragraph" w:styleId="BalloonText">
    <w:name w:val="Balloon Text"/>
    <w:basedOn w:val="Normal"/>
    <w:link w:val="BalloonTextChar"/>
    <w:uiPriority w:val="99"/>
    <w:semiHidden/>
    <w:unhideWhenUsed/>
    <w:rsid w:val="00A7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1C0"/>
    <w:rPr>
      <w:rFonts w:ascii="Lucida Grande" w:hAnsi="Lucida Grande" w:cs="Lucida Grande"/>
      <w:sz w:val="18"/>
      <w:szCs w:val="18"/>
    </w:rPr>
  </w:style>
  <w:style w:type="character" w:customStyle="1" w:styleId="cit-auth">
    <w:name w:val="cit-auth"/>
    <w:basedOn w:val="DefaultParagraphFont"/>
    <w:rsid w:val="00C22C31"/>
  </w:style>
  <w:style w:type="character" w:customStyle="1" w:styleId="reference-accessdate">
    <w:name w:val="reference-accessdate"/>
    <w:basedOn w:val="DefaultParagraphFont"/>
    <w:rsid w:val="001E494C"/>
  </w:style>
  <w:style w:type="character" w:customStyle="1" w:styleId="slug-pub-date">
    <w:name w:val="slug-pub-date"/>
    <w:basedOn w:val="DefaultParagraphFont"/>
    <w:rsid w:val="001E494C"/>
  </w:style>
  <w:style w:type="character" w:customStyle="1" w:styleId="slug-vol">
    <w:name w:val="slug-vol"/>
    <w:basedOn w:val="DefaultParagraphFont"/>
    <w:rsid w:val="001E494C"/>
  </w:style>
  <w:style w:type="character" w:customStyle="1" w:styleId="slug-issue">
    <w:name w:val="slug-issue"/>
    <w:basedOn w:val="DefaultParagraphFont"/>
    <w:rsid w:val="001E494C"/>
  </w:style>
  <w:style w:type="character" w:customStyle="1" w:styleId="slug-pages">
    <w:name w:val="slug-pages"/>
    <w:basedOn w:val="DefaultParagraphFont"/>
    <w:rsid w:val="001E494C"/>
  </w:style>
  <w:style w:type="character" w:styleId="CommentReference">
    <w:name w:val="annotation reference"/>
    <w:basedOn w:val="DefaultParagraphFont"/>
    <w:uiPriority w:val="99"/>
    <w:semiHidden/>
    <w:unhideWhenUsed/>
    <w:rsid w:val="005425BB"/>
    <w:rPr>
      <w:sz w:val="18"/>
      <w:szCs w:val="18"/>
    </w:rPr>
  </w:style>
  <w:style w:type="paragraph" w:styleId="CommentSubject">
    <w:name w:val="annotation subject"/>
    <w:basedOn w:val="CommentText"/>
    <w:next w:val="CommentText"/>
    <w:link w:val="CommentSubjectChar"/>
    <w:uiPriority w:val="99"/>
    <w:semiHidden/>
    <w:unhideWhenUsed/>
    <w:rsid w:val="005425BB"/>
    <w:rPr>
      <w:b/>
      <w:bCs/>
    </w:rPr>
  </w:style>
  <w:style w:type="character" w:customStyle="1" w:styleId="CommentSubjectChar">
    <w:name w:val="Comment Subject Char"/>
    <w:basedOn w:val="CommentTextChar"/>
    <w:link w:val="CommentSubject"/>
    <w:uiPriority w:val="99"/>
    <w:semiHidden/>
    <w:rsid w:val="005425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5F4"/>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B0DCD"/>
    <w:pPr>
      <w:spacing w:before="100" w:beforeAutospacing="1" w:after="100" w:afterAutospacing="1"/>
    </w:pPr>
    <w:rPr>
      <w:rFonts w:ascii="Times" w:hAnsi="Times" w:cs="Times New Roman"/>
      <w:sz w:val="20"/>
      <w:szCs w:val="20"/>
      <w:lang w:val="en-AU"/>
    </w:rPr>
  </w:style>
  <w:style w:type="paragraph" w:styleId="EndnoteText">
    <w:name w:val="endnote text"/>
    <w:basedOn w:val="Normal"/>
    <w:link w:val="EndnoteTextChar"/>
    <w:uiPriority w:val="99"/>
    <w:unhideWhenUsed/>
    <w:rsid w:val="00286949"/>
    <w:rPr>
      <w:rFonts w:eastAsiaTheme="minorHAnsi"/>
      <w:lang w:val="en-AU"/>
    </w:rPr>
  </w:style>
  <w:style w:type="character" w:customStyle="1" w:styleId="EndnoteTextChar">
    <w:name w:val="Endnote Text Char"/>
    <w:basedOn w:val="DefaultParagraphFont"/>
    <w:link w:val="EndnoteText"/>
    <w:uiPriority w:val="99"/>
    <w:rsid w:val="00286949"/>
    <w:rPr>
      <w:rFonts w:eastAsiaTheme="minorHAnsi"/>
      <w:lang w:val="en-AU"/>
    </w:rPr>
  </w:style>
  <w:style w:type="character" w:styleId="EndnoteReference">
    <w:name w:val="endnote reference"/>
    <w:basedOn w:val="DefaultParagraphFont"/>
    <w:uiPriority w:val="99"/>
    <w:unhideWhenUsed/>
    <w:rsid w:val="00286949"/>
    <w:rPr>
      <w:vertAlign w:val="superscript"/>
    </w:rPr>
  </w:style>
  <w:style w:type="character" w:customStyle="1" w:styleId="Heading1Char">
    <w:name w:val="Heading 1 Char"/>
    <w:basedOn w:val="DefaultParagraphFont"/>
    <w:link w:val="Heading1"/>
    <w:uiPriority w:val="9"/>
    <w:rsid w:val="00DF35F4"/>
    <w:rPr>
      <w:rFonts w:ascii="Times" w:hAnsi="Times"/>
      <w:b/>
      <w:bCs/>
      <w:kern w:val="36"/>
      <w:sz w:val="48"/>
      <w:szCs w:val="48"/>
      <w:lang w:val="en-AU"/>
    </w:rPr>
  </w:style>
  <w:style w:type="character" w:customStyle="1" w:styleId="ssens">
    <w:name w:val="ssens"/>
    <w:basedOn w:val="DefaultParagraphFont"/>
    <w:rsid w:val="00DF35F4"/>
  </w:style>
  <w:style w:type="paragraph" w:styleId="FootnoteText">
    <w:name w:val="footnote text"/>
    <w:basedOn w:val="Normal"/>
    <w:link w:val="FootnoteTextChar"/>
    <w:unhideWhenUsed/>
    <w:rsid w:val="00DF35F4"/>
  </w:style>
  <w:style w:type="character" w:customStyle="1" w:styleId="FootnoteTextChar">
    <w:name w:val="Footnote Text Char"/>
    <w:basedOn w:val="DefaultParagraphFont"/>
    <w:link w:val="FootnoteText"/>
    <w:rsid w:val="00DF35F4"/>
  </w:style>
  <w:style w:type="character" w:styleId="FootnoteReference">
    <w:name w:val="footnote reference"/>
    <w:basedOn w:val="DefaultParagraphFont"/>
    <w:unhideWhenUsed/>
    <w:rsid w:val="00DF35F4"/>
    <w:rPr>
      <w:vertAlign w:val="superscript"/>
    </w:rPr>
  </w:style>
  <w:style w:type="character" w:styleId="Hyperlink">
    <w:name w:val="Hyperlink"/>
    <w:basedOn w:val="DefaultParagraphFont"/>
    <w:uiPriority w:val="99"/>
    <w:unhideWhenUsed/>
    <w:rsid w:val="00DF35F4"/>
    <w:rPr>
      <w:color w:val="0000FF" w:themeColor="hyperlink"/>
      <w:u w:val="single"/>
    </w:rPr>
  </w:style>
  <w:style w:type="character" w:customStyle="1" w:styleId="reference-text">
    <w:name w:val="reference-text"/>
    <w:basedOn w:val="DefaultParagraphFont"/>
    <w:rsid w:val="00DF35F4"/>
  </w:style>
  <w:style w:type="character" w:customStyle="1" w:styleId="st">
    <w:name w:val="st"/>
    <w:basedOn w:val="DefaultParagraphFont"/>
    <w:rsid w:val="00DF35F4"/>
  </w:style>
  <w:style w:type="character" w:styleId="Emphasis">
    <w:name w:val="Emphasis"/>
    <w:basedOn w:val="DefaultParagraphFont"/>
    <w:uiPriority w:val="20"/>
    <w:qFormat/>
    <w:rsid w:val="00DF35F4"/>
    <w:rPr>
      <w:i/>
      <w:iCs/>
    </w:rPr>
  </w:style>
  <w:style w:type="character" w:customStyle="1" w:styleId="maintextbldleft">
    <w:name w:val="maintextbldleft"/>
    <w:basedOn w:val="DefaultParagraphFont"/>
    <w:rsid w:val="00DF35F4"/>
  </w:style>
  <w:style w:type="character" w:customStyle="1" w:styleId="citation">
    <w:name w:val="citation"/>
    <w:basedOn w:val="DefaultParagraphFont"/>
    <w:rsid w:val="00DF35F4"/>
  </w:style>
  <w:style w:type="character" w:styleId="FollowedHyperlink">
    <w:name w:val="FollowedHyperlink"/>
    <w:basedOn w:val="DefaultParagraphFont"/>
    <w:uiPriority w:val="99"/>
    <w:semiHidden/>
    <w:unhideWhenUsed/>
    <w:rsid w:val="00C26B4B"/>
    <w:rPr>
      <w:color w:val="800080" w:themeColor="followedHyperlink"/>
      <w:u w:val="single"/>
    </w:rPr>
  </w:style>
  <w:style w:type="paragraph" w:styleId="ListParagraph">
    <w:name w:val="List Paragraph"/>
    <w:basedOn w:val="Normal"/>
    <w:qFormat/>
    <w:rsid w:val="005E040E"/>
    <w:pPr>
      <w:ind w:left="720"/>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11D43"/>
    <w:rPr>
      <w:rFonts w:ascii="Lucida Grande" w:hAnsi="Lucida Grande" w:cs="Lucida Grande"/>
    </w:rPr>
  </w:style>
  <w:style w:type="character" w:customStyle="1" w:styleId="DocumentMapChar">
    <w:name w:val="Document Map Char"/>
    <w:basedOn w:val="DefaultParagraphFont"/>
    <w:link w:val="DocumentMap"/>
    <w:uiPriority w:val="99"/>
    <w:semiHidden/>
    <w:rsid w:val="00211D43"/>
    <w:rPr>
      <w:rFonts w:ascii="Lucida Grande" w:hAnsi="Lucida Grande" w:cs="Lucida Grande"/>
    </w:rPr>
  </w:style>
  <w:style w:type="paragraph" w:styleId="Footer">
    <w:name w:val="footer"/>
    <w:basedOn w:val="Normal"/>
    <w:link w:val="FooterChar"/>
    <w:uiPriority w:val="99"/>
    <w:unhideWhenUsed/>
    <w:rsid w:val="00476637"/>
    <w:pPr>
      <w:tabs>
        <w:tab w:val="center" w:pos="4320"/>
        <w:tab w:val="right" w:pos="8640"/>
      </w:tabs>
    </w:pPr>
  </w:style>
  <w:style w:type="character" w:customStyle="1" w:styleId="FooterChar">
    <w:name w:val="Footer Char"/>
    <w:basedOn w:val="DefaultParagraphFont"/>
    <w:link w:val="Footer"/>
    <w:uiPriority w:val="99"/>
    <w:rsid w:val="00476637"/>
  </w:style>
  <w:style w:type="character" w:styleId="PageNumber">
    <w:name w:val="page number"/>
    <w:basedOn w:val="DefaultParagraphFont"/>
    <w:uiPriority w:val="99"/>
    <w:semiHidden/>
    <w:unhideWhenUsed/>
    <w:rsid w:val="00476637"/>
  </w:style>
  <w:style w:type="character" w:customStyle="1" w:styleId="cit-gray">
    <w:name w:val="cit-gray"/>
    <w:basedOn w:val="DefaultParagraphFont"/>
    <w:rsid w:val="00B4458F"/>
  </w:style>
  <w:style w:type="character" w:styleId="HTMLCite">
    <w:name w:val="HTML Cite"/>
    <w:basedOn w:val="DefaultParagraphFont"/>
    <w:uiPriority w:val="99"/>
    <w:semiHidden/>
    <w:unhideWhenUsed/>
    <w:rsid w:val="002D0849"/>
    <w:rPr>
      <w:i/>
      <w:iCs/>
    </w:rPr>
  </w:style>
  <w:style w:type="character" w:customStyle="1" w:styleId="cit-name-surname">
    <w:name w:val="cit-name-surname"/>
    <w:basedOn w:val="DefaultParagraphFont"/>
    <w:rsid w:val="002D0849"/>
  </w:style>
  <w:style w:type="character" w:customStyle="1" w:styleId="cit-pub-date">
    <w:name w:val="cit-pub-date"/>
    <w:basedOn w:val="DefaultParagraphFont"/>
    <w:rsid w:val="002D0849"/>
  </w:style>
  <w:style w:type="character" w:customStyle="1" w:styleId="cit-article-title">
    <w:name w:val="cit-article-title"/>
    <w:basedOn w:val="DefaultParagraphFont"/>
    <w:rsid w:val="002D0849"/>
  </w:style>
  <w:style w:type="character" w:customStyle="1" w:styleId="cit-vol">
    <w:name w:val="cit-vol"/>
    <w:basedOn w:val="DefaultParagraphFont"/>
    <w:rsid w:val="002D0849"/>
  </w:style>
  <w:style w:type="character" w:customStyle="1" w:styleId="cit-fpage">
    <w:name w:val="cit-fpage"/>
    <w:basedOn w:val="DefaultParagraphFont"/>
    <w:rsid w:val="002D0849"/>
  </w:style>
  <w:style w:type="character" w:customStyle="1" w:styleId="cit-lpage">
    <w:name w:val="cit-lpage"/>
    <w:basedOn w:val="DefaultParagraphFont"/>
    <w:rsid w:val="002D0849"/>
  </w:style>
  <w:style w:type="character" w:customStyle="1" w:styleId="cit-reflinks-abstract">
    <w:name w:val="cit-reflinks-abstract"/>
    <w:basedOn w:val="DefaultParagraphFont"/>
    <w:rsid w:val="002D0849"/>
  </w:style>
  <w:style w:type="character" w:customStyle="1" w:styleId="cit-sep">
    <w:name w:val="cit-sep"/>
    <w:basedOn w:val="DefaultParagraphFont"/>
    <w:rsid w:val="002D0849"/>
  </w:style>
  <w:style w:type="character" w:customStyle="1" w:styleId="cit-reflinks-full-text">
    <w:name w:val="cit-reflinks-full-text"/>
    <w:basedOn w:val="DefaultParagraphFont"/>
    <w:rsid w:val="002D0849"/>
  </w:style>
  <w:style w:type="character" w:customStyle="1" w:styleId="free-full-text">
    <w:name w:val="free-full-text"/>
    <w:basedOn w:val="DefaultParagraphFont"/>
    <w:rsid w:val="002D0849"/>
  </w:style>
  <w:style w:type="paragraph" w:styleId="CommentText">
    <w:name w:val="annotation text"/>
    <w:basedOn w:val="Normal"/>
    <w:link w:val="CommentTextChar"/>
    <w:uiPriority w:val="99"/>
    <w:unhideWhenUsed/>
    <w:rsid w:val="0031044E"/>
    <w:rPr>
      <w:sz w:val="20"/>
      <w:szCs w:val="20"/>
    </w:rPr>
  </w:style>
  <w:style w:type="character" w:customStyle="1" w:styleId="CommentTextChar">
    <w:name w:val="Comment Text Char"/>
    <w:basedOn w:val="DefaultParagraphFont"/>
    <w:link w:val="CommentText"/>
    <w:uiPriority w:val="99"/>
    <w:rsid w:val="0031044E"/>
    <w:rPr>
      <w:sz w:val="20"/>
      <w:szCs w:val="20"/>
    </w:rPr>
  </w:style>
  <w:style w:type="paragraph" w:styleId="BodyText2">
    <w:name w:val="Body Text 2"/>
    <w:basedOn w:val="Normal"/>
    <w:link w:val="BodyText2Char"/>
    <w:rsid w:val="001B4B4D"/>
    <w:pPr>
      <w:spacing w:line="480" w:lineRule="auto"/>
    </w:pPr>
    <w:rPr>
      <w:rFonts w:ascii="Tahoma" w:eastAsia="Times New Roman" w:hAnsi="Tahoma" w:cs="Tahoma"/>
      <w:sz w:val="22"/>
      <w:szCs w:val="22"/>
    </w:rPr>
  </w:style>
  <w:style w:type="character" w:customStyle="1" w:styleId="BodyText2Char">
    <w:name w:val="Body Text 2 Char"/>
    <w:basedOn w:val="DefaultParagraphFont"/>
    <w:link w:val="BodyText2"/>
    <w:rsid w:val="001B4B4D"/>
    <w:rPr>
      <w:rFonts w:ascii="Tahoma" w:eastAsia="Times New Roman" w:hAnsi="Tahoma" w:cs="Tahoma"/>
      <w:sz w:val="22"/>
      <w:szCs w:val="22"/>
    </w:rPr>
  </w:style>
  <w:style w:type="paragraph" w:styleId="BodyTextIndent">
    <w:name w:val="Body Text Indent"/>
    <w:basedOn w:val="Normal"/>
    <w:link w:val="BodyTextIndentChar"/>
    <w:uiPriority w:val="99"/>
    <w:semiHidden/>
    <w:unhideWhenUsed/>
    <w:rsid w:val="001B4B4D"/>
    <w:pPr>
      <w:spacing w:after="120"/>
      <w:ind w:left="283"/>
    </w:pPr>
  </w:style>
  <w:style w:type="character" w:customStyle="1" w:styleId="BodyTextIndentChar">
    <w:name w:val="Body Text Indent Char"/>
    <w:basedOn w:val="DefaultParagraphFont"/>
    <w:link w:val="BodyTextIndent"/>
    <w:uiPriority w:val="99"/>
    <w:semiHidden/>
    <w:rsid w:val="001B4B4D"/>
  </w:style>
  <w:style w:type="character" w:customStyle="1" w:styleId="grame">
    <w:name w:val="grame"/>
    <w:basedOn w:val="DefaultParagraphFont"/>
    <w:rsid w:val="001B4B4D"/>
  </w:style>
  <w:style w:type="paragraph" w:customStyle="1" w:styleId="Pa112">
    <w:name w:val="Pa11+2"/>
    <w:basedOn w:val="Normal"/>
    <w:next w:val="Normal"/>
    <w:uiPriority w:val="99"/>
    <w:rsid w:val="00DE1D2E"/>
    <w:pPr>
      <w:widowControl w:val="0"/>
      <w:autoSpaceDE w:val="0"/>
      <w:autoSpaceDN w:val="0"/>
      <w:adjustRightInd w:val="0"/>
      <w:spacing w:line="201" w:lineRule="atLeast"/>
    </w:pPr>
    <w:rPr>
      <w:rFonts w:ascii="Times New Roman" w:hAnsi="Times New Roman" w:cs="Times New Roman"/>
    </w:rPr>
  </w:style>
  <w:style w:type="paragraph" w:customStyle="1" w:styleId="TextonormalpaperEAISM">
    <w:name w:val="Texto normal paper EAISM"/>
    <w:basedOn w:val="Normal"/>
    <w:rsid w:val="00A761C0"/>
    <w:pPr>
      <w:spacing w:after="240"/>
      <w:ind w:firstLine="709"/>
      <w:jc w:val="both"/>
    </w:pPr>
    <w:rPr>
      <w:rFonts w:ascii="Times New Roman" w:eastAsia="Times New Roman" w:hAnsi="Times New Roman" w:cs="Times New Roman"/>
      <w:lang w:val="en-GB" w:eastAsia="pt-PT"/>
    </w:rPr>
  </w:style>
  <w:style w:type="paragraph" w:customStyle="1" w:styleId="TextonormalPhD">
    <w:name w:val="Texto normal PhD"/>
    <w:basedOn w:val="Normal"/>
    <w:link w:val="TextonormalPhDCarcter"/>
    <w:rsid w:val="00A761C0"/>
    <w:pPr>
      <w:tabs>
        <w:tab w:val="left" w:pos="360"/>
      </w:tabs>
      <w:spacing w:after="480" w:line="480" w:lineRule="auto"/>
      <w:ind w:firstLine="709"/>
      <w:jc w:val="both"/>
    </w:pPr>
    <w:rPr>
      <w:rFonts w:ascii="Times New Roman" w:eastAsia="Times New Roman" w:hAnsi="Times New Roman" w:cs="Times New Roman"/>
      <w:lang w:val="en-GB" w:eastAsia="pt-PT"/>
    </w:rPr>
  </w:style>
  <w:style w:type="character" w:customStyle="1" w:styleId="TextonormalPhDCarcter">
    <w:name w:val="Texto normal PhD Carácter"/>
    <w:link w:val="TextonormalPhD"/>
    <w:rsid w:val="00A761C0"/>
    <w:rPr>
      <w:rFonts w:ascii="Times New Roman" w:eastAsia="Times New Roman" w:hAnsi="Times New Roman" w:cs="Times New Roman"/>
      <w:lang w:val="en-GB" w:eastAsia="pt-PT"/>
    </w:rPr>
  </w:style>
  <w:style w:type="paragraph" w:styleId="BalloonText">
    <w:name w:val="Balloon Text"/>
    <w:basedOn w:val="Normal"/>
    <w:link w:val="BalloonTextChar"/>
    <w:uiPriority w:val="99"/>
    <w:semiHidden/>
    <w:unhideWhenUsed/>
    <w:rsid w:val="00A7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1C0"/>
    <w:rPr>
      <w:rFonts w:ascii="Lucida Grande" w:hAnsi="Lucida Grande" w:cs="Lucida Grande"/>
      <w:sz w:val="18"/>
      <w:szCs w:val="18"/>
    </w:rPr>
  </w:style>
  <w:style w:type="character" w:customStyle="1" w:styleId="cit-auth">
    <w:name w:val="cit-auth"/>
    <w:basedOn w:val="DefaultParagraphFont"/>
    <w:rsid w:val="00C22C31"/>
  </w:style>
  <w:style w:type="character" w:customStyle="1" w:styleId="reference-accessdate">
    <w:name w:val="reference-accessdate"/>
    <w:basedOn w:val="DefaultParagraphFont"/>
    <w:rsid w:val="001E494C"/>
  </w:style>
  <w:style w:type="character" w:customStyle="1" w:styleId="slug-pub-date">
    <w:name w:val="slug-pub-date"/>
    <w:basedOn w:val="DefaultParagraphFont"/>
    <w:rsid w:val="001E494C"/>
  </w:style>
  <w:style w:type="character" w:customStyle="1" w:styleId="slug-vol">
    <w:name w:val="slug-vol"/>
    <w:basedOn w:val="DefaultParagraphFont"/>
    <w:rsid w:val="001E494C"/>
  </w:style>
  <w:style w:type="character" w:customStyle="1" w:styleId="slug-issue">
    <w:name w:val="slug-issue"/>
    <w:basedOn w:val="DefaultParagraphFont"/>
    <w:rsid w:val="001E494C"/>
  </w:style>
  <w:style w:type="character" w:customStyle="1" w:styleId="slug-pages">
    <w:name w:val="slug-pages"/>
    <w:basedOn w:val="DefaultParagraphFont"/>
    <w:rsid w:val="001E494C"/>
  </w:style>
  <w:style w:type="character" w:styleId="CommentReference">
    <w:name w:val="annotation reference"/>
    <w:basedOn w:val="DefaultParagraphFont"/>
    <w:uiPriority w:val="99"/>
    <w:semiHidden/>
    <w:unhideWhenUsed/>
    <w:rsid w:val="005425BB"/>
    <w:rPr>
      <w:sz w:val="18"/>
      <w:szCs w:val="18"/>
    </w:rPr>
  </w:style>
  <w:style w:type="paragraph" w:styleId="CommentSubject">
    <w:name w:val="annotation subject"/>
    <w:basedOn w:val="CommentText"/>
    <w:next w:val="CommentText"/>
    <w:link w:val="CommentSubjectChar"/>
    <w:uiPriority w:val="99"/>
    <w:semiHidden/>
    <w:unhideWhenUsed/>
    <w:rsid w:val="005425BB"/>
    <w:rPr>
      <w:b/>
      <w:bCs/>
    </w:rPr>
  </w:style>
  <w:style w:type="character" w:customStyle="1" w:styleId="CommentSubjectChar">
    <w:name w:val="Comment Subject Char"/>
    <w:basedOn w:val="CommentTextChar"/>
    <w:link w:val="CommentSubject"/>
    <w:uiPriority w:val="99"/>
    <w:semiHidden/>
    <w:rsid w:val="00542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377">
      <w:bodyDiv w:val="1"/>
      <w:marLeft w:val="0"/>
      <w:marRight w:val="0"/>
      <w:marTop w:val="0"/>
      <w:marBottom w:val="0"/>
      <w:divBdr>
        <w:top w:val="none" w:sz="0" w:space="0" w:color="auto"/>
        <w:left w:val="none" w:sz="0" w:space="0" w:color="auto"/>
        <w:bottom w:val="none" w:sz="0" w:space="0" w:color="auto"/>
        <w:right w:val="none" w:sz="0" w:space="0" w:color="auto"/>
      </w:divBdr>
    </w:div>
    <w:div w:id="603343187">
      <w:bodyDiv w:val="1"/>
      <w:marLeft w:val="0"/>
      <w:marRight w:val="0"/>
      <w:marTop w:val="0"/>
      <w:marBottom w:val="0"/>
      <w:divBdr>
        <w:top w:val="none" w:sz="0" w:space="0" w:color="auto"/>
        <w:left w:val="none" w:sz="0" w:space="0" w:color="auto"/>
        <w:bottom w:val="none" w:sz="0" w:space="0" w:color="auto"/>
        <w:right w:val="none" w:sz="0" w:space="0" w:color="auto"/>
      </w:divBdr>
      <w:divsChild>
        <w:div w:id="1070037582">
          <w:marLeft w:val="0"/>
          <w:marRight w:val="0"/>
          <w:marTop w:val="0"/>
          <w:marBottom w:val="0"/>
          <w:divBdr>
            <w:top w:val="none" w:sz="0" w:space="0" w:color="auto"/>
            <w:left w:val="none" w:sz="0" w:space="0" w:color="auto"/>
            <w:bottom w:val="none" w:sz="0" w:space="0" w:color="auto"/>
            <w:right w:val="none" w:sz="0" w:space="0" w:color="auto"/>
          </w:divBdr>
          <w:divsChild>
            <w:div w:id="63645776">
              <w:marLeft w:val="0"/>
              <w:marRight w:val="0"/>
              <w:marTop w:val="0"/>
              <w:marBottom w:val="0"/>
              <w:divBdr>
                <w:top w:val="none" w:sz="0" w:space="0" w:color="auto"/>
                <w:left w:val="none" w:sz="0" w:space="0" w:color="auto"/>
                <w:bottom w:val="none" w:sz="0" w:space="0" w:color="auto"/>
                <w:right w:val="none" w:sz="0" w:space="0" w:color="auto"/>
              </w:divBdr>
            </w:div>
            <w:div w:id="565189375">
              <w:marLeft w:val="0"/>
              <w:marRight w:val="0"/>
              <w:marTop w:val="0"/>
              <w:marBottom w:val="0"/>
              <w:divBdr>
                <w:top w:val="none" w:sz="0" w:space="0" w:color="auto"/>
                <w:left w:val="none" w:sz="0" w:space="0" w:color="auto"/>
                <w:bottom w:val="none" w:sz="0" w:space="0" w:color="auto"/>
                <w:right w:val="none" w:sz="0" w:space="0" w:color="auto"/>
              </w:divBdr>
            </w:div>
            <w:div w:id="10304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083">
      <w:bodyDiv w:val="1"/>
      <w:marLeft w:val="0"/>
      <w:marRight w:val="0"/>
      <w:marTop w:val="0"/>
      <w:marBottom w:val="0"/>
      <w:divBdr>
        <w:top w:val="none" w:sz="0" w:space="0" w:color="auto"/>
        <w:left w:val="none" w:sz="0" w:space="0" w:color="auto"/>
        <w:bottom w:val="none" w:sz="0" w:space="0" w:color="auto"/>
        <w:right w:val="none" w:sz="0" w:space="0" w:color="auto"/>
      </w:divBdr>
      <w:divsChild>
        <w:div w:id="37124795">
          <w:marLeft w:val="0"/>
          <w:marRight w:val="0"/>
          <w:marTop w:val="0"/>
          <w:marBottom w:val="0"/>
          <w:divBdr>
            <w:top w:val="none" w:sz="0" w:space="0" w:color="auto"/>
            <w:left w:val="none" w:sz="0" w:space="0" w:color="auto"/>
            <w:bottom w:val="none" w:sz="0" w:space="0" w:color="auto"/>
            <w:right w:val="none" w:sz="0" w:space="0" w:color="auto"/>
          </w:divBdr>
        </w:div>
        <w:div w:id="128599645">
          <w:marLeft w:val="0"/>
          <w:marRight w:val="0"/>
          <w:marTop w:val="0"/>
          <w:marBottom w:val="0"/>
          <w:divBdr>
            <w:top w:val="none" w:sz="0" w:space="0" w:color="auto"/>
            <w:left w:val="none" w:sz="0" w:space="0" w:color="auto"/>
            <w:bottom w:val="none" w:sz="0" w:space="0" w:color="auto"/>
            <w:right w:val="none" w:sz="0" w:space="0" w:color="auto"/>
          </w:divBdr>
        </w:div>
        <w:div w:id="132597689">
          <w:marLeft w:val="0"/>
          <w:marRight w:val="0"/>
          <w:marTop w:val="0"/>
          <w:marBottom w:val="0"/>
          <w:divBdr>
            <w:top w:val="none" w:sz="0" w:space="0" w:color="auto"/>
            <w:left w:val="none" w:sz="0" w:space="0" w:color="auto"/>
            <w:bottom w:val="none" w:sz="0" w:space="0" w:color="auto"/>
            <w:right w:val="none" w:sz="0" w:space="0" w:color="auto"/>
          </w:divBdr>
        </w:div>
        <w:div w:id="135344622">
          <w:marLeft w:val="0"/>
          <w:marRight w:val="0"/>
          <w:marTop w:val="0"/>
          <w:marBottom w:val="0"/>
          <w:divBdr>
            <w:top w:val="none" w:sz="0" w:space="0" w:color="auto"/>
            <w:left w:val="none" w:sz="0" w:space="0" w:color="auto"/>
            <w:bottom w:val="none" w:sz="0" w:space="0" w:color="auto"/>
            <w:right w:val="none" w:sz="0" w:space="0" w:color="auto"/>
          </w:divBdr>
        </w:div>
        <w:div w:id="190076231">
          <w:marLeft w:val="0"/>
          <w:marRight w:val="0"/>
          <w:marTop w:val="0"/>
          <w:marBottom w:val="0"/>
          <w:divBdr>
            <w:top w:val="none" w:sz="0" w:space="0" w:color="auto"/>
            <w:left w:val="none" w:sz="0" w:space="0" w:color="auto"/>
            <w:bottom w:val="none" w:sz="0" w:space="0" w:color="auto"/>
            <w:right w:val="none" w:sz="0" w:space="0" w:color="auto"/>
          </w:divBdr>
        </w:div>
        <w:div w:id="200410843">
          <w:marLeft w:val="0"/>
          <w:marRight w:val="0"/>
          <w:marTop w:val="0"/>
          <w:marBottom w:val="0"/>
          <w:divBdr>
            <w:top w:val="none" w:sz="0" w:space="0" w:color="auto"/>
            <w:left w:val="none" w:sz="0" w:space="0" w:color="auto"/>
            <w:bottom w:val="none" w:sz="0" w:space="0" w:color="auto"/>
            <w:right w:val="none" w:sz="0" w:space="0" w:color="auto"/>
          </w:divBdr>
        </w:div>
        <w:div w:id="212891025">
          <w:marLeft w:val="0"/>
          <w:marRight w:val="0"/>
          <w:marTop w:val="0"/>
          <w:marBottom w:val="0"/>
          <w:divBdr>
            <w:top w:val="none" w:sz="0" w:space="0" w:color="auto"/>
            <w:left w:val="none" w:sz="0" w:space="0" w:color="auto"/>
            <w:bottom w:val="none" w:sz="0" w:space="0" w:color="auto"/>
            <w:right w:val="none" w:sz="0" w:space="0" w:color="auto"/>
          </w:divBdr>
        </w:div>
        <w:div w:id="281310159">
          <w:marLeft w:val="0"/>
          <w:marRight w:val="0"/>
          <w:marTop w:val="0"/>
          <w:marBottom w:val="0"/>
          <w:divBdr>
            <w:top w:val="none" w:sz="0" w:space="0" w:color="auto"/>
            <w:left w:val="none" w:sz="0" w:space="0" w:color="auto"/>
            <w:bottom w:val="none" w:sz="0" w:space="0" w:color="auto"/>
            <w:right w:val="none" w:sz="0" w:space="0" w:color="auto"/>
          </w:divBdr>
        </w:div>
        <w:div w:id="314601726">
          <w:marLeft w:val="0"/>
          <w:marRight w:val="0"/>
          <w:marTop w:val="0"/>
          <w:marBottom w:val="0"/>
          <w:divBdr>
            <w:top w:val="none" w:sz="0" w:space="0" w:color="auto"/>
            <w:left w:val="none" w:sz="0" w:space="0" w:color="auto"/>
            <w:bottom w:val="none" w:sz="0" w:space="0" w:color="auto"/>
            <w:right w:val="none" w:sz="0" w:space="0" w:color="auto"/>
          </w:divBdr>
        </w:div>
        <w:div w:id="333653544">
          <w:marLeft w:val="0"/>
          <w:marRight w:val="0"/>
          <w:marTop w:val="0"/>
          <w:marBottom w:val="0"/>
          <w:divBdr>
            <w:top w:val="none" w:sz="0" w:space="0" w:color="auto"/>
            <w:left w:val="none" w:sz="0" w:space="0" w:color="auto"/>
            <w:bottom w:val="none" w:sz="0" w:space="0" w:color="auto"/>
            <w:right w:val="none" w:sz="0" w:space="0" w:color="auto"/>
          </w:divBdr>
        </w:div>
        <w:div w:id="403534333">
          <w:marLeft w:val="0"/>
          <w:marRight w:val="0"/>
          <w:marTop w:val="0"/>
          <w:marBottom w:val="0"/>
          <w:divBdr>
            <w:top w:val="none" w:sz="0" w:space="0" w:color="auto"/>
            <w:left w:val="none" w:sz="0" w:space="0" w:color="auto"/>
            <w:bottom w:val="none" w:sz="0" w:space="0" w:color="auto"/>
            <w:right w:val="none" w:sz="0" w:space="0" w:color="auto"/>
          </w:divBdr>
        </w:div>
        <w:div w:id="438570539">
          <w:marLeft w:val="0"/>
          <w:marRight w:val="0"/>
          <w:marTop w:val="0"/>
          <w:marBottom w:val="0"/>
          <w:divBdr>
            <w:top w:val="none" w:sz="0" w:space="0" w:color="auto"/>
            <w:left w:val="none" w:sz="0" w:space="0" w:color="auto"/>
            <w:bottom w:val="none" w:sz="0" w:space="0" w:color="auto"/>
            <w:right w:val="none" w:sz="0" w:space="0" w:color="auto"/>
          </w:divBdr>
        </w:div>
        <w:div w:id="545606597">
          <w:marLeft w:val="0"/>
          <w:marRight w:val="0"/>
          <w:marTop w:val="0"/>
          <w:marBottom w:val="0"/>
          <w:divBdr>
            <w:top w:val="none" w:sz="0" w:space="0" w:color="auto"/>
            <w:left w:val="none" w:sz="0" w:space="0" w:color="auto"/>
            <w:bottom w:val="none" w:sz="0" w:space="0" w:color="auto"/>
            <w:right w:val="none" w:sz="0" w:space="0" w:color="auto"/>
          </w:divBdr>
        </w:div>
        <w:div w:id="592664134">
          <w:marLeft w:val="0"/>
          <w:marRight w:val="0"/>
          <w:marTop w:val="0"/>
          <w:marBottom w:val="0"/>
          <w:divBdr>
            <w:top w:val="none" w:sz="0" w:space="0" w:color="auto"/>
            <w:left w:val="none" w:sz="0" w:space="0" w:color="auto"/>
            <w:bottom w:val="none" w:sz="0" w:space="0" w:color="auto"/>
            <w:right w:val="none" w:sz="0" w:space="0" w:color="auto"/>
          </w:divBdr>
        </w:div>
        <w:div w:id="701903061">
          <w:marLeft w:val="0"/>
          <w:marRight w:val="0"/>
          <w:marTop w:val="0"/>
          <w:marBottom w:val="0"/>
          <w:divBdr>
            <w:top w:val="none" w:sz="0" w:space="0" w:color="auto"/>
            <w:left w:val="none" w:sz="0" w:space="0" w:color="auto"/>
            <w:bottom w:val="none" w:sz="0" w:space="0" w:color="auto"/>
            <w:right w:val="none" w:sz="0" w:space="0" w:color="auto"/>
          </w:divBdr>
        </w:div>
        <w:div w:id="757143692">
          <w:marLeft w:val="0"/>
          <w:marRight w:val="0"/>
          <w:marTop w:val="0"/>
          <w:marBottom w:val="0"/>
          <w:divBdr>
            <w:top w:val="none" w:sz="0" w:space="0" w:color="auto"/>
            <w:left w:val="none" w:sz="0" w:space="0" w:color="auto"/>
            <w:bottom w:val="none" w:sz="0" w:space="0" w:color="auto"/>
            <w:right w:val="none" w:sz="0" w:space="0" w:color="auto"/>
          </w:divBdr>
        </w:div>
        <w:div w:id="839472039">
          <w:marLeft w:val="0"/>
          <w:marRight w:val="0"/>
          <w:marTop w:val="0"/>
          <w:marBottom w:val="0"/>
          <w:divBdr>
            <w:top w:val="none" w:sz="0" w:space="0" w:color="auto"/>
            <w:left w:val="none" w:sz="0" w:space="0" w:color="auto"/>
            <w:bottom w:val="none" w:sz="0" w:space="0" w:color="auto"/>
            <w:right w:val="none" w:sz="0" w:space="0" w:color="auto"/>
          </w:divBdr>
        </w:div>
        <w:div w:id="877163373">
          <w:marLeft w:val="0"/>
          <w:marRight w:val="0"/>
          <w:marTop w:val="0"/>
          <w:marBottom w:val="0"/>
          <w:divBdr>
            <w:top w:val="none" w:sz="0" w:space="0" w:color="auto"/>
            <w:left w:val="none" w:sz="0" w:space="0" w:color="auto"/>
            <w:bottom w:val="none" w:sz="0" w:space="0" w:color="auto"/>
            <w:right w:val="none" w:sz="0" w:space="0" w:color="auto"/>
          </w:divBdr>
        </w:div>
        <w:div w:id="994725420">
          <w:marLeft w:val="0"/>
          <w:marRight w:val="0"/>
          <w:marTop w:val="0"/>
          <w:marBottom w:val="0"/>
          <w:divBdr>
            <w:top w:val="none" w:sz="0" w:space="0" w:color="auto"/>
            <w:left w:val="none" w:sz="0" w:space="0" w:color="auto"/>
            <w:bottom w:val="none" w:sz="0" w:space="0" w:color="auto"/>
            <w:right w:val="none" w:sz="0" w:space="0" w:color="auto"/>
          </w:divBdr>
        </w:div>
        <w:div w:id="1051347818">
          <w:marLeft w:val="0"/>
          <w:marRight w:val="0"/>
          <w:marTop w:val="0"/>
          <w:marBottom w:val="0"/>
          <w:divBdr>
            <w:top w:val="none" w:sz="0" w:space="0" w:color="auto"/>
            <w:left w:val="none" w:sz="0" w:space="0" w:color="auto"/>
            <w:bottom w:val="none" w:sz="0" w:space="0" w:color="auto"/>
            <w:right w:val="none" w:sz="0" w:space="0" w:color="auto"/>
          </w:divBdr>
        </w:div>
        <w:div w:id="1067992716">
          <w:marLeft w:val="0"/>
          <w:marRight w:val="0"/>
          <w:marTop w:val="0"/>
          <w:marBottom w:val="0"/>
          <w:divBdr>
            <w:top w:val="none" w:sz="0" w:space="0" w:color="auto"/>
            <w:left w:val="none" w:sz="0" w:space="0" w:color="auto"/>
            <w:bottom w:val="none" w:sz="0" w:space="0" w:color="auto"/>
            <w:right w:val="none" w:sz="0" w:space="0" w:color="auto"/>
          </w:divBdr>
        </w:div>
        <w:div w:id="1117796082">
          <w:marLeft w:val="0"/>
          <w:marRight w:val="0"/>
          <w:marTop w:val="0"/>
          <w:marBottom w:val="0"/>
          <w:divBdr>
            <w:top w:val="none" w:sz="0" w:space="0" w:color="auto"/>
            <w:left w:val="none" w:sz="0" w:space="0" w:color="auto"/>
            <w:bottom w:val="none" w:sz="0" w:space="0" w:color="auto"/>
            <w:right w:val="none" w:sz="0" w:space="0" w:color="auto"/>
          </w:divBdr>
        </w:div>
        <w:div w:id="1131241977">
          <w:marLeft w:val="0"/>
          <w:marRight w:val="0"/>
          <w:marTop w:val="0"/>
          <w:marBottom w:val="0"/>
          <w:divBdr>
            <w:top w:val="none" w:sz="0" w:space="0" w:color="auto"/>
            <w:left w:val="none" w:sz="0" w:space="0" w:color="auto"/>
            <w:bottom w:val="none" w:sz="0" w:space="0" w:color="auto"/>
            <w:right w:val="none" w:sz="0" w:space="0" w:color="auto"/>
          </w:divBdr>
        </w:div>
        <w:div w:id="1151678109">
          <w:marLeft w:val="0"/>
          <w:marRight w:val="0"/>
          <w:marTop w:val="0"/>
          <w:marBottom w:val="0"/>
          <w:divBdr>
            <w:top w:val="none" w:sz="0" w:space="0" w:color="auto"/>
            <w:left w:val="none" w:sz="0" w:space="0" w:color="auto"/>
            <w:bottom w:val="none" w:sz="0" w:space="0" w:color="auto"/>
            <w:right w:val="none" w:sz="0" w:space="0" w:color="auto"/>
          </w:divBdr>
        </w:div>
        <w:div w:id="1155104746">
          <w:marLeft w:val="0"/>
          <w:marRight w:val="0"/>
          <w:marTop w:val="0"/>
          <w:marBottom w:val="0"/>
          <w:divBdr>
            <w:top w:val="none" w:sz="0" w:space="0" w:color="auto"/>
            <w:left w:val="none" w:sz="0" w:space="0" w:color="auto"/>
            <w:bottom w:val="none" w:sz="0" w:space="0" w:color="auto"/>
            <w:right w:val="none" w:sz="0" w:space="0" w:color="auto"/>
          </w:divBdr>
        </w:div>
        <w:div w:id="1231699416">
          <w:marLeft w:val="0"/>
          <w:marRight w:val="0"/>
          <w:marTop w:val="0"/>
          <w:marBottom w:val="0"/>
          <w:divBdr>
            <w:top w:val="none" w:sz="0" w:space="0" w:color="auto"/>
            <w:left w:val="none" w:sz="0" w:space="0" w:color="auto"/>
            <w:bottom w:val="none" w:sz="0" w:space="0" w:color="auto"/>
            <w:right w:val="none" w:sz="0" w:space="0" w:color="auto"/>
          </w:divBdr>
        </w:div>
        <w:div w:id="1296565273">
          <w:marLeft w:val="0"/>
          <w:marRight w:val="0"/>
          <w:marTop w:val="0"/>
          <w:marBottom w:val="0"/>
          <w:divBdr>
            <w:top w:val="none" w:sz="0" w:space="0" w:color="auto"/>
            <w:left w:val="none" w:sz="0" w:space="0" w:color="auto"/>
            <w:bottom w:val="none" w:sz="0" w:space="0" w:color="auto"/>
            <w:right w:val="none" w:sz="0" w:space="0" w:color="auto"/>
          </w:divBdr>
        </w:div>
        <w:div w:id="1297183814">
          <w:marLeft w:val="0"/>
          <w:marRight w:val="0"/>
          <w:marTop w:val="0"/>
          <w:marBottom w:val="0"/>
          <w:divBdr>
            <w:top w:val="none" w:sz="0" w:space="0" w:color="auto"/>
            <w:left w:val="none" w:sz="0" w:space="0" w:color="auto"/>
            <w:bottom w:val="none" w:sz="0" w:space="0" w:color="auto"/>
            <w:right w:val="none" w:sz="0" w:space="0" w:color="auto"/>
          </w:divBdr>
        </w:div>
        <w:div w:id="1336301121">
          <w:marLeft w:val="0"/>
          <w:marRight w:val="0"/>
          <w:marTop w:val="0"/>
          <w:marBottom w:val="0"/>
          <w:divBdr>
            <w:top w:val="none" w:sz="0" w:space="0" w:color="auto"/>
            <w:left w:val="none" w:sz="0" w:space="0" w:color="auto"/>
            <w:bottom w:val="none" w:sz="0" w:space="0" w:color="auto"/>
            <w:right w:val="none" w:sz="0" w:space="0" w:color="auto"/>
          </w:divBdr>
        </w:div>
        <w:div w:id="1376659712">
          <w:marLeft w:val="0"/>
          <w:marRight w:val="0"/>
          <w:marTop w:val="0"/>
          <w:marBottom w:val="0"/>
          <w:divBdr>
            <w:top w:val="none" w:sz="0" w:space="0" w:color="auto"/>
            <w:left w:val="none" w:sz="0" w:space="0" w:color="auto"/>
            <w:bottom w:val="none" w:sz="0" w:space="0" w:color="auto"/>
            <w:right w:val="none" w:sz="0" w:space="0" w:color="auto"/>
          </w:divBdr>
        </w:div>
        <w:div w:id="1442727924">
          <w:marLeft w:val="0"/>
          <w:marRight w:val="0"/>
          <w:marTop w:val="0"/>
          <w:marBottom w:val="0"/>
          <w:divBdr>
            <w:top w:val="none" w:sz="0" w:space="0" w:color="auto"/>
            <w:left w:val="none" w:sz="0" w:space="0" w:color="auto"/>
            <w:bottom w:val="none" w:sz="0" w:space="0" w:color="auto"/>
            <w:right w:val="none" w:sz="0" w:space="0" w:color="auto"/>
          </w:divBdr>
        </w:div>
        <w:div w:id="1463381668">
          <w:marLeft w:val="0"/>
          <w:marRight w:val="0"/>
          <w:marTop w:val="0"/>
          <w:marBottom w:val="0"/>
          <w:divBdr>
            <w:top w:val="none" w:sz="0" w:space="0" w:color="auto"/>
            <w:left w:val="none" w:sz="0" w:space="0" w:color="auto"/>
            <w:bottom w:val="none" w:sz="0" w:space="0" w:color="auto"/>
            <w:right w:val="none" w:sz="0" w:space="0" w:color="auto"/>
          </w:divBdr>
        </w:div>
        <w:div w:id="1475373836">
          <w:marLeft w:val="0"/>
          <w:marRight w:val="0"/>
          <w:marTop w:val="0"/>
          <w:marBottom w:val="0"/>
          <w:divBdr>
            <w:top w:val="none" w:sz="0" w:space="0" w:color="auto"/>
            <w:left w:val="none" w:sz="0" w:space="0" w:color="auto"/>
            <w:bottom w:val="none" w:sz="0" w:space="0" w:color="auto"/>
            <w:right w:val="none" w:sz="0" w:space="0" w:color="auto"/>
          </w:divBdr>
        </w:div>
        <w:div w:id="1489394870">
          <w:marLeft w:val="0"/>
          <w:marRight w:val="0"/>
          <w:marTop w:val="0"/>
          <w:marBottom w:val="0"/>
          <w:divBdr>
            <w:top w:val="none" w:sz="0" w:space="0" w:color="auto"/>
            <w:left w:val="none" w:sz="0" w:space="0" w:color="auto"/>
            <w:bottom w:val="none" w:sz="0" w:space="0" w:color="auto"/>
            <w:right w:val="none" w:sz="0" w:space="0" w:color="auto"/>
          </w:divBdr>
        </w:div>
        <w:div w:id="1542402889">
          <w:marLeft w:val="0"/>
          <w:marRight w:val="0"/>
          <w:marTop w:val="0"/>
          <w:marBottom w:val="0"/>
          <w:divBdr>
            <w:top w:val="none" w:sz="0" w:space="0" w:color="auto"/>
            <w:left w:val="none" w:sz="0" w:space="0" w:color="auto"/>
            <w:bottom w:val="none" w:sz="0" w:space="0" w:color="auto"/>
            <w:right w:val="none" w:sz="0" w:space="0" w:color="auto"/>
          </w:divBdr>
        </w:div>
        <w:div w:id="1574585653">
          <w:marLeft w:val="0"/>
          <w:marRight w:val="0"/>
          <w:marTop w:val="0"/>
          <w:marBottom w:val="0"/>
          <w:divBdr>
            <w:top w:val="none" w:sz="0" w:space="0" w:color="auto"/>
            <w:left w:val="none" w:sz="0" w:space="0" w:color="auto"/>
            <w:bottom w:val="none" w:sz="0" w:space="0" w:color="auto"/>
            <w:right w:val="none" w:sz="0" w:space="0" w:color="auto"/>
          </w:divBdr>
        </w:div>
        <w:div w:id="1584410140">
          <w:marLeft w:val="0"/>
          <w:marRight w:val="0"/>
          <w:marTop w:val="0"/>
          <w:marBottom w:val="0"/>
          <w:divBdr>
            <w:top w:val="none" w:sz="0" w:space="0" w:color="auto"/>
            <w:left w:val="none" w:sz="0" w:space="0" w:color="auto"/>
            <w:bottom w:val="none" w:sz="0" w:space="0" w:color="auto"/>
            <w:right w:val="none" w:sz="0" w:space="0" w:color="auto"/>
          </w:divBdr>
        </w:div>
        <w:div w:id="1685352297">
          <w:marLeft w:val="0"/>
          <w:marRight w:val="0"/>
          <w:marTop w:val="0"/>
          <w:marBottom w:val="0"/>
          <w:divBdr>
            <w:top w:val="none" w:sz="0" w:space="0" w:color="auto"/>
            <w:left w:val="none" w:sz="0" w:space="0" w:color="auto"/>
            <w:bottom w:val="none" w:sz="0" w:space="0" w:color="auto"/>
            <w:right w:val="none" w:sz="0" w:space="0" w:color="auto"/>
          </w:divBdr>
        </w:div>
        <w:div w:id="1736009849">
          <w:marLeft w:val="0"/>
          <w:marRight w:val="0"/>
          <w:marTop w:val="0"/>
          <w:marBottom w:val="0"/>
          <w:divBdr>
            <w:top w:val="none" w:sz="0" w:space="0" w:color="auto"/>
            <w:left w:val="none" w:sz="0" w:space="0" w:color="auto"/>
            <w:bottom w:val="none" w:sz="0" w:space="0" w:color="auto"/>
            <w:right w:val="none" w:sz="0" w:space="0" w:color="auto"/>
          </w:divBdr>
        </w:div>
        <w:div w:id="1743409233">
          <w:marLeft w:val="0"/>
          <w:marRight w:val="0"/>
          <w:marTop w:val="0"/>
          <w:marBottom w:val="0"/>
          <w:divBdr>
            <w:top w:val="none" w:sz="0" w:space="0" w:color="auto"/>
            <w:left w:val="none" w:sz="0" w:space="0" w:color="auto"/>
            <w:bottom w:val="none" w:sz="0" w:space="0" w:color="auto"/>
            <w:right w:val="none" w:sz="0" w:space="0" w:color="auto"/>
          </w:divBdr>
        </w:div>
        <w:div w:id="1792360477">
          <w:marLeft w:val="0"/>
          <w:marRight w:val="0"/>
          <w:marTop w:val="0"/>
          <w:marBottom w:val="0"/>
          <w:divBdr>
            <w:top w:val="none" w:sz="0" w:space="0" w:color="auto"/>
            <w:left w:val="none" w:sz="0" w:space="0" w:color="auto"/>
            <w:bottom w:val="none" w:sz="0" w:space="0" w:color="auto"/>
            <w:right w:val="none" w:sz="0" w:space="0" w:color="auto"/>
          </w:divBdr>
        </w:div>
        <w:div w:id="1932273566">
          <w:marLeft w:val="0"/>
          <w:marRight w:val="0"/>
          <w:marTop w:val="0"/>
          <w:marBottom w:val="0"/>
          <w:divBdr>
            <w:top w:val="none" w:sz="0" w:space="0" w:color="auto"/>
            <w:left w:val="none" w:sz="0" w:space="0" w:color="auto"/>
            <w:bottom w:val="none" w:sz="0" w:space="0" w:color="auto"/>
            <w:right w:val="none" w:sz="0" w:space="0" w:color="auto"/>
          </w:divBdr>
        </w:div>
        <w:div w:id="1941791832">
          <w:marLeft w:val="0"/>
          <w:marRight w:val="0"/>
          <w:marTop w:val="0"/>
          <w:marBottom w:val="0"/>
          <w:divBdr>
            <w:top w:val="none" w:sz="0" w:space="0" w:color="auto"/>
            <w:left w:val="none" w:sz="0" w:space="0" w:color="auto"/>
            <w:bottom w:val="none" w:sz="0" w:space="0" w:color="auto"/>
            <w:right w:val="none" w:sz="0" w:space="0" w:color="auto"/>
          </w:divBdr>
        </w:div>
        <w:div w:id="1943149106">
          <w:marLeft w:val="0"/>
          <w:marRight w:val="0"/>
          <w:marTop w:val="0"/>
          <w:marBottom w:val="0"/>
          <w:divBdr>
            <w:top w:val="none" w:sz="0" w:space="0" w:color="auto"/>
            <w:left w:val="none" w:sz="0" w:space="0" w:color="auto"/>
            <w:bottom w:val="none" w:sz="0" w:space="0" w:color="auto"/>
            <w:right w:val="none" w:sz="0" w:space="0" w:color="auto"/>
          </w:divBdr>
        </w:div>
        <w:div w:id="1959289062">
          <w:marLeft w:val="0"/>
          <w:marRight w:val="0"/>
          <w:marTop w:val="0"/>
          <w:marBottom w:val="0"/>
          <w:divBdr>
            <w:top w:val="none" w:sz="0" w:space="0" w:color="auto"/>
            <w:left w:val="none" w:sz="0" w:space="0" w:color="auto"/>
            <w:bottom w:val="none" w:sz="0" w:space="0" w:color="auto"/>
            <w:right w:val="none" w:sz="0" w:space="0" w:color="auto"/>
          </w:divBdr>
        </w:div>
        <w:div w:id="2013871155">
          <w:marLeft w:val="0"/>
          <w:marRight w:val="0"/>
          <w:marTop w:val="0"/>
          <w:marBottom w:val="0"/>
          <w:divBdr>
            <w:top w:val="none" w:sz="0" w:space="0" w:color="auto"/>
            <w:left w:val="none" w:sz="0" w:space="0" w:color="auto"/>
            <w:bottom w:val="none" w:sz="0" w:space="0" w:color="auto"/>
            <w:right w:val="none" w:sz="0" w:space="0" w:color="auto"/>
          </w:divBdr>
        </w:div>
        <w:div w:id="2018773906">
          <w:marLeft w:val="0"/>
          <w:marRight w:val="0"/>
          <w:marTop w:val="0"/>
          <w:marBottom w:val="0"/>
          <w:divBdr>
            <w:top w:val="none" w:sz="0" w:space="0" w:color="auto"/>
            <w:left w:val="none" w:sz="0" w:space="0" w:color="auto"/>
            <w:bottom w:val="none" w:sz="0" w:space="0" w:color="auto"/>
            <w:right w:val="none" w:sz="0" w:space="0" w:color="auto"/>
          </w:divBdr>
        </w:div>
        <w:div w:id="2018995738">
          <w:marLeft w:val="0"/>
          <w:marRight w:val="0"/>
          <w:marTop w:val="0"/>
          <w:marBottom w:val="0"/>
          <w:divBdr>
            <w:top w:val="none" w:sz="0" w:space="0" w:color="auto"/>
            <w:left w:val="none" w:sz="0" w:space="0" w:color="auto"/>
            <w:bottom w:val="none" w:sz="0" w:space="0" w:color="auto"/>
            <w:right w:val="none" w:sz="0" w:space="0" w:color="auto"/>
          </w:divBdr>
        </w:div>
        <w:div w:id="2030065671">
          <w:marLeft w:val="0"/>
          <w:marRight w:val="0"/>
          <w:marTop w:val="0"/>
          <w:marBottom w:val="0"/>
          <w:divBdr>
            <w:top w:val="none" w:sz="0" w:space="0" w:color="auto"/>
            <w:left w:val="none" w:sz="0" w:space="0" w:color="auto"/>
            <w:bottom w:val="none" w:sz="0" w:space="0" w:color="auto"/>
            <w:right w:val="none" w:sz="0" w:space="0" w:color="auto"/>
          </w:divBdr>
        </w:div>
        <w:div w:id="2039547517">
          <w:marLeft w:val="0"/>
          <w:marRight w:val="0"/>
          <w:marTop w:val="0"/>
          <w:marBottom w:val="0"/>
          <w:divBdr>
            <w:top w:val="none" w:sz="0" w:space="0" w:color="auto"/>
            <w:left w:val="none" w:sz="0" w:space="0" w:color="auto"/>
            <w:bottom w:val="none" w:sz="0" w:space="0" w:color="auto"/>
            <w:right w:val="none" w:sz="0" w:space="0" w:color="auto"/>
          </w:divBdr>
        </w:div>
        <w:div w:id="2040010872">
          <w:marLeft w:val="0"/>
          <w:marRight w:val="0"/>
          <w:marTop w:val="0"/>
          <w:marBottom w:val="0"/>
          <w:divBdr>
            <w:top w:val="none" w:sz="0" w:space="0" w:color="auto"/>
            <w:left w:val="none" w:sz="0" w:space="0" w:color="auto"/>
            <w:bottom w:val="none" w:sz="0" w:space="0" w:color="auto"/>
            <w:right w:val="none" w:sz="0" w:space="0" w:color="auto"/>
          </w:divBdr>
        </w:div>
        <w:div w:id="2065443007">
          <w:marLeft w:val="0"/>
          <w:marRight w:val="0"/>
          <w:marTop w:val="0"/>
          <w:marBottom w:val="0"/>
          <w:divBdr>
            <w:top w:val="none" w:sz="0" w:space="0" w:color="auto"/>
            <w:left w:val="none" w:sz="0" w:space="0" w:color="auto"/>
            <w:bottom w:val="none" w:sz="0" w:space="0" w:color="auto"/>
            <w:right w:val="none" w:sz="0" w:space="0" w:color="auto"/>
          </w:divBdr>
        </w:div>
        <w:div w:id="2096895681">
          <w:marLeft w:val="0"/>
          <w:marRight w:val="0"/>
          <w:marTop w:val="0"/>
          <w:marBottom w:val="0"/>
          <w:divBdr>
            <w:top w:val="none" w:sz="0" w:space="0" w:color="auto"/>
            <w:left w:val="none" w:sz="0" w:space="0" w:color="auto"/>
            <w:bottom w:val="none" w:sz="0" w:space="0" w:color="auto"/>
            <w:right w:val="none" w:sz="0" w:space="0" w:color="auto"/>
          </w:divBdr>
        </w:div>
        <w:div w:id="2109302886">
          <w:marLeft w:val="0"/>
          <w:marRight w:val="0"/>
          <w:marTop w:val="0"/>
          <w:marBottom w:val="0"/>
          <w:divBdr>
            <w:top w:val="none" w:sz="0" w:space="0" w:color="auto"/>
            <w:left w:val="none" w:sz="0" w:space="0" w:color="auto"/>
            <w:bottom w:val="none" w:sz="0" w:space="0" w:color="auto"/>
            <w:right w:val="none" w:sz="0" w:space="0" w:color="auto"/>
          </w:divBdr>
        </w:div>
      </w:divsChild>
    </w:div>
    <w:div w:id="1407876353">
      <w:bodyDiv w:val="1"/>
      <w:marLeft w:val="0"/>
      <w:marRight w:val="0"/>
      <w:marTop w:val="0"/>
      <w:marBottom w:val="0"/>
      <w:divBdr>
        <w:top w:val="none" w:sz="0" w:space="0" w:color="auto"/>
        <w:left w:val="none" w:sz="0" w:space="0" w:color="auto"/>
        <w:bottom w:val="none" w:sz="0" w:space="0" w:color="auto"/>
        <w:right w:val="none" w:sz="0" w:space="0" w:color="auto"/>
      </w:divBdr>
      <w:divsChild>
        <w:div w:id="787008">
          <w:marLeft w:val="0"/>
          <w:marRight w:val="0"/>
          <w:marTop w:val="0"/>
          <w:marBottom w:val="0"/>
          <w:divBdr>
            <w:top w:val="none" w:sz="0" w:space="0" w:color="auto"/>
            <w:left w:val="none" w:sz="0" w:space="0" w:color="auto"/>
            <w:bottom w:val="none" w:sz="0" w:space="0" w:color="auto"/>
            <w:right w:val="none" w:sz="0" w:space="0" w:color="auto"/>
          </w:divBdr>
        </w:div>
      </w:divsChild>
    </w:div>
    <w:div w:id="1575699265">
      <w:bodyDiv w:val="1"/>
      <w:marLeft w:val="0"/>
      <w:marRight w:val="0"/>
      <w:marTop w:val="0"/>
      <w:marBottom w:val="0"/>
      <w:divBdr>
        <w:top w:val="none" w:sz="0" w:space="0" w:color="auto"/>
        <w:left w:val="none" w:sz="0" w:space="0" w:color="auto"/>
        <w:bottom w:val="none" w:sz="0" w:space="0" w:color="auto"/>
        <w:right w:val="none" w:sz="0" w:space="0" w:color="auto"/>
      </w:divBdr>
      <w:divsChild>
        <w:div w:id="449596147">
          <w:marLeft w:val="0"/>
          <w:marRight w:val="0"/>
          <w:marTop w:val="0"/>
          <w:marBottom w:val="0"/>
          <w:divBdr>
            <w:top w:val="none" w:sz="0" w:space="0" w:color="auto"/>
            <w:left w:val="none" w:sz="0" w:space="0" w:color="auto"/>
            <w:bottom w:val="none" w:sz="0" w:space="0" w:color="auto"/>
            <w:right w:val="none" w:sz="0" w:space="0" w:color="auto"/>
          </w:divBdr>
        </w:div>
      </w:divsChild>
    </w:div>
    <w:div w:id="1586378547">
      <w:bodyDiv w:val="1"/>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 w:id="472721004">
          <w:marLeft w:val="0"/>
          <w:marRight w:val="0"/>
          <w:marTop w:val="0"/>
          <w:marBottom w:val="0"/>
          <w:divBdr>
            <w:top w:val="none" w:sz="0" w:space="0" w:color="auto"/>
            <w:left w:val="none" w:sz="0" w:space="0" w:color="auto"/>
            <w:bottom w:val="none" w:sz="0" w:space="0" w:color="auto"/>
            <w:right w:val="none" w:sz="0" w:space="0" w:color="auto"/>
          </w:divBdr>
        </w:div>
        <w:div w:id="20526547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4910</Words>
  <Characters>27988</Characters>
  <Application>Microsoft Office Word</Application>
  <DocSecurity>0</DocSecurity>
  <Lines>233</Lines>
  <Paragraphs>65</Paragraphs>
  <ScaleCrop>false</ScaleCrop>
  <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Clegg</dc:creator>
  <cp:lastModifiedBy>Kate Berney</cp:lastModifiedBy>
  <cp:revision>2</cp:revision>
  <dcterms:created xsi:type="dcterms:W3CDTF">2016-01-20T06:03:00Z</dcterms:created>
  <dcterms:modified xsi:type="dcterms:W3CDTF">2016-01-20T06:03:00Z</dcterms:modified>
</cp:coreProperties>
</file>