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F897E" w14:textId="77777777" w:rsidR="00101396" w:rsidRPr="00101396" w:rsidRDefault="00101396">
      <w:pPr>
        <w:rPr>
          <w:rFonts w:asciiTheme="majorHAnsi" w:hAnsiTheme="majorHAnsi"/>
          <w:sz w:val="24"/>
          <w:szCs w:val="24"/>
        </w:rPr>
      </w:pPr>
      <w:r w:rsidRPr="00101396">
        <w:rPr>
          <w:rFonts w:asciiTheme="majorHAnsi" w:hAnsiTheme="majorHAnsi"/>
          <w:sz w:val="24"/>
          <w:szCs w:val="24"/>
        </w:rPr>
        <w:t xml:space="preserve">Title: </w:t>
      </w:r>
    </w:p>
    <w:p w14:paraId="77CA8B79" w14:textId="77777777" w:rsidR="0070518C" w:rsidRPr="00DA7421" w:rsidRDefault="004D7148">
      <w:pPr>
        <w:rPr>
          <w:rFonts w:asciiTheme="majorHAnsi" w:hAnsiTheme="majorHAnsi"/>
          <w:b/>
          <w:sz w:val="24"/>
          <w:szCs w:val="24"/>
        </w:rPr>
      </w:pPr>
      <w:r w:rsidRPr="00DA7421">
        <w:rPr>
          <w:rFonts w:asciiTheme="majorHAnsi" w:hAnsiTheme="majorHAnsi"/>
          <w:b/>
          <w:sz w:val="24"/>
          <w:szCs w:val="24"/>
        </w:rPr>
        <w:t>Evidence in the m</w:t>
      </w:r>
      <w:r w:rsidR="0070518C" w:rsidRPr="00DA7421">
        <w:rPr>
          <w:rFonts w:asciiTheme="majorHAnsi" w:hAnsiTheme="majorHAnsi"/>
          <w:b/>
          <w:sz w:val="24"/>
          <w:szCs w:val="24"/>
        </w:rPr>
        <w:t>useum: Curating a miscarriage of justice</w:t>
      </w:r>
    </w:p>
    <w:p w14:paraId="3055A5F5" w14:textId="77777777" w:rsidR="00101396" w:rsidRDefault="00101396">
      <w:pPr>
        <w:rPr>
          <w:rFonts w:asciiTheme="majorHAnsi" w:hAnsiTheme="majorHAnsi"/>
          <w:sz w:val="24"/>
          <w:szCs w:val="24"/>
        </w:rPr>
      </w:pPr>
    </w:p>
    <w:p w14:paraId="120BD559" w14:textId="77777777" w:rsidR="004D7148" w:rsidRPr="00DA7421" w:rsidRDefault="004D7148" w:rsidP="004D7148">
      <w:pPr>
        <w:rPr>
          <w:rFonts w:asciiTheme="majorHAnsi" w:hAnsiTheme="majorHAnsi"/>
          <w:b/>
          <w:sz w:val="24"/>
          <w:szCs w:val="24"/>
        </w:rPr>
      </w:pPr>
      <w:r w:rsidRPr="00DA7421">
        <w:rPr>
          <w:rFonts w:asciiTheme="majorHAnsi" w:hAnsiTheme="majorHAnsi"/>
          <w:b/>
          <w:sz w:val="24"/>
          <w:szCs w:val="24"/>
        </w:rPr>
        <w:t>Abstract</w:t>
      </w:r>
    </w:p>
    <w:p w14:paraId="6B04620A" w14:textId="77777777" w:rsidR="0070518C" w:rsidRPr="00DA7421" w:rsidRDefault="00101396" w:rsidP="003D2580">
      <w:pPr>
        <w:jc w:val="both"/>
        <w:rPr>
          <w:rFonts w:asciiTheme="majorHAnsi" w:hAnsiTheme="majorHAnsi"/>
          <w:i/>
          <w:sz w:val="24"/>
          <w:szCs w:val="24"/>
        </w:rPr>
      </w:pPr>
      <w:r>
        <w:rPr>
          <w:rFonts w:asciiTheme="majorHAnsi" w:hAnsiTheme="majorHAnsi"/>
          <w:sz w:val="24"/>
          <w:szCs w:val="24"/>
        </w:rPr>
        <w:t xml:space="preserve">After the conclusion of criminal proceedings, criminal evidence sometimes survives in what is described here as an </w:t>
      </w:r>
      <w:r w:rsidRPr="00101396">
        <w:rPr>
          <w:rFonts w:asciiTheme="majorHAnsi" w:hAnsiTheme="majorHAnsi"/>
          <w:i/>
          <w:sz w:val="24"/>
          <w:szCs w:val="24"/>
        </w:rPr>
        <w:t>afterlife</w:t>
      </w:r>
      <w:r>
        <w:rPr>
          <w:rFonts w:asciiTheme="majorHAnsi" w:hAnsiTheme="majorHAnsi"/>
          <w:sz w:val="24"/>
          <w:szCs w:val="24"/>
        </w:rPr>
        <w:t xml:space="preserve">. In its afterlife, criminal evidence is preserved in various locations; this article explores the museum as a repository for evidentiary exhibits. It examines the case of Lindy Chamberlain, the victim of Australia’s most notorious miscarriage of justice, and the evidence that has survived since her exoneration. Drawing upon interviews with Chamberlain herself, and also the curator of the Chamberlain collections at the National Museum of Australia, this article examines the challenges posed by curating a wrongful conviction. </w:t>
      </w:r>
    </w:p>
    <w:p w14:paraId="22320801" w14:textId="77777777" w:rsidR="004D7148" w:rsidRPr="00DA7421" w:rsidRDefault="004D7148" w:rsidP="004D7148">
      <w:pPr>
        <w:rPr>
          <w:rFonts w:asciiTheme="majorHAnsi" w:hAnsiTheme="majorHAnsi"/>
          <w:b/>
          <w:sz w:val="24"/>
          <w:szCs w:val="24"/>
        </w:rPr>
      </w:pPr>
      <w:r w:rsidRPr="00DA7421">
        <w:rPr>
          <w:rFonts w:asciiTheme="majorHAnsi" w:hAnsiTheme="majorHAnsi"/>
          <w:b/>
          <w:sz w:val="24"/>
          <w:szCs w:val="24"/>
        </w:rPr>
        <w:t>Keywords</w:t>
      </w:r>
    </w:p>
    <w:p w14:paraId="7469D744" w14:textId="77777777" w:rsidR="004D7148" w:rsidRPr="00DA7421" w:rsidRDefault="00D45A61" w:rsidP="004D7148">
      <w:pPr>
        <w:rPr>
          <w:rFonts w:asciiTheme="majorHAnsi" w:hAnsiTheme="majorHAnsi"/>
          <w:sz w:val="24"/>
          <w:szCs w:val="24"/>
        </w:rPr>
      </w:pPr>
      <w:r w:rsidRPr="00DA7421">
        <w:rPr>
          <w:rFonts w:asciiTheme="majorHAnsi" w:hAnsiTheme="majorHAnsi"/>
          <w:sz w:val="24"/>
          <w:szCs w:val="24"/>
        </w:rPr>
        <w:t>Miscarriages of justice</w:t>
      </w:r>
      <w:r w:rsidR="00DA7421" w:rsidRPr="00DA7421">
        <w:rPr>
          <w:rFonts w:asciiTheme="majorHAnsi" w:hAnsiTheme="majorHAnsi"/>
          <w:sz w:val="24"/>
          <w:szCs w:val="24"/>
        </w:rPr>
        <w:t>,</w:t>
      </w:r>
      <w:r w:rsidRPr="00DA7421">
        <w:rPr>
          <w:rFonts w:asciiTheme="majorHAnsi" w:hAnsiTheme="majorHAnsi"/>
          <w:sz w:val="24"/>
          <w:szCs w:val="24"/>
        </w:rPr>
        <w:t xml:space="preserve"> criminal evidence</w:t>
      </w:r>
      <w:r w:rsidR="00DA7421" w:rsidRPr="00DA7421">
        <w:rPr>
          <w:rFonts w:asciiTheme="majorHAnsi" w:hAnsiTheme="majorHAnsi"/>
          <w:sz w:val="24"/>
          <w:szCs w:val="24"/>
        </w:rPr>
        <w:t>,</w:t>
      </w:r>
      <w:r w:rsidR="00676C7B">
        <w:rPr>
          <w:rFonts w:asciiTheme="majorHAnsi" w:hAnsiTheme="majorHAnsi"/>
          <w:sz w:val="24"/>
          <w:szCs w:val="24"/>
        </w:rPr>
        <w:t xml:space="preserve"> museum,</w:t>
      </w:r>
      <w:r w:rsidRPr="00DA7421">
        <w:rPr>
          <w:rFonts w:asciiTheme="majorHAnsi" w:hAnsiTheme="majorHAnsi"/>
          <w:sz w:val="24"/>
          <w:szCs w:val="24"/>
        </w:rPr>
        <w:t xml:space="preserve"> </w:t>
      </w:r>
      <w:r w:rsidR="00B354A0" w:rsidRPr="00DA7421">
        <w:rPr>
          <w:rFonts w:asciiTheme="majorHAnsi" w:hAnsiTheme="majorHAnsi"/>
          <w:sz w:val="24"/>
          <w:szCs w:val="24"/>
        </w:rPr>
        <w:t>afterlife</w:t>
      </w:r>
      <w:r w:rsidR="00DA7421" w:rsidRPr="00DA7421">
        <w:rPr>
          <w:rFonts w:asciiTheme="majorHAnsi" w:hAnsiTheme="majorHAnsi"/>
          <w:sz w:val="24"/>
          <w:szCs w:val="24"/>
        </w:rPr>
        <w:t>,</w:t>
      </w:r>
      <w:r w:rsidRPr="00DA7421">
        <w:rPr>
          <w:rFonts w:asciiTheme="majorHAnsi" w:hAnsiTheme="majorHAnsi"/>
          <w:sz w:val="24"/>
          <w:szCs w:val="24"/>
        </w:rPr>
        <w:t xml:space="preserve"> Lindy Chamberlain</w:t>
      </w:r>
      <w:r w:rsidR="00DA7421" w:rsidRPr="00DA7421">
        <w:rPr>
          <w:rFonts w:asciiTheme="majorHAnsi" w:hAnsiTheme="majorHAnsi"/>
          <w:sz w:val="24"/>
          <w:szCs w:val="24"/>
        </w:rPr>
        <w:t>,</w:t>
      </w:r>
      <w:r w:rsidRPr="00DA7421">
        <w:rPr>
          <w:rFonts w:asciiTheme="majorHAnsi" w:hAnsiTheme="majorHAnsi"/>
          <w:sz w:val="24"/>
          <w:szCs w:val="24"/>
        </w:rPr>
        <w:t xml:space="preserve"> Azaria Chamberlain</w:t>
      </w:r>
    </w:p>
    <w:p w14:paraId="0187526C" w14:textId="77777777" w:rsidR="00DA7421" w:rsidRDefault="00DA7421">
      <w:pPr>
        <w:rPr>
          <w:rFonts w:asciiTheme="majorHAnsi" w:hAnsiTheme="majorHAnsi"/>
          <w:sz w:val="24"/>
          <w:szCs w:val="24"/>
        </w:rPr>
      </w:pPr>
      <w:r>
        <w:rPr>
          <w:rFonts w:asciiTheme="majorHAnsi" w:hAnsiTheme="majorHAnsi"/>
          <w:sz w:val="24"/>
          <w:szCs w:val="24"/>
        </w:rPr>
        <w:br w:type="page"/>
      </w:r>
    </w:p>
    <w:p w14:paraId="3F719D0D" w14:textId="77777777" w:rsidR="002B1E6E" w:rsidRPr="00DA7421" w:rsidRDefault="002B1E6E" w:rsidP="002B1E6E">
      <w:pPr>
        <w:rPr>
          <w:rFonts w:asciiTheme="majorHAnsi" w:hAnsiTheme="majorHAnsi"/>
          <w:b/>
          <w:sz w:val="24"/>
          <w:szCs w:val="24"/>
        </w:rPr>
      </w:pPr>
      <w:r w:rsidRPr="00DA7421">
        <w:rPr>
          <w:rFonts w:asciiTheme="majorHAnsi" w:hAnsiTheme="majorHAnsi"/>
          <w:b/>
          <w:sz w:val="24"/>
          <w:szCs w:val="24"/>
        </w:rPr>
        <w:lastRenderedPageBreak/>
        <w:t>Evidence in the museum: Curating a miscarriage of justice</w:t>
      </w:r>
    </w:p>
    <w:p w14:paraId="04A2CED3" w14:textId="77777777" w:rsidR="004D7148" w:rsidRPr="00DA7421" w:rsidRDefault="004D7148" w:rsidP="004D7148">
      <w:pPr>
        <w:rPr>
          <w:rFonts w:asciiTheme="majorHAnsi" w:hAnsiTheme="majorHAnsi"/>
          <w:sz w:val="24"/>
          <w:szCs w:val="24"/>
        </w:rPr>
      </w:pPr>
    </w:p>
    <w:p w14:paraId="74E51E16" w14:textId="77777777" w:rsidR="00BF1A04" w:rsidRPr="00DA7421" w:rsidRDefault="00BF1A04" w:rsidP="002F7223">
      <w:pPr>
        <w:jc w:val="right"/>
        <w:rPr>
          <w:rFonts w:asciiTheme="majorHAnsi" w:hAnsiTheme="majorHAnsi"/>
          <w:i/>
          <w:sz w:val="24"/>
          <w:szCs w:val="24"/>
        </w:rPr>
      </w:pPr>
      <w:r w:rsidRPr="00DA7421">
        <w:rPr>
          <w:rFonts w:asciiTheme="majorHAnsi" w:hAnsiTheme="majorHAnsi"/>
          <w:i/>
          <w:sz w:val="24"/>
          <w:szCs w:val="24"/>
        </w:rPr>
        <w:t xml:space="preserve">“This is all we have that remains of Azaria” </w:t>
      </w:r>
    </w:p>
    <w:p w14:paraId="14C01CFE" w14:textId="77777777" w:rsidR="00D26A39" w:rsidRPr="00DA7421" w:rsidRDefault="00BF1A04" w:rsidP="002F7223">
      <w:pPr>
        <w:jc w:val="right"/>
        <w:rPr>
          <w:rFonts w:asciiTheme="majorHAnsi" w:hAnsiTheme="majorHAnsi"/>
          <w:i/>
          <w:sz w:val="24"/>
          <w:szCs w:val="24"/>
        </w:rPr>
      </w:pPr>
      <w:r w:rsidRPr="00DA7421">
        <w:rPr>
          <w:rFonts w:asciiTheme="majorHAnsi" w:hAnsiTheme="majorHAnsi"/>
          <w:i/>
          <w:sz w:val="24"/>
          <w:szCs w:val="24"/>
        </w:rPr>
        <w:t>– Lindy Chamberlain-Creighton</w:t>
      </w:r>
    </w:p>
    <w:p w14:paraId="2924FE70" w14:textId="3F3F1F47" w:rsidR="00737162" w:rsidRPr="00DA7421" w:rsidRDefault="00737162"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Lindy Chamberlain is the victim of Australia’s most notorious miscarriage of justice. In 1980, her </w:t>
      </w:r>
      <w:r w:rsidR="0061262D" w:rsidRPr="00DA7421">
        <w:rPr>
          <w:rFonts w:ascii="Cambria" w:eastAsia="Calibri" w:hAnsi="Cambria" w:cs="Times New Roman"/>
          <w:sz w:val="24"/>
          <w:szCs w:val="24"/>
        </w:rPr>
        <w:t>nine-</w:t>
      </w:r>
      <w:r w:rsidR="00724C8A">
        <w:rPr>
          <w:rFonts w:ascii="Cambria" w:eastAsia="Calibri" w:hAnsi="Cambria" w:cs="Times New Roman"/>
          <w:sz w:val="24"/>
          <w:szCs w:val="24"/>
        </w:rPr>
        <w:t xml:space="preserve">and-a-half </w:t>
      </w:r>
      <w:r w:rsidR="0061262D" w:rsidRPr="00DA7421">
        <w:rPr>
          <w:rFonts w:ascii="Cambria" w:eastAsia="Calibri" w:hAnsi="Cambria" w:cs="Times New Roman"/>
          <w:sz w:val="24"/>
          <w:szCs w:val="24"/>
        </w:rPr>
        <w:t xml:space="preserve">week old </w:t>
      </w:r>
      <w:r w:rsidRPr="00DA7421">
        <w:rPr>
          <w:rFonts w:ascii="Cambria" w:eastAsia="Calibri" w:hAnsi="Cambria" w:cs="Times New Roman"/>
          <w:sz w:val="24"/>
          <w:szCs w:val="24"/>
        </w:rPr>
        <w:t xml:space="preserve">baby Azaria was taken by a </w:t>
      </w:r>
      <w:r w:rsidR="00A97F74" w:rsidRPr="00DA7421">
        <w:rPr>
          <w:rFonts w:ascii="Cambria" w:eastAsia="Calibri" w:hAnsi="Cambria" w:cs="Times New Roman"/>
          <w:sz w:val="24"/>
          <w:szCs w:val="24"/>
        </w:rPr>
        <w:t xml:space="preserve">wild </w:t>
      </w:r>
      <w:r w:rsidRPr="00DA7421">
        <w:rPr>
          <w:rFonts w:ascii="Cambria" w:eastAsia="Calibri" w:hAnsi="Cambria" w:cs="Times New Roman"/>
          <w:sz w:val="24"/>
          <w:szCs w:val="24"/>
        </w:rPr>
        <w:t>dingo from the family’s tent during a camping trip</w:t>
      </w:r>
      <w:r w:rsidR="00D94889" w:rsidRPr="00DA7421">
        <w:rPr>
          <w:rFonts w:ascii="Cambria" w:eastAsia="Calibri" w:hAnsi="Cambria" w:cs="Times New Roman"/>
          <w:sz w:val="24"/>
          <w:szCs w:val="24"/>
        </w:rPr>
        <w:t xml:space="preserve"> at Uluru</w:t>
      </w:r>
      <w:r w:rsidRPr="00DA7421">
        <w:rPr>
          <w:rFonts w:ascii="Cambria" w:eastAsia="Calibri" w:hAnsi="Cambria" w:cs="Times New Roman"/>
          <w:sz w:val="24"/>
          <w:szCs w:val="24"/>
        </w:rPr>
        <w:t xml:space="preserve">, </w:t>
      </w:r>
      <w:r w:rsidR="0061262D" w:rsidRPr="00DA7421">
        <w:rPr>
          <w:rFonts w:ascii="Cambria" w:eastAsia="Calibri" w:hAnsi="Cambria" w:cs="Times New Roman"/>
          <w:sz w:val="24"/>
          <w:szCs w:val="24"/>
        </w:rPr>
        <w:t>but</w:t>
      </w:r>
      <w:r w:rsidRPr="00DA7421">
        <w:rPr>
          <w:rFonts w:ascii="Cambria" w:eastAsia="Calibri" w:hAnsi="Cambria" w:cs="Times New Roman"/>
          <w:sz w:val="24"/>
          <w:szCs w:val="24"/>
        </w:rPr>
        <w:t xml:space="preserve"> Lindy and Michael Chamberlain were tried and convicted of </w:t>
      </w:r>
      <w:r w:rsidR="00F7373A" w:rsidRPr="00DA7421">
        <w:rPr>
          <w:rFonts w:ascii="Cambria" w:eastAsia="Calibri" w:hAnsi="Cambria" w:cs="Times New Roman"/>
          <w:sz w:val="24"/>
          <w:szCs w:val="24"/>
        </w:rPr>
        <w:t xml:space="preserve">her </w:t>
      </w:r>
      <w:r w:rsidRPr="00DA7421">
        <w:rPr>
          <w:rFonts w:ascii="Cambria" w:eastAsia="Calibri" w:hAnsi="Cambria" w:cs="Times New Roman"/>
          <w:sz w:val="24"/>
          <w:szCs w:val="24"/>
        </w:rPr>
        <w:t>murder</w:t>
      </w:r>
      <w:r w:rsidR="00BF1A04" w:rsidRPr="00DA7421">
        <w:rPr>
          <w:rFonts w:ascii="Cambria" w:eastAsia="Calibri" w:hAnsi="Cambria" w:cs="Times New Roman"/>
          <w:sz w:val="24"/>
          <w:szCs w:val="24"/>
        </w:rPr>
        <w:t xml:space="preserve">. Following </w:t>
      </w:r>
      <w:r w:rsidR="00E10B68">
        <w:rPr>
          <w:rFonts w:ascii="Cambria" w:eastAsia="Calibri" w:hAnsi="Cambria" w:cs="Times New Roman"/>
          <w:sz w:val="24"/>
          <w:szCs w:val="24"/>
        </w:rPr>
        <w:t>their</w:t>
      </w:r>
      <w:r w:rsidR="00BF1A04" w:rsidRPr="00DA7421">
        <w:rPr>
          <w:rFonts w:ascii="Cambria" w:eastAsia="Calibri" w:hAnsi="Cambria" w:cs="Times New Roman"/>
          <w:sz w:val="24"/>
          <w:szCs w:val="24"/>
        </w:rPr>
        <w:t xml:space="preserve"> conviction, Lindy Chamberlain was imprisoned, where she gave birth to another </w:t>
      </w:r>
      <w:r w:rsidR="003C41AE" w:rsidRPr="00DA7421">
        <w:rPr>
          <w:rFonts w:ascii="Cambria" w:eastAsia="Calibri" w:hAnsi="Cambria" w:cs="Times New Roman"/>
          <w:sz w:val="24"/>
          <w:szCs w:val="24"/>
        </w:rPr>
        <w:t>daughter</w:t>
      </w:r>
      <w:r w:rsidR="00BF1A04" w:rsidRPr="00DA7421">
        <w:rPr>
          <w:rFonts w:ascii="Cambria" w:eastAsia="Calibri" w:hAnsi="Cambria" w:cs="Times New Roman"/>
          <w:sz w:val="24"/>
          <w:szCs w:val="24"/>
        </w:rPr>
        <w:t xml:space="preserve"> who was separated from her several </w:t>
      </w:r>
      <w:r w:rsidR="0061262D" w:rsidRPr="00DA7421">
        <w:rPr>
          <w:rFonts w:ascii="Cambria" w:eastAsia="Calibri" w:hAnsi="Cambria" w:cs="Times New Roman"/>
          <w:sz w:val="24"/>
          <w:szCs w:val="24"/>
        </w:rPr>
        <w:t>hours</w:t>
      </w:r>
      <w:r w:rsidR="00BF1A04" w:rsidRPr="00DA7421">
        <w:rPr>
          <w:rFonts w:ascii="Cambria" w:eastAsia="Calibri" w:hAnsi="Cambria" w:cs="Times New Roman"/>
          <w:sz w:val="24"/>
          <w:szCs w:val="24"/>
        </w:rPr>
        <w:t xml:space="preserve"> after she was born. After </w:t>
      </w:r>
      <w:r w:rsidR="002F7223" w:rsidRPr="00DA7421">
        <w:rPr>
          <w:rFonts w:ascii="Cambria" w:eastAsia="Calibri" w:hAnsi="Cambria" w:cs="Times New Roman"/>
          <w:sz w:val="24"/>
          <w:szCs w:val="24"/>
        </w:rPr>
        <w:t>Lindy had served almost 3 years</w:t>
      </w:r>
      <w:r w:rsidR="00BF1A04" w:rsidRPr="00DA7421">
        <w:rPr>
          <w:rFonts w:ascii="Cambria" w:eastAsia="Calibri" w:hAnsi="Cambria" w:cs="Times New Roman"/>
          <w:sz w:val="24"/>
          <w:szCs w:val="24"/>
        </w:rPr>
        <w:t xml:space="preserve"> in prison, the chance discovery of </w:t>
      </w:r>
      <w:r w:rsidR="00994625">
        <w:rPr>
          <w:rFonts w:ascii="Cambria" w:eastAsia="Calibri" w:hAnsi="Cambria" w:cs="Times New Roman"/>
          <w:sz w:val="24"/>
          <w:szCs w:val="24"/>
        </w:rPr>
        <w:t>an important piece of evidence</w:t>
      </w:r>
      <w:r w:rsidR="00BF1A04" w:rsidRPr="00DA7421">
        <w:rPr>
          <w:rFonts w:ascii="Cambria" w:eastAsia="Calibri" w:hAnsi="Cambria" w:cs="Times New Roman"/>
          <w:sz w:val="24"/>
          <w:szCs w:val="24"/>
        </w:rPr>
        <w:t xml:space="preserve"> prompted a Royal Commission </w:t>
      </w:r>
      <w:r w:rsidR="00A97F74" w:rsidRPr="00DA7421">
        <w:rPr>
          <w:rFonts w:ascii="Cambria" w:eastAsia="Calibri" w:hAnsi="Cambria" w:cs="Times New Roman"/>
          <w:sz w:val="24"/>
          <w:szCs w:val="24"/>
        </w:rPr>
        <w:t xml:space="preserve">inquiring </w:t>
      </w:r>
      <w:r w:rsidR="00BF1A04" w:rsidRPr="00DA7421">
        <w:rPr>
          <w:rFonts w:ascii="Cambria" w:eastAsia="Calibri" w:hAnsi="Cambria" w:cs="Times New Roman"/>
          <w:sz w:val="24"/>
          <w:szCs w:val="24"/>
        </w:rPr>
        <w:t xml:space="preserve">into the convictions. The Chamberlains were </w:t>
      </w:r>
      <w:r w:rsidRPr="00DA7421">
        <w:rPr>
          <w:rFonts w:ascii="Cambria" w:eastAsia="Calibri" w:hAnsi="Cambria" w:cs="Times New Roman"/>
          <w:sz w:val="24"/>
          <w:szCs w:val="24"/>
        </w:rPr>
        <w:t xml:space="preserve">later </w:t>
      </w:r>
      <w:r w:rsidR="00A97F74" w:rsidRPr="00DA7421">
        <w:rPr>
          <w:rFonts w:ascii="Cambria" w:eastAsia="Calibri" w:hAnsi="Cambria" w:cs="Times New Roman"/>
          <w:sz w:val="24"/>
          <w:szCs w:val="24"/>
        </w:rPr>
        <w:t xml:space="preserve">pardoned, </w:t>
      </w:r>
      <w:r w:rsidRPr="00DA7421">
        <w:rPr>
          <w:rFonts w:ascii="Cambria" w:eastAsia="Calibri" w:hAnsi="Cambria" w:cs="Times New Roman"/>
          <w:sz w:val="24"/>
          <w:szCs w:val="24"/>
        </w:rPr>
        <w:t xml:space="preserve">exonerated and compensated. </w:t>
      </w:r>
      <w:r w:rsidR="00724C8A">
        <w:rPr>
          <w:rFonts w:ascii="Cambria" w:eastAsia="Calibri" w:hAnsi="Cambria" w:cs="Times New Roman"/>
          <w:sz w:val="24"/>
          <w:szCs w:val="24"/>
        </w:rPr>
        <w:t>Following three coronial inquests, each with different findings, a</w:t>
      </w:r>
      <w:r w:rsidR="002F7223" w:rsidRPr="00DA7421">
        <w:rPr>
          <w:rFonts w:ascii="Cambria" w:eastAsia="Calibri" w:hAnsi="Cambria" w:cs="Times New Roman"/>
          <w:sz w:val="24"/>
          <w:szCs w:val="24"/>
        </w:rPr>
        <w:t xml:space="preserve"> final coronial inquest in 2012, concluding on</w:t>
      </w:r>
      <w:r w:rsidR="000F493A">
        <w:rPr>
          <w:rFonts w:ascii="Cambria" w:eastAsia="Calibri" w:hAnsi="Cambria" w:cs="Times New Roman"/>
          <w:sz w:val="24"/>
          <w:szCs w:val="24"/>
        </w:rPr>
        <w:t xml:space="preserve"> the day after</w:t>
      </w:r>
      <w:r w:rsidR="002F7223" w:rsidRPr="00DA7421">
        <w:rPr>
          <w:rFonts w:ascii="Cambria" w:eastAsia="Calibri" w:hAnsi="Cambria" w:cs="Times New Roman"/>
          <w:sz w:val="24"/>
          <w:szCs w:val="24"/>
        </w:rPr>
        <w:t xml:space="preserve"> Azaria’s 32</w:t>
      </w:r>
      <w:r w:rsidR="002F7223" w:rsidRPr="00DA7421">
        <w:rPr>
          <w:rFonts w:ascii="Cambria" w:eastAsia="Calibri" w:hAnsi="Cambria" w:cs="Times New Roman"/>
          <w:sz w:val="24"/>
          <w:szCs w:val="24"/>
          <w:vertAlign w:val="superscript"/>
        </w:rPr>
        <w:t>nd</w:t>
      </w:r>
      <w:r w:rsidR="002F7223" w:rsidRPr="00DA7421">
        <w:rPr>
          <w:rFonts w:ascii="Cambria" w:eastAsia="Calibri" w:hAnsi="Cambria" w:cs="Times New Roman"/>
          <w:sz w:val="24"/>
          <w:szCs w:val="24"/>
        </w:rPr>
        <w:t xml:space="preserve"> birthday, confirmed that Azaria was killed by a dingo.</w:t>
      </w:r>
      <w:r w:rsidR="00246ECE" w:rsidRPr="00DA7421">
        <w:rPr>
          <w:rFonts w:ascii="Cambria" w:eastAsia="Calibri" w:hAnsi="Cambria" w:cs="Times New Roman"/>
          <w:sz w:val="24"/>
          <w:szCs w:val="24"/>
        </w:rPr>
        <w:t xml:space="preserve"> </w:t>
      </w:r>
      <w:r w:rsidR="00CD4294" w:rsidRPr="00DA7421">
        <w:rPr>
          <w:rFonts w:ascii="Cambria" w:eastAsia="Calibri" w:hAnsi="Cambria" w:cs="Times New Roman"/>
          <w:sz w:val="24"/>
          <w:szCs w:val="24"/>
        </w:rPr>
        <w:t>Although the fuller analysis is complex</w:t>
      </w:r>
      <w:r w:rsidR="00246ECE" w:rsidRPr="00DA7421">
        <w:rPr>
          <w:rFonts w:ascii="Cambria" w:eastAsia="Calibri" w:hAnsi="Cambria" w:cs="Times New Roman"/>
          <w:sz w:val="24"/>
          <w:szCs w:val="24"/>
        </w:rPr>
        <w:t>, the Chamberlains’ wrongful conviction can be</w:t>
      </w:r>
      <w:r w:rsidR="00CD4294" w:rsidRPr="00DA7421">
        <w:rPr>
          <w:rFonts w:ascii="Cambria" w:eastAsia="Calibri" w:hAnsi="Cambria" w:cs="Times New Roman"/>
          <w:sz w:val="24"/>
          <w:szCs w:val="24"/>
        </w:rPr>
        <w:t xml:space="preserve"> mostly</w:t>
      </w:r>
      <w:r w:rsidR="00246ECE" w:rsidRPr="00DA7421">
        <w:rPr>
          <w:rFonts w:ascii="Cambria" w:eastAsia="Calibri" w:hAnsi="Cambria" w:cs="Times New Roman"/>
          <w:sz w:val="24"/>
          <w:szCs w:val="24"/>
        </w:rPr>
        <w:t xml:space="preserve"> explained by bad forensic science</w:t>
      </w:r>
      <w:r w:rsidR="00CD4294" w:rsidRPr="00DA7421">
        <w:rPr>
          <w:rFonts w:ascii="Cambria" w:eastAsia="Calibri" w:hAnsi="Cambria" w:cs="Times New Roman"/>
          <w:sz w:val="24"/>
          <w:szCs w:val="24"/>
        </w:rPr>
        <w:t xml:space="preserve"> (Bryson, </w:t>
      </w:r>
      <w:r w:rsidR="00DA2A35" w:rsidRPr="00DA7421">
        <w:rPr>
          <w:rFonts w:ascii="Cambria" w:eastAsia="Calibri" w:hAnsi="Cambria" w:cs="Times New Roman"/>
          <w:sz w:val="24"/>
          <w:szCs w:val="24"/>
        </w:rPr>
        <w:t>1985</w:t>
      </w:r>
      <w:r w:rsidR="00CD4294" w:rsidRPr="00DA7421">
        <w:rPr>
          <w:rFonts w:ascii="Cambria" w:eastAsia="Calibri" w:hAnsi="Cambria" w:cs="Times New Roman"/>
          <w:sz w:val="24"/>
          <w:szCs w:val="24"/>
        </w:rPr>
        <w:t>; Chamberlain, 1990; Staines et al, 2009)</w:t>
      </w:r>
      <w:r w:rsidR="00246ECE" w:rsidRPr="00DA7421">
        <w:rPr>
          <w:rFonts w:ascii="Cambria" w:eastAsia="Calibri" w:hAnsi="Cambria" w:cs="Times New Roman"/>
          <w:sz w:val="24"/>
          <w:szCs w:val="24"/>
        </w:rPr>
        <w:t>.</w:t>
      </w:r>
      <w:r w:rsidR="008135DD">
        <w:rPr>
          <w:rFonts w:ascii="Cambria" w:eastAsia="Calibri" w:hAnsi="Cambria" w:cs="Times New Roman"/>
          <w:sz w:val="24"/>
          <w:szCs w:val="24"/>
        </w:rPr>
        <w:t xml:space="preserve"> However, as other scholars and commentators have documented, an important context for this saga is the unique character of Australia’s Northern Territory, a vast and </w:t>
      </w:r>
      <w:proofErr w:type="spellStart"/>
      <w:r w:rsidR="008135DD">
        <w:rPr>
          <w:rFonts w:ascii="Cambria" w:eastAsia="Calibri" w:hAnsi="Cambria" w:cs="Times New Roman"/>
          <w:sz w:val="24"/>
          <w:szCs w:val="24"/>
        </w:rPr>
        <w:t>sparcely</w:t>
      </w:r>
      <w:proofErr w:type="spellEnd"/>
      <w:r w:rsidR="008135DD">
        <w:rPr>
          <w:rFonts w:ascii="Cambria" w:eastAsia="Calibri" w:hAnsi="Cambria" w:cs="Times New Roman"/>
          <w:sz w:val="24"/>
          <w:szCs w:val="24"/>
        </w:rPr>
        <w:t xml:space="preserve">-populated jurisdiction that is at the same time the nation’s spiritual heart and its lawless </w:t>
      </w:r>
      <w:r w:rsidR="008135DD" w:rsidRPr="009A0655">
        <w:rPr>
          <w:rFonts w:ascii="Cambria" w:eastAsia="Calibri" w:hAnsi="Cambria" w:cs="Times New Roman"/>
          <w:sz w:val="24"/>
          <w:szCs w:val="24"/>
        </w:rPr>
        <w:t>frontier (</w:t>
      </w:r>
      <w:r w:rsidR="008135DD" w:rsidRPr="003E6DDD">
        <w:rPr>
          <w:rFonts w:ascii="Cambria" w:eastAsia="Calibri" w:hAnsi="Cambria" w:cs="Times New Roman"/>
          <w:sz w:val="24"/>
          <w:szCs w:val="24"/>
        </w:rPr>
        <w:t>Reynolds</w:t>
      </w:r>
      <w:r w:rsidR="00E953EC" w:rsidRPr="00994625">
        <w:rPr>
          <w:rFonts w:ascii="Cambria" w:eastAsia="Calibri" w:hAnsi="Cambria" w:cs="Times New Roman"/>
          <w:sz w:val="24"/>
          <w:szCs w:val="24"/>
        </w:rPr>
        <w:t>, 1989; see also Gans, 2007</w:t>
      </w:r>
      <w:r w:rsidR="008135DD" w:rsidRPr="009D6F1C">
        <w:rPr>
          <w:rFonts w:ascii="Cambria" w:eastAsia="Calibri" w:hAnsi="Cambria" w:cs="Times New Roman"/>
          <w:sz w:val="24"/>
          <w:szCs w:val="24"/>
        </w:rPr>
        <w:t>)</w:t>
      </w:r>
      <w:r w:rsidR="008135DD" w:rsidRPr="007F0C09">
        <w:rPr>
          <w:rFonts w:ascii="Cambria" w:eastAsia="Calibri" w:hAnsi="Cambria" w:cs="Times New Roman"/>
          <w:sz w:val="24"/>
          <w:szCs w:val="24"/>
        </w:rPr>
        <w:t>.</w:t>
      </w:r>
    </w:p>
    <w:p w14:paraId="0B41D114" w14:textId="77777777" w:rsidR="00E23830" w:rsidRPr="00DA7421" w:rsidRDefault="00737162"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In the decades following her exoneration, Lindy Chamberlain-Creighton, as she is now known, came to an arrangement with the National Museum of Australia to care for the </w:t>
      </w:r>
      <w:r w:rsidR="00246ECE" w:rsidRPr="00DA7421">
        <w:rPr>
          <w:rFonts w:ascii="Cambria" w:eastAsia="Calibri" w:hAnsi="Cambria" w:cs="Times New Roman"/>
          <w:sz w:val="24"/>
          <w:szCs w:val="24"/>
        </w:rPr>
        <w:t>evidentiary</w:t>
      </w:r>
      <w:r w:rsidRPr="00DA7421">
        <w:rPr>
          <w:rFonts w:ascii="Cambria" w:eastAsia="Calibri" w:hAnsi="Cambria" w:cs="Times New Roman"/>
          <w:sz w:val="24"/>
          <w:szCs w:val="24"/>
        </w:rPr>
        <w:t xml:space="preserve"> artefacts accumulated as a result </w:t>
      </w:r>
      <w:r w:rsidR="00246ECE" w:rsidRPr="00DA7421">
        <w:rPr>
          <w:rFonts w:ascii="Cambria" w:eastAsia="Calibri" w:hAnsi="Cambria" w:cs="Times New Roman"/>
          <w:sz w:val="24"/>
          <w:szCs w:val="24"/>
        </w:rPr>
        <w:t xml:space="preserve">of </w:t>
      </w:r>
      <w:r w:rsidRPr="00DA7421">
        <w:rPr>
          <w:rFonts w:ascii="Cambria" w:eastAsia="Calibri" w:hAnsi="Cambria" w:cs="Times New Roman"/>
          <w:sz w:val="24"/>
          <w:szCs w:val="24"/>
        </w:rPr>
        <w:t>the coronial and criminal processes</w:t>
      </w:r>
      <w:r w:rsidR="00A97F74" w:rsidRPr="00DA7421">
        <w:rPr>
          <w:rFonts w:ascii="Cambria" w:eastAsia="Calibri" w:hAnsi="Cambria" w:cs="Times New Roman"/>
          <w:sz w:val="24"/>
          <w:szCs w:val="24"/>
        </w:rPr>
        <w:t xml:space="preserve"> and</w:t>
      </w:r>
      <w:r w:rsidR="00BF1A04" w:rsidRPr="00DA7421">
        <w:rPr>
          <w:rFonts w:ascii="Cambria" w:eastAsia="Calibri" w:hAnsi="Cambria" w:cs="Times New Roman"/>
          <w:sz w:val="24"/>
          <w:szCs w:val="24"/>
        </w:rPr>
        <w:t xml:space="preserve"> the Royal Commission</w:t>
      </w:r>
      <w:r w:rsidRPr="00DA7421">
        <w:rPr>
          <w:rFonts w:ascii="Cambria" w:eastAsia="Calibri" w:hAnsi="Cambria" w:cs="Times New Roman"/>
          <w:sz w:val="24"/>
          <w:szCs w:val="24"/>
        </w:rPr>
        <w:t>.</w:t>
      </w:r>
      <w:r w:rsidR="00BF1A04" w:rsidRPr="00DA7421">
        <w:rPr>
          <w:rFonts w:ascii="Cambria" w:eastAsia="Calibri" w:hAnsi="Cambria" w:cs="Times New Roman"/>
          <w:sz w:val="24"/>
          <w:szCs w:val="24"/>
        </w:rPr>
        <w:t xml:space="preserve"> This </w:t>
      </w:r>
      <w:r w:rsidR="00CD4294" w:rsidRPr="00DA7421">
        <w:rPr>
          <w:rFonts w:ascii="Cambria" w:eastAsia="Calibri" w:hAnsi="Cambria" w:cs="Times New Roman"/>
          <w:sz w:val="24"/>
          <w:szCs w:val="24"/>
        </w:rPr>
        <w:t>article</w:t>
      </w:r>
      <w:r w:rsidR="00BF1A04" w:rsidRPr="00DA7421">
        <w:rPr>
          <w:rFonts w:ascii="Cambria" w:eastAsia="Calibri" w:hAnsi="Cambria" w:cs="Times New Roman"/>
          <w:sz w:val="24"/>
          <w:szCs w:val="24"/>
        </w:rPr>
        <w:t xml:space="preserve"> explores the afterlife of this evidence</w:t>
      </w:r>
      <w:r w:rsidR="00910F7B">
        <w:rPr>
          <w:rFonts w:ascii="Cambria" w:eastAsia="Calibri" w:hAnsi="Cambria" w:cs="Times New Roman"/>
          <w:sz w:val="24"/>
          <w:szCs w:val="24"/>
        </w:rPr>
        <w:t xml:space="preserve"> in the museum</w:t>
      </w:r>
      <w:r w:rsidR="00BF1A04" w:rsidRPr="00DA7421">
        <w:rPr>
          <w:rFonts w:ascii="Cambria" w:eastAsia="Calibri" w:hAnsi="Cambria" w:cs="Times New Roman"/>
          <w:sz w:val="24"/>
          <w:szCs w:val="24"/>
        </w:rPr>
        <w:t xml:space="preserve">, the </w:t>
      </w:r>
      <w:r w:rsidR="0061262D" w:rsidRPr="00DA7421">
        <w:rPr>
          <w:rFonts w:ascii="Cambria" w:eastAsia="Calibri" w:hAnsi="Cambria" w:cs="Times New Roman"/>
          <w:sz w:val="24"/>
          <w:szCs w:val="24"/>
        </w:rPr>
        <w:t>tangible</w:t>
      </w:r>
      <w:r w:rsidR="00BF1A04" w:rsidRPr="00DA7421">
        <w:rPr>
          <w:rFonts w:ascii="Cambria" w:eastAsia="Calibri" w:hAnsi="Cambria" w:cs="Times New Roman"/>
          <w:sz w:val="24"/>
          <w:szCs w:val="24"/>
        </w:rPr>
        <w:t xml:space="preserve"> remains of Azaria’s life and death, as well as the material accumulated through Lindy and Michael’s epic misadventures in the law.</w:t>
      </w:r>
      <w:r w:rsidR="00683B29" w:rsidRPr="00DA7421">
        <w:rPr>
          <w:rFonts w:ascii="Cambria" w:eastAsia="Calibri" w:hAnsi="Cambria" w:cs="Times New Roman"/>
          <w:sz w:val="24"/>
          <w:szCs w:val="24"/>
        </w:rPr>
        <w:t xml:space="preserve"> </w:t>
      </w:r>
      <w:r w:rsidR="00487CA4" w:rsidRPr="00DA7421">
        <w:rPr>
          <w:rFonts w:ascii="Cambria" w:eastAsia="Calibri" w:hAnsi="Cambria" w:cs="Times New Roman"/>
          <w:sz w:val="24"/>
          <w:szCs w:val="24"/>
        </w:rPr>
        <w:t>It focuses particularly upon Azaria’s clothing, the damage to which was given significant probative value during the Chamberlains’ wrongful conviction.</w:t>
      </w:r>
      <w:r w:rsidR="00910F7B">
        <w:rPr>
          <w:rFonts w:ascii="Cambria" w:eastAsia="Calibri" w:hAnsi="Cambria" w:cs="Times New Roman"/>
          <w:sz w:val="24"/>
          <w:szCs w:val="24"/>
        </w:rPr>
        <w:t xml:space="preserve"> It </w:t>
      </w:r>
      <w:r w:rsidR="00910F7B">
        <w:rPr>
          <w:rFonts w:ascii="Cambria" w:eastAsia="Calibri" w:hAnsi="Cambria" w:cs="Times New Roman"/>
          <w:sz w:val="24"/>
          <w:szCs w:val="24"/>
        </w:rPr>
        <w:lastRenderedPageBreak/>
        <w:t>examines the challenges that arise from preserving and curating objects associated with a miscarriage of justice.</w:t>
      </w:r>
    </w:p>
    <w:p w14:paraId="76FE9D31" w14:textId="77777777" w:rsidR="00246ECE" w:rsidRPr="00DA7421" w:rsidRDefault="00A97F74" w:rsidP="00737162">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 xml:space="preserve">The </w:t>
      </w:r>
      <w:r w:rsidR="004D7148" w:rsidRPr="00DA7421">
        <w:rPr>
          <w:rFonts w:ascii="Cambria" w:eastAsia="Calibri" w:hAnsi="Cambria" w:cs="Times New Roman"/>
          <w:b/>
          <w:sz w:val="24"/>
          <w:szCs w:val="24"/>
        </w:rPr>
        <w:t>a</w:t>
      </w:r>
      <w:r w:rsidRPr="00DA7421">
        <w:rPr>
          <w:rFonts w:ascii="Cambria" w:eastAsia="Calibri" w:hAnsi="Cambria" w:cs="Times New Roman"/>
          <w:b/>
          <w:sz w:val="24"/>
          <w:szCs w:val="24"/>
        </w:rPr>
        <w:t xml:space="preserve">fterlife of </w:t>
      </w:r>
      <w:r w:rsidR="004D7148" w:rsidRPr="00DA7421">
        <w:rPr>
          <w:rFonts w:ascii="Cambria" w:eastAsia="Calibri" w:hAnsi="Cambria" w:cs="Times New Roman"/>
          <w:b/>
          <w:sz w:val="24"/>
          <w:szCs w:val="24"/>
        </w:rPr>
        <w:t>e</w:t>
      </w:r>
      <w:r w:rsidRPr="00DA7421">
        <w:rPr>
          <w:rFonts w:ascii="Cambria" w:eastAsia="Calibri" w:hAnsi="Cambria" w:cs="Times New Roman"/>
          <w:b/>
          <w:sz w:val="24"/>
          <w:szCs w:val="24"/>
        </w:rPr>
        <w:t>vidence</w:t>
      </w:r>
    </w:p>
    <w:p w14:paraId="20E15218" w14:textId="14DB4C7D" w:rsidR="00A97F74" w:rsidRPr="00DA7421" w:rsidRDefault="00A97F74"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During the criminal trial, there are strict rules governing the access, use and interpretation of evidence, but after the conclusion of proceedings the rules no longer apply. At the end of the trial, the judge makes orders about the distribution, preservation or destruction of evidentiary material, and some exhibits continue to proliferate in cultural contexts, arousing the interest of artists, writers, scholars, collectors and curators. </w:t>
      </w:r>
    </w:p>
    <w:p w14:paraId="0BBDB8A7" w14:textId="77777777" w:rsidR="00994625" w:rsidRDefault="00A97F74"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The concept of the ‘afterlife’ or ‘survival’ of cultural objects</w:t>
      </w:r>
      <w:r w:rsidR="00E402B2">
        <w:rPr>
          <w:rFonts w:ascii="Cambria" w:eastAsia="Calibri" w:hAnsi="Cambria" w:cs="Times New Roman"/>
          <w:sz w:val="24"/>
          <w:szCs w:val="24"/>
        </w:rPr>
        <w:t xml:space="preserve"> can largely be attributed to the cultural critic Walter Benjamin (1892-1940), and who wrote that any analysis of the life and afterlife of a cultural artefact</w:t>
      </w:r>
      <w:r w:rsidRPr="00DA7421">
        <w:rPr>
          <w:rFonts w:ascii="Cambria" w:eastAsia="Calibri" w:hAnsi="Cambria" w:cs="Times New Roman"/>
          <w:sz w:val="24"/>
          <w:szCs w:val="24"/>
        </w:rPr>
        <w:t xml:space="preserve"> </w:t>
      </w:r>
      <w:r w:rsidR="00E402B2">
        <w:rPr>
          <w:rFonts w:ascii="Cambria" w:eastAsia="Calibri" w:hAnsi="Cambria" w:cs="Times New Roman"/>
          <w:sz w:val="24"/>
          <w:szCs w:val="24"/>
        </w:rPr>
        <w:t>demanded ‘</w:t>
      </w:r>
      <w:proofErr w:type="spellStart"/>
      <w:r w:rsidR="00E402B2">
        <w:rPr>
          <w:rFonts w:ascii="Cambria" w:eastAsia="Calibri" w:hAnsi="Cambria" w:cs="Times New Roman"/>
          <w:sz w:val="24"/>
          <w:szCs w:val="24"/>
        </w:rPr>
        <w:t>unmetaphorical</w:t>
      </w:r>
      <w:proofErr w:type="spellEnd"/>
      <w:r w:rsidR="00E402B2">
        <w:rPr>
          <w:rFonts w:ascii="Cambria" w:eastAsia="Calibri" w:hAnsi="Cambria" w:cs="Times New Roman"/>
          <w:sz w:val="24"/>
          <w:szCs w:val="24"/>
        </w:rPr>
        <w:t xml:space="preserve"> objectivity’ (2007: 71). Benjamin was attentive to the transformations that an object underwent during its life and afterlife (2007: 217-251). </w:t>
      </w:r>
      <w:r w:rsidR="003E6DDD">
        <w:rPr>
          <w:rFonts w:ascii="Cambria" w:eastAsia="Calibri" w:hAnsi="Cambria" w:cs="Times New Roman"/>
          <w:sz w:val="24"/>
          <w:szCs w:val="24"/>
        </w:rPr>
        <w:t>These concepts were adopted by</w:t>
      </w:r>
      <w:r w:rsidRPr="00DA7421">
        <w:rPr>
          <w:rFonts w:ascii="Cambria" w:eastAsia="Calibri" w:hAnsi="Cambria" w:cs="Times New Roman"/>
          <w:sz w:val="24"/>
          <w:szCs w:val="24"/>
        </w:rPr>
        <w:t xml:space="preserve"> the art historian, Aby Warburg</w:t>
      </w:r>
      <w:r w:rsidR="006E0AB7" w:rsidRPr="00DA7421">
        <w:rPr>
          <w:rFonts w:ascii="Cambria" w:eastAsia="Calibri" w:hAnsi="Cambria" w:cs="Times New Roman"/>
          <w:sz w:val="24"/>
          <w:szCs w:val="24"/>
        </w:rPr>
        <w:t xml:space="preserve"> (1866-1929)</w:t>
      </w:r>
      <w:r w:rsidRPr="00DA7421">
        <w:rPr>
          <w:rFonts w:ascii="Cambria" w:eastAsia="Calibri" w:hAnsi="Cambria" w:cs="Times New Roman"/>
          <w:sz w:val="24"/>
          <w:szCs w:val="24"/>
        </w:rPr>
        <w:t xml:space="preserve">, and </w:t>
      </w:r>
      <w:r w:rsidR="003E6DDD">
        <w:rPr>
          <w:rFonts w:ascii="Cambria" w:eastAsia="Calibri" w:hAnsi="Cambria" w:cs="Times New Roman"/>
          <w:sz w:val="24"/>
          <w:szCs w:val="24"/>
        </w:rPr>
        <w:t>are sustained by Warburg’s</w:t>
      </w:r>
      <w:r w:rsidR="006E0AB7" w:rsidRPr="00DA7421">
        <w:rPr>
          <w:rFonts w:ascii="Cambria" w:eastAsia="Calibri" w:hAnsi="Cambria" w:cs="Times New Roman"/>
          <w:sz w:val="24"/>
          <w:szCs w:val="24"/>
        </w:rPr>
        <w:t xml:space="preserve"> contemporary interlocutor, Georges </w:t>
      </w:r>
      <w:proofErr w:type="spellStart"/>
      <w:r w:rsidR="006E0AB7" w:rsidRPr="00DA7421">
        <w:rPr>
          <w:rFonts w:ascii="Cambria" w:eastAsia="Calibri" w:hAnsi="Cambria" w:cs="Times New Roman"/>
          <w:sz w:val="24"/>
          <w:szCs w:val="24"/>
        </w:rPr>
        <w:t>Didi</w:t>
      </w:r>
      <w:proofErr w:type="spellEnd"/>
      <w:r w:rsidR="006E0AB7" w:rsidRPr="00DA7421">
        <w:rPr>
          <w:rFonts w:ascii="Cambria" w:eastAsia="Calibri" w:hAnsi="Cambria" w:cs="Times New Roman"/>
          <w:sz w:val="24"/>
          <w:szCs w:val="24"/>
        </w:rPr>
        <w:t>-Huberman.</w:t>
      </w:r>
      <w:r w:rsidR="00E402B2">
        <w:rPr>
          <w:rFonts w:ascii="Cambria" w:eastAsia="Calibri" w:hAnsi="Cambria" w:cs="Times New Roman"/>
          <w:sz w:val="24"/>
          <w:szCs w:val="24"/>
        </w:rPr>
        <w:t xml:space="preserve"> </w:t>
      </w:r>
      <w:r w:rsidR="00D16278" w:rsidRPr="00DA7421">
        <w:rPr>
          <w:rFonts w:ascii="Cambria" w:eastAsia="Calibri" w:hAnsi="Cambria" w:cs="Times New Roman"/>
          <w:sz w:val="24"/>
          <w:szCs w:val="24"/>
        </w:rPr>
        <w:t xml:space="preserve">For Warburg, survival </w:t>
      </w:r>
      <w:r w:rsidR="003E6DDD">
        <w:rPr>
          <w:rFonts w:ascii="Cambria" w:eastAsia="Calibri" w:hAnsi="Cambria" w:cs="Times New Roman"/>
          <w:sz w:val="24"/>
          <w:szCs w:val="24"/>
        </w:rPr>
        <w:t>was</w:t>
      </w:r>
      <w:r w:rsidR="003E6DDD" w:rsidRPr="00DA7421">
        <w:rPr>
          <w:rFonts w:ascii="Cambria" w:eastAsia="Calibri" w:hAnsi="Cambria" w:cs="Times New Roman"/>
          <w:sz w:val="24"/>
          <w:szCs w:val="24"/>
        </w:rPr>
        <w:t xml:space="preserve"> </w:t>
      </w:r>
      <w:r w:rsidR="00D16278" w:rsidRPr="00DA7421">
        <w:rPr>
          <w:rFonts w:ascii="Cambria" w:eastAsia="Calibri" w:hAnsi="Cambria" w:cs="Times New Roman"/>
          <w:sz w:val="24"/>
          <w:szCs w:val="24"/>
        </w:rPr>
        <w:t>not triumphant, but rather some kind of haunting; a phantom that has survived its own death</w:t>
      </w:r>
      <w:r w:rsidR="00E04501">
        <w:rPr>
          <w:rFonts w:ascii="Cambria" w:eastAsia="Calibri" w:hAnsi="Cambria" w:cs="Times New Roman"/>
          <w:sz w:val="24"/>
          <w:szCs w:val="24"/>
        </w:rPr>
        <w:t xml:space="preserve"> (</w:t>
      </w:r>
      <w:proofErr w:type="spellStart"/>
      <w:r w:rsidR="003E6DDD">
        <w:rPr>
          <w:rFonts w:ascii="Cambria" w:eastAsia="Calibri" w:hAnsi="Cambria" w:cs="Times New Roman"/>
          <w:sz w:val="24"/>
          <w:szCs w:val="24"/>
        </w:rPr>
        <w:t>Didi</w:t>
      </w:r>
      <w:proofErr w:type="spellEnd"/>
      <w:r w:rsidR="003E6DDD">
        <w:rPr>
          <w:rFonts w:ascii="Cambria" w:eastAsia="Calibri" w:hAnsi="Cambria" w:cs="Times New Roman"/>
          <w:sz w:val="24"/>
          <w:szCs w:val="24"/>
        </w:rPr>
        <w:t>-Huberman, 2002)</w:t>
      </w:r>
      <w:r w:rsidR="00994625">
        <w:rPr>
          <w:rFonts w:ascii="Cambria" w:eastAsia="Calibri" w:hAnsi="Cambria" w:cs="Times New Roman"/>
          <w:sz w:val="24"/>
          <w:szCs w:val="24"/>
        </w:rPr>
        <w:t xml:space="preserve">. </w:t>
      </w:r>
      <w:proofErr w:type="spellStart"/>
      <w:r w:rsidR="00D16278" w:rsidRPr="00DA7421">
        <w:rPr>
          <w:rFonts w:ascii="Cambria" w:eastAsia="Calibri" w:hAnsi="Cambria" w:cs="Times New Roman"/>
          <w:sz w:val="24"/>
          <w:szCs w:val="24"/>
        </w:rPr>
        <w:t>Didi</w:t>
      </w:r>
      <w:proofErr w:type="spellEnd"/>
      <w:r w:rsidR="00D16278" w:rsidRPr="00DA7421">
        <w:rPr>
          <w:rFonts w:ascii="Cambria" w:eastAsia="Calibri" w:hAnsi="Cambria" w:cs="Times New Roman"/>
          <w:sz w:val="24"/>
          <w:szCs w:val="24"/>
        </w:rPr>
        <w:t xml:space="preserve">-Huberman wrote that the </w:t>
      </w:r>
      <w:r w:rsidR="00D16278" w:rsidRPr="00DA7421">
        <w:rPr>
          <w:rFonts w:ascii="Cambria" w:eastAsia="Calibri" w:hAnsi="Cambria" w:cs="Times New Roman"/>
          <w:i/>
          <w:sz w:val="24"/>
          <w:szCs w:val="24"/>
        </w:rPr>
        <w:t>surviving</w:t>
      </w:r>
      <w:r w:rsidR="00D16278" w:rsidRPr="00DA7421">
        <w:rPr>
          <w:rFonts w:ascii="Cambria" w:eastAsia="Calibri" w:hAnsi="Cambria" w:cs="Times New Roman"/>
          <w:sz w:val="24"/>
          <w:szCs w:val="24"/>
        </w:rPr>
        <w:t xml:space="preserve"> object, ‘having lost its original use value and meaning, nonetheless comes back, like a ghost, at a particular historical moment: a moment of “crisis”, a moment when it demonstrates its latency, its tenacity, its vivacity’ (</w:t>
      </w:r>
      <w:proofErr w:type="spellStart"/>
      <w:r w:rsidR="00D16278" w:rsidRPr="00DA7421">
        <w:rPr>
          <w:rFonts w:ascii="Cambria" w:eastAsia="Calibri" w:hAnsi="Cambria" w:cs="Times New Roman"/>
          <w:sz w:val="24"/>
          <w:szCs w:val="24"/>
        </w:rPr>
        <w:t>Didi</w:t>
      </w:r>
      <w:proofErr w:type="spellEnd"/>
      <w:r w:rsidR="00D16278" w:rsidRPr="00DA7421">
        <w:rPr>
          <w:rFonts w:ascii="Cambria" w:eastAsia="Calibri" w:hAnsi="Cambria" w:cs="Times New Roman"/>
          <w:sz w:val="24"/>
          <w:szCs w:val="24"/>
        </w:rPr>
        <w:t>-Huberman, 2005: xxii).</w:t>
      </w:r>
      <w:r w:rsidR="00910F7B">
        <w:rPr>
          <w:rFonts w:ascii="Cambria" w:eastAsia="Calibri" w:hAnsi="Cambria" w:cs="Times New Roman"/>
          <w:sz w:val="24"/>
          <w:szCs w:val="24"/>
        </w:rPr>
        <w:t xml:space="preserve"> </w:t>
      </w:r>
    </w:p>
    <w:p w14:paraId="376A236B" w14:textId="55D7669B" w:rsidR="00D16278" w:rsidRPr="00DA7421" w:rsidRDefault="008135DD"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t>The transfer of</w:t>
      </w:r>
      <w:r w:rsidR="00910F7B">
        <w:rPr>
          <w:rFonts w:ascii="Cambria" w:eastAsia="Calibri" w:hAnsi="Cambria" w:cs="Times New Roman"/>
          <w:sz w:val="24"/>
          <w:szCs w:val="24"/>
        </w:rPr>
        <w:t xml:space="preserve"> </w:t>
      </w:r>
      <w:r w:rsidR="00D95965">
        <w:rPr>
          <w:rFonts w:ascii="Cambria" w:eastAsia="Calibri" w:hAnsi="Cambria" w:cs="Times New Roman"/>
          <w:sz w:val="24"/>
          <w:szCs w:val="24"/>
        </w:rPr>
        <w:t xml:space="preserve">surviving </w:t>
      </w:r>
      <w:r w:rsidR="00910F7B">
        <w:rPr>
          <w:rFonts w:ascii="Cambria" w:eastAsia="Calibri" w:hAnsi="Cambria" w:cs="Times New Roman"/>
          <w:sz w:val="24"/>
          <w:szCs w:val="24"/>
        </w:rPr>
        <w:t>objects</w:t>
      </w:r>
      <w:r>
        <w:rPr>
          <w:rFonts w:ascii="Cambria" w:eastAsia="Calibri" w:hAnsi="Cambria" w:cs="Times New Roman"/>
          <w:sz w:val="24"/>
          <w:szCs w:val="24"/>
        </w:rPr>
        <w:t xml:space="preserve"> from the world into the museum</w:t>
      </w:r>
      <w:r w:rsidR="00910F7B">
        <w:rPr>
          <w:rFonts w:ascii="Cambria" w:eastAsia="Calibri" w:hAnsi="Cambria" w:cs="Times New Roman"/>
          <w:sz w:val="24"/>
          <w:szCs w:val="24"/>
        </w:rPr>
        <w:t xml:space="preserve"> </w:t>
      </w:r>
      <w:r>
        <w:rPr>
          <w:rFonts w:ascii="Cambria" w:eastAsia="Calibri" w:hAnsi="Cambria" w:cs="Times New Roman"/>
          <w:sz w:val="24"/>
          <w:szCs w:val="24"/>
        </w:rPr>
        <w:t>requires</w:t>
      </w:r>
      <w:r w:rsidR="00910F7B">
        <w:rPr>
          <w:rFonts w:ascii="Cambria" w:eastAsia="Calibri" w:hAnsi="Cambria" w:cs="Times New Roman"/>
          <w:sz w:val="24"/>
          <w:szCs w:val="24"/>
        </w:rPr>
        <w:t xml:space="preserve"> the curator </w:t>
      </w:r>
      <w:r>
        <w:rPr>
          <w:rFonts w:ascii="Cambria" w:eastAsia="Calibri" w:hAnsi="Cambria" w:cs="Times New Roman"/>
          <w:sz w:val="24"/>
          <w:szCs w:val="24"/>
        </w:rPr>
        <w:t xml:space="preserve">to </w:t>
      </w:r>
      <w:r w:rsidR="00910F7B">
        <w:rPr>
          <w:rFonts w:ascii="Cambria" w:eastAsia="Calibri" w:hAnsi="Cambria" w:cs="Times New Roman"/>
          <w:sz w:val="24"/>
          <w:szCs w:val="24"/>
        </w:rPr>
        <w:t>hold in tension the competing demands of a particular thing; its physicality, its fragility, its history, its symbolic power and its emotional heft</w:t>
      </w:r>
      <w:r>
        <w:rPr>
          <w:rFonts w:ascii="Cambria" w:eastAsia="Calibri" w:hAnsi="Cambria" w:cs="Times New Roman"/>
          <w:sz w:val="24"/>
          <w:szCs w:val="24"/>
        </w:rPr>
        <w:t>.</w:t>
      </w:r>
      <w:r w:rsidR="00D16278" w:rsidRPr="00DA7421">
        <w:rPr>
          <w:rFonts w:ascii="Cambria" w:eastAsia="Calibri" w:hAnsi="Cambria" w:cs="Times New Roman"/>
          <w:sz w:val="24"/>
          <w:szCs w:val="24"/>
        </w:rPr>
        <w:t xml:space="preserve"> </w:t>
      </w:r>
      <w:r>
        <w:rPr>
          <w:rFonts w:ascii="Cambria" w:eastAsia="Calibri" w:hAnsi="Cambria" w:cs="Times New Roman"/>
          <w:sz w:val="24"/>
          <w:szCs w:val="24"/>
        </w:rPr>
        <w:t xml:space="preserve">The function of the museum is to hoard, preserve and occasionally to display, activities now captured by the </w:t>
      </w:r>
      <w:r w:rsidR="002923DB">
        <w:rPr>
          <w:rFonts w:ascii="Cambria" w:eastAsia="Calibri" w:hAnsi="Cambria" w:cs="Times New Roman"/>
          <w:sz w:val="24"/>
          <w:szCs w:val="24"/>
        </w:rPr>
        <w:t>term</w:t>
      </w:r>
      <w:r>
        <w:rPr>
          <w:rFonts w:ascii="Cambria" w:eastAsia="Calibri" w:hAnsi="Cambria" w:cs="Times New Roman"/>
          <w:sz w:val="24"/>
          <w:szCs w:val="24"/>
        </w:rPr>
        <w:t xml:space="preserve"> ‘curate’ (which</w:t>
      </w:r>
      <w:r w:rsidR="002923DB">
        <w:rPr>
          <w:rFonts w:ascii="Cambria" w:eastAsia="Calibri" w:hAnsi="Cambria" w:cs="Times New Roman"/>
          <w:sz w:val="24"/>
          <w:szCs w:val="24"/>
        </w:rPr>
        <w:t xml:space="preserve"> in its verb form is a neologism, recognised </w:t>
      </w:r>
      <w:r>
        <w:rPr>
          <w:rFonts w:ascii="Cambria" w:eastAsia="Calibri" w:hAnsi="Cambria" w:cs="Times New Roman"/>
          <w:sz w:val="24"/>
          <w:szCs w:val="24"/>
        </w:rPr>
        <w:t xml:space="preserve">by the Oxford English Dictionary only in 2011: </w:t>
      </w:r>
      <w:r w:rsidR="009D6F1C" w:rsidRPr="00F336CC">
        <w:rPr>
          <w:rFonts w:ascii="Cambria" w:eastAsia="Calibri" w:hAnsi="Cambria" w:cs="Times New Roman"/>
          <w:sz w:val="24"/>
          <w:szCs w:val="24"/>
        </w:rPr>
        <w:t>Oxford</w:t>
      </w:r>
      <w:r w:rsidR="009D6F1C">
        <w:rPr>
          <w:rFonts w:ascii="Cambria" w:eastAsia="Calibri" w:hAnsi="Cambria" w:cs="Times New Roman"/>
          <w:sz w:val="24"/>
          <w:szCs w:val="24"/>
        </w:rPr>
        <w:t xml:space="preserve"> English Dictionary online, 2000</w:t>
      </w:r>
      <w:proofErr w:type="gramStart"/>
      <w:r w:rsidR="009D6F1C">
        <w:rPr>
          <w:rFonts w:ascii="Cambria" w:eastAsia="Calibri" w:hAnsi="Cambria" w:cs="Times New Roman"/>
          <w:sz w:val="24"/>
          <w:szCs w:val="24"/>
        </w:rPr>
        <w:t>-</w:t>
      </w:r>
      <w:r>
        <w:rPr>
          <w:rFonts w:ascii="Cambria" w:eastAsia="Calibri" w:hAnsi="Cambria" w:cs="Times New Roman"/>
          <w:sz w:val="24"/>
          <w:szCs w:val="24"/>
        </w:rPr>
        <w:t>)</w:t>
      </w:r>
      <w:proofErr w:type="gramEnd"/>
      <w:r>
        <w:rPr>
          <w:rFonts w:ascii="Cambria" w:eastAsia="Calibri" w:hAnsi="Cambria" w:cs="Times New Roman"/>
          <w:sz w:val="24"/>
          <w:szCs w:val="24"/>
        </w:rPr>
        <w:t xml:space="preserve">. </w:t>
      </w:r>
      <w:r w:rsidR="00E04501">
        <w:rPr>
          <w:rFonts w:ascii="Cambria" w:eastAsia="Calibri" w:hAnsi="Cambria" w:cs="Times New Roman"/>
          <w:sz w:val="24"/>
          <w:szCs w:val="24"/>
        </w:rPr>
        <w:t>The presentation of crime in museums is a burgeoning practice, and an emerging topic for criminologists (</w:t>
      </w:r>
      <w:r w:rsidR="00F336CC" w:rsidRPr="00050A60">
        <w:rPr>
          <w:rFonts w:ascii="Cambria" w:eastAsia="Calibri" w:hAnsi="Cambria" w:cs="Times New Roman"/>
          <w:sz w:val="24"/>
          <w:szCs w:val="24"/>
        </w:rPr>
        <w:t>e</w:t>
      </w:r>
      <w:r w:rsidR="00F336CC">
        <w:rPr>
          <w:rFonts w:ascii="Cambria" w:eastAsia="Calibri" w:hAnsi="Cambria" w:cs="Times New Roman"/>
          <w:sz w:val="24"/>
          <w:szCs w:val="24"/>
        </w:rPr>
        <w:t xml:space="preserve">.g. </w:t>
      </w:r>
      <w:r w:rsidR="009D6F1C">
        <w:rPr>
          <w:rFonts w:ascii="Cambria" w:eastAsia="Calibri" w:hAnsi="Cambria" w:cs="Times New Roman"/>
          <w:sz w:val="24"/>
          <w:szCs w:val="24"/>
        </w:rPr>
        <w:t>Huey</w:t>
      </w:r>
      <w:r w:rsidR="007F0C09">
        <w:rPr>
          <w:rFonts w:ascii="Cambria" w:eastAsia="Calibri" w:hAnsi="Cambria" w:cs="Times New Roman"/>
          <w:sz w:val="24"/>
          <w:szCs w:val="24"/>
        </w:rPr>
        <w:t>, 2011</w:t>
      </w:r>
      <w:r w:rsidR="009D6F1C">
        <w:rPr>
          <w:rFonts w:ascii="Cambria" w:eastAsia="Calibri" w:hAnsi="Cambria" w:cs="Times New Roman"/>
          <w:sz w:val="24"/>
          <w:szCs w:val="24"/>
        </w:rPr>
        <w:t xml:space="preserve">; </w:t>
      </w:r>
      <w:proofErr w:type="spellStart"/>
      <w:r w:rsidR="007F0C09">
        <w:rPr>
          <w:rFonts w:ascii="Cambria" w:eastAsia="Calibri" w:hAnsi="Cambria" w:cs="Times New Roman"/>
          <w:sz w:val="24"/>
          <w:szCs w:val="24"/>
        </w:rPr>
        <w:t>Walby</w:t>
      </w:r>
      <w:proofErr w:type="spellEnd"/>
      <w:r w:rsidR="007F0C09">
        <w:rPr>
          <w:rFonts w:ascii="Cambria" w:eastAsia="Calibri" w:hAnsi="Cambria" w:cs="Times New Roman"/>
          <w:sz w:val="24"/>
          <w:szCs w:val="24"/>
        </w:rPr>
        <w:t xml:space="preserve"> and </w:t>
      </w:r>
      <w:proofErr w:type="spellStart"/>
      <w:r w:rsidR="007F0C09">
        <w:rPr>
          <w:rFonts w:ascii="Cambria" w:eastAsia="Calibri" w:hAnsi="Cambria" w:cs="Times New Roman"/>
          <w:sz w:val="24"/>
          <w:szCs w:val="24"/>
        </w:rPr>
        <w:t>Pich</w:t>
      </w:r>
      <w:r w:rsidR="007F0C09">
        <w:rPr>
          <w:rFonts w:ascii="Times New Roman" w:eastAsia="Calibri" w:hAnsi="Times New Roman" w:cs="Times New Roman"/>
          <w:sz w:val="24"/>
          <w:szCs w:val="24"/>
        </w:rPr>
        <w:t>é</w:t>
      </w:r>
      <w:proofErr w:type="spellEnd"/>
      <w:r w:rsidR="007F0C09">
        <w:rPr>
          <w:rFonts w:ascii="Cambria" w:eastAsia="Calibri" w:hAnsi="Cambria" w:cs="Times New Roman"/>
          <w:sz w:val="24"/>
          <w:szCs w:val="24"/>
        </w:rPr>
        <w:t xml:space="preserve">, 2015; </w:t>
      </w:r>
      <w:proofErr w:type="spellStart"/>
      <w:r w:rsidR="009D6F1C">
        <w:rPr>
          <w:rFonts w:ascii="Cambria" w:eastAsia="Calibri" w:hAnsi="Cambria" w:cs="Times New Roman"/>
          <w:sz w:val="24"/>
          <w:szCs w:val="24"/>
        </w:rPr>
        <w:t>Ystehede</w:t>
      </w:r>
      <w:proofErr w:type="spellEnd"/>
      <w:r w:rsidR="009D6F1C">
        <w:rPr>
          <w:rFonts w:ascii="Cambria" w:eastAsia="Calibri" w:hAnsi="Cambria" w:cs="Times New Roman"/>
          <w:sz w:val="24"/>
          <w:szCs w:val="24"/>
        </w:rPr>
        <w:t>, 2016</w:t>
      </w:r>
      <w:r w:rsidR="00E04501">
        <w:rPr>
          <w:rFonts w:ascii="Cambria" w:eastAsia="Calibri" w:hAnsi="Cambria" w:cs="Times New Roman"/>
          <w:sz w:val="24"/>
          <w:szCs w:val="24"/>
        </w:rPr>
        <w:t xml:space="preserve">). </w:t>
      </w:r>
      <w:r w:rsidR="00A7589A">
        <w:rPr>
          <w:rFonts w:ascii="Cambria" w:eastAsia="Calibri" w:hAnsi="Cambria" w:cs="Times New Roman"/>
          <w:sz w:val="24"/>
          <w:szCs w:val="24"/>
        </w:rPr>
        <w:t>Curating objects that at one time were evidentiary gives rise to specific challenges, which this article examines. In its afterlife,</w:t>
      </w:r>
      <w:r w:rsidR="00D16278" w:rsidRPr="00DA7421">
        <w:rPr>
          <w:rFonts w:ascii="Cambria" w:eastAsia="Calibri" w:hAnsi="Cambria" w:cs="Times New Roman"/>
          <w:sz w:val="24"/>
          <w:szCs w:val="24"/>
        </w:rPr>
        <w:t xml:space="preserve"> evidence </w:t>
      </w:r>
      <w:r w:rsidR="00A7589A">
        <w:rPr>
          <w:rFonts w:ascii="Cambria" w:eastAsia="Calibri" w:hAnsi="Cambria" w:cs="Times New Roman"/>
          <w:sz w:val="24"/>
          <w:szCs w:val="24"/>
        </w:rPr>
        <w:t xml:space="preserve">invokes </w:t>
      </w:r>
      <w:r w:rsidR="00D16278" w:rsidRPr="00DA7421">
        <w:rPr>
          <w:rFonts w:ascii="Cambria" w:eastAsia="Calibri" w:hAnsi="Cambria" w:cs="Times New Roman"/>
          <w:sz w:val="24"/>
          <w:szCs w:val="24"/>
        </w:rPr>
        <w:t xml:space="preserve">the concepts of archive and memory, transparency and secrecy, </w:t>
      </w:r>
      <w:r w:rsidR="00D16278" w:rsidRPr="00DA7421">
        <w:rPr>
          <w:rFonts w:ascii="Cambria" w:eastAsia="Calibri" w:hAnsi="Cambria" w:cs="Times New Roman"/>
          <w:sz w:val="24"/>
          <w:szCs w:val="24"/>
        </w:rPr>
        <w:lastRenderedPageBreak/>
        <w:t>sensitivity and dignity</w:t>
      </w:r>
      <w:r w:rsidR="00A7589A">
        <w:rPr>
          <w:rFonts w:ascii="Cambria" w:eastAsia="Calibri" w:hAnsi="Cambria" w:cs="Times New Roman"/>
          <w:sz w:val="24"/>
          <w:szCs w:val="24"/>
        </w:rPr>
        <w:t>, all of which are relevant for its curator</w:t>
      </w:r>
      <w:r w:rsidR="00D16278" w:rsidRPr="00DA7421">
        <w:rPr>
          <w:rFonts w:ascii="Cambria" w:eastAsia="Calibri" w:hAnsi="Cambria" w:cs="Times New Roman"/>
          <w:sz w:val="24"/>
          <w:szCs w:val="24"/>
        </w:rPr>
        <w:t xml:space="preserve"> (</w:t>
      </w:r>
      <w:r w:rsidR="00FD1E49">
        <w:rPr>
          <w:rFonts w:ascii="Cambria" w:eastAsia="Calibri" w:hAnsi="Cambria" w:cs="Times New Roman"/>
          <w:sz w:val="24"/>
          <w:szCs w:val="24"/>
        </w:rPr>
        <w:t>Biber, 2011, 2013</w:t>
      </w:r>
      <w:r>
        <w:rPr>
          <w:rFonts w:ascii="Cambria" w:eastAsia="Calibri" w:hAnsi="Cambria" w:cs="Times New Roman"/>
          <w:sz w:val="24"/>
          <w:szCs w:val="24"/>
        </w:rPr>
        <w:t>.)</w:t>
      </w:r>
      <w:r w:rsidR="00A7589A">
        <w:rPr>
          <w:rFonts w:ascii="Cambria" w:eastAsia="Calibri" w:hAnsi="Cambria" w:cs="Times New Roman"/>
          <w:sz w:val="24"/>
          <w:szCs w:val="24"/>
        </w:rPr>
        <w:t xml:space="preserve"> The afterlife of evidence doesn’t occur in any imaginable space; evidence is not neatly gathered into a </w:t>
      </w:r>
      <w:r>
        <w:rPr>
          <w:rFonts w:ascii="Cambria" w:eastAsia="Calibri" w:hAnsi="Cambria" w:cs="Times New Roman"/>
          <w:sz w:val="24"/>
          <w:szCs w:val="24"/>
        </w:rPr>
        <w:t>box</w:t>
      </w:r>
      <w:r w:rsidR="00A7589A">
        <w:rPr>
          <w:rFonts w:ascii="Cambria" w:eastAsia="Calibri" w:hAnsi="Cambria" w:cs="Times New Roman"/>
          <w:sz w:val="24"/>
          <w:szCs w:val="24"/>
        </w:rPr>
        <w:t xml:space="preserve"> and placed on a shelf. Of course, some evidence </w:t>
      </w:r>
      <w:r w:rsidR="00A7589A" w:rsidRPr="00994625">
        <w:rPr>
          <w:rFonts w:ascii="Cambria" w:eastAsia="Calibri" w:hAnsi="Cambria" w:cs="Times New Roman"/>
          <w:i/>
          <w:sz w:val="24"/>
          <w:szCs w:val="24"/>
        </w:rPr>
        <w:t>is</w:t>
      </w:r>
      <w:r w:rsidR="00A7589A">
        <w:rPr>
          <w:rFonts w:ascii="Cambria" w:eastAsia="Calibri" w:hAnsi="Cambria" w:cs="Times New Roman"/>
          <w:sz w:val="24"/>
          <w:szCs w:val="24"/>
        </w:rPr>
        <w:t xml:space="preserve"> preserved in that manner, but </w:t>
      </w:r>
      <w:r>
        <w:rPr>
          <w:rFonts w:ascii="Cambria" w:eastAsia="Calibri" w:hAnsi="Cambria" w:cs="Times New Roman"/>
          <w:sz w:val="24"/>
          <w:szCs w:val="24"/>
        </w:rPr>
        <w:t>that</w:t>
      </w:r>
      <w:r w:rsidR="00A7589A">
        <w:rPr>
          <w:rFonts w:ascii="Cambria" w:eastAsia="Calibri" w:hAnsi="Cambria" w:cs="Times New Roman"/>
          <w:sz w:val="24"/>
          <w:szCs w:val="24"/>
        </w:rPr>
        <w:t xml:space="preserve"> </w:t>
      </w:r>
      <w:r w:rsidR="00CE2C70">
        <w:rPr>
          <w:rFonts w:ascii="Cambria" w:eastAsia="Calibri" w:hAnsi="Cambria" w:cs="Times New Roman"/>
          <w:sz w:val="24"/>
          <w:szCs w:val="24"/>
        </w:rPr>
        <w:t>literal</w:t>
      </w:r>
      <w:r w:rsidR="00A7589A">
        <w:rPr>
          <w:rFonts w:ascii="Cambria" w:eastAsia="Calibri" w:hAnsi="Cambria" w:cs="Times New Roman"/>
          <w:sz w:val="24"/>
          <w:szCs w:val="24"/>
        </w:rPr>
        <w:t xml:space="preserve"> archive co-exists with the graveyard, the garbage bin, the garage and the museum</w:t>
      </w:r>
      <w:r w:rsidR="00CE2C70">
        <w:rPr>
          <w:rFonts w:ascii="Cambria" w:eastAsia="Calibri" w:hAnsi="Cambria" w:cs="Times New Roman"/>
          <w:sz w:val="24"/>
          <w:szCs w:val="24"/>
        </w:rPr>
        <w:t xml:space="preserve"> as zones in which evidence might be dispersed, preserved or forgotten. These ‘heterotopias’ – places which exist </w:t>
      </w:r>
      <w:r w:rsidR="00D95965">
        <w:rPr>
          <w:rFonts w:ascii="Cambria" w:eastAsia="Calibri" w:hAnsi="Cambria" w:cs="Times New Roman"/>
          <w:sz w:val="24"/>
          <w:szCs w:val="24"/>
        </w:rPr>
        <w:t xml:space="preserve">in the world </w:t>
      </w:r>
      <w:r w:rsidR="00CE2C70">
        <w:rPr>
          <w:rFonts w:ascii="Cambria" w:eastAsia="Calibri" w:hAnsi="Cambria" w:cs="Times New Roman"/>
          <w:sz w:val="24"/>
          <w:szCs w:val="24"/>
        </w:rPr>
        <w:t xml:space="preserve">but are somehow separate from </w:t>
      </w:r>
      <w:r w:rsidR="00D95965">
        <w:rPr>
          <w:rFonts w:ascii="Cambria" w:eastAsia="Calibri" w:hAnsi="Cambria" w:cs="Times New Roman"/>
          <w:sz w:val="24"/>
          <w:szCs w:val="24"/>
        </w:rPr>
        <w:t>it</w:t>
      </w:r>
      <w:r w:rsidR="00CE2C70">
        <w:rPr>
          <w:rFonts w:ascii="Cambria" w:eastAsia="Calibri" w:hAnsi="Cambria" w:cs="Times New Roman"/>
          <w:sz w:val="24"/>
          <w:szCs w:val="24"/>
        </w:rPr>
        <w:t xml:space="preserve"> – are spaces where time and things accumulate but are, themselves, ‘outside of time and inaccessible to its ravages’  (Foucault, 1986: 26</w:t>
      </w:r>
      <w:r w:rsidR="00EB6D56">
        <w:rPr>
          <w:rFonts w:ascii="Cambria" w:eastAsia="Calibri" w:hAnsi="Cambria" w:cs="Times New Roman"/>
          <w:sz w:val="24"/>
          <w:szCs w:val="24"/>
        </w:rPr>
        <w:t xml:space="preserve">). </w:t>
      </w:r>
      <w:r w:rsidRPr="00F57CF4">
        <w:rPr>
          <w:rFonts w:ascii="Cambria" w:eastAsia="Calibri" w:hAnsi="Cambria" w:cs="Times New Roman"/>
          <w:sz w:val="24"/>
          <w:szCs w:val="24"/>
        </w:rPr>
        <w:t xml:space="preserve">For Foucault, the museum is </w:t>
      </w:r>
      <w:r w:rsidR="00F57CF4" w:rsidRPr="00994625">
        <w:rPr>
          <w:rFonts w:ascii="Cambria" w:eastAsia="Calibri" w:hAnsi="Cambria" w:cs="Times New Roman"/>
          <w:sz w:val="24"/>
          <w:szCs w:val="24"/>
        </w:rPr>
        <w:t>an institution belonging to modernity, ‘</w:t>
      </w:r>
      <w:proofErr w:type="spellStart"/>
      <w:r w:rsidR="00F57CF4" w:rsidRPr="00994625">
        <w:rPr>
          <w:rFonts w:ascii="Cambria" w:eastAsia="Calibri" w:hAnsi="Cambria" w:cs="Times New Roman"/>
          <w:sz w:val="24"/>
          <w:szCs w:val="24"/>
        </w:rPr>
        <w:t>enclos</w:t>
      </w:r>
      <w:proofErr w:type="spellEnd"/>
      <w:r w:rsidR="00F57CF4" w:rsidRPr="00994625">
        <w:rPr>
          <w:rFonts w:ascii="Cambria" w:eastAsia="Calibri" w:hAnsi="Cambria" w:cs="Times New Roman"/>
          <w:sz w:val="24"/>
          <w:szCs w:val="24"/>
        </w:rPr>
        <w:t>[</w:t>
      </w:r>
      <w:proofErr w:type="spellStart"/>
      <w:r w:rsidR="00F57CF4" w:rsidRPr="00994625">
        <w:rPr>
          <w:rFonts w:ascii="Cambria" w:eastAsia="Calibri" w:hAnsi="Cambria" w:cs="Times New Roman"/>
          <w:sz w:val="24"/>
          <w:szCs w:val="24"/>
        </w:rPr>
        <w:t>ing</w:t>
      </w:r>
      <w:proofErr w:type="spellEnd"/>
      <w:r w:rsidR="00F57CF4" w:rsidRPr="00994625">
        <w:rPr>
          <w:rFonts w:ascii="Cambria" w:eastAsia="Calibri" w:hAnsi="Cambria" w:cs="Times New Roman"/>
          <w:sz w:val="24"/>
          <w:szCs w:val="24"/>
        </w:rPr>
        <w:t xml:space="preserve">] in one place all times, all epochs, all forms, </w:t>
      </w:r>
      <w:proofErr w:type="gramStart"/>
      <w:r w:rsidR="00F57CF4" w:rsidRPr="00994625">
        <w:rPr>
          <w:rFonts w:ascii="Cambria" w:eastAsia="Calibri" w:hAnsi="Cambria" w:cs="Times New Roman"/>
          <w:sz w:val="24"/>
          <w:szCs w:val="24"/>
        </w:rPr>
        <w:t>all</w:t>
      </w:r>
      <w:proofErr w:type="gramEnd"/>
      <w:r w:rsidR="00F57CF4" w:rsidRPr="00994625">
        <w:rPr>
          <w:rFonts w:ascii="Cambria" w:eastAsia="Calibri" w:hAnsi="Cambria" w:cs="Times New Roman"/>
          <w:sz w:val="24"/>
          <w:szCs w:val="24"/>
        </w:rPr>
        <w:t xml:space="preserve"> tastes’ (1986: 26)</w:t>
      </w:r>
      <w:r w:rsidRPr="00F57CF4">
        <w:rPr>
          <w:rFonts w:ascii="Cambria" w:eastAsia="Calibri" w:hAnsi="Cambria" w:cs="Times New Roman"/>
          <w:sz w:val="24"/>
          <w:szCs w:val="24"/>
        </w:rPr>
        <w:t xml:space="preserve">. </w:t>
      </w:r>
    </w:p>
    <w:p w14:paraId="7DDD906A" w14:textId="77777777" w:rsidR="00D16278" w:rsidRPr="00DA7421" w:rsidRDefault="00D16278" w:rsidP="00737162">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The miscarriage of justice against Lindy and Michael Chamberlain</w:t>
      </w:r>
    </w:p>
    <w:p w14:paraId="37FA3CD4" w14:textId="55E6E1C8" w:rsidR="002923DB" w:rsidRDefault="008135DD"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The wrongful conviction of Lindy and Michael Chamberlain has remained an unresolved and high-profile anxiety in Australian cultural and legal history. It has also been deprecated in mass culture, as a gag or punchline in programs including </w:t>
      </w:r>
      <w:r w:rsidRPr="00994625">
        <w:rPr>
          <w:rFonts w:ascii="Cambria" w:eastAsia="Calibri" w:hAnsi="Cambria" w:cs="Times New Roman"/>
          <w:i/>
          <w:sz w:val="24"/>
          <w:szCs w:val="24"/>
        </w:rPr>
        <w:t>The Simpsons</w:t>
      </w:r>
      <w:r>
        <w:rPr>
          <w:rFonts w:ascii="Cambria" w:eastAsia="Calibri" w:hAnsi="Cambria" w:cs="Times New Roman"/>
          <w:sz w:val="24"/>
          <w:szCs w:val="24"/>
        </w:rPr>
        <w:t xml:space="preserve"> </w:t>
      </w:r>
      <w:r w:rsidR="00F57CF4">
        <w:rPr>
          <w:rFonts w:ascii="Cambria" w:eastAsia="Calibri" w:hAnsi="Cambria" w:cs="Times New Roman"/>
          <w:sz w:val="24"/>
          <w:szCs w:val="24"/>
        </w:rPr>
        <w:t xml:space="preserve">(Season 6, episode 16) </w:t>
      </w:r>
      <w:r>
        <w:rPr>
          <w:rFonts w:ascii="Cambria" w:eastAsia="Calibri" w:hAnsi="Cambria" w:cs="Times New Roman"/>
          <w:sz w:val="24"/>
          <w:szCs w:val="24"/>
        </w:rPr>
        <w:t xml:space="preserve">and </w:t>
      </w:r>
      <w:r w:rsidRPr="00994625">
        <w:rPr>
          <w:rFonts w:ascii="Cambria" w:eastAsia="Calibri" w:hAnsi="Cambria" w:cs="Times New Roman"/>
          <w:i/>
          <w:sz w:val="24"/>
          <w:szCs w:val="24"/>
        </w:rPr>
        <w:t>Seinfeld</w:t>
      </w:r>
      <w:r>
        <w:rPr>
          <w:rFonts w:ascii="Cambria" w:eastAsia="Calibri" w:hAnsi="Cambria" w:cs="Times New Roman"/>
          <w:sz w:val="24"/>
          <w:szCs w:val="24"/>
        </w:rPr>
        <w:t xml:space="preserve"> </w:t>
      </w:r>
      <w:r w:rsidR="00F57CF4">
        <w:rPr>
          <w:rFonts w:ascii="Cambria" w:eastAsia="Calibri" w:hAnsi="Cambria" w:cs="Times New Roman"/>
          <w:sz w:val="24"/>
          <w:szCs w:val="24"/>
        </w:rPr>
        <w:t>(</w:t>
      </w:r>
      <w:r w:rsidR="00587150">
        <w:rPr>
          <w:rFonts w:ascii="Cambria" w:eastAsia="Calibri" w:hAnsi="Cambria" w:cs="Times New Roman"/>
          <w:sz w:val="24"/>
          <w:szCs w:val="24"/>
        </w:rPr>
        <w:t>Season 3, Episode 10)</w:t>
      </w:r>
      <w:r>
        <w:rPr>
          <w:rFonts w:ascii="Cambria" w:eastAsia="Calibri" w:hAnsi="Cambria" w:cs="Times New Roman"/>
          <w:sz w:val="24"/>
          <w:szCs w:val="24"/>
        </w:rPr>
        <w:t>. Whilst Michael Chamberlain, who died in 2017, did appear publicly at times that usually coincided with legal processes, it is Lindy who has maintained the unwavering attention of the nation</w:t>
      </w:r>
      <w:r w:rsidR="002923DB">
        <w:rPr>
          <w:rFonts w:ascii="Cambria" w:eastAsia="Calibri" w:hAnsi="Cambria" w:cs="Times New Roman"/>
          <w:sz w:val="24"/>
          <w:szCs w:val="24"/>
        </w:rPr>
        <w:t>. In addition to the tenacious coverage of her life in women’s magazines, some of which championed her innocence, Lindy’s</w:t>
      </w:r>
      <w:r>
        <w:rPr>
          <w:rFonts w:ascii="Cambria" w:eastAsia="Calibri" w:hAnsi="Cambria" w:cs="Times New Roman"/>
          <w:sz w:val="24"/>
          <w:szCs w:val="24"/>
        </w:rPr>
        <w:t xml:space="preserve"> story has been told in feature film, television mini-series’, in opera, poetry, art, theatre, and in her own best-selling memoir</w:t>
      </w:r>
      <w:r w:rsidR="00050A60">
        <w:rPr>
          <w:rFonts w:ascii="Cambria" w:eastAsia="Calibri" w:hAnsi="Cambria" w:cs="Times New Roman"/>
          <w:sz w:val="24"/>
          <w:szCs w:val="24"/>
        </w:rPr>
        <w:t xml:space="preserve"> (including </w:t>
      </w:r>
      <w:r w:rsidR="00294606" w:rsidRPr="00994625">
        <w:rPr>
          <w:rFonts w:ascii="Cambria" w:eastAsia="Calibri" w:hAnsi="Cambria" w:cs="Times New Roman"/>
          <w:i/>
          <w:sz w:val="24"/>
          <w:szCs w:val="24"/>
        </w:rPr>
        <w:t>Evil Angels</w:t>
      </w:r>
      <w:r w:rsidR="00050A60">
        <w:rPr>
          <w:rFonts w:ascii="Cambria" w:eastAsia="Calibri" w:hAnsi="Cambria" w:cs="Times New Roman"/>
          <w:sz w:val="24"/>
          <w:szCs w:val="24"/>
        </w:rPr>
        <w:t>, 1988</w:t>
      </w:r>
      <w:r w:rsidR="00EB6D56">
        <w:rPr>
          <w:rFonts w:ascii="Cambria" w:eastAsia="Calibri" w:hAnsi="Cambria" w:cs="Times New Roman"/>
          <w:sz w:val="24"/>
          <w:szCs w:val="24"/>
        </w:rPr>
        <w:t xml:space="preserve"> [film]</w:t>
      </w:r>
      <w:r w:rsidR="00050A60">
        <w:rPr>
          <w:rFonts w:ascii="Cambria" w:eastAsia="Calibri" w:hAnsi="Cambria" w:cs="Times New Roman"/>
          <w:sz w:val="24"/>
          <w:szCs w:val="24"/>
        </w:rPr>
        <w:t xml:space="preserve">; </w:t>
      </w:r>
      <w:r w:rsidR="00294606" w:rsidRPr="00994625">
        <w:rPr>
          <w:rFonts w:ascii="Cambria" w:eastAsia="Calibri" w:hAnsi="Cambria" w:cs="Times New Roman"/>
          <w:i/>
          <w:sz w:val="24"/>
          <w:szCs w:val="24"/>
        </w:rPr>
        <w:t>Through My Eyes</w:t>
      </w:r>
      <w:r w:rsidR="00050A60">
        <w:rPr>
          <w:rFonts w:ascii="Cambria" w:eastAsia="Calibri" w:hAnsi="Cambria" w:cs="Times New Roman"/>
          <w:sz w:val="24"/>
          <w:szCs w:val="24"/>
        </w:rPr>
        <w:t>, 2004</w:t>
      </w:r>
      <w:r w:rsidR="00EB6D56">
        <w:rPr>
          <w:rFonts w:ascii="Cambria" w:eastAsia="Calibri" w:hAnsi="Cambria" w:cs="Times New Roman"/>
          <w:sz w:val="24"/>
          <w:szCs w:val="24"/>
        </w:rPr>
        <w:t xml:space="preserve"> [TV]</w:t>
      </w:r>
      <w:r w:rsidR="00050A60">
        <w:rPr>
          <w:rFonts w:ascii="Cambria" w:eastAsia="Calibri" w:hAnsi="Cambria" w:cs="Times New Roman"/>
          <w:sz w:val="24"/>
          <w:szCs w:val="24"/>
        </w:rPr>
        <w:t xml:space="preserve">; Henderson, </w:t>
      </w:r>
      <w:r w:rsidR="009C2378">
        <w:rPr>
          <w:rFonts w:ascii="Cambria" w:eastAsia="Calibri" w:hAnsi="Cambria" w:cs="Times New Roman"/>
          <w:sz w:val="24"/>
          <w:szCs w:val="24"/>
        </w:rPr>
        <w:t>1997</w:t>
      </w:r>
      <w:r w:rsidR="004745CC">
        <w:rPr>
          <w:rFonts w:ascii="Cambria" w:eastAsia="Calibri" w:hAnsi="Cambria" w:cs="Times New Roman"/>
          <w:sz w:val="24"/>
          <w:szCs w:val="24"/>
        </w:rPr>
        <w:t xml:space="preserve"> [opera]</w:t>
      </w:r>
      <w:r w:rsidR="00050A60">
        <w:rPr>
          <w:rFonts w:ascii="Cambria" w:eastAsia="Calibri" w:hAnsi="Cambria" w:cs="Times New Roman"/>
          <w:sz w:val="24"/>
          <w:szCs w:val="24"/>
        </w:rPr>
        <w:t>; Murray, 1999</w:t>
      </w:r>
      <w:r w:rsidR="004745CC">
        <w:rPr>
          <w:rFonts w:ascii="Cambria" w:eastAsia="Calibri" w:hAnsi="Cambria" w:cs="Times New Roman"/>
          <w:sz w:val="24"/>
          <w:szCs w:val="24"/>
        </w:rPr>
        <w:t xml:space="preserve"> [poetry]</w:t>
      </w:r>
      <w:r w:rsidR="00050A60">
        <w:rPr>
          <w:rFonts w:ascii="Cambria" w:eastAsia="Calibri" w:hAnsi="Cambria" w:cs="Times New Roman"/>
          <w:sz w:val="24"/>
          <w:szCs w:val="24"/>
        </w:rPr>
        <w:t xml:space="preserve">; </w:t>
      </w:r>
      <w:proofErr w:type="spellStart"/>
      <w:r w:rsidR="00050A60">
        <w:rPr>
          <w:rFonts w:ascii="Cambria" w:eastAsia="Calibri" w:hAnsi="Cambria" w:cs="Times New Roman"/>
          <w:sz w:val="24"/>
          <w:szCs w:val="24"/>
        </w:rPr>
        <w:t>Croggon</w:t>
      </w:r>
      <w:proofErr w:type="spellEnd"/>
      <w:r w:rsidR="00050A60">
        <w:rPr>
          <w:rFonts w:ascii="Cambria" w:eastAsia="Calibri" w:hAnsi="Cambria" w:cs="Times New Roman"/>
          <w:sz w:val="24"/>
          <w:szCs w:val="24"/>
        </w:rPr>
        <w:t>, 1995</w:t>
      </w:r>
      <w:r w:rsidR="004745CC">
        <w:rPr>
          <w:rFonts w:ascii="Cambria" w:eastAsia="Calibri" w:hAnsi="Cambria" w:cs="Times New Roman"/>
          <w:sz w:val="24"/>
          <w:szCs w:val="24"/>
        </w:rPr>
        <w:t xml:space="preserve"> [poetry]</w:t>
      </w:r>
      <w:r w:rsidR="00050A60">
        <w:rPr>
          <w:rFonts w:ascii="Cambria" w:eastAsia="Calibri" w:hAnsi="Cambria" w:cs="Times New Roman"/>
          <w:sz w:val="24"/>
          <w:szCs w:val="24"/>
        </w:rPr>
        <w:t>; Dawson, 2002</w:t>
      </w:r>
      <w:r w:rsidR="004745CC">
        <w:rPr>
          <w:rFonts w:ascii="Cambria" w:eastAsia="Calibri" w:hAnsi="Cambria" w:cs="Times New Roman"/>
          <w:sz w:val="24"/>
          <w:szCs w:val="24"/>
        </w:rPr>
        <w:t xml:space="preserve"> [paintings]</w:t>
      </w:r>
      <w:r w:rsidR="00050A60">
        <w:rPr>
          <w:rFonts w:ascii="Cambria" w:eastAsia="Calibri" w:hAnsi="Cambria" w:cs="Times New Roman"/>
          <w:sz w:val="24"/>
          <w:szCs w:val="24"/>
        </w:rPr>
        <w:t>; Valentine, 2016</w:t>
      </w:r>
      <w:r w:rsidR="004745CC">
        <w:rPr>
          <w:rFonts w:ascii="Cambria" w:eastAsia="Calibri" w:hAnsi="Cambria" w:cs="Times New Roman"/>
          <w:sz w:val="24"/>
          <w:szCs w:val="24"/>
        </w:rPr>
        <w:t xml:space="preserve"> [theatre]</w:t>
      </w:r>
      <w:r w:rsidR="00050A60">
        <w:rPr>
          <w:rFonts w:ascii="Cambria" w:eastAsia="Calibri" w:hAnsi="Cambria" w:cs="Times New Roman"/>
          <w:sz w:val="24"/>
          <w:szCs w:val="24"/>
        </w:rPr>
        <w:t>; Chamberlain, 1990</w:t>
      </w:r>
      <w:r w:rsidR="004745CC">
        <w:rPr>
          <w:rFonts w:ascii="Cambria" w:eastAsia="Calibri" w:hAnsi="Cambria" w:cs="Times New Roman"/>
          <w:sz w:val="24"/>
          <w:szCs w:val="24"/>
        </w:rPr>
        <w:t xml:space="preserve"> [memoir]</w:t>
      </w:r>
      <w:r w:rsidR="00050A60">
        <w:rPr>
          <w:rFonts w:ascii="Cambria" w:eastAsia="Calibri" w:hAnsi="Cambria" w:cs="Times New Roman"/>
          <w:sz w:val="24"/>
          <w:szCs w:val="24"/>
        </w:rPr>
        <w:t xml:space="preserve">; see also Lindy Chamberlain-Creighton [website] </w:t>
      </w:r>
      <w:hyperlink r:id="rId9" w:history="1">
        <w:r w:rsidR="00050A60" w:rsidRPr="001E6D22">
          <w:rPr>
            <w:rStyle w:val="Hyperlink"/>
            <w:rFonts w:ascii="Cambria" w:eastAsia="Calibri" w:hAnsi="Cambria" w:cs="Times New Roman"/>
            <w:sz w:val="24"/>
            <w:szCs w:val="24"/>
          </w:rPr>
          <w:t>http://lindychamberlain.com</w:t>
        </w:r>
      </w:hyperlink>
      <w:r w:rsidR="00050A60">
        <w:rPr>
          <w:rFonts w:ascii="Cambria" w:eastAsia="Calibri" w:hAnsi="Cambria" w:cs="Times New Roman"/>
          <w:sz w:val="24"/>
          <w:szCs w:val="24"/>
        </w:rPr>
        <w:t xml:space="preserve"> </w:t>
      </w:r>
      <w:r w:rsidR="00050A60" w:rsidRPr="00994625">
        <w:rPr>
          <w:rFonts w:ascii="Cambria" w:eastAsia="Calibri" w:hAnsi="Cambria" w:cs="Times New Roman"/>
          <w:sz w:val="24"/>
          <w:szCs w:val="24"/>
        </w:rPr>
        <w:t xml:space="preserve"> </w:t>
      </w:r>
      <w:r w:rsidR="001319D2" w:rsidRPr="009C2378">
        <w:rPr>
          <w:rFonts w:ascii="Cambria" w:eastAsia="Calibri" w:hAnsi="Cambria" w:cs="Times New Roman"/>
          <w:sz w:val="24"/>
          <w:szCs w:val="24"/>
        </w:rPr>
        <w:t>for a large volume of material, including a timeline</w:t>
      </w:r>
      <w:r w:rsidR="00050A60" w:rsidRPr="009C2378">
        <w:rPr>
          <w:rFonts w:ascii="Cambria" w:eastAsia="Calibri" w:hAnsi="Cambria" w:cs="Times New Roman"/>
          <w:sz w:val="24"/>
          <w:szCs w:val="24"/>
        </w:rPr>
        <w:t>)</w:t>
      </w:r>
      <w:r w:rsidRPr="009C2378">
        <w:rPr>
          <w:rFonts w:ascii="Cambria" w:eastAsia="Calibri" w:hAnsi="Cambria" w:cs="Times New Roman"/>
          <w:sz w:val="24"/>
          <w:szCs w:val="24"/>
        </w:rPr>
        <w:t>. Her</w:t>
      </w:r>
      <w:r>
        <w:rPr>
          <w:rFonts w:ascii="Cambria" w:eastAsia="Calibri" w:hAnsi="Cambria" w:cs="Times New Roman"/>
          <w:sz w:val="24"/>
          <w:szCs w:val="24"/>
        </w:rPr>
        <w:t xml:space="preserve"> experiences have also been the subject of considerable multi-disciplinary scholarly attention, studied </w:t>
      </w:r>
      <w:r w:rsidR="005D01FE">
        <w:rPr>
          <w:rFonts w:ascii="Cambria" w:eastAsia="Calibri" w:hAnsi="Cambria" w:cs="Times New Roman"/>
          <w:sz w:val="24"/>
          <w:szCs w:val="24"/>
        </w:rPr>
        <w:t xml:space="preserve">for </w:t>
      </w:r>
      <w:r w:rsidR="00EB6D56">
        <w:rPr>
          <w:rFonts w:ascii="Cambria" w:eastAsia="Calibri" w:hAnsi="Cambria" w:cs="Times New Roman"/>
          <w:sz w:val="24"/>
          <w:szCs w:val="24"/>
        </w:rPr>
        <w:t xml:space="preserve">their </w:t>
      </w:r>
      <w:r w:rsidR="005D01FE">
        <w:rPr>
          <w:rFonts w:ascii="Cambria" w:eastAsia="Calibri" w:hAnsi="Cambria" w:cs="Times New Roman"/>
          <w:sz w:val="24"/>
          <w:szCs w:val="24"/>
        </w:rPr>
        <w:t xml:space="preserve">importance to understandings of </w:t>
      </w:r>
      <w:r>
        <w:rPr>
          <w:rFonts w:ascii="Cambria" w:eastAsia="Calibri" w:hAnsi="Cambria" w:cs="Times New Roman"/>
          <w:sz w:val="24"/>
          <w:szCs w:val="24"/>
        </w:rPr>
        <w:t xml:space="preserve">law, forensic science, religion, media, landscape, and particularly the treatment of women in each of </w:t>
      </w:r>
      <w:r w:rsidRPr="009C2378">
        <w:rPr>
          <w:rFonts w:ascii="Cambria" w:eastAsia="Calibri" w:hAnsi="Cambria" w:cs="Times New Roman"/>
          <w:sz w:val="24"/>
          <w:szCs w:val="24"/>
        </w:rPr>
        <w:t>these spheres</w:t>
      </w:r>
      <w:r w:rsidR="00050A60" w:rsidRPr="009C2378">
        <w:rPr>
          <w:rFonts w:ascii="Cambria" w:eastAsia="Calibri" w:hAnsi="Cambria" w:cs="Times New Roman"/>
          <w:sz w:val="24"/>
          <w:szCs w:val="24"/>
        </w:rPr>
        <w:t xml:space="preserve"> (</w:t>
      </w:r>
      <w:r w:rsidR="00050A60" w:rsidRPr="00994625">
        <w:rPr>
          <w:rFonts w:ascii="Cambria" w:eastAsia="Calibri" w:hAnsi="Cambria" w:cs="Times New Roman"/>
          <w:sz w:val="24"/>
          <w:szCs w:val="24"/>
        </w:rPr>
        <w:t>including</w:t>
      </w:r>
      <w:r w:rsidR="00CC785F" w:rsidRPr="009C2378">
        <w:rPr>
          <w:rFonts w:ascii="Cambria" w:eastAsia="Calibri" w:hAnsi="Cambria" w:cs="Times New Roman"/>
          <w:sz w:val="24"/>
          <w:szCs w:val="24"/>
        </w:rPr>
        <w:t xml:space="preserve"> Staines et al, 2009; </w:t>
      </w:r>
      <w:r w:rsidR="00E953EC" w:rsidRPr="00994625">
        <w:rPr>
          <w:rFonts w:ascii="Cambria" w:eastAsia="Calibri" w:hAnsi="Cambria" w:cs="Times New Roman"/>
          <w:sz w:val="24"/>
          <w:szCs w:val="24"/>
        </w:rPr>
        <w:t xml:space="preserve">Howe, 1996, 2005; Sawyer, 1996; </w:t>
      </w:r>
      <w:r w:rsidR="00CC785F" w:rsidRPr="00994625">
        <w:rPr>
          <w:rFonts w:ascii="Cambria" w:eastAsia="Calibri" w:hAnsi="Cambria" w:cs="Times New Roman"/>
          <w:sz w:val="24"/>
          <w:szCs w:val="24"/>
        </w:rPr>
        <w:t xml:space="preserve">Edmond, 1998; </w:t>
      </w:r>
      <w:r w:rsidR="00CC785F" w:rsidRPr="009C2378">
        <w:rPr>
          <w:rFonts w:ascii="Cambria" w:eastAsia="Calibri" w:hAnsi="Cambria" w:cs="Times New Roman"/>
          <w:sz w:val="24"/>
          <w:szCs w:val="24"/>
        </w:rPr>
        <w:t xml:space="preserve">Anderson, 2016; </w:t>
      </w:r>
      <w:proofErr w:type="spellStart"/>
      <w:r w:rsidR="00C41FFB" w:rsidRPr="009C2378">
        <w:rPr>
          <w:rFonts w:ascii="Cambria" w:eastAsia="Calibri" w:hAnsi="Cambria" w:cs="Times New Roman"/>
          <w:sz w:val="24"/>
          <w:szCs w:val="24"/>
        </w:rPr>
        <w:t>Middleweek</w:t>
      </w:r>
      <w:proofErr w:type="spellEnd"/>
      <w:r w:rsidR="00C41FFB" w:rsidRPr="009C2378">
        <w:rPr>
          <w:rFonts w:ascii="Cambria" w:eastAsia="Calibri" w:hAnsi="Cambria" w:cs="Times New Roman"/>
          <w:sz w:val="24"/>
          <w:szCs w:val="24"/>
        </w:rPr>
        <w:t>, 2016</w:t>
      </w:r>
      <w:r w:rsidR="00050A60" w:rsidRPr="009C2378">
        <w:rPr>
          <w:rFonts w:ascii="Cambria" w:eastAsia="Calibri" w:hAnsi="Cambria" w:cs="Times New Roman"/>
          <w:sz w:val="24"/>
          <w:szCs w:val="24"/>
        </w:rPr>
        <w:t>)</w:t>
      </w:r>
      <w:r w:rsidRPr="009C2378">
        <w:rPr>
          <w:rFonts w:ascii="Cambria" w:eastAsia="Calibri" w:hAnsi="Cambria" w:cs="Times New Roman"/>
          <w:sz w:val="24"/>
          <w:szCs w:val="24"/>
        </w:rPr>
        <w:t>.</w:t>
      </w:r>
      <w:r>
        <w:rPr>
          <w:rFonts w:ascii="Cambria" w:eastAsia="Calibri" w:hAnsi="Cambria" w:cs="Times New Roman"/>
          <w:sz w:val="24"/>
          <w:szCs w:val="24"/>
        </w:rPr>
        <w:t xml:space="preserve"> </w:t>
      </w:r>
    </w:p>
    <w:p w14:paraId="25AAA9A0" w14:textId="1570A215" w:rsidR="009235BF" w:rsidRDefault="008135DD"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t>In the context of this expanding body of literature, it is the purpose of this article to focus on the issues raised by curating the Chamberlain case.</w:t>
      </w:r>
      <w:r w:rsidR="002923DB">
        <w:rPr>
          <w:rFonts w:ascii="Cambria" w:eastAsia="Calibri" w:hAnsi="Cambria" w:cs="Times New Roman"/>
          <w:sz w:val="24"/>
          <w:szCs w:val="24"/>
        </w:rPr>
        <w:t xml:space="preserve"> </w:t>
      </w:r>
      <w:r w:rsidR="005D01FE">
        <w:rPr>
          <w:rFonts w:ascii="Cambria" w:eastAsia="Calibri" w:hAnsi="Cambria" w:cs="Times New Roman"/>
          <w:sz w:val="24"/>
          <w:szCs w:val="24"/>
        </w:rPr>
        <w:t xml:space="preserve">The art critic David </w:t>
      </w:r>
      <w:proofErr w:type="spellStart"/>
      <w:r w:rsidR="005D01FE">
        <w:rPr>
          <w:rFonts w:ascii="Cambria" w:eastAsia="Calibri" w:hAnsi="Cambria" w:cs="Times New Roman"/>
          <w:sz w:val="24"/>
          <w:szCs w:val="24"/>
        </w:rPr>
        <w:lastRenderedPageBreak/>
        <w:t>Balzer</w:t>
      </w:r>
      <w:proofErr w:type="spellEnd"/>
      <w:r w:rsidR="005D01FE">
        <w:rPr>
          <w:rFonts w:ascii="Cambria" w:eastAsia="Calibri" w:hAnsi="Cambria" w:cs="Times New Roman"/>
          <w:sz w:val="24"/>
          <w:szCs w:val="24"/>
        </w:rPr>
        <w:t xml:space="preserve"> </w:t>
      </w:r>
      <w:r w:rsidR="005B54EC">
        <w:rPr>
          <w:rFonts w:ascii="Cambria" w:eastAsia="Calibri" w:hAnsi="Cambria" w:cs="Times New Roman"/>
          <w:sz w:val="24"/>
          <w:szCs w:val="24"/>
        </w:rPr>
        <w:t xml:space="preserve">has asserted that </w:t>
      </w:r>
      <w:r w:rsidR="00D95965">
        <w:rPr>
          <w:rFonts w:ascii="Cambria" w:eastAsia="Calibri" w:hAnsi="Cambria" w:cs="Times New Roman"/>
          <w:sz w:val="24"/>
          <w:szCs w:val="24"/>
        </w:rPr>
        <w:t>ours</w:t>
      </w:r>
      <w:r w:rsidR="005B54EC">
        <w:rPr>
          <w:rFonts w:ascii="Cambria" w:eastAsia="Calibri" w:hAnsi="Cambria" w:cs="Times New Roman"/>
          <w:sz w:val="24"/>
          <w:szCs w:val="24"/>
        </w:rPr>
        <w:t xml:space="preserve"> is a ‘</w:t>
      </w:r>
      <w:proofErr w:type="spellStart"/>
      <w:r w:rsidR="005B54EC">
        <w:rPr>
          <w:rFonts w:ascii="Cambria" w:eastAsia="Calibri" w:hAnsi="Cambria" w:cs="Times New Roman"/>
          <w:sz w:val="24"/>
          <w:szCs w:val="24"/>
        </w:rPr>
        <w:t>curationist</w:t>
      </w:r>
      <w:proofErr w:type="spellEnd"/>
      <w:r w:rsidR="005B54EC">
        <w:rPr>
          <w:rFonts w:ascii="Cambria" w:eastAsia="Calibri" w:hAnsi="Cambria" w:cs="Times New Roman"/>
          <w:sz w:val="24"/>
          <w:szCs w:val="24"/>
        </w:rPr>
        <w:t xml:space="preserve"> moment’, in which everyday lives and experiences can be ‘</w:t>
      </w:r>
      <w:r w:rsidR="005B54EC" w:rsidRPr="009C2378">
        <w:rPr>
          <w:rFonts w:ascii="Cambria" w:eastAsia="Calibri" w:hAnsi="Cambria" w:cs="Times New Roman"/>
          <w:sz w:val="24"/>
          <w:szCs w:val="24"/>
        </w:rPr>
        <w:t>curated’ (</w:t>
      </w:r>
      <w:r w:rsidR="00050A60" w:rsidRPr="009C2378">
        <w:rPr>
          <w:rFonts w:ascii="Cambria" w:eastAsia="Calibri" w:hAnsi="Cambria" w:cs="Times New Roman"/>
          <w:sz w:val="24"/>
          <w:szCs w:val="24"/>
        </w:rPr>
        <w:t>2014</w:t>
      </w:r>
      <w:r w:rsidR="005B54EC" w:rsidRPr="009C2378">
        <w:rPr>
          <w:rFonts w:ascii="Cambria" w:eastAsia="Calibri" w:hAnsi="Cambria" w:cs="Times New Roman"/>
          <w:sz w:val="24"/>
          <w:szCs w:val="24"/>
        </w:rPr>
        <w:t>:</w:t>
      </w:r>
      <w:r w:rsidR="005B54EC">
        <w:rPr>
          <w:rFonts w:ascii="Cambria" w:eastAsia="Calibri" w:hAnsi="Cambria" w:cs="Times New Roman"/>
          <w:sz w:val="24"/>
          <w:szCs w:val="24"/>
        </w:rPr>
        <w:t xml:space="preserve"> 2-3). His book </w:t>
      </w:r>
      <w:proofErr w:type="spellStart"/>
      <w:r w:rsidR="005B54EC" w:rsidRPr="00994625">
        <w:rPr>
          <w:rFonts w:ascii="Cambria" w:eastAsia="Calibri" w:hAnsi="Cambria" w:cs="Times New Roman"/>
          <w:i/>
          <w:sz w:val="24"/>
          <w:szCs w:val="24"/>
        </w:rPr>
        <w:t>Curationism</w:t>
      </w:r>
      <w:proofErr w:type="spellEnd"/>
      <w:r w:rsidR="005B54EC">
        <w:rPr>
          <w:rFonts w:ascii="Cambria" w:eastAsia="Calibri" w:hAnsi="Cambria" w:cs="Times New Roman"/>
          <w:sz w:val="24"/>
          <w:szCs w:val="24"/>
        </w:rPr>
        <w:t xml:space="preserve"> recounts the emergence of the figure of the curator, out from obscurity and into the limelight, as the ‘star’ around whom the gathered objects orbit. Concurrently, he describes the ‘</w:t>
      </w:r>
      <w:proofErr w:type="spellStart"/>
      <w:r w:rsidR="005B54EC">
        <w:rPr>
          <w:rFonts w:ascii="Cambria" w:eastAsia="Calibri" w:hAnsi="Cambria" w:cs="Times New Roman"/>
          <w:sz w:val="24"/>
          <w:szCs w:val="24"/>
        </w:rPr>
        <w:t>curationism</w:t>
      </w:r>
      <w:proofErr w:type="spellEnd"/>
      <w:r w:rsidR="005B54EC">
        <w:rPr>
          <w:rFonts w:ascii="Cambria" w:eastAsia="Calibri" w:hAnsi="Cambria" w:cs="Times New Roman"/>
          <w:sz w:val="24"/>
          <w:szCs w:val="24"/>
        </w:rPr>
        <w:t xml:space="preserve">’ evident in ordinary experiences outside the museum, including in our daily life and on social media, and the self-consciousness necessitated by gathering and re-presenting one’s things in a curatorial manner </w:t>
      </w:r>
      <w:r w:rsidR="005B54EC" w:rsidRPr="009C2378">
        <w:rPr>
          <w:rFonts w:ascii="Cambria" w:eastAsia="Calibri" w:hAnsi="Cambria" w:cs="Times New Roman"/>
          <w:sz w:val="24"/>
          <w:szCs w:val="24"/>
        </w:rPr>
        <w:t>(</w:t>
      </w:r>
      <w:r w:rsidR="00050A60" w:rsidRPr="009C2378">
        <w:rPr>
          <w:rFonts w:ascii="Cambria" w:eastAsia="Calibri" w:hAnsi="Cambria" w:cs="Times New Roman"/>
          <w:sz w:val="24"/>
          <w:szCs w:val="24"/>
        </w:rPr>
        <w:t>2014</w:t>
      </w:r>
      <w:r w:rsidR="005B54EC" w:rsidRPr="009C2378">
        <w:rPr>
          <w:rFonts w:ascii="Cambria" w:eastAsia="Calibri" w:hAnsi="Cambria" w:cs="Times New Roman"/>
          <w:sz w:val="24"/>
          <w:szCs w:val="24"/>
        </w:rPr>
        <w:t xml:space="preserve">). </w:t>
      </w:r>
      <w:r w:rsidR="002923DB" w:rsidRPr="009C2378">
        <w:rPr>
          <w:rFonts w:ascii="Cambria" w:eastAsia="Calibri" w:hAnsi="Cambria" w:cs="Times New Roman"/>
          <w:sz w:val="24"/>
          <w:szCs w:val="24"/>
        </w:rPr>
        <w:t>Whilst curating criminal evidence always gives rise to dangers and sensitivities (</w:t>
      </w:r>
      <w:r w:rsidR="00050A60" w:rsidRPr="009C2378">
        <w:rPr>
          <w:rFonts w:ascii="Cambria" w:eastAsia="Calibri" w:hAnsi="Cambria" w:cs="Times New Roman"/>
          <w:sz w:val="24"/>
          <w:szCs w:val="24"/>
        </w:rPr>
        <w:t>Biber, 2013</w:t>
      </w:r>
      <w:r w:rsidR="002923DB" w:rsidRPr="009C2378">
        <w:rPr>
          <w:rFonts w:ascii="Cambria" w:eastAsia="Calibri" w:hAnsi="Cambria" w:cs="Times New Roman"/>
          <w:sz w:val="24"/>
          <w:szCs w:val="24"/>
        </w:rPr>
        <w:t xml:space="preserve">), </w:t>
      </w:r>
      <w:r w:rsidR="005B54EC" w:rsidRPr="009C2378">
        <w:rPr>
          <w:rFonts w:ascii="Cambria" w:eastAsia="Calibri" w:hAnsi="Cambria" w:cs="Times New Roman"/>
          <w:sz w:val="24"/>
          <w:szCs w:val="24"/>
        </w:rPr>
        <w:t xml:space="preserve">curating the Chamberlain </w:t>
      </w:r>
      <w:r w:rsidR="002923DB" w:rsidRPr="009C2378">
        <w:rPr>
          <w:rFonts w:ascii="Cambria" w:eastAsia="Calibri" w:hAnsi="Cambria" w:cs="Times New Roman"/>
          <w:sz w:val="24"/>
          <w:szCs w:val="24"/>
        </w:rPr>
        <w:t>case is</w:t>
      </w:r>
      <w:r w:rsidR="002923DB">
        <w:rPr>
          <w:rFonts w:ascii="Cambria" w:eastAsia="Calibri" w:hAnsi="Cambria" w:cs="Times New Roman"/>
          <w:sz w:val="24"/>
          <w:szCs w:val="24"/>
        </w:rPr>
        <w:t xml:space="preserve"> complicated </w:t>
      </w:r>
      <w:r w:rsidR="00EB6D56">
        <w:rPr>
          <w:rFonts w:ascii="Cambria" w:eastAsia="Calibri" w:hAnsi="Cambria" w:cs="Times New Roman"/>
          <w:sz w:val="24"/>
          <w:szCs w:val="24"/>
        </w:rPr>
        <w:t xml:space="preserve">by its dispersal, in a phenomenon described by the archaeologist Laura </w:t>
      </w:r>
      <w:proofErr w:type="spellStart"/>
      <w:r w:rsidR="00EB6D56">
        <w:rPr>
          <w:rFonts w:ascii="Cambria" w:eastAsia="Calibri" w:hAnsi="Cambria" w:cs="Times New Roman"/>
          <w:sz w:val="24"/>
          <w:szCs w:val="24"/>
        </w:rPr>
        <w:t>McAtackney</w:t>
      </w:r>
      <w:proofErr w:type="spellEnd"/>
      <w:r w:rsidR="00EB6D56">
        <w:rPr>
          <w:rFonts w:ascii="Cambria" w:eastAsia="Calibri" w:hAnsi="Cambria" w:cs="Times New Roman"/>
          <w:sz w:val="24"/>
          <w:szCs w:val="24"/>
        </w:rPr>
        <w:t xml:space="preserve"> as ‘the distributed self’ (2014: 244-5)</w:t>
      </w:r>
      <w:r w:rsidR="005B54EC">
        <w:rPr>
          <w:rFonts w:ascii="Cambria" w:eastAsia="Calibri" w:hAnsi="Cambria" w:cs="Times New Roman"/>
          <w:sz w:val="24"/>
          <w:szCs w:val="24"/>
        </w:rPr>
        <w:t xml:space="preserve">: some of the evidence no longer exists; some of the evidence is not publicly accessible; much of the evidence is the personal property of the Chamberlain family. </w:t>
      </w:r>
    </w:p>
    <w:p w14:paraId="15FC507C" w14:textId="021DAB23" w:rsidR="008135DD" w:rsidRDefault="005B54EC"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t>Compounding the issues</w:t>
      </w:r>
      <w:r w:rsidR="009235BF">
        <w:rPr>
          <w:rFonts w:ascii="Cambria" w:eastAsia="Calibri" w:hAnsi="Cambria" w:cs="Times New Roman"/>
          <w:sz w:val="24"/>
          <w:szCs w:val="24"/>
        </w:rPr>
        <w:t xml:space="preserve"> raised by its fragmented materiality</w:t>
      </w:r>
      <w:r>
        <w:rPr>
          <w:rFonts w:ascii="Cambria" w:eastAsia="Calibri" w:hAnsi="Cambria" w:cs="Times New Roman"/>
          <w:sz w:val="24"/>
          <w:szCs w:val="24"/>
        </w:rPr>
        <w:t>, the curation of the case is overshadowed by</w:t>
      </w:r>
      <w:r w:rsidR="002923DB">
        <w:rPr>
          <w:rFonts w:ascii="Cambria" w:eastAsia="Calibri" w:hAnsi="Cambria" w:cs="Times New Roman"/>
          <w:sz w:val="24"/>
          <w:szCs w:val="24"/>
        </w:rPr>
        <w:t xml:space="preserve"> the fact that</w:t>
      </w:r>
      <w:r>
        <w:rPr>
          <w:rFonts w:ascii="Cambria" w:eastAsia="Calibri" w:hAnsi="Cambria" w:cs="Times New Roman"/>
          <w:sz w:val="24"/>
          <w:szCs w:val="24"/>
        </w:rPr>
        <w:t xml:space="preserve">, despite being criminal evidence, </w:t>
      </w:r>
      <w:r w:rsidR="002923DB">
        <w:rPr>
          <w:rFonts w:ascii="Cambria" w:eastAsia="Calibri" w:hAnsi="Cambria" w:cs="Times New Roman"/>
          <w:sz w:val="24"/>
          <w:szCs w:val="24"/>
        </w:rPr>
        <w:t xml:space="preserve">there was </w:t>
      </w:r>
      <w:r w:rsidR="002923DB" w:rsidRPr="00994625">
        <w:rPr>
          <w:rFonts w:ascii="Cambria" w:eastAsia="Calibri" w:hAnsi="Cambria" w:cs="Times New Roman"/>
          <w:i/>
          <w:sz w:val="24"/>
          <w:szCs w:val="24"/>
        </w:rPr>
        <w:t>no crime</w:t>
      </w:r>
      <w:r w:rsidR="002923DB">
        <w:rPr>
          <w:rFonts w:ascii="Cambria" w:eastAsia="Calibri" w:hAnsi="Cambria" w:cs="Times New Roman"/>
          <w:sz w:val="24"/>
          <w:szCs w:val="24"/>
        </w:rPr>
        <w:t xml:space="preserve">. In his book </w:t>
      </w:r>
      <w:r w:rsidRPr="00994625">
        <w:rPr>
          <w:rFonts w:ascii="Cambria" w:eastAsia="Calibri" w:hAnsi="Cambria" w:cs="Times New Roman"/>
          <w:i/>
          <w:sz w:val="24"/>
          <w:szCs w:val="24"/>
        </w:rPr>
        <w:t>The Judge and the Historian</w:t>
      </w:r>
      <w:r>
        <w:rPr>
          <w:rFonts w:ascii="Cambria" w:eastAsia="Calibri" w:hAnsi="Cambria" w:cs="Times New Roman"/>
          <w:sz w:val="24"/>
          <w:szCs w:val="24"/>
        </w:rPr>
        <w:t xml:space="preserve">, </w:t>
      </w:r>
      <w:r w:rsidR="002923DB">
        <w:rPr>
          <w:rFonts w:ascii="Cambria" w:eastAsia="Calibri" w:hAnsi="Cambria" w:cs="Times New Roman"/>
          <w:sz w:val="24"/>
          <w:szCs w:val="24"/>
        </w:rPr>
        <w:t xml:space="preserve">about a miscarriage of justice </w:t>
      </w:r>
      <w:r w:rsidR="006842C8">
        <w:rPr>
          <w:rFonts w:ascii="Cambria" w:eastAsia="Calibri" w:hAnsi="Cambria" w:cs="Times New Roman"/>
          <w:sz w:val="24"/>
          <w:szCs w:val="24"/>
        </w:rPr>
        <w:t>against</w:t>
      </w:r>
      <w:r w:rsidR="002923DB">
        <w:rPr>
          <w:rFonts w:ascii="Cambria" w:eastAsia="Calibri" w:hAnsi="Cambria" w:cs="Times New Roman"/>
          <w:sz w:val="24"/>
          <w:szCs w:val="24"/>
        </w:rPr>
        <w:t xml:space="preserve"> his friend, the historian Carlo </w:t>
      </w:r>
      <w:proofErr w:type="spellStart"/>
      <w:r w:rsidR="002923DB">
        <w:rPr>
          <w:rFonts w:ascii="Cambria" w:eastAsia="Calibri" w:hAnsi="Cambria" w:cs="Times New Roman"/>
          <w:sz w:val="24"/>
          <w:szCs w:val="24"/>
        </w:rPr>
        <w:t>Ginzburg</w:t>
      </w:r>
      <w:proofErr w:type="spellEnd"/>
      <w:r w:rsidR="002923DB">
        <w:rPr>
          <w:rFonts w:ascii="Cambria" w:eastAsia="Calibri" w:hAnsi="Cambria" w:cs="Times New Roman"/>
          <w:sz w:val="24"/>
          <w:szCs w:val="24"/>
        </w:rPr>
        <w:t xml:space="preserve"> described his </w:t>
      </w:r>
      <w:r>
        <w:rPr>
          <w:rFonts w:ascii="Cambria" w:eastAsia="Calibri" w:hAnsi="Cambria" w:cs="Times New Roman"/>
          <w:sz w:val="24"/>
          <w:szCs w:val="24"/>
        </w:rPr>
        <w:t>‘</w:t>
      </w:r>
      <w:r w:rsidR="002923DB">
        <w:rPr>
          <w:rFonts w:ascii="Cambria" w:eastAsia="Calibri" w:hAnsi="Cambria" w:cs="Times New Roman"/>
          <w:sz w:val="24"/>
          <w:szCs w:val="24"/>
        </w:rPr>
        <w:t>sense of disorientation</w:t>
      </w:r>
      <w:r>
        <w:rPr>
          <w:rFonts w:ascii="Cambria" w:eastAsia="Calibri" w:hAnsi="Cambria" w:cs="Times New Roman"/>
          <w:sz w:val="24"/>
          <w:szCs w:val="24"/>
        </w:rPr>
        <w:t>’</w:t>
      </w:r>
      <w:r w:rsidR="002923DB">
        <w:rPr>
          <w:rFonts w:ascii="Cambria" w:eastAsia="Calibri" w:hAnsi="Cambria" w:cs="Times New Roman"/>
          <w:sz w:val="24"/>
          <w:szCs w:val="24"/>
        </w:rPr>
        <w:t xml:space="preserve"> when presented with legal materials that did not support what he knew to be the truth (1999: 7). In dealing with events that didn’t occur, </w:t>
      </w:r>
      <w:proofErr w:type="spellStart"/>
      <w:r w:rsidR="002923DB">
        <w:rPr>
          <w:rFonts w:ascii="Cambria" w:eastAsia="Calibri" w:hAnsi="Cambria" w:cs="Times New Roman"/>
          <w:sz w:val="24"/>
          <w:szCs w:val="24"/>
        </w:rPr>
        <w:t>Ginzburg</w:t>
      </w:r>
      <w:proofErr w:type="spellEnd"/>
      <w:r w:rsidR="002923DB">
        <w:rPr>
          <w:rFonts w:ascii="Cambria" w:eastAsia="Calibri" w:hAnsi="Cambria" w:cs="Times New Roman"/>
          <w:sz w:val="24"/>
          <w:szCs w:val="24"/>
        </w:rPr>
        <w:t xml:space="preserve">, </w:t>
      </w:r>
      <w:proofErr w:type="gramStart"/>
      <w:r w:rsidR="002923DB">
        <w:rPr>
          <w:rFonts w:ascii="Cambria" w:eastAsia="Calibri" w:hAnsi="Cambria" w:cs="Times New Roman"/>
          <w:sz w:val="24"/>
          <w:szCs w:val="24"/>
        </w:rPr>
        <w:t>an</w:t>
      </w:r>
      <w:proofErr w:type="gramEnd"/>
      <w:r w:rsidR="002923DB">
        <w:rPr>
          <w:rFonts w:ascii="Cambria" w:eastAsia="Calibri" w:hAnsi="Cambria" w:cs="Times New Roman"/>
          <w:sz w:val="24"/>
          <w:szCs w:val="24"/>
        </w:rPr>
        <w:t xml:space="preserve"> historian of medieval witchcraft, sorcery and folk belief, </w:t>
      </w:r>
      <w:r w:rsidR="00037CBA">
        <w:rPr>
          <w:rFonts w:ascii="Cambria" w:eastAsia="Calibri" w:hAnsi="Cambria" w:cs="Times New Roman"/>
          <w:sz w:val="24"/>
          <w:szCs w:val="24"/>
        </w:rPr>
        <w:t>wrote, ‘</w:t>
      </w:r>
      <w:r w:rsidR="002923DB">
        <w:rPr>
          <w:rFonts w:ascii="Cambria" w:eastAsia="Calibri" w:hAnsi="Cambria" w:cs="Times New Roman"/>
          <w:sz w:val="24"/>
          <w:szCs w:val="24"/>
        </w:rPr>
        <w:t>What made these phantasmagorical events historically signific</w:t>
      </w:r>
      <w:r w:rsidR="00037CBA">
        <w:rPr>
          <w:rFonts w:ascii="Cambria" w:eastAsia="Calibri" w:hAnsi="Cambria" w:cs="Times New Roman"/>
          <w:sz w:val="24"/>
          <w:szCs w:val="24"/>
        </w:rPr>
        <w:t>ant was their symbolic efficacy’</w:t>
      </w:r>
      <w:r w:rsidR="002923DB">
        <w:rPr>
          <w:rFonts w:ascii="Cambria" w:eastAsia="Calibri" w:hAnsi="Cambria" w:cs="Times New Roman"/>
          <w:sz w:val="24"/>
          <w:szCs w:val="24"/>
        </w:rPr>
        <w:t xml:space="preserve"> (1999: 15).</w:t>
      </w:r>
      <w:r w:rsidR="006842C8">
        <w:rPr>
          <w:rFonts w:ascii="Cambria" w:eastAsia="Calibri" w:hAnsi="Cambria" w:cs="Times New Roman"/>
          <w:sz w:val="24"/>
          <w:szCs w:val="24"/>
        </w:rPr>
        <w:t xml:space="preserve"> Steeped in a deep understanding of how strongly people can be made to adhere to beliefs that have no evidentiary basis, </w:t>
      </w:r>
      <w:proofErr w:type="spellStart"/>
      <w:r w:rsidR="006842C8">
        <w:rPr>
          <w:rFonts w:ascii="Cambria" w:eastAsia="Calibri" w:hAnsi="Cambria" w:cs="Times New Roman"/>
          <w:sz w:val="24"/>
          <w:szCs w:val="24"/>
        </w:rPr>
        <w:t>Ginzburg</w:t>
      </w:r>
      <w:proofErr w:type="spellEnd"/>
      <w:r w:rsidR="006842C8">
        <w:rPr>
          <w:rFonts w:ascii="Cambria" w:eastAsia="Calibri" w:hAnsi="Cambria" w:cs="Times New Roman"/>
          <w:sz w:val="24"/>
          <w:szCs w:val="24"/>
        </w:rPr>
        <w:t xml:space="preserve"> insisted that whilst contemporary historians might play around with concepts like ‘truth’ or ‘proof’, in law he demanded that we</w:t>
      </w:r>
      <w:r w:rsidR="00037CBA">
        <w:rPr>
          <w:rFonts w:ascii="Cambria" w:eastAsia="Calibri" w:hAnsi="Cambria" w:cs="Times New Roman"/>
          <w:sz w:val="24"/>
          <w:szCs w:val="24"/>
        </w:rPr>
        <w:t xml:space="preserve"> hold close to ‘the principle of reality’</w:t>
      </w:r>
      <w:r w:rsidR="006842C8">
        <w:rPr>
          <w:rFonts w:ascii="Cambria" w:eastAsia="Calibri" w:hAnsi="Cambria" w:cs="Times New Roman"/>
          <w:sz w:val="24"/>
          <w:szCs w:val="24"/>
        </w:rPr>
        <w:t xml:space="preserve"> (1999: 17), and </w:t>
      </w:r>
      <w:r w:rsidR="00037CBA">
        <w:rPr>
          <w:rFonts w:ascii="Cambria" w:eastAsia="Calibri" w:hAnsi="Cambria" w:cs="Times New Roman"/>
          <w:sz w:val="24"/>
          <w:szCs w:val="24"/>
        </w:rPr>
        <w:t xml:space="preserve">that </w:t>
      </w:r>
      <w:r w:rsidR="006842C8">
        <w:rPr>
          <w:rFonts w:ascii="Cambria" w:eastAsia="Calibri" w:hAnsi="Cambria" w:cs="Times New Roman"/>
          <w:sz w:val="24"/>
          <w:szCs w:val="24"/>
        </w:rPr>
        <w:t>we develop</w:t>
      </w:r>
      <w:r w:rsidR="00037CBA">
        <w:rPr>
          <w:rFonts w:ascii="Cambria" w:eastAsia="Calibri" w:hAnsi="Cambria" w:cs="Times New Roman"/>
          <w:sz w:val="24"/>
          <w:szCs w:val="24"/>
        </w:rPr>
        <w:t xml:space="preserve"> techniques for dealing with ‘errors’</w:t>
      </w:r>
      <w:r w:rsidR="006842C8">
        <w:rPr>
          <w:rFonts w:ascii="Cambria" w:eastAsia="Calibri" w:hAnsi="Cambria" w:cs="Times New Roman"/>
          <w:sz w:val="24"/>
          <w:szCs w:val="24"/>
        </w:rPr>
        <w:t xml:space="preserve"> (1999: 98). Curating the Chamberlain case presents exactly these contradictions: the case has enormous symbolic weight, its artefacts are loaded with accrued meanings, and a wide range of beliefs continue to </w:t>
      </w:r>
      <w:r w:rsidR="001319D2">
        <w:rPr>
          <w:rFonts w:ascii="Cambria" w:eastAsia="Calibri" w:hAnsi="Cambria" w:cs="Times New Roman"/>
          <w:sz w:val="24"/>
          <w:szCs w:val="24"/>
        </w:rPr>
        <w:t>proliferate</w:t>
      </w:r>
      <w:r w:rsidR="006842C8">
        <w:rPr>
          <w:rFonts w:ascii="Cambria" w:eastAsia="Calibri" w:hAnsi="Cambria" w:cs="Times New Roman"/>
          <w:sz w:val="24"/>
          <w:szCs w:val="24"/>
        </w:rPr>
        <w:t xml:space="preserve">. Curators are interested in responding to ideas that circulate in a culture. However, there is also the important reality that Azaria was </w:t>
      </w:r>
      <w:r w:rsidR="006842C8" w:rsidRPr="00994625">
        <w:rPr>
          <w:rFonts w:ascii="Cambria" w:eastAsia="Calibri" w:hAnsi="Cambria" w:cs="Times New Roman"/>
          <w:i/>
          <w:sz w:val="24"/>
          <w:szCs w:val="24"/>
        </w:rPr>
        <w:t>not</w:t>
      </w:r>
      <w:r w:rsidR="006842C8">
        <w:rPr>
          <w:rFonts w:ascii="Cambria" w:eastAsia="Calibri" w:hAnsi="Cambria" w:cs="Times New Roman"/>
          <w:sz w:val="24"/>
          <w:szCs w:val="24"/>
        </w:rPr>
        <w:t xml:space="preserve"> the victim of a crime, and the Chamberlains were wrongly convicted, and curators need to find ways of asserting these facts.    </w:t>
      </w:r>
    </w:p>
    <w:p w14:paraId="537B884F" w14:textId="70B3499F"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lastRenderedPageBreak/>
        <w:t xml:space="preserve">In researching this article, I </w:t>
      </w:r>
      <w:r w:rsidR="001319D2">
        <w:rPr>
          <w:rFonts w:ascii="Cambria" w:eastAsia="Calibri" w:hAnsi="Cambria" w:cs="Times New Roman"/>
          <w:sz w:val="24"/>
          <w:szCs w:val="24"/>
        </w:rPr>
        <w:t>spoke</w:t>
      </w:r>
      <w:r w:rsidRPr="00DA7421">
        <w:rPr>
          <w:rFonts w:ascii="Cambria" w:eastAsia="Calibri" w:hAnsi="Cambria" w:cs="Times New Roman"/>
          <w:sz w:val="24"/>
          <w:szCs w:val="24"/>
        </w:rPr>
        <w:t xml:space="preserve"> to Lindy Chamberlain-Creighton about the evidentiary material, and her views about its custodianship</w:t>
      </w:r>
      <w:r w:rsidR="00533199">
        <w:rPr>
          <w:rFonts w:ascii="Cambria" w:eastAsia="Calibri" w:hAnsi="Cambria" w:cs="Times New Roman"/>
          <w:sz w:val="24"/>
          <w:szCs w:val="24"/>
        </w:rPr>
        <w:t>, curation</w:t>
      </w:r>
      <w:r w:rsidRPr="00DA7421">
        <w:rPr>
          <w:rFonts w:ascii="Cambria" w:eastAsia="Calibri" w:hAnsi="Cambria" w:cs="Times New Roman"/>
          <w:sz w:val="24"/>
          <w:szCs w:val="24"/>
        </w:rPr>
        <w:t xml:space="preserve"> and significance. She explained to me the different stages in which the evidence moved around because, as she put it, ‘it came and went, and came and went, and then some went permanently’.</w:t>
      </w:r>
    </w:p>
    <w:p w14:paraId="45292281" w14:textId="77777777"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The Chamberlains final available avenue of appeal against their convictions was to the High Court of Australia. When the Court dismissed their appeal (</w:t>
      </w:r>
      <w:r w:rsidRPr="00DA7421">
        <w:rPr>
          <w:rFonts w:ascii="Cambria" w:eastAsia="Calibri" w:hAnsi="Cambria" w:cs="Times New Roman"/>
          <w:i/>
          <w:sz w:val="24"/>
          <w:szCs w:val="24"/>
        </w:rPr>
        <w:t>Chamberlain v R (No 2)</w:t>
      </w:r>
      <w:r w:rsidRPr="00DA7421">
        <w:rPr>
          <w:rFonts w:ascii="Cambria" w:eastAsia="Calibri" w:hAnsi="Cambria" w:cs="Times New Roman"/>
          <w:sz w:val="24"/>
          <w:szCs w:val="24"/>
        </w:rPr>
        <w:t xml:space="preserve"> (1984) 153 CLR 521), the Chamberlains had formally exhausted all of their avenues of appeal. Despite this, according to Lindy the Chamberlains’ possessions were still not returned. She explains, ‘even though you’re supposed to get things back to keep, we were allowed access, but not to keep’. </w:t>
      </w:r>
    </w:p>
    <w:p w14:paraId="561D869A" w14:textId="77777777"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It was after their failed appeal to the High Court that the Chamberlains, supported by a growing group of independent scientists, were able to conduct a substantial body of scientific testing, related to dingos, to the under-dash spray applied to their car, and to Azaria’s clothing. Their testing considerably undermined the conclusions drawn by the Crown’s scientific experts who testified at their trial.</w:t>
      </w:r>
    </w:p>
    <w:p w14:paraId="45C1B6AF" w14:textId="77777777" w:rsidR="00D16278" w:rsidRPr="00DA7421" w:rsidRDefault="00D16278" w:rsidP="00487CA4">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The Chamberlains’ supporters, led by the Chamberlain Innocence Committee, called strenuously for a review of the case. 150,000 people signed a petition to the Governor-General calling for a judicial inquiry. Eminent lawyers joined the call, also demanding Lindy’s release on licence, all of which were ignored.</w:t>
      </w:r>
    </w:p>
    <w:p w14:paraId="338A3144" w14:textId="3543236B" w:rsidR="00D16278" w:rsidRPr="00DA7421" w:rsidRDefault="00D16278" w:rsidP="008B4643">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But </w:t>
      </w:r>
      <w:r w:rsidR="001319D2">
        <w:rPr>
          <w:rFonts w:ascii="Cambria" w:eastAsia="Calibri" w:hAnsi="Cambria" w:cs="Times New Roman"/>
          <w:sz w:val="24"/>
          <w:szCs w:val="24"/>
        </w:rPr>
        <w:t>in early</w:t>
      </w:r>
      <w:r w:rsidRPr="00DA7421">
        <w:rPr>
          <w:rFonts w:ascii="Cambria" w:eastAsia="Calibri" w:hAnsi="Cambria" w:cs="Times New Roman"/>
          <w:sz w:val="24"/>
          <w:szCs w:val="24"/>
        </w:rPr>
        <w:t xml:space="preserve"> 1986, in an event that transformed Australians’ confidence in their institutions of justice,</w:t>
      </w:r>
      <w:r w:rsidR="001319D2">
        <w:rPr>
          <w:rFonts w:ascii="Cambria" w:eastAsia="Calibri" w:hAnsi="Cambria" w:cs="Times New Roman"/>
          <w:sz w:val="24"/>
          <w:szCs w:val="24"/>
        </w:rPr>
        <w:t xml:space="preserve"> </w:t>
      </w:r>
      <w:r w:rsidRPr="00DA7421">
        <w:rPr>
          <w:rFonts w:ascii="Cambria" w:eastAsia="Calibri" w:hAnsi="Cambria" w:cs="Times New Roman"/>
          <w:sz w:val="24"/>
          <w:szCs w:val="24"/>
        </w:rPr>
        <w:t xml:space="preserve">Azaria’s matinee jacket </w:t>
      </w:r>
      <w:r w:rsidR="001319D2">
        <w:rPr>
          <w:rFonts w:ascii="Cambria" w:eastAsia="Calibri" w:hAnsi="Cambria" w:cs="Times New Roman"/>
          <w:sz w:val="24"/>
          <w:szCs w:val="24"/>
        </w:rPr>
        <w:t>was</w:t>
      </w:r>
      <w:r w:rsidR="008D6A21">
        <w:rPr>
          <w:rFonts w:ascii="Cambria" w:eastAsia="Calibri" w:hAnsi="Cambria" w:cs="Times New Roman"/>
          <w:sz w:val="24"/>
          <w:szCs w:val="24"/>
        </w:rPr>
        <w:t xml:space="preserve"> </w:t>
      </w:r>
      <w:r w:rsidRPr="00DA7421">
        <w:rPr>
          <w:rFonts w:ascii="Cambria" w:eastAsia="Calibri" w:hAnsi="Cambria" w:cs="Times New Roman"/>
          <w:sz w:val="24"/>
          <w:szCs w:val="24"/>
        </w:rPr>
        <w:t>found. At her trial in 1982, explaining the absence of dingo saliva from Azaria’s jumpsuit, Lindy Chamberlain had testified, ‘[Azaria] had [on] a white knitted “Marquis” matinee jacket with pale lemon edging’ (</w:t>
      </w:r>
      <w:r w:rsidRPr="00DA7421">
        <w:rPr>
          <w:rFonts w:ascii="Cambria" w:eastAsia="Calibri" w:hAnsi="Cambria" w:cs="Times New Roman"/>
          <w:i/>
          <w:sz w:val="24"/>
          <w:szCs w:val="24"/>
        </w:rPr>
        <w:t>R v Alice Lynne Chamberlain and Michael Leigh Chamberlain</w:t>
      </w:r>
      <w:r w:rsidRPr="00DA7421">
        <w:rPr>
          <w:rFonts w:ascii="Cambria" w:eastAsia="Calibri" w:hAnsi="Cambria" w:cs="Times New Roman"/>
          <w:sz w:val="24"/>
          <w:szCs w:val="24"/>
        </w:rPr>
        <w:t xml:space="preserve"> (1982) NTSC, unreported). The matinee jacket wasn’t found until almost four years later. An English tourist named David Brett died whilst attempting to climb Uluru</w:t>
      </w:r>
      <w:r w:rsidR="008D6A21">
        <w:rPr>
          <w:rFonts w:ascii="Cambria" w:eastAsia="Calibri" w:hAnsi="Cambria" w:cs="Times New Roman"/>
          <w:sz w:val="24"/>
          <w:szCs w:val="24"/>
        </w:rPr>
        <w:t>, in an act which contravenes the laws of its Aboriginal custodians</w:t>
      </w:r>
      <w:r w:rsidRPr="00DA7421">
        <w:rPr>
          <w:rFonts w:ascii="Cambria" w:eastAsia="Calibri" w:hAnsi="Cambria" w:cs="Times New Roman"/>
          <w:sz w:val="24"/>
          <w:szCs w:val="24"/>
        </w:rPr>
        <w:t>. His body wasn’t recovered until eight days later, badly mutilated by dingoes. In the search for his missing bones, the matinee jacket was discovered</w:t>
      </w:r>
      <w:r w:rsidR="001319D2">
        <w:rPr>
          <w:rFonts w:ascii="Cambria" w:eastAsia="Calibri" w:hAnsi="Cambria" w:cs="Times New Roman"/>
          <w:sz w:val="24"/>
          <w:szCs w:val="24"/>
        </w:rPr>
        <w:t>, and there is conjecture that its discovery was going to be kept secret by Territory officials</w:t>
      </w:r>
      <w:r w:rsidRPr="00DA7421">
        <w:rPr>
          <w:rFonts w:ascii="Cambria" w:eastAsia="Calibri" w:hAnsi="Cambria" w:cs="Times New Roman"/>
          <w:sz w:val="24"/>
          <w:szCs w:val="24"/>
        </w:rPr>
        <w:t xml:space="preserve">. </w:t>
      </w:r>
    </w:p>
    <w:p w14:paraId="5790C170" w14:textId="164806B8" w:rsidR="00D16278" w:rsidRPr="00DA7421" w:rsidRDefault="001319D2" w:rsidP="008B4643">
      <w:pPr>
        <w:spacing w:before="120" w:after="120"/>
        <w:jc w:val="both"/>
        <w:rPr>
          <w:rFonts w:ascii="Cambria" w:eastAsia="Calibri" w:hAnsi="Cambria" w:cs="Times New Roman"/>
          <w:sz w:val="24"/>
          <w:szCs w:val="24"/>
        </w:rPr>
      </w:pPr>
      <w:r>
        <w:rPr>
          <w:rFonts w:ascii="Cambria" w:eastAsia="Calibri" w:hAnsi="Cambria" w:cs="Times New Roman"/>
          <w:sz w:val="24"/>
          <w:szCs w:val="24"/>
        </w:rPr>
        <w:lastRenderedPageBreak/>
        <w:t>However, on 3 February 1986, Lindy’s lawyer received a tip, and t</w:t>
      </w:r>
      <w:r w:rsidR="00D16278" w:rsidRPr="00DA7421">
        <w:rPr>
          <w:rFonts w:ascii="Cambria" w:eastAsia="Calibri" w:hAnsi="Cambria" w:cs="Times New Roman"/>
          <w:sz w:val="24"/>
          <w:szCs w:val="24"/>
        </w:rPr>
        <w:t xml:space="preserve">hree days later, when it was shown to Lindy, she identified it as the one Azaria had been wearing when she was put to bed in the tent. </w:t>
      </w:r>
      <w:r w:rsidR="00724C8A">
        <w:rPr>
          <w:rFonts w:ascii="Cambria" w:eastAsia="Calibri" w:hAnsi="Cambria" w:cs="Times New Roman"/>
          <w:sz w:val="24"/>
          <w:szCs w:val="24"/>
        </w:rPr>
        <w:t>The following day</w:t>
      </w:r>
      <w:r w:rsidR="00D16278" w:rsidRPr="00DA7421">
        <w:rPr>
          <w:rFonts w:ascii="Cambria" w:eastAsia="Calibri" w:hAnsi="Cambria" w:cs="Times New Roman"/>
          <w:sz w:val="24"/>
          <w:szCs w:val="24"/>
        </w:rPr>
        <w:t>,</w:t>
      </w:r>
      <w:r>
        <w:rPr>
          <w:rFonts w:ascii="Cambria" w:eastAsia="Calibri" w:hAnsi="Cambria" w:cs="Times New Roman"/>
          <w:sz w:val="24"/>
          <w:szCs w:val="24"/>
        </w:rPr>
        <w:t xml:space="preserve"> in a climate of considerable political hostility and media pressure, the Attorney-General of the Northern Territory, Marshall Perron, </w:t>
      </w:r>
      <w:r w:rsidR="00D16278" w:rsidRPr="00DA7421">
        <w:rPr>
          <w:rFonts w:ascii="Cambria" w:eastAsia="Calibri" w:hAnsi="Cambria" w:cs="Times New Roman"/>
          <w:sz w:val="24"/>
          <w:szCs w:val="24"/>
        </w:rPr>
        <w:t xml:space="preserve">having sought advice from the Solicitor-General, the Police Commissioner, the Administrator and the Executive Council, gave a press conference in which he announced Lindy’s release from prison and his decision to open an inquiry into the case (Staines et al, 2009: 142). On Friday 7 February 1986, the day of her release from prison, the </w:t>
      </w:r>
      <w:r w:rsidR="00D16278" w:rsidRPr="00DA7421">
        <w:rPr>
          <w:rFonts w:ascii="Cambria" w:eastAsia="Calibri" w:hAnsi="Cambria" w:cs="Times New Roman"/>
          <w:i/>
          <w:sz w:val="24"/>
          <w:szCs w:val="24"/>
        </w:rPr>
        <w:t>Northern Territory News</w:t>
      </w:r>
      <w:r w:rsidR="00D16278" w:rsidRPr="00DA7421">
        <w:rPr>
          <w:rFonts w:ascii="Cambria" w:eastAsia="Calibri" w:hAnsi="Cambria" w:cs="Times New Roman"/>
          <w:sz w:val="24"/>
          <w:szCs w:val="24"/>
        </w:rPr>
        <w:t xml:space="preserve"> carried a front page headline that read simply ‘LINDY OUT’ (7 February 1986).</w:t>
      </w:r>
    </w:p>
    <w:p w14:paraId="6759C751" w14:textId="77777777" w:rsidR="00D16278" w:rsidRPr="00DA7421" w:rsidRDefault="00D16278" w:rsidP="008B4643">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By April 1986, a joint commission of inquiry was instituted, one reporting to the Northern Territory Government, and one of which was a Royal Commission called by the Governor-General of Australia. Justice Trevor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was appointed Commissioner and given wide-ranging inquisitorial powers to review the Chamberlain case, particularly doubts or questions about the safety of their convictions, and to locate and hear evidence and conduct further research, and to make findings and recommendations. Speaking to me about the custody of her possessions, those with evidentiary weight, Lindy explained, ‘everything was bound over for the Royal Commission’.</w:t>
      </w:r>
    </w:p>
    <w:p w14:paraId="7A406243" w14:textId="77777777" w:rsidR="00D16278" w:rsidRPr="00DA7421" w:rsidRDefault="00D16278" w:rsidP="008B4643">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The Commission gave exhaustive attention to Azaria’s clothing and the scientific examination to which it had been subjected previously. On the question of the matinee jacket, Commissioner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concluded, ‘There is no reason to doubt that when Azaria disappeared she was wearing the matinee jacket discovered in 1986. The jacket would have covered much of the jumpsuit worn by the child. The failure to detect dingo saliva on the jumpsuit is made more explicable than it was at the trial’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1987: 330). </w:t>
      </w:r>
    </w:p>
    <w:p w14:paraId="13069D81" w14:textId="77777777"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The Commissioner’s conclusions stated, ‘in the light of all the evidence, there are doubts as to the Chamberlains’ guilt. […] I do not think any jury could properly convict them on the evidence as it now appears’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1987: 330). The report of the Royal Commission was tabled in the Northern Territory House of Assembly on 2 June 1987. On that day, the government granted a formal pardon to the Chamberlains.</w:t>
      </w:r>
    </w:p>
    <w:p w14:paraId="7FD50665" w14:textId="6E2631E4"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lastRenderedPageBreak/>
        <w:t xml:space="preserve">In closing the Commission, Justice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made orders which conclusively distributed the evidentiary materials, finally returning the Chamberlains</w:t>
      </w:r>
      <w:r w:rsidR="004745CC">
        <w:rPr>
          <w:rFonts w:ascii="Cambria" w:eastAsia="Calibri" w:hAnsi="Cambria" w:cs="Times New Roman"/>
          <w:sz w:val="24"/>
          <w:szCs w:val="24"/>
        </w:rPr>
        <w:t>’</w:t>
      </w:r>
      <w:r w:rsidRPr="00DA7421">
        <w:rPr>
          <w:rFonts w:ascii="Cambria" w:eastAsia="Calibri" w:hAnsi="Cambria" w:cs="Times New Roman"/>
          <w:sz w:val="24"/>
          <w:szCs w:val="24"/>
        </w:rPr>
        <w:t xml:space="preserve"> possessions back to them.</w:t>
      </w:r>
    </w:p>
    <w:p w14:paraId="2A635B29" w14:textId="77777777"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At that time, the Chamberlains believed that some of the evidentiary material might be relevant in future cases, for example if there was a need for aged blood samples, or if there were allegations relating to the behaviour of dingos. For this reason, they wanted evidentiary material of this nature to be kept and made accessible for legitimate uses, and kept in conditions that facilitated its preservation or survival. Lindy explained to me, ‘So we approached the Victorian Institute [of Forensic Medicine] and asked them if they had proper facilities, as it was supposed to be kept in temperature-controlled blah, blah, blah. They said “yes”; they did, they’d be happy to have it there, and it was allowed to be accessed by anyone that had a genuine interest or need in research, but it was not to be just out on display in their museum, “look what we’ve got”, sort of thing. So that’s what happened’.</w:t>
      </w:r>
    </w:p>
    <w:p w14:paraId="40AD0125" w14:textId="77777777" w:rsidR="00D16278" w:rsidRPr="00DA7421" w:rsidRDefault="00D16278" w:rsidP="000C48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In 1988 the Northern Territory Court of Criminal Appeal adopted the findings of the Commissioner; in addition, Nader J, responding to the Chamberlains’ call to be declared innocent, ruled: ‘The convictions having been wiped away, the law of the land holds the Chamberlains to be innocent’ (</w:t>
      </w:r>
      <w:r w:rsidRPr="00DA7421">
        <w:rPr>
          <w:rFonts w:ascii="Cambria" w:eastAsia="Calibri" w:hAnsi="Cambria" w:cs="Times New Roman"/>
          <w:i/>
          <w:sz w:val="24"/>
          <w:szCs w:val="24"/>
        </w:rPr>
        <w:t>Re Conviction of Chamberlains</w:t>
      </w:r>
      <w:r w:rsidRPr="00DA7421">
        <w:rPr>
          <w:rFonts w:ascii="Cambria" w:eastAsia="Calibri" w:hAnsi="Cambria" w:cs="Times New Roman"/>
          <w:sz w:val="24"/>
          <w:szCs w:val="24"/>
        </w:rPr>
        <w:t xml:space="preserve"> (1988) 93 FLR 238: 254). Azaria’s death certificate needed to be amended, as the second inquest, which found that she had died of ‘extensive wounding to the neck’, was not consistent with the outcome of the Royal Commission. A third coronial inquest opened on 29 November 1995. The Chamberlains urged the Coroner not to return an open finding. In his report, the Coroner did not adopt the Chamberlains’ submissions and closed the inquest by recording ‘the cause and manner of death as unknown’ (in Staines et al, 2009: 149-151).</w:t>
      </w:r>
    </w:p>
    <w:p w14:paraId="4811CCB2" w14:textId="643679A3" w:rsidR="00D16278" w:rsidRPr="00DA7421" w:rsidRDefault="00D16278" w:rsidP="00D62359">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When the third inquest concluded in that manner, Lindy told me, ‘Michael and I felt that Azaria’s clothes should not be in the hands of the Crown any longer. </w:t>
      </w:r>
      <w:proofErr w:type="gramStart"/>
      <w:r w:rsidRPr="00DA7421">
        <w:rPr>
          <w:rFonts w:ascii="Cambria" w:eastAsia="Calibri" w:hAnsi="Cambria" w:cs="Times New Roman"/>
          <w:sz w:val="24"/>
          <w:szCs w:val="24"/>
        </w:rPr>
        <w:t>But they should be around for the sake of history, [and any</w:t>
      </w:r>
      <w:r w:rsidR="00724C8A">
        <w:rPr>
          <w:rFonts w:ascii="Cambria" w:eastAsia="Calibri" w:hAnsi="Cambria" w:cs="Times New Roman"/>
          <w:sz w:val="24"/>
          <w:szCs w:val="24"/>
        </w:rPr>
        <w:t xml:space="preserve"> further</w:t>
      </w:r>
      <w:r w:rsidRPr="00DA7421">
        <w:rPr>
          <w:rFonts w:ascii="Cambria" w:eastAsia="Calibri" w:hAnsi="Cambria" w:cs="Times New Roman"/>
          <w:sz w:val="24"/>
          <w:szCs w:val="24"/>
        </w:rPr>
        <w:t>] testing that’s necessary, because it was still an open verdict’.</w:t>
      </w:r>
      <w:proofErr w:type="gramEnd"/>
      <w:r w:rsidRPr="00DA7421">
        <w:rPr>
          <w:rFonts w:ascii="Cambria" w:eastAsia="Calibri" w:hAnsi="Cambria" w:cs="Times New Roman"/>
          <w:sz w:val="24"/>
          <w:szCs w:val="24"/>
        </w:rPr>
        <w:t xml:space="preserve"> It was around this time that the Chamberlains began to think about the papers and materials that they had accumulated during these extraordinary legal episodes. What to keep, where to keep it, and why they were keeping it: the survival of evidence, the quality of its afterlife, gave rise to </w:t>
      </w:r>
      <w:r w:rsidRPr="00DA7421">
        <w:rPr>
          <w:rFonts w:ascii="Cambria" w:eastAsia="Calibri" w:hAnsi="Cambria" w:cs="Times New Roman"/>
          <w:sz w:val="24"/>
          <w:szCs w:val="24"/>
        </w:rPr>
        <w:lastRenderedPageBreak/>
        <w:t xml:space="preserve">questions that were only gradually rising to the surface as the urgency of their legal battles started to wane. </w:t>
      </w:r>
    </w:p>
    <w:p w14:paraId="1A84ABBB" w14:textId="77777777" w:rsidR="003D2580" w:rsidRDefault="003D2580" w:rsidP="00737162">
      <w:pPr>
        <w:spacing w:before="120" w:after="120"/>
        <w:jc w:val="both"/>
        <w:rPr>
          <w:rFonts w:ascii="Cambria" w:eastAsia="Calibri" w:hAnsi="Cambria" w:cs="Times New Roman"/>
          <w:b/>
          <w:sz w:val="24"/>
          <w:szCs w:val="24"/>
        </w:rPr>
      </w:pPr>
    </w:p>
    <w:p w14:paraId="6DE6A3D9" w14:textId="77777777" w:rsidR="00D16278" w:rsidRPr="00DA7421" w:rsidRDefault="00D16278" w:rsidP="00737162">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The Chamberlain Collections in the National Museum of Australia</w:t>
      </w:r>
    </w:p>
    <w:p w14:paraId="4428BE35" w14:textId="77777777"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The National Museum of Australia (NMA) now holds the material artefacts associated with the Chamberlain case and the collection is ‘one of the most significant collections to have been entrusted to the museum’s care’ (Jensen, 2009: 253-4). I spoke to the curator of the Chamberlain collections, Sophie Jensen, who explained that the primary rationale for the Museum’s National Historical Collections is ‘significance’. When Lindy herself first gave thought to the significance of the materials she had accumulated, she told me, ‘Well, initially I didn’t think there was any significance at all. I was thinking, well […] this is all we have that remains of Azaria. Nine-and-a-half weeks is not a lot of life history’.</w:t>
      </w:r>
    </w:p>
    <w:p w14:paraId="6A15D330" w14:textId="6F94EC6F"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The Chamberlain collection is comprised of six smaller collections. The first five collections were deposited by Lindy, and are made up of different items that Lindy ha</w:t>
      </w:r>
      <w:r w:rsidR="00037CBA">
        <w:rPr>
          <w:rFonts w:ascii="Cambria" w:eastAsia="Calibri" w:hAnsi="Cambria" w:cs="Times New Roman"/>
          <w:sz w:val="24"/>
          <w:szCs w:val="24"/>
        </w:rPr>
        <w:t>d</w:t>
      </w:r>
      <w:r w:rsidRPr="00DA7421">
        <w:rPr>
          <w:rFonts w:ascii="Cambria" w:eastAsia="Calibri" w:hAnsi="Cambria" w:cs="Times New Roman"/>
          <w:sz w:val="24"/>
          <w:szCs w:val="24"/>
        </w:rPr>
        <w:t xml:space="preserve"> found or gathered or decided to deposit at various times. Each smaller collection ha</w:t>
      </w:r>
      <w:r w:rsidR="00037CBA">
        <w:rPr>
          <w:rFonts w:ascii="Cambria" w:eastAsia="Calibri" w:hAnsi="Cambria" w:cs="Times New Roman"/>
          <w:sz w:val="24"/>
          <w:szCs w:val="24"/>
        </w:rPr>
        <w:t>d</w:t>
      </w:r>
      <w:r w:rsidRPr="00DA7421">
        <w:rPr>
          <w:rFonts w:ascii="Cambria" w:eastAsia="Calibri" w:hAnsi="Cambria" w:cs="Times New Roman"/>
          <w:sz w:val="24"/>
          <w:szCs w:val="24"/>
        </w:rPr>
        <w:t xml:space="preserve"> come together in a manner which </w:t>
      </w:r>
      <w:r w:rsidR="00037CBA">
        <w:rPr>
          <w:rFonts w:ascii="Cambria" w:eastAsia="Calibri" w:hAnsi="Cambria" w:cs="Times New Roman"/>
          <w:sz w:val="24"/>
          <w:szCs w:val="24"/>
        </w:rPr>
        <w:t>was</w:t>
      </w:r>
      <w:r w:rsidRPr="00DA7421">
        <w:rPr>
          <w:rFonts w:ascii="Cambria" w:eastAsia="Calibri" w:hAnsi="Cambria" w:cs="Times New Roman"/>
          <w:sz w:val="24"/>
          <w:szCs w:val="24"/>
        </w:rPr>
        <w:t xml:space="preserve">, in Jensen’s words, ‘serendipitous’, being drawn from items that </w:t>
      </w:r>
      <w:r w:rsidR="00037CBA">
        <w:rPr>
          <w:rFonts w:ascii="Cambria" w:eastAsia="Calibri" w:hAnsi="Cambria" w:cs="Times New Roman"/>
          <w:sz w:val="24"/>
          <w:szCs w:val="24"/>
        </w:rPr>
        <w:t>were</w:t>
      </w:r>
      <w:r w:rsidR="00037CBA"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either discovered by, or returned to, Lindy concurrently, but not necessarily items that </w:t>
      </w:r>
      <w:r w:rsidR="00037CBA">
        <w:rPr>
          <w:rFonts w:ascii="Cambria" w:eastAsia="Calibri" w:hAnsi="Cambria" w:cs="Times New Roman"/>
          <w:sz w:val="24"/>
          <w:szCs w:val="24"/>
        </w:rPr>
        <w:t>were</w:t>
      </w:r>
      <w:r w:rsidR="00037CBA" w:rsidRPr="00DA7421">
        <w:rPr>
          <w:rFonts w:ascii="Cambria" w:eastAsia="Calibri" w:hAnsi="Cambria" w:cs="Times New Roman"/>
          <w:sz w:val="24"/>
          <w:szCs w:val="24"/>
        </w:rPr>
        <w:t xml:space="preserve"> </w:t>
      </w:r>
      <w:r w:rsidRPr="00DA7421">
        <w:rPr>
          <w:rFonts w:ascii="Cambria" w:eastAsia="Calibri" w:hAnsi="Cambria" w:cs="Times New Roman"/>
          <w:sz w:val="24"/>
          <w:szCs w:val="24"/>
        </w:rPr>
        <w:t>thematically related to each other. As Jensen explain</w:t>
      </w:r>
      <w:r w:rsidR="00037CBA">
        <w:rPr>
          <w:rFonts w:ascii="Cambria" w:eastAsia="Calibri" w:hAnsi="Cambria" w:cs="Times New Roman"/>
          <w:sz w:val="24"/>
          <w:szCs w:val="24"/>
        </w:rPr>
        <w:t>ed</w:t>
      </w:r>
      <w:r w:rsidRPr="00DA7421">
        <w:rPr>
          <w:rFonts w:ascii="Cambria" w:eastAsia="Calibri" w:hAnsi="Cambria" w:cs="Times New Roman"/>
          <w:sz w:val="24"/>
          <w:szCs w:val="24"/>
        </w:rPr>
        <w:t xml:space="preserve">, ‘you might get a dress and then six months later she finds the shoes’. The sixth collection, representing the most recent deposit, </w:t>
      </w:r>
      <w:r w:rsidR="00037CBA">
        <w:rPr>
          <w:rFonts w:ascii="Cambria" w:eastAsia="Calibri" w:hAnsi="Cambria" w:cs="Times New Roman"/>
          <w:sz w:val="24"/>
          <w:szCs w:val="24"/>
        </w:rPr>
        <w:t>came</w:t>
      </w:r>
      <w:r w:rsidR="00037CBA" w:rsidRPr="00DA7421">
        <w:rPr>
          <w:rFonts w:ascii="Cambria" w:eastAsia="Calibri" w:hAnsi="Cambria" w:cs="Times New Roman"/>
          <w:sz w:val="24"/>
          <w:szCs w:val="24"/>
        </w:rPr>
        <w:t xml:space="preserve"> </w:t>
      </w:r>
      <w:r w:rsidRPr="00DA7421">
        <w:rPr>
          <w:rFonts w:ascii="Cambria" w:eastAsia="Calibri" w:hAnsi="Cambria" w:cs="Times New Roman"/>
          <w:sz w:val="24"/>
          <w:szCs w:val="24"/>
        </w:rPr>
        <w:t>from Michael Chamberlain, and</w:t>
      </w:r>
      <w:r w:rsidR="0077393D">
        <w:rPr>
          <w:rFonts w:ascii="Cambria" w:eastAsia="Calibri" w:hAnsi="Cambria" w:cs="Times New Roman"/>
          <w:sz w:val="24"/>
          <w:szCs w:val="24"/>
        </w:rPr>
        <w:t xml:space="preserve"> it includes </w:t>
      </w:r>
      <w:r w:rsidRPr="00DA7421">
        <w:rPr>
          <w:rFonts w:ascii="Cambria" w:eastAsia="Calibri" w:hAnsi="Cambria" w:cs="Times New Roman"/>
          <w:sz w:val="24"/>
          <w:szCs w:val="24"/>
        </w:rPr>
        <w:t xml:space="preserve">the yellow Holden </w:t>
      </w:r>
      <w:proofErr w:type="spellStart"/>
      <w:r w:rsidRPr="00DA7421">
        <w:rPr>
          <w:rFonts w:ascii="Cambria" w:eastAsia="Calibri" w:hAnsi="Cambria" w:cs="Times New Roman"/>
          <w:sz w:val="24"/>
          <w:szCs w:val="24"/>
        </w:rPr>
        <w:t>Torana</w:t>
      </w:r>
      <w:proofErr w:type="spellEnd"/>
      <w:r w:rsidRPr="00DA7421">
        <w:rPr>
          <w:rFonts w:ascii="Cambria" w:eastAsia="Calibri" w:hAnsi="Cambria" w:cs="Times New Roman"/>
          <w:sz w:val="24"/>
          <w:szCs w:val="24"/>
        </w:rPr>
        <w:t xml:space="preserve"> which the Chamberlains drove from Mount Isa to Uluru on their family camping holiday, and which </w:t>
      </w:r>
      <w:r w:rsidR="00037CBA">
        <w:rPr>
          <w:rFonts w:ascii="Cambria" w:eastAsia="Calibri" w:hAnsi="Cambria" w:cs="Times New Roman"/>
          <w:sz w:val="24"/>
          <w:szCs w:val="24"/>
        </w:rPr>
        <w:t>had been</w:t>
      </w:r>
      <w:r w:rsidR="00037CBA"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taken for forensic examination </w:t>
      </w:r>
      <w:r w:rsidR="00037CBA">
        <w:rPr>
          <w:rFonts w:ascii="Cambria" w:eastAsia="Calibri" w:hAnsi="Cambria" w:cs="Times New Roman"/>
          <w:sz w:val="24"/>
          <w:szCs w:val="24"/>
        </w:rPr>
        <w:t xml:space="preserve">and </w:t>
      </w:r>
      <w:r w:rsidRPr="00DA7421">
        <w:rPr>
          <w:rFonts w:ascii="Cambria" w:eastAsia="Calibri" w:hAnsi="Cambria" w:cs="Times New Roman"/>
          <w:sz w:val="24"/>
          <w:szCs w:val="24"/>
        </w:rPr>
        <w:t xml:space="preserve">returned to them in pieces after the conclusion of the Royal Commission. </w:t>
      </w:r>
    </w:p>
    <w:p w14:paraId="6253D3C5" w14:textId="20D31FE8"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Some objects in the first part of the collection were exhibited by the Museum in 1994, very shortly after they were acquired, at the Yarramundi Visitors’ Centre, in a temporary display named </w:t>
      </w:r>
      <w:r w:rsidRPr="00DA7421">
        <w:rPr>
          <w:rFonts w:ascii="Cambria" w:eastAsia="Calibri" w:hAnsi="Cambria" w:cs="Times New Roman"/>
          <w:i/>
          <w:sz w:val="24"/>
          <w:szCs w:val="24"/>
        </w:rPr>
        <w:t>Lindy’s Story</w:t>
      </w:r>
      <w:r w:rsidRPr="00DA7421">
        <w:rPr>
          <w:rFonts w:ascii="Cambria" w:eastAsia="Calibri" w:hAnsi="Cambria" w:cs="Times New Roman"/>
          <w:sz w:val="24"/>
          <w:szCs w:val="24"/>
        </w:rPr>
        <w:t>. From that point, Jensen explain</w:t>
      </w:r>
      <w:r w:rsidR="00037CBA">
        <w:rPr>
          <w:rFonts w:ascii="Cambria" w:eastAsia="Calibri" w:hAnsi="Cambria" w:cs="Times New Roman"/>
          <w:sz w:val="24"/>
          <w:szCs w:val="24"/>
        </w:rPr>
        <w:t>ed</w:t>
      </w:r>
      <w:r w:rsidRPr="00DA7421">
        <w:rPr>
          <w:rFonts w:ascii="Cambria" w:eastAsia="Calibri" w:hAnsi="Cambria" w:cs="Times New Roman"/>
          <w:sz w:val="24"/>
          <w:szCs w:val="24"/>
        </w:rPr>
        <w:t xml:space="preserve">, both Lindy and the Museum were </w:t>
      </w:r>
      <w:r w:rsidRPr="006C02DE">
        <w:rPr>
          <w:rFonts w:ascii="Cambria" w:eastAsia="Calibri" w:hAnsi="Cambria" w:cs="Times New Roman"/>
          <w:sz w:val="24"/>
          <w:szCs w:val="24"/>
        </w:rPr>
        <w:t>criticised</w:t>
      </w:r>
      <w:r w:rsidRPr="00DA7421">
        <w:rPr>
          <w:rFonts w:ascii="Cambria" w:eastAsia="Calibri" w:hAnsi="Cambria" w:cs="Times New Roman"/>
          <w:sz w:val="24"/>
          <w:szCs w:val="24"/>
        </w:rPr>
        <w:t xml:space="preserve"> for the collection and display. Immediately, media agencies were criticising the Chamberlains for profiting from their case and exploiting Azaria’s memory, and the Museum received letters from the public complaining </w:t>
      </w:r>
      <w:r w:rsidR="00021D25">
        <w:rPr>
          <w:rFonts w:ascii="Cambria" w:eastAsia="Calibri" w:hAnsi="Cambria" w:cs="Times New Roman"/>
          <w:sz w:val="24"/>
          <w:szCs w:val="24"/>
        </w:rPr>
        <w:t>about the acquisitions</w:t>
      </w:r>
      <w:r w:rsidRPr="00DA7421">
        <w:rPr>
          <w:rFonts w:ascii="Cambria" w:eastAsia="Calibri" w:hAnsi="Cambria" w:cs="Times New Roman"/>
          <w:sz w:val="24"/>
          <w:szCs w:val="24"/>
        </w:rPr>
        <w:t>; one writer argued, ‘the nick-</w:t>
      </w:r>
      <w:proofErr w:type="spellStart"/>
      <w:r w:rsidRPr="00DA7421">
        <w:rPr>
          <w:rFonts w:ascii="Cambria" w:eastAsia="Calibri" w:hAnsi="Cambria" w:cs="Times New Roman"/>
          <w:sz w:val="24"/>
          <w:szCs w:val="24"/>
        </w:rPr>
        <w:t>nacks</w:t>
      </w:r>
      <w:proofErr w:type="spellEnd"/>
      <w:r w:rsidRPr="00DA7421">
        <w:rPr>
          <w:rFonts w:ascii="Cambria" w:eastAsia="Calibri" w:hAnsi="Cambria" w:cs="Times New Roman"/>
          <w:sz w:val="24"/>
          <w:szCs w:val="24"/>
        </w:rPr>
        <w:t xml:space="preserve"> associated </w:t>
      </w:r>
      <w:r w:rsidRPr="00DA7421">
        <w:rPr>
          <w:rFonts w:ascii="Cambria" w:eastAsia="Calibri" w:hAnsi="Cambria" w:cs="Times New Roman"/>
          <w:sz w:val="24"/>
          <w:szCs w:val="24"/>
        </w:rPr>
        <w:lastRenderedPageBreak/>
        <w:t xml:space="preserve">with such a sordid event should have no place in a public exhibition’ (Jensen, 2009: 255). </w:t>
      </w:r>
      <w:r w:rsidR="0077393D">
        <w:rPr>
          <w:rFonts w:ascii="Cambria" w:eastAsia="Calibri" w:hAnsi="Cambria" w:cs="Times New Roman"/>
          <w:sz w:val="24"/>
          <w:szCs w:val="24"/>
        </w:rPr>
        <w:t>However, as</w:t>
      </w:r>
      <w:r w:rsidR="006C02DE">
        <w:rPr>
          <w:rFonts w:ascii="Cambria" w:eastAsia="Calibri" w:hAnsi="Cambria" w:cs="Times New Roman"/>
          <w:sz w:val="24"/>
          <w:szCs w:val="24"/>
        </w:rPr>
        <w:t xml:space="preserve"> Paul Williams </w:t>
      </w:r>
      <w:r w:rsidR="00021D25">
        <w:rPr>
          <w:rFonts w:ascii="Cambria" w:eastAsia="Calibri" w:hAnsi="Cambria" w:cs="Times New Roman"/>
          <w:sz w:val="24"/>
          <w:szCs w:val="24"/>
        </w:rPr>
        <w:t xml:space="preserve">wrote </w:t>
      </w:r>
      <w:r w:rsidR="0077393D">
        <w:rPr>
          <w:rFonts w:ascii="Cambria" w:eastAsia="Calibri" w:hAnsi="Cambria" w:cs="Times New Roman"/>
          <w:sz w:val="24"/>
          <w:szCs w:val="24"/>
        </w:rPr>
        <w:t>in his work on memorial museums,</w:t>
      </w:r>
      <w:r w:rsidR="006C02DE">
        <w:rPr>
          <w:rFonts w:ascii="Cambria" w:eastAsia="Calibri" w:hAnsi="Cambria" w:cs="Times New Roman"/>
          <w:sz w:val="24"/>
          <w:szCs w:val="24"/>
        </w:rPr>
        <w:t xml:space="preserve"> ‘controversy’ over the manner of memorializing traumatic histories is ‘a near-default expectation’ (2007: 1). </w:t>
      </w:r>
      <w:r w:rsidRPr="00DA7421">
        <w:rPr>
          <w:rFonts w:ascii="Cambria" w:eastAsia="Calibri" w:hAnsi="Cambria" w:cs="Times New Roman"/>
          <w:sz w:val="24"/>
          <w:szCs w:val="24"/>
        </w:rPr>
        <w:t>Whilst much that was said in the media reports and correspondence</w:t>
      </w:r>
      <w:r w:rsidR="006C02DE">
        <w:rPr>
          <w:rFonts w:ascii="Cambria" w:eastAsia="Calibri" w:hAnsi="Cambria" w:cs="Times New Roman"/>
          <w:sz w:val="24"/>
          <w:szCs w:val="24"/>
        </w:rPr>
        <w:t xml:space="preserve"> about the Chamberlain collection</w:t>
      </w:r>
      <w:r w:rsidRPr="00DA7421">
        <w:rPr>
          <w:rFonts w:ascii="Cambria" w:eastAsia="Calibri" w:hAnsi="Cambria" w:cs="Times New Roman"/>
          <w:sz w:val="24"/>
          <w:szCs w:val="24"/>
        </w:rPr>
        <w:t xml:space="preserve"> was incorrect, the transfer of custody of these objects from private to public collection touched a nerve. </w:t>
      </w:r>
    </w:p>
    <w:p w14:paraId="44F005A8" w14:textId="7342C5B2" w:rsidR="00D16278" w:rsidRPr="00DA7421" w:rsidRDefault="00535BF7" w:rsidP="0057701A">
      <w:pPr>
        <w:spacing w:before="120" w:after="120"/>
        <w:jc w:val="both"/>
        <w:rPr>
          <w:rFonts w:ascii="Cambria" w:eastAsia="Calibri" w:hAnsi="Cambria" w:cs="Times New Roman"/>
          <w:sz w:val="24"/>
          <w:szCs w:val="24"/>
        </w:rPr>
      </w:pPr>
      <w:r>
        <w:rPr>
          <w:rFonts w:ascii="Cambria" w:eastAsia="Calibri" w:hAnsi="Cambria" w:cs="Times New Roman"/>
          <w:sz w:val="24"/>
          <w:szCs w:val="24"/>
        </w:rPr>
        <w:t>With important exception</w:t>
      </w:r>
      <w:r w:rsidR="008A5250">
        <w:rPr>
          <w:rFonts w:ascii="Cambria" w:eastAsia="Calibri" w:hAnsi="Cambria" w:cs="Times New Roman"/>
          <w:sz w:val="24"/>
          <w:szCs w:val="24"/>
        </w:rPr>
        <w:t>s</w:t>
      </w:r>
      <w:r>
        <w:rPr>
          <w:rFonts w:ascii="Cambria" w:eastAsia="Calibri" w:hAnsi="Cambria" w:cs="Times New Roman"/>
          <w:sz w:val="24"/>
          <w:szCs w:val="24"/>
        </w:rPr>
        <w:t xml:space="preserve">, most of the Chamberlain collection is </w:t>
      </w:r>
      <w:r w:rsidRPr="00A46D26">
        <w:rPr>
          <w:rFonts w:ascii="Cambria" w:eastAsia="Calibri" w:hAnsi="Cambria" w:cs="Times New Roman"/>
          <w:i/>
          <w:sz w:val="24"/>
          <w:szCs w:val="24"/>
        </w:rPr>
        <w:t>not</w:t>
      </w:r>
      <w:r>
        <w:rPr>
          <w:rFonts w:ascii="Cambria" w:eastAsia="Calibri" w:hAnsi="Cambria" w:cs="Times New Roman"/>
          <w:sz w:val="24"/>
          <w:szCs w:val="24"/>
        </w:rPr>
        <w:t xml:space="preserve"> on display. </w:t>
      </w:r>
      <w:r w:rsidR="00D16278" w:rsidRPr="00DA7421">
        <w:rPr>
          <w:rFonts w:ascii="Cambria" w:eastAsia="Calibri" w:hAnsi="Cambria" w:cs="Times New Roman"/>
          <w:sz w:val="24"/>
          <w:szCs w:val="24"/>
        </w:rPr>
        <w:t xml:space="preserve">The NMA’s </w:t>
      </w:r>
      <w:r w:rsidR="00D16278" w:rsidRPr="00DA7421">
        <w:rPr>
          <w:rFonts w:ascii="Cambria" w:eastAsia="Calibri" w:hAnsi="Cambria" w:cs="Times New Roman"/>
          <w:i/>
          <w:sz w:val="24"/>
          <w:szCs w:val="24"/>
        </w:rPr>
        <w:t>Eternity</w:t>
      </w:r>
      <w:r w:rsidR="00D16278" w:rsidRPr="00DA7421">
        <w:rPr>
          <w:rFonts w:ascii="Cambria" w:eastAsia="Calibri" w:hAnsi="Cambria" w:cs="Times New Roman"/>
          <w:sz w:val="24"/>
          <w:szCs w:val="24"/>
        </w:rPr>
        <w:t xml:space="preserve"> exhibition is part of the Museum’s permanent </w:t>
      </w:r>
      <w:r>
        <w:rPr>
          <w:rFonts w:ascii="Cambria" w:eastAsia="Calibri" w:hAnsi="Cambria" w:cs="Times New Roman"/>
          <w:sz w:val="24"/>
          <w:szCs w:val="24"/>
        </w:rPr>
        <w:t>exhibition</w:t>
      </w:r>
      <w:r w:rsidR="00D16278" w:rsidRPr="00DA7421">
        <w:rPr>
          <w:rFonts w:ascii="Cambria" w:eastAsia="Calibri" w:hAnsi="Cambria" w:cs="Times New Roman"/>
          <w:sz w:val="24"/>
          <w:szCs w:val="24"/>
        </w:rPr>
        <w:t xml:space="preserve">, telling ‘a story from the emotional heart of Australia’, using different themes to narrate the nation. Within the exhibition, the Chamberlain case is curated in the theme of ‘Mystery’ </w:t>
      </w:r>
      <w:r w:rsidR="008A5250">
        <w:rPr>
          <w:rFonts w:ascii="Cambria" w:eastAsia="Calibri" w:hAnsi="Cambria" w:cs="Times New Roman"/>
          <w:sz w:val="24"/>
          <w:szCs w:val="24"/>
        </w:rPr>
        <w:t xml:space="preserve">(NMA, </w:t>
      </w:r>
      <w:r w:rsidR="008A5250" w:rsidRPr="00A46D26">
        <w:rPr>
          <w:rFonts w:ascii="Cambria" w:eastAsia="Calibri" w:hAnsi="Cambria" w:cs="Times New Roman"/>
          <w:i/>
          <w:sz w:val="24"/>
          <w:szCs w:val="24"/>
        </w:rPr>
        <w:t>Eternity</w:t>
      </w:r>
      <w:r w:rsidR="008A5250">
        <w:rPr>
          <w:rFonts w:ascii="Cambria" w:eastAsia="Calibri" w:hAnsi="Cambria" w:cs="Times New Roman"/>
          <w:sz w:val="24"/>
          <w:szCs w:val="24"/>
        </w:rPr>
        <w:t xml:space="preserve">, </w:t>
      </w:r>
      <w:hyperlink r:id="rId10" w:history="1">
        <w:r w:rsidR="008A5250" w:rsidRPr="00DA1624">
          <w:rPr>
            <w:rStyle w:val="Hyperlink"/>
            <w:rFonts w:ascii="Cambria" w:eastAsia="Calibri" w:hAnsi="Cambria" w:cs="Times New Roman"/>
            <w:sz w:val="24"/>
            <w:szCs w:val="24"/>
          </w:rPr>
          <w:t>http://www.nma.gov.au/exhibitions/eternity/mystery</w:t>
        </w:r>
      </w:hyperlink>
      <w:r w:rsidR="008A5250">
        <w:rPr>
          <w:rFonts w:ascii="Cambria" w:eastAsia="Calibri" w:hAnsi="Cambria" w:cs="Times New Roman"/>
          <w:sz w:val="24"/>
          <w:szCs w:val="24"/>
        </w:rPr>
        <w:t xml:space="preserve">). </w:t>
      </w:r>
      <w:r w:rsidR="00D16278" w:rsidRPr="00DA7421">
        <w:rPr>
          <w:rFonts w:ascii="Cambria" w:eastAsia="Calibri" w:hAnsi="Cambria" w:cs="Times New Roman"/>
          <w:sz w:val="24"/>
          <w:szCs w:val="24"/>
        </w:rPr>
        <w:t xml:space="preserve">Of course, from a legal perspective, the case is not a mystery: Azaria was taken by a wild dingo. Exhibited in </w:t>
      </w:r>
      <w:r w:rsidR="00D16278" w:rsidRPr="00DA7421">
        <w:rPr>
          <w:rFonts w:ascii="Cambria" w:eastAsia="Calibri" w:hAnsi="Cambria" w:cs="Times New Roman"/>
          <w:i/>
          <w:sz w:val="24"/>
          <w:szCs w:val="24"/>
        </w:rPr>
        <w:t>Eternity</w:t>
      </w:r>
      <w:r w:rsidR="00D16278" w:rsidRPr="00DA7421">
        <w:rPr>
          <w:rFonts w:ascii="Cambria" w:eastAsia="Calibri" w:hAnsi="Cambria" w:cs="Times New Roman"/>
          <w:sz w:val="24"/>
          <w:szCs w:val="24"/>
        </w:rPr>
        <w:t xml:space="preserve"> is a very small piece of the </w:t>
      </w:r>
      <w:r w:rsidR="00340939">
        <w:rPr>
          <w:rFonts w:ascii="Cambria" w:eastAsia="Calibri" w:hAnsi="Cambria" w:cs="Times New Roman"/>
          <w:sz w:val="24"/>
          <w:szCs w:val="24"/>
        </w:rPr>
        <w:t>under-</w:t>
      </w:r>
      <w:r w:rsidR="00D16278" w:rsidRPr="00DA7421">
        <w:rPr>
          <w:rFonts w:ascii="Cambria" w:eastAsia="Calibri" w:hAnsi="Cambria" w:cs="Times New Roman"/>
          <w:sz w:val="24"/>
          <w:szCs w:val="24"/>
        </w:rPr>
        <w:t>dash of the Chamberlain’s car, which was subject</w:t>
      </w:r>
      <w:r w:rsidR="00D474AD">
        <w:rPr>
          <w:rFonts w:ascii="Cambria" w:eastAsia="Calibri" w:hAnsi="Cambria" w:cs="Times New Roman"/>
          <w:sz w:val="24"/>
          <w:szCs w:val="24"/>
        </w:rPr>
        <w:t>ed</w:t>
      </w:r>
      <w:r w:rsidR="00D16278" w:rsidRPr="00DA7421">
        <w:rPr>
          <w:rFonts w:ascii="Cambria" w:eastAsia="Calibri" w:hAnsi="Cambria" w:cs="Times New Roman"/>
          <w:sz w:val="24"/>
          <w:szCs w:val="24"/>
        </w:rPr>
        <w:t xml:space="preserve"> to forensic examination. The forensic pathologist who examined it testified that she had found blood spatter consistent with Azaria’s throat having been cut; this was the notorious ‘arterial spray’ that was later discredited as one of many evidentiary errors made in that case. The forensic scientists working for the subsequent Royal Commission found that this spray had been applied at the time the car was manufactured, and that it did contain iron, but it did not come from blood, and was used as form of sound insulation. In this museum cabinet, visitors can see this crucial item of evidence that was used both to convict and later acquit Lindy Chamberlain. For the curator Sophie Jensen, the decision to </w:t>
      </w:r>
      <w:r w:rsidR="00B41996">
        <w:rPr>
          <w:rFonts w:ascii="Cambria" w:eastAsia="Calibri" w:hAnsi="Cambria" w:cs="Times New Roman"/>
          <w:sz w:val="24"/>
          <w:szCs w:val="24"/>
        </w:rPr>
        <w:t>curate</w:t>
      </w:r>
      <w:r w:rsidR="00D16278" w:rsidRPr="00DA7421">
        <w:rPr>
          <w:rFonts w:ascii="Cambria" w:eastAsia="Calibri" w:hAnsi="Cambria" w:cs="Times New Roman"/>
          <w:sz w:val="24"/>
          <w:szCs w:val="24"/>
        </w:rPr>
        <w:t xml:space="preserve"> the case </w:t>
      </w:r>
      <w:r w:rsidR="00B41996">
        <w:rPr>
          <w:rFonts w:ascii="Cambria" w:eastAsia="Calibri" w:hAnsi="Cambria" w:cs="Times New Roman"/>
          <w:sz w:val="24"/>
          <w:szCs w:val="24"/>
        </w:rPr>
        <w:t>as a</w:t>
      </w:r>
      <w:r w:rsidR="00D16278" w:rsidRPr="00DA7421">
        <w:rPr>
          <w:rFonts w:ascii="Cambria" w:eastAsia="Calibri" w:hAnsi="Cambria" w:cs="Times New Roman"/>
          <w:sz w:val="24"/>
          <w:szCs w:val="24"/>
        </w:rPr>
        <w:t xml:space="preserve"> ‘Mystery’ was ‘to examine the fascinating hold’ of the Chamberlain case on the nation (Jensen, 2009: 253). </w:t>
      </w:r>
    </w:p>
    <w:p w14:paraId="1BC14BF2" w14:textId="77777777" w:rsidR="00340939" w:rsidRPr="00DA7421" w:rsidRDefault="00340939" w:rsidP="00340939">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Viewing Azaria’s clothing</w:t>
      </w:r>
    </w:p>
    <w:p w14:paraId="3A9B799B" w14:textId="0D048A96" w:rsidR="00D16278" w:rsidRPr="00DA7421" w:rsidRDefault="00340939"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t>Lindy</w:t>
      </w:r>
      <w:r w:rsidRPr="00DA7421">
        <w:rPr>
          <w:rFonts w:ascii="Cambria" w:eastAsia="Calibri" w:hAnsi="Cambria" w:cs="Times New Roman"/>
          <w:sz w:val="24"/>
          <w:szCs w:val="24"/>
        </w:rPr>
        <w:t xml:space="preserve"> Chamberlain</w:t>
      </w:r>
      <w:r>
        <w:rPr>
          <w:rFonts w:ascii="Cambria" w:eastAsia="Calibri" w:hAnsi="Cambria" w:cs="Times New Roman"/>
          <w:sz w:val="24"/>
          <w:szCs w:val="24"/>
        </w:rPr>
        <w:t xml:space="preserve"> Creighton</w:t>
      </w:r>
      <w:r w:rsidR="00B41996">
        <w:rPr>
          <w:rFonts w:ascii="Cambria" w:eastAsia="Calibri" w:hAnsi="Cambria" w:cs="Times New Roman"/>
          <w:sz w:val="24"/>
          <w:szCs w:val="24"/>
        </w:rPr>
        <w:t xml:space="preserve"> C</w:t>
      </w:r>
      <w:r w:rsidRPr="00DA7421">
        <w:rPr>
          <w:rFonts w:ascii="Cambria" w:eastAsia="Calibri" w:hAnsi="Cambria" w:cs="Times New Roman"/>
          <w:sz w:val="24"/>
          <w:szCs w:val="24"/>
        </w:rPr>
        <w:t>ollection</w:t>
      </w:r>
      <w:r w:rsidR="00B41996">
        <w:rPr>
          <w:rFonts w:ascii="Cambria" w:eastAsia="Calibri" w:hAnsi="Cambria" w:cs="Times New Roman"/>
          <w:sz w:val="24"/>
          <w:szCs w:val="24"/>
        </w:rPr>
        <w:t xml:space="preserve"> N</w:t>
      </w:r>
      <w:r>
        <w:rPr>
          <w:rFonts w:ascii="Cambria" w:eastAsia="Calibri" w:hAnsi="Cambria" w:cs="Times New Roman"/>
          <w:sz w:val="24"/>
          <w:szCs w:val="24"/>
        </w:rPr>
        <w:t xml:space="preserve">o. 5 </w:t>
      </w:r>
      <w:r w:rsidR="00D16278" w:rsidRPr="00DA7421">
        <w:rPr>
          <w:rFonts w:ascii="Cambria" w:eastAsia="Calibri" w:hAnsi="Cambria" w:cs="Times New Roman"/>
          <w:sz w:val="24"/>
          <w:szCs w:val="24"/>
        </w:rPr>
        <w:t xml:space="preserve">contains </w:t>
      </w:r>
      <w:r w:rsidR="00587150">
        <w:rPr>
          <w:rFonts w:ascii="Cambria" w:eastAsia="Calibri" w:hAnsi="Cambria" w:cs="Times New Roman"/>
          <w:sz w:val="24"/>
          <w:szCs w:val="24"/>
        </w:rPr>
        <w:t>much</w:t>
      </w:r>
      <w:r w:rsidR="00587150" w:rsidRPr="00DA7421">
        <w:rPr>
          <w:rFonts w:ascii="Cambria" w:eastAsia="Calibri" w:hAnsi="Cambria" w:cs="Times New Roman"/>
          <w:sz w:val="24"/>
          <w:szCs w:val="24"/>
        </w:rPr>
        <w:t xml:space="preserve"> </w:t>
      </w:r>
      <w:r w:rsidR="00D16278" w:rsidRPr="00DA7421">
        <w:rPr>
          <w:rFonts w:ascii="Cambria" w:eastAsia="Calibri" w:hAnsi="Cambria" w:cs="Times New Roman"/>
          <w:sz w:val="24"/>
          <w:szCs w:val="24"/>
        </w:rPr>
        <w:t xml:space="preserve">of the </w:t>
      </w:r>
      <w:r w:rsidR="00587150">
        <w:rPr>
          <w:rFonts w:ascii="Cambria" w:eastAsia="Calibri" w:hAnsi="Cambria" w:cs="Times New Roman"/>
          <w:sz w:val="24"/>
          <w:szCs w:val="24"/>
        </w:rPr>
        <w:t xml:space="preserve">surviving </w:t>
      </w:r>
      <w:r w:rsidR="00D16278" w:rsidRPr="00DA7421">
        <w:rPr>
          <w:rFonts w:ascii="Cambria" w:eastAsia="Calibri" w:hAnsi="Cambria" w:cs="Times New Roman"/>
          <w:sz w:val="24"/>
          <w:szCs w:val="24"/>
        </w:rPr>
        <w:t xml:space="preserve">evidentiary material. Alongside many of the forensically-examined fabrics, fibres and plant materials, and the surprising inclusion of Lindy’s wedding dresses, this part of the collection includes all of the clothing in which Azaria died. As required under the arrangement between the NMA and Lindy Chamberlain-Creighton, Lindy provided her formal agreement that I should have access to it. At present, the NMA </w:t>
      </w:r>
      <w:r w:rsidR="00D16278" w:rsidRPr="00DA7421">
        <w:rPr>
          <w:rFonts w:ascii="Cambria" w:eastAsia="Calibri" w:hAnsi="Cambria" w:cs="Times New Roman"/>
          <w:sz w:val="24"/>
          <w:szCs w:val="24"/>
        </w:rPr>
        <w:lastRenderedPageBreak/>
        <w:t xml:space="preserve">has agreed </w:t>
      </w:r>
      <w:r w:rsidR="00535BF7">
        <w:rPr>
          <w:rFonts w:ascii="Cambria" w:eastAsia="Calibri" w:hAnsi="Cambria" w:cs="Times New Roman"/>
          <w:sz w:val="24"/>
          <w:szCs w:val="24"/>
        </w:rPr>
        <w:t xml:space="preserve">with the Chamberlain family </w:t>
      </w:r>
      <w:r w:rsidR="00D16278" w:rsidRPr="00DA7421">
        <w:rPr>
          <w:rFonts w:ascii="Cambria" w:eastAsia="Calibri" w:hAnsi="Cambria" w:cs="Times New Roman"/>
          <w:sz w:val="24"/>
          <w:szCs w:val="24"/>
        </w:rPr>
        <w:t>not to exhibit the garments in which Azaria was taken.</w:t>
      </w:r>
    </w:p>
    <w:p w14:paraId="51B0A6DB" w14:textId="12F287AE" w:rsidR="00D16278" w:rsidRPr="00DA7421" w:rsidRDefault="00535BF7" w:rsidP="00737162">
      <w:pPr>
        <w:spacing w:before="120" w:after="120"/>
        <w:jc w:val="both"/>
        <w:rPr>
          <w:rFonts w:ascii="Cambria" w:eastAsia="Calibri" w:hAnsi="Cambria" w:cs="Times New Roman"/>
          <w:sz w:val="24"/>
          <w:szCs w:val="24"/>
        </w:rPr>
      </w:pPr>
      <w:r w:rsidRPr="00994625">
        <w:rPr>
          <w:rFonts w:ascii="Cambria" w:eastAsia="Calibri" w:hAnsi="Cambria" w:cs="Times New Roman"/>
          <w:sz w:val="24"/>
          <w:szCs w:val="24"/>
        </w:rPr>
        <w:t>Considerable thought has been given to the decision not to publicly display Azaria’s fina</w:t>
      </w:r>
      <w:r w:rsidR="002921B0" w:rsidRPr="00994625">
        <w:rPr>
          <w:rFonts w:ascii="Cambria" w:eastAsia="Calibri" w:hAnsi="Cambria" w:cs="Times New Roman"/>
          <w:sz w:val="24"/>
          <w:szCs w:val="24"/>
        </w:rPr>
        <w:t>l outfit. M</w:t>
      </w:r>
      <w:r w:rsidRPr="00994625">
        <w:rPr>
          <w:rFonts w:ascii="Cambria" w:eastAsia="Calibri" w:hAnsi="Cambria" w:cs="Times New Roman"/>
          <w:sz w:val="24"/>
          <w:szCs w:val="24"/>
        </w:rPr>
        <w:t>uch of it is in deference to personal inter-relationships and sensitivities within Azaria’</w:t>
      </w:r>
      <w:r w:rsidR="002921B0" w:rsidRPr="00994625">
        <w:rPr>
          <w:rFonts w:ascii="Cambria" w:eastAsia="Calibri" w:hAnsi="Cambria" w:cs="Times New Roman"/>
          <w:sz w:val="24"/>
          <w:szCs w:val="24"/>
        </w:rPr>
        <w:t>s family, and it is probably captured by</w:t>
      </w:r>
      <w:r w:rsidRPr="00994625">
        <w:rPr>
          <w:rFonts w:ascii="Cambria" w:eastAsia="Calibri" w:hAnsi="Cambria" w:cs="Times New Roman"/>
          <w:sz w:val="24"/>
          <w:szCs w:val="24"/>
        </w:rPr>
        <w:t xml:space="preserve"> the limit: not yet. </w:t>
      </w:r>
      <w:r w:rsidR="002921B0" w:rsidRPr="00994625">
        <w:rPr>
          <w:rFonts w:ascii="Cambria" w:eastAsia="Calibri" w:hAnsi="Cambria" w:cs="Times New Roman"/>
          <w:sz w:val="24"/>
          <w:szCs w:val="24"/>
        </w:rPr>
        <w:t>I</w:t>
      </w:r>
      <w:r w:rsidRPr="00994625">
        <w:rPr>
          <w:rFonts w:ascii="Cambria" w:eastAsia="Calibri" w:hAnsi="Cambria" w:cs="Times New Roman"/>
          <w:sz w:val="24"/>
          <w:szCs w:val="24"/>
        </w:rPr>
        <w:t>n their context within Chamberlain collection (n</w:t>
      </w:r>
      <w:r w:rsidR="00587150">
        <w:rPr>
          <w:rFonts w:ascii="Cambria" w:eastAsia="Calibri" w:hAnsi="Cambria" w:cs="Times New Roman"/>
          <w:sz w:val="24"/>
          <w:szCs w:val="24"/>
        </w:rPr>
        <w:t>o.</w:t>
      </w:r>
      <w:r w:rsidRPr="00994625">
        <w:rPr>
          <w:rFonts w:ascii="Cambria" w:eastAsia="Calibri" w:hAnsi="Cambria" w:cs="Times New Roman"/>
          <w:sz w:val="24"/>
          <w:szCs w:val="24"/>
        </w:rPr>
        <w:t xml:space="preserve"> 5), these items are conceptually regarded as criminal evidence, </w:t>
      </w:r>
      <w:r w:rsidR="002921B0" w:rsidRPr="00994625">
        <w:rPr>
          <w:rFonts w:ascii="Cambria" w:eastAsia="Calibri" w:hAnsi="Cambria" w:cs="Times New Roman"/>
          <w:sz w:val="24"/>
          <w:szCs w:val="24"/>
        </w:rPr>
        <w:t xml:space="preserve">but </w:t>
      </w:r>
      <w:r w:rsidRPr="00994625">
        <w:rPr>
          <w:rFonts w:ascii="Cambria" w:eastAsia="Calibri" w:hAnsi="Cambria" w:cs="Times New Roman"/>
          <w:sz w:val="24"/>
          <w:szCs w:val="24"/>
        </w:rPr>
        <w:t>for their grieving donor and her family, these are Azaria’s clothes, the last garments worn by a much-loved baby.</w:t>
      </w:r>
      <w:r w:rsidR="002921B0" w:rsidRPr="00994625">
        <w:rPr>
          <w:rFonts w:ascii="Cambria" w:eastAsia="Calibri" w:hAnsi="Cambria" w:cs="Times New Roman"/>
          <w:sz w:val="24"/>
          <w:szCs w:val="24"/>
        </w:rPr>
        <w:t xml:space="preserve"> </w:t>
      </w:r>
    </w:p>
    <w:p w14:paraId="310138B5" w14:textId="46CCC3C5"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The Chamberlain collections are not kept in the National Museum itself, but in its Mitchell repository on the industrial outskirts of Canberra. On a hot, dry day I drove there and met the curator Sophie Jensen, and Sarah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from the accessions team. We enter</w:t>
      </w:r>
      <w:r w:rsidR="002914A0">
        <w:rPr>
          <w:rFonts w:ascii="Cambria" w:eastAsia="Calibri" w:hAnsi="Cambria" w:cs="Times New Roman"/>
          <w:sz w:val="24"/>
          <w:szCs w:val="24"/>
        </w:rPr>
        <w:t>ed</w:t>
      </w:r>
      <w:r w:rsidRPr="00DA7421">
        <w:rPr>
          <w:rFonts w:ascii="Cambria" w:eastAsia="Calibri" w:hAnsi="Cambria" w:cs="Times New Roman"/>
          <w:sz w:val="24"/>
          <w:szCs w:val="24"/>
        </w:rPr>
        <w:t xml:space="preserve"> a large, bright and sanitary room dominated by a huge white table. On the table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ha</w:t>
      </w:r>
      <w:r w:rsidR="002914A0">
        <w:rPr>
          <w:rFonts w:ascii="Cambria" w:eastAsia="Calibri" w:hAnsi="Cambria" w:cs="Times New Roman"/>
          <w:sz w:val="24"/>
          <w:szCs w:val="24"/>
        </w:rPr>
        <w:t>d</w:t>
      </w:r>
      <w:r w:rsidRPr="00DA7421">
        <w:rPr>
          <w:rFonts w:ascii="Cambria" w:eastAsia="Calibri" w:hAnsi="Cambria" w:cs="Times New Roman"/>
          <w:sz w:val="24"/>
          <w:szCs w:val="24"/>
        </w:rPr>
        <w:t xml:space="preserve"> arranged soft, white satiny pads in preparation for displaying the objects. Jensen and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w:t>
      </w:r>
      <w:r w:rsidR="002914A0">
        <w:rPr>
          <w:rFonts w:ascii="Cambria" w:eastAsia="Calibri" w:hAnsi="Cambria" w:cs="Times New Roman"/>
          <w:sz w:val="24"/>
          <w:szCs w:val="24"/>
        </w:rPr>
        <w:t>wore</w:t>
      </w:r>
      <w:r w:rsidR="002914A0"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blue latex gloves. The items are stored individually in lidded plastic tubs which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ha</w:t>
      </w:r>
      <w:r w:rsidR="002914A0">
        <w:rPr>
          <w:rFonts w:ascii="Cambria" w:eastAsia="Calibri" w:hAnsi="Cambria" w:cs="Times New Roman"/>
          <w:sz w:val="24"/>
          <w:szCs w:val="24"/>
        </w:rPr>
        <w:t>d</w:t>
      </w:r>
      <w:r w:rsidRPr="00DA7421">
        <w:rPr>
          <w:rFonts w:ascii="Cambria" w:eastAsia="Calibri" w:hAnsi="Cambria" w:cs="Times New Roman"/>
          <w:sz w:val="24"/>
          <w:szCs w:val="24"/>
        </w:rPr>
        <w:t xml:space="preserve"> stacked in a pile. </w:t>
      </w:r>
    </w:p>
    <w:p w14:paraId="16E934F0" w14:textId="7D4BE05F"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We start</w:t>
      </w:r>
      <w:r w:rsidR="008A5250">
        <w:rPr>
          <w:rFonts w:ascii="Cambria" w:eastAsia="Calibri" w:hAnsi="Cambria" w:cs="Times New Roman"/>
          <w:sz w:val="24"/>
          <w:szCs w:val="24"/>
        </w:rPr>
        <w:t>ed</w:t>
      </w:r>
      <w:r w:rsidRPr="00DA7421">
        <w:rPr>
          <w:rFonts w:ascii="Cambria" w:eastAsia="Calibri" w:hAnsi="Cambria" w:cs="Times New Roman"/>
          <w:sz w:val="24"/>
          <w:szCs w:val="24"/>
        </w:rPr>
        <w:t xml:space="preserve"> with the microscope slides, still housed in evidence bags with security seals from the Victorian Institute of Forensic Medicine (VIFM). These bags contain manila envelopes.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la</w:t>
      </w:r>
      <w:r w:rsidR="002914A0">
        <w:rPr>
          <w:rFonts w:ascii="Cambria" w:eastAsia="Calibri" w:hAnsi="Cambria" w:cs="Times New Roman"/>
          <w:sz w:val="24"/>
          <w:szCs w:val="24"/>
        </w:rPr>
        <w:t>id</w:t>
      </w:r>
      <w:r w:rsidRPr="00DA7421">
        <w:rPr>
          <w:rFonts w:ascii="Cambria" w:eastAsia="Calibri" w:hAnsi="Cambria" w:cs="Times New Roman"/>
          <w:sz w:val="24"/>
          <w:szCs w:val="24"/>
        </w:rPr>
        <w:t xml:space="preserve"> out two tiny pieces of purple blanket, more or less cut into squares. There is a tiny orange square of fabric derived from a mattress and another tiny piece of a yellow towel. Labels and tags identify exhibit numbers, indicating that these items played an evidentiary role in the Supreme Court of the Northern Territory and also the Royal Commission of Enquiry into the Chamberlain convictions, before being sent to the VIFM. Jensen explain</w:t>
      </w:r>
      <w:r w:rsidR="002914A0">
        <w:rPr>
          <w:rFonts w:ascii="Cambria" w:eastAsia="Calibri" w:hAnsi="Cambria" w:cs="Times New Roman"/>
          <w:sz w:val="24"/>
          <w:szCs w:val="24"/>
        </w:rPr>
        <w:t>ed</w:t>
      </w:r>
      <w:r w:rsidRPr="00DA7421">
        <w:rPr>
          <w:rFonts w:ascii="Cambria" w:eastAsia="Calibri" w:hAnsi="Cambria" w:cs="Times New Roman"/>
          <w:sz w:val="24"/>
          <w:szCs w:val="24"/>
        </w:rPr>
        <w:t xml:space="preserve">, ‘The tamper-proof seal, the security seal, when these arrived [at the museum] they were intact. That was important to </w:t>
      </w:r>
      <w:proofErr w:type="gramStart"/>
      <w:r w:rsidRPr="00DA7421">
        <w:rPr>
          <w:rFonts w:ascii="Cambria" w:eastAsia="Calibri" w:hAnsi="Cambria" w:cs="Times New Roman"/>
          <w:sz w:val="24"/>
          <w:szCs w:val="24"/>
        </w:rPr>
        <w:t>Lindy, that</w:t>
      </w:r>
      <w:proofErr w:type="gramEnd"/>
      <w:r w:rsidRPr="00DA7421">
        <w:rPr>
          <w:rFonts w:ascii="Cambria" w:eastAsia="Calibri" w:hAnsi="Cambria" w:cs="Times New Roman"/>
          <w:sz w:val="24"/>
          <w:szCs w:val="24"/>
        </w:rPr>
        <w:t xml:space="preserve"> they came to us still with the tamper-proof seals intact’. The labels and tags are probative of the evidentiary journey of these objects. These scientific slides proved first that the Chamberlains were guilty, and then that they were </w:t>
      </w:r>
      <w:r w:rsidR="002914A0">
        <w:rPr>
          <w:rFonts w:ascii="Cambria" w:eastAsia="Calibri" w:hAnsi="Cambria" w:cs="Times New Roman"/>
          <w:sz w:val="24"/>
          <w:szCs w:val="24"/>
        </w:rPr>
        <w:t>not</w:t>
      </w:r>
      <w:r w:rsidRPr="00DA7421">
        <w:rPr>
          <w:rFonts w:ascii="Cambria" w:eastAsia="Calibri" w:hAnsi="Cambria" w:cs="Times New Roman"/>
          <w:sz w:val="24"/>
          <w:szCs w:val="24"/>
        </w:rPr>
        <w:t xml:space="preserve">. At the Royal Commission, these became evidence of bad, sloppy science. Now, in the museum repository, they are evidence of something else; the afterlife of the Chamberlain case, </w:t>
      </w:r>
      <w:r w:rsidR="002914A0">
        <w:rPr>
          <w:rFonts w:ascii="Cambria" w:eastAsia="Calibri" w:hAnsi="Cambria" w:cs="Times New Roman"/>
          <w:sz w:val="24"/>
          <w:szCs w:val="24"/>
        </w:rPr>
        <w:t xml:space="preserve">in which they prove that a miscarriage of justice rested upon these tiny </w:t>
      </w:r>
      <w:r w:rsidR="008A5250">
        <w:rPr>
          <w:rFonts w:ascii="Cambria" w:eastAsia="Calibri" w:hAnsi="Cambria" w:cs="Times New Roman"/>
          <w:sz w:val="24"/>
          <w:szCs w:val="24"/>
        </w:rPr>
        <w:t xml:space="preserve">contested </w:t>
      </w:r>
      <w:r w:rsidR="002914A0">
        <w:rPr>
          <w:rFonts w:ascii="Cambria" w:eastAsia="Calibri" w:hAnsi="Cambria" w:cs="Times New Roman"/>
          <w:sz w:val="24"/>
          <w:szCs w:val="24"/>
        </w:rPr>
        <w:t>fragments</w:t>
      </w:r>
      <w:r w:rsidRPr="00DA7421">
        <w:rPr>
          <w:rFonts w:ascii="Cambria" w:eastAsia="Calibri" w:hAnsi="Cambria" w:cs="Times New Roman"/>
          <w:sz w:val="24"/>
          <w:szCs w:val="24"/>
        </w:rPr>
        <w:t>.</w:t>
      </w:r>
      <w:r w:rsidR="002914A0">
        <w:rPr>
          <w:rFonts w:ascii="Cambria" w:eastAsia="Calibri" w:hAnsi="Cambria" w:cs="Times New Roman"/>
          <w:sz w:val="24"/>
          <w:szCs w:val="24"/>
        </w:rPr>
        <w:t xml:space="preserve"> </w:t>
      </w:r>
      <w:r w:rsidRPr="00DA7421">
        <w:rPr>
          <w:rFonts w:ascii="Cambria" w:eastAsia="Calibri" w:hAnsi="Cambria" w:cs="Times New Roman"/>
          <w:sz w:val="24"/>
          <w:szCs w:val="24"/>
        </w:rPr>
        <w:t xml:space="preserve"> </w:t>
      </w:r>
    </w:p>
    <w:p w14:paraId="0BA0875C" w14:textId="66177B61" w:rsidR="00D16278" w:rsidRPr="00DA7421" w:rsidRDefault="002914A0"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lastRenderedPageBreak/>
        <w:t>Curating these objects in the context of the wrongful conviction they supported, it is important that they retain all of the markers that transformed ordinary household items into legal evidence. In this respect,</w:t>
      </w:r>
      <w:r w:rsidR="00D16278" w:rsidRPr="00DA7421">
        <w:rPr>
          <w:rFonts w:ascii="Cambria" w:eastAsia="Calibri" w:hAnsi="Cambria" w:cs="Times New Roman"/>
          <w:sz w:val="24"/>
          <w:szCs w:val="24"/>
        </w:rPr>
        <w:t xml:space="preserve"> these objects record the changing technologies of evidential documentation. They may be hand-wrapped in paper or cardboard, but these are rehoused in plastic Ziploc bags. They have seals which are handwritten and hand-signed, and then re-sealed with bar-codes. There are paper tags, plastic sleeves, staples and post-it notes</w:t>
      </w:r>
      <w:r w:rsidR="00E20DDF">
        <w:rPr>
          <w:rFonts w:ascii="Cambria" w:eastAsia="Calibri" w:hAnsi="Cambria" w:cs="Times New Roman"/>
          <w:sz w:val="24"/>
          <w:szCs w:val="24"/>
        </w:rPr>
        <w:t>.</w:t>
      </w:r>
      <w:r w:rsidR="008C2D32">
        <w:rPr>
          <w:rFonts w:ascii="Cambria" w:eastAsia="Calibri" w:hAnsi="Cambria" w:cs="Times New Roman"/>
          <w:sz w:val="24"/>
          <w:szCs w:val="24"/>
        </w:rPr>
        <w:t xml:space="preserve"> That many of these features are also subjected to degradation, decay and indicators of continued handling is important to notice. These tell us about the importance of time, and the passage of time, and the need to persistently remind ourselves – by repeatedly returning to the case – of the need for rigour and integrity in criminal prosecutions. </w:t>
      </w:r>
    </w:p>
    <w:p w14:paraId="28759E0A" w14:textId="207237BD" w:rsidR="00D16278" w:rsidRPr="00DA7421" w:rsidRDefault="00D16278" w:rsidP="00737162">
      <w:pPr>
        <w:spacing w:before="120" w:after="120"/>
        <w:jc w:val="both"/>
        <w:rPr>
          <w:rFonts w:ascii="Cambria" w:eastAsia="Calibri" w:hAnsi="Cambria" w:cs="Times New Roman"/>
          <w:sz w:val="24"/>
          <w:szCs w:val="24"/>
        </w:rPr>
      </w:pP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w:t>
      </w:r>
      <w:r w:rsidR="008C2D32">
        <w:rPr>
          <w:rFonts w:ascii="Cambria" w:eastAsia="Calibri" w:hAnsi="Cambria" w:cs="Times New Roman"/>
          <w:sz w:val="24"/>
          <w:szCs w:val="24"/>
        </w:rPr>
        <w:t>began</w:t>
      </w:r>
      <w:r w:rsidRPr="00DA7421">
        <w:rPr>
          <w:rFonts w:ascii="Cambria" w:eastAsia="Calibri" w:hAnsi="Cambria" w:cs="Times New Roman"/>
          <w:sz w:val="24"/>
          <w:szCs w:val="24"/>
        </w:rPr>
        <w:t xml:space="preserve"> laying out fluffy bunches of white fibre, arranging them in some kind of formation. ‘What’s this?’ I ask</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her. ‘They’re bits of nappy’, she explain</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and Jensen start</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talking about the need to have some of these items rehoused. The way they are currently stored means that they are subjected to more handling than they can withstand. Their age and fragility and the weight of their packaging places them under pressure.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who has expertise in managing the Museum’s collections of garments, add</w:t>
      </w:r>
      <w:r w:rsidR="008C2D32">
        <w:rPr>
          <w:rFonts w:ascii="Cambria" w:eastAsia="Calibri" w:hAnsi="Cambria" w:cs="Times New Roman"/>
          <w:sz w:val="24"/>
          <w:szCs w:val="24"/>
        </w:rPr>
        <w:t>ed</w:t>
      </w:r>
      <w:r w:rsidRPr="00DA7421">
        <w:rPr>
          <w:rFonts w:ascii="Cambria" w:eastAsia="Calibri" w:hAnsi="Cambria" w:cs="Times New Roman"/>
          <w:sz w:val="24"/>
          <w:szCs w:val="24"/>
        </w:rPr>
        <w:t>: ‘You want to plump out a textile so that you don’t get a crease’. Most fabrics, they explain</w:t>
      </w:r>
      <w:r w:rsidR="008A5250">
        <w:rPr>
          <w:rFonts w:ascii="Cambria" w:eastAsia="Calibri" w:hAnsi="Cambria" w:cs="Times New Roman"/>
          <w:sz w:val="24"/>
          <w:szCs w:val="24"/>
        </w:rPr>
        <w:t>ed</w:t>
      </w:r>
      <w:r w:rsidRPr="00DA7421">
        <w:rPr>
          <w:rFonts w:ascii="Cambria" w:eastAsia="Calibri" w:hAnsi="Cambria" w:cs="Times New Roman"/>
          <w:sz w:val="24"/>
          <w:szCs w:val="24"/>
        </w:rPr>
        <w:t xml:space="preserve"> to me, degrade over time, not intended to live beyond their natural life. Baby clothing, in particular, isn’t required beyond the short stage of infancy and yet here, </w:t>
      </w:r>
      <w:r w:rsidR="008C2D32">
        <w:rPr>
          <w:rFonts w:ascii="Cambria" w:eastAsia="Calibri" w:hAnsi="Cambria" w:cs="Times New Roman"/>
          <w:sz w:val="24"/>
          <w:szCs w:val="24"/>
        </w:rPr>
        <w:t>surviving</w:t>
      </w:r>
      <w:r w:rsidR="008C2D32"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36 years after her birth and death, </w:t>
      </w:r>
      <w:r w:rsidR="008C2D32">
        <w:rPr>
          <w:rFonts w:ascii="Cambria" w:eastAsia="Calibri" w:hAnsi="Cambria" w:cs="Times New Roman"/>
          <w:sz w:val="24"/>
          <w:szCs w:val="24"/>
        </w:rPr>
        <w:t>was</w:t>
      </w:r>
      <w:r w:rsidR="008C2D32" w:rsidRPr="00DA7421">
        <w:rPr>
          <w:rFonts w:ascii="Cambria" w:eastAsia="Calibri" w:hAnsi="Cambria" w:cs="Times New Roman"/>
          <w:sz w:val="24"/>
          <w:szCs w:val="24"/>
        </w:rPr>
        <w:t xml:space="preserve"> </w:t>
      </w:r>
      <w:r w:rsidRPr="00DA7421">
        <w:rPr>
          <w:rFonts w:ascii="Cambria" w:eastAsia="Calibri" w:hAnsi="Cambria" w:cs="Times New Roman"/>
          <w:sz w:val="24"/>
          <w:szCs w:val="24"/>
        </w:rPr>
        <w:t>Azaria’s shredded nappy.</w:t>
      </w:r>
    </w:p>
    <w:p w14:paraId="433CBE03" w14:textId="7EAA9BBD"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On a clean white pad,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arrang</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another object, her hands moving quickly as she fold</w:t>
      </w:r>
      <w:r w:rsidR="008C2D32">
        <w:rPr>
          <w:rFonts w:ascii="Cambria" w:eastAsia="Calibri" w:hAnsi="Cambria" w:cs="Times New Roman"/>
          <w:sz w:val="24"/>
          <w:szCs w:val="24"/>
        </w:rPr>
        <w:t>ed</w:t>
      </w:r>
      <w:r w:rsidRPr="00DA7421">
        <w:rPr>
          <w:rFonts w:ascii="Cambria" w:eastAsia="Calibri" w:hAnsi="Cambria" w:cs="Times New Roman"/>
          <w:sz w:val="24"/>
          <w:szCs w:val="24"/>
        </w:rPr>
        <w:t>, unfold</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and reveal</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its original form. ‘This is the jumpsuit’, she explain</w:t>
      </w:r>
      <w:r w:rsidR="008C2D32">
        <w:rPr>
          <w:rFonts w:ascii="Cambria" w:eastAsia="Calibri" w:hAnsi="Cambria" w:cs="Times New Roman"/>
          <w:sz w:val="24"/>
          <w:szCs w:val="24"/>
        </w:rPr>
        <w:t>ed</w:t>
      </w:r>
      <w:r w:rsidRPr="00DA7421">
        <w:rPr>
          <w:rFonts w:ascii="Cambria" w:eastAsia="Calibri" w:hAnsi="Cambria" w:cs="Times New Roman"/>
          <w:sz w:val="24"/>
          <w:szCs w:val="24"/>
        </w:rPr>
        <w:t xml:space="preserve">. ‘It is quite stained, so I’ll just warn you’. </w:t>
      </w:r>
    </w:p>
    <w:p w14:paraId="0C524927" w14:textId="671C519B" w:rsidR="00D16278" w:rsidRPr="00DA7421" w:rsidRDefault="00D16278" w:rsidP="00737162">
      <w:pPr>
        <w:spacing w:before="120" w:after="120"/>
        <w:jc w:val="both"/>
        <w:rPr>
          <w:rFonts w:ascii="Cambria" w:eastAsia="Calibri" w:hAnsi="Cambria" w:cs="Times New Roman"/>
          <w:sz w:val="24"/>
          <w:szCs w:val="24"/>
        </w:rPr>
      </w:pPr>
      <w:r w:rsidRPr="00050A60">
        <w:rPr>
          <w:rFonts w:ascii="Cambria" w:eastAsia="Calibri" w:hAnsi="Cambria" w:cs="Times New Roman"/>
          <w:sz w:val="24"/>
          <w:szCs w:val="24"/>
        </w:rPr>
        <w:t xml:space="preserve">It is so small. Dirty, bedraggled, heartbreakingly lacerated around </w:t>
      </w:r>
      <w:r w:rsidRPr="009C2378">
        <w:rPr>
          <w:rFonts w:ascii="Cambria" w:eastAsia="Calibri" w:hAnsi="Cambria" w:cs="Times New Roman"/>
          <w:sz w:val="24"/>
          <w:szCs w:val="24"/>
        </w:rPr>
        <w:t>the neck</w:t>
      </w:r>
      <w:r w:rsidR="008C2D32" w:rsidRPr="00994625">
        <w:rPr>
          <w:rFonts w:ascii="Cambria" w:eastAsia="Calibri" w:hAnsi="Cambria" w:cs="Times New Roman"/>
          <w:sz w:val="24"/>
          <w:szCs w:val="24"/>
        </w:rPr>
        <w:t>, i</w:t>
      </w:r>
      <w:r w:rsidRPr="009C2378">
        <w:rPr>
          <w:rFonts w:ascii="Cambria" w:eastAsia="Calibri" w:hAnsi="Cambria" w:cs="Times New Roman"/>
          <w:sz w:val="24"/>
          <w:szCs w:val="24"/>
        </w:rPr>
        <w:t>t also ha</w:t>
      </w:r>
      <w:r w:rsidR="008A5250">
        <w:rPr>
          <w:rFonts w:ascii="Cambria" w:eastAsia="Calibri" w:hAnsi="Cambria" w:cs="Times New Roman"/>
          <w:sz w:val="24"/>
          <w:szCs w:val="24"/>
        </w:rPr>
        <w:t>s</w:t>
      </w:r>
      <w:r w:rsidRPr="009C2378">
        <w:rPr>
          <w:rFonts w:ascii="Cambria" w:eastAsia="Calibri" w:hAnsi="Cambria" w:cs="Times New Roman"/>
          <w:sz w:val="24"/>
          <w:szCs w:val="24"/>
        </w:rPr>
        <w:t xml:space="preserve"> ruled lines drawn on it, sharp scissor cuts and markings left from forensic examination. This tiny, filthy scrap bears the overwhelming weight of violent death, accusation, investigation and proof.</w:t>
      </w:r>
      <w:r w:rsidR="008C2D32" w:rsidRPr="00994625">
        <w:rPr>
          <w:rFonts w:ascii="Cambria" w:eastAsia="Calibri" w:hAnsi="Cambria" w:cs="Times New Roman"/>
          <w:sz w:val="24"/>
          <w:szCs w:val="24"/>
        </w:rPr>
        <w:t xml:space="preserve"> It also shows the aftermath of a fatal attack </w:t>
      </w:r>
      <w:r w:rsidR="001765E5" w:rsidRPr="00994625">
        <w:rPr>
          <w:rFonts w:ascii="Cambria" w:eastAsia="Calibri" w:hAnsi="Cambria" w:cs="Times New Roman"/>
          <w:sz w:val="24"/>
          <w:szCs w:val="24"/>
        </w:rPr>
        <w:t>by</w:t>
      </w:r>
      <w:r w:rsidR="008C2D32" w:rsidRPr="00994625">
        <w:rPr>
          <w:rFonts w:ascii="Cambria" w:eastAsia="Calibri" w:hAnsi="Cambria" w:cs="Times New Roman"/>
          <w:sz w:val="24"/>
          <w:szCs w:val="24"/>
        </w:rPr>
        <w:t xml:space="preserve"> a wild desert animal. Now, in its sterile plastic box and touched only with latex gloves, it survives in the muse</w:t>
      </w:r>
      <w:r w:rsidR="008A5250">
        <w:rPr>
          <w:rFonts w:ascii="Cambria" w:eastAsia="Calibri" w:hAnsi="Cambria" w:cs="Times New Roman"/>
          <w:sz w:val="24"/>
          <w:szCs w:val="24"/>
        </w:rPr>
        <w:t>u</w:t>
      </w:r>
      <w:r w:rsidR="008C2D32" w:rsidRPr="00994625">
        <w:rPr>
          <w:rFonts w:ascii="Cambria" w:eastAsia="Calibri" w:hAnsi="Cambria" w:cs="Times New Roman"/>
          <w:sz w:val="24"/>
          <w:szCs w:val="24"/>
        </w:rPr>
        <w:t>m as evidence of the Chamberlains’ grief</w:t>
      </w:r>
      <w:r w:rsidR="00B41996">
        <w:rPr>
          <w:rFonts w:ascii="Cambria" w:eastAsia="Calibri" w:hAnsi="Cambria" w:cs="Times New Roman"/>
          <w:sz w:val="24"/>
          <w:szCs w:val="24"/>
        </w:rPr>
        <w:t xml:space="preserve"> and </w:t>
      </w:r>
      <w:r w:rsidR="008C2D32" w:rsidRPr="00994625">
        <w:rPr>
          <w:rFonts w:ascii="Cambria" w:eastAsia="Calibri" w:hAnsi="Cambria" w:cs="Times New Roman"/>
          <w:sz w:val="24"/>
          <w:szCs w:val="24"/>
        </w:rPr>
        <w:t>loss</w:t>
      </w:r>
      <w:r w:rsidR="00B41996">
        <w:rPr>
          <w:rFonts w:ascii="Cambria" w:eastAsia="Calibri" w:hAnsi="Cambria" w:cs="Times New Roman"/>
          <w:sz w:val="24"/>
          <w:szCs w:val="24"/>
        </w:rPr>
        <w:t>, and their cruelly-long journey to justice</w:t>
      </w:r>
      <w:r w:rsidR="008C2D32" w:rsidRPr="00994625">
        <w:rPr>
          <w:rFonts w:ascii="Cambria" w:eastAsia="Calibri" w:hAnsi="Cambria" w:cs="Times New Roman"/>
          <w:sz w:val="24"/>
          <w:szCs w:val="24"/>
        </w:rPr>
        <w:t xml:space="preserve">. </w:t>
      </w:r>
    </w:p>
    <w:p w14:paraId="1F1CC684" w14:textId="711487E0" w:rsidR="001A2672" w:rsidRDefault="008C2D32" w:rsidP="00737162">
      <w:pPr>
        <w:spacing w:before="120" w:after="120"/>
        <w:jc w:val="both"/>
        <w:rPr>
          <w:rFonts w:ascii="Cambria" w:eastAsia="Calibri" w:hAnsi="Cambria" w:cs="Times New Roman"/>
          <w:sz w:val="24"/>
          <w:szCs w:val="24"/>
        </w:rPr>
      </w:pPr>
      <w:r>
        <w:rPr>
          <w:rFonts w:ascii="Cambria" w:eastAsia="Calibri" w:hAnsi="Cambria" w:cs="Times New Roman"/>
          <w:sz w:val="24"/>
          <w:szCs w:val="24"/>
        </w:rPr>
        <w:lastRenderedPageBreak/>
        <w:t xml:space="preserve">For the curator, the history or biography of an object is constrained by how the object appears </w:t>
      </w:r>
      <w:r w:rsidRPr="00994625">
        <w:rPr>
          <w:rFonts w:ascii="Cambria" w:eastAsia="Calibri" w:hAnsi="Cambria" w:cs="Times New Roman"/>
          <w:i/>
          <w:sz w:val="24"/>
          <w:szCs w:val="24"/>
        </w:rPr>
        <w:t>now</w:t>
      </w:r>
      <w:r>
        <w:rPr>
          <w:rFonts w:ascii="Cambria" w:eastAsia="Calibri" w:hAnsi="Cambria" w:cs="Times New Roman"/>
          <w:sz w:val="24"/>
          <w:szCs w:val="24"/>
        </w:rPr>
        <w:t xml:space="preserve">. </w:t>
      </w:r>
      <w:r w:rsidR="007202C0">
        <w:rPr>
          <w:rFonts w:ascii="Cambria" w:eastAsia="Calibri" w:hAnsi="Cambria" w:cs="Times New Roman"/>
          <w:sz w:val="24"/>
          <w:szCs w:val="24"/>
        </w:rPr>
        <w:t>Like contemporary archaeologists, curators are attentive to what might be termed ‘absent presences’ and ‘present absences’, sparked by objects or spaces in which something is evidently missing</w:t>
      </w:r>
      <w:r w:rsidR="001A2672">
        <w:rPr>
          <w:rFonts w:ascii="Cambria" w:eastAsia="Calibri" w:hAnsi="Cambria" w:cs="Times New Roman"/>
          <w:sz w:val="24"/>
          <w:szCs w:val="24"/>
        </w:rPr>
        <w:t xml:space="preserve"> (in </w:t>
      </w:r>
      <w:proofErr w:type="spellStart"/>
      <w:r w:rsidR="001A2672">
        <w:rPr>
          <w:rFonts w:ascii="Cambria" w:eastAsia="Calibri" w:hAnsi="Cambria" w:cs="Times New Roman"/>
          <w:sz w:val="24"/>
          <w:szCs w:val="24"/>
        </w:rPr>
        <w:t>McAtackney</w:t>
      </w:r>
      <w:proofErr w:type="spellEnd"/>
      <w:r w:rsidR="001A2672">
        <w:rPr>
          <w:rFonts w:ascii="Cambria" w:eastAsia="Calibri" w:hAnsi="Cambria" w:cs="Times New Roman"/>
          <w:sz w:val="24"/>
          <w:szCs w:val="24"/>
        </w:rPr>
        <w:t>, 2014: 50, 98)</w:t>
      </w:r>
      <w:r w:rsidR="007202C0">
        <w:rPr>
          <w:rFonts w:ascii="Cambria" w:eastAsia="Calibri" w:hAnsi="Cambria" w:cs="Times New Roman"/>
          <w:sz w:val="24"/>
          <w:szCs w:val="24"/>
        </w:rPr>
        <w:t>. The challenge, for curators, is to find ways of ‘repopulating’ or somehow reviving the life no longer sustained beside the object</w:t>
      </w:r>
      <w:r w:rsidR="00DE0598">
        <w:rPr>
          <w:rFonts w:ascii="Cambria" w:eastAsia="Calibri" w:hAnsi="Cambria" w:cs="Times New Roman"/>
          <w:sz w:val="24"/>
          <w:szCs w:val="24"/>
        </w:rPr>
        <w:t xml:space="preserve"> </w:t>
      </w:r>
      <w:r w:rsidR="001A2672">
        <w:rPr>
          <w:rFonts w:ascii="Cambria" w:eastAsia="Calibri" w:hAnsi="Cambria" w:cs="Times New Roman"/>
          <w:sz w:val="24"/>
          <w:szCs w:val="24"/>
        </w:rPr>
        <w:t>(</w:t>
      </w:r>
      <w:proofErr w:type="spellStart"/>
      <w:r w:rsidR="001A2672">
        <w:rPr>
          <w:rFonts w:ascii="Cambria" w:eastAsia="Calibri" w:hAnsi="Cambria" w:cs="Times New Roman"/>
          <w:sz w:val="24"/>
          <w:szCs w:val="24"/>
        </w:rPr>
        <w:t>McAtackney</w:t>
      </w:r>
      <w:proofErr w:type="spellEnd"/>
      <w:r w:rsidR="001A2672">
        <w:rPr>
          <w:rFonts w:ascii="Cambria" w:eastAsia="Calibri" w:hAnsi="Cambria" w:cs="Times New Roman"/>
          <w:sz w:val="24"/>
          <w:szCs w:val="24"/>
        </w:rPr>
        <w:t>, 2014: 98)</w:t>
      </w:r>
      <w:r w:rsidR="007202C0">
        <w:rPr>
          <w:rFonts w:ascii="Cambria" w:eastAsia="Calibri" w:hAnsi="Cambria" w:cs="Times New Roman"/>
          <w:sz w:val="24"/>
          <w:szCs w:val="24"/>
        </w:rPr>
        <w:t>. What is missing from the jumpsuit</w:t>
      </w:r>
      <w:r w:rsidR="00DE0598">
        <w:rPr>
          <w:rFonts w:ascii="Cambria" w:eastAsia="Calibri" w:hAnsi="Cambria" w:cs="Times New Roman"/>
          <w:sz w:val="24"/>
          <w:szCs w:val="24"/>
        </w:rPr>
        <w:t xml:space="preserve"> now</w:t>
      </w:r>
      <w:r w:rsidR="007202C0">
        <w:rPr>
          <w:rFonts w:ascii="Cambria" w:eastAsia="Calibri" w:hAnsi="Cambria" w:cs="Times New Roman"/>
          <w:sz w:val="24"/>
          <w:szCs w:val="24"/>
        </w:rPr>
        <w:t xml:space="preserve">, of course, is Azaria. </w:t>
      </w:r>
      <w:r w:rsidR="00D16278" w:rsidRPr="00DA7421">
        <w:rPr>
          <w:rFonts w:ascii="Cambria" w:eastAsia="Calibri" w:hAnsi="Cambria" w:cs="Times New Roman"/>
          <w:sz w:val="24"/>
          <w:szCs w:val="24"/>
        </w:rPr>
        <w:t xml:space="preserve">Jensen </w:t>
      </w:r>
      <w:r w:rsidR="007202C0">
        <w:rPr>
          <w:rFonts w:ascii="Cambria" w:eastAsia="Calibri" w:hAnsi="Cambria" w:cs="Times New Roman"/>
          <w:sz w:val="24"/>
          <w:szCs w:val="24"/>
        </w:rPr>
        <w:t>began</w:t>
      </w:r>
      <w:r w:rsidR="007202C0" w:rsidRPr="00DA7421">
        <w:rPr>
          <w:rFonts w:ascii="Cambria" w:eastAsia="Calibri" w:hAnsi="Cambria" w:cs="Times New Roman"/>
          <w:sz w:val="24"/>
          <w:szCs w:val="24"/>
        </w:rPr>
        <w:t xml:space="preserve"> </w:t>
      </w:r>
      <w:r w:rsidR="00D16278" w:rsidRPr="00DA7421">
        <w:rPr>
          <w:rFonts w:ascii="Cambria" w:eastAsia="Calibri" w:hAnsi="Cambria" w:cs="Times New Roman"/>
          <w:sz w:val="24"/>
          <w:szCs w:val="24"/>
        </w:rPr>
        <w:t xml:space="preserve">to talk about her concern, and Lindy’s, that people might think Lindy had dressed her baby in dirty clothing, ‘as though she hadn’t loved her baby because it’s dirty. […] To see </w:t>
      </w:r>
      <w:r w:rsidR="00D16278" w:rsidRPr="00DA7421">
        <w:rPr>
          <w:rFonts w:ascii="Cambria" w:eastAsia="Calibri" w:hAnsi="Cambria" w:cs="Times New Roman"/>
          <w:i/>
          <w:sz w:val="24"/>
          <w:szCs w:val="24"/>
        </w:rPr>
        <w:t>this</w:t>
      </w:r>
      <w:r w:rsidR="00D16278" w:rsidRPr="00DA7421">
        <w:rPr>
          <w:rFonts w:ascii="Cambria" w:eastAsia="Calibri" w:hAnsi="Cambria" w:cs="Times New Roman"/>
          <w:sz w:val="24"/>
          <w:szCs w:val="24"/>
        </w:rPr>
        <w:t xml:space="preserve">, people could imagine her baby in this alive. The point is, of course, that [Azaria] wasn’t ever like </w:t>
      </w:r>
      <w:r w:rsidR="00D16278" w:rsidRPr="00DA7421">
        <w:rPr>
          <w:rFonts w:ascii="Cambria" w:eastAsia="Calibri" w:hAnsi="Cambria" w:cs="Times New Roman"/>
          <w:i/>
          <w:sz w:val="24"/>
          <w:szCs w:val="24"/>
        </w:rPr>
        <w:t>this’</w:t>
      </w:r>
      <w:r w:rsidR="00D16278" w:rsidRPr="00DA7421">
        <w:rPr>
          <w:rFonts w:ascii="Cambria" w:eastAsia="Calibri" w:hAnsi="Cambria" w:cs="Times New Roman"/>
          <w:sz w:val="24"/>
          <w:szCs w:val="24"/>
        </w:rPr>
        <w:t>. When Azaria’s clothing was first recovered near the campsite, a police constable physically examined it before returning it to the ground,</w:t>
      </w:r>
      <w:r w:rsidR="001A2672">
        <w:rPr>
          <w:rFonts w:ascii="Cambria" w:eastAsia="Calibri" w:hAnsi="Cambria" w:cs="Times New Roman"/>
          <w:sz w:val="24"/>
          <w:szCs w:val="24"/>
        </w:rPr>
        <w:t xml:space="preserve"> clumsily</w:t>
      </w:r>
      <w:r w:rsidR="00D16278" w:rsidRPr="00DA7421">
        <w:rPr>
          <w:rFonts w:ascii="Cambria" w:eastAsia="Calibri" w:hAnsi="Cambria" w:cs="Times New Roman"/>
          <w:sz w:val="24"/>
          <w:szCs w:val="24"/>
        </w:rPr>
        <w:t xml:space="preserve"> attempting to re-create its condition and arrangement when he had found it, after which it was then</w:t>
      </w:r>
      <w:r w:rsidR="001A2672">
        <w:rPr>
          <w:rFonts w:ascii="Cambria" w:eastAsia="Calibri" w:hAnsi="Cambria" w:cs="Times New Roman"/>
          <w:sz w:val="24"/>
          <w:szCs w:val="24"/>
        </w:rPr>
        <w:t xml:space="preserve"> officially</w:t>
      </w:r>
      <w:r w:rsidR="00D16278" w:rsidRPr="00DA7421">
        <w:rPr>
          <w:rFonts w:ascii="Cambria" w:eastAsia="Calibri" w:hAnsi="Cambria" w:cs="Times New Roman"/>
          <w:sz w:val="24"/>
          <w:szCs w:val="24"/>
        </w:rPr>
        <w:t xml:space="preserve"> photographed by police (see Edmond, 1998: 406). A police sergeant who had testified at the first and second inquests and again at the trial, gave evidence that Azaria’s clothing had been cut with an instrument. </w:t>
      </w:r>
      <w:r w:rsidR="00DE0598">
        <w:rPr>
          <w:rFonts w:ascii="Cambria" w:eastAsia="Calibri" w:hAnsi="Cambria" w:cs="Times New Roman"/>
          <w:sz w:val="24"/>
          <w:szCs w:val="24"/>
        </w:rPr>
        <w:t>Despite having no scientific training or experience, h</w:t>
      </w:r>
      <w:r w:rsidR="00D16278" w:rsidRPr="00DA7421">
        <w:rPr>
          <w:rFonts w:ascii="Cambria" w:eastAsia="Calibri" w:hAnsi="Cambria" w:cs="Times New Roman"/>
          <w:sz w:val="24"/>
          <w:szCs w:val="24"/>
        </w:rPr>
        <w:t>e swore that, after considerable experimentation upon it, he had concluded that the damage was caused by curved scissors because these were the ‘only way’ he could reproduce that kind of damage (Edmond, 1998: 409, 415). Later, in the Federal Court judgment of Bowen CJ and Forster J, they admit</w:t>
      </w:r>
      <w:r w:rsidR="00DE0598">
        <w:rPr>
          <w:rFonts w:ascii="Cambria" w:eastAsia="Calibri" w:hAnsi="Cambria" w:cs="Times New Roman"/>
          <w:sz w:val="24"/>
          <w:szCs w:val="24"/>
        </w:rPr>
        <w:t>ted</w:t>
      </w:r>
      <w:r w:rsidR="00D16278" w:rsidRPr="00DA7421">
        <w:rPr>
          <w:rFonts w:ascii="Cambria" w:eastAsia="Calibri" w:hAnsi="Cambria" w:cs="Times New Roman"/>
          <w:sz w:val="24"/>
          <w:szCs w:val="24"/>
        </w:rPr>
        <w:t>: ‘We have examined the jumpsuit ourselves and the damage certainly appears to us to resemble scissor cuts. The jury were entitled to, and no doubt did, make a similar examination’ (</w:t>
      </w:r>
      <w:r w:rsidR="00D16278" w:rsidRPr="00DA7421">
        <w:rPr>
          <w:rFonts w:ascii="Cambria" w:eastAsia="Calibri" w:hAnsi="Cambria" w:cs="Times New Roman"/>
          <w:i/>
          <w:sz w:val="24"/>
          <w:szCs w:val="24"/>
        </w:rPr>
        <w:t>Chamberlain v The Queen</w:t>
      </w:r>
      <w:r w:rsidR="00D16278" w:rsidRPr="00DA7421">
        <w:rPr>
          <w:rFonts w:ascii="Cambria" w:eastAsia="Calibri" w:hAnsi="Cambria" w:cs="Times New Roman"/>
          <w:sz w:val="24"/>
          <w:szCs w:val="24"/>
        </w:rPr>
        <w:t xml:space="preserve"> (1983) 46 ALR 493). Jensen’s point – that </w:t>
      </w:r>
      <w:r w:rsidR="00D16278" w:rsidRPr="00DA7421">
        <w:rPr>
          <w:rFonts w:ascii="Cambria" w:eastAsia="Calibri" w:hAnsi="Cambria" w:cs="Times New Roman"/>
          <w:i/>
          <w:sz w:val="24"/>
          <w:szCs w:val="24"/>
        </w:rPr>
        <w:t>it wasn’t ever like this</w:t>
      </w:r>
      <w:r w:rsidR="00D16278" w:rsidRPr="00DA7421">
        <w:rPr>
          <w:rFonts w:ascii="Cambria" w:eastAsia="Calibri" w:hAnsi="Cambria" w:cs="Times New Roman"/>
          <w:sz w:val="24"/>
          <w:szCs w:val="24"/>
        </w:rPr>
        <w:t xml:space="preserve"> – is well made. </w:t>
      </w:r>
      <w:r w:rsidR="00DE0598">
        <w:rPr>
          <w:rFonts w:ascii="Cambria" w:eastAsia="Calibri" w:hAnsi="Cambria" w:cs="Times New Roman"/>
          <w:sz w:val="24"/>
          <w:szCs w:val="24"/>
        </w:rPr>
        <w:t xml:space="preserve">How Azaria’s jumpsuit appears </w:t>
      </w:r>
      <w:r w:rsidR="00DE0598" w:rsidRPr="00994625">
        <w:rPr>
          <w:rFonts w:ascii="Cambria" w:eastAsia="Calibri" w:hAnsi="Cambria" w:cs="Times New Roman"/>
          <w:i/>
          <w:sz w:val="24"/>
          <w:szCs w:val="24"/>
        </w:rPr>
        <w:t>now</w:t>
      </w:r>
      <w:r w:rsidR="00DE0598">
        <w:rPr>
          <w:rFonts w:ascii="Cambria" w:eastAsia="Calibri" w:hAnsi="Cambria" w:cs="Times New Roman"/>
          <w:sz w:val="24"/>
          <w:szCs w:val="24"/>
        </w:rPr>
        <w:t xml:space="preserve"> testifies to the considerable handling of it, most of which was pseudo-scientific or amateur fumbling, and which affirms the need for curators to preserve this garment as evidence of dangerous criminal justice practices. </w:t>
      </w:r>
    </w:p>
    <w:p w14:paraId="2F791CBC" w14:textId="301C2FFD"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The NMA also holds other jumpsuits belonging to Azaria, and which she wore on the same camping trip. It is one of these other jumpsuits that could feasibly be exhibited, Jensen </w:t>
      </w:r>
      <w:r w:rsidR="00DE0598">
        <w:rPr>
          <w:rFonts w:ascii="Cambria" w:eastAsia="Calibri" w:hAnsi="Cambria" w:cs="Times New Roman"/>
          <w:sz w:val="24"/>
          <w:szCs w:val="24"/>
        </w:rPr>
        <w:t>told</w:t>
      </w:r>
      <w:r w:rsidR="00DE0598"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me, because they show that ‘she was a real little person, but also demonstrate that she was tiny’. There is a tendency to imagine Azaria as a never-seen character in a grand national tragedy; her garments in the museum, as Kitty Hauser’s work on garments shows, contain the ‘uncanny after-image of an </w:t>
      </w:r>
      <w:r w:rsidRPr="00DA7421">
        <w:rPr>
          <w:rFonts w:ascii="Cambria" w:eastAsia="Calibri" w:hAnsi="Cambria" w:cs="Times New Roman"/>
          <w:sz w:val="24"/>
          <w:szCs w:val="24"/>
        </w:rPr>
        <w:lastRenderedPageBreak/>
        <w:t>absent wearer’, in which worn clothing invokes memory and memorial (2004: 299). For these reasons, the other jumpsuits are important, Jensen explain</w:t>
      </w:r>
      <w:r w:rsidR="00DE0598">
        <w:rPr>
          <w:rFonts w:ascii="Cambria" w:eastAsia="Calibri" w:hAnsi="Cambria" w:cs="Times New Roman"/>
          <w:sz w:val="24"/>
          <w:szCs w:val="24"/>
        </w:rPr>
        <w:t>ed</w:t>
      </w:r>
      <w:r w:rsidRPr="00DA7421">
        <w:rPr>
          <w:rFonts w:ascii="Cambria" w:eastAsia="Calibri" w:hAnsi="Cambria" w:cs="Times New Roman"/>
          <w:sz w:val="24"/>
          <w:szCs w:val="24"/>
        </w:rPr>
        <w:t>, because they remind people that Azaria was ‘a real baby’. More than that, they show that she was ‘tiny’, ‘a tiny little bundle’, leaving no doubt that a dingo could have picked her up, carried her away and consumed her.</w:t>
      </w:r>
      <w:r w:rsidR="00104C35">
        <w:rPr>
          <w:rFonts w:ascii="Cambria" w:eastAsia="Calibri" w:hAnsi="Cambria" w:cs="Times New Roman"/>
          <w:sz w:val="24"/>
          <w:szCs w:val="24"/>
        </w:rPr>
        <w:t xml:space="preserve"> Collecting Azaria’s other jumpsuits conforms </w:t>
      </w:r>
      <w:r w:rsidR="00B41996">
        <w:rPr>
          <w:rFonts w:ascii="Cambria" w:eastAsia="Calibri" w:hAnsi="Cambria" w:cs="Times New Roman"/>
          <w:sz w:val="24"/>
          <w:szCs w:val="24"/>
        </w:rPr>
        <w:t>to</w:t>
      </w:r>
      <w:r w:rsidR="00104C35">
        <w:rPr>
          <w:rFonts w:ascii="Cambria" w:eastAsia="Calibri" w:hAnsi="Cambria" w:cs="Times New Roman"/>
          <w:sz w:val="24"/>
          <w:szCs w:val="24"/>
        </w:rPr>
        <w:t xml:space="preserve"> curatorial practices, in history museums, associated with authenticity. As Williams work on memorial museums explains, the afterlife of traumatic events is typically ‘object-poor’, by which he means that few artefacts will survive to testify to the event (2007: 25). Their relative scarcity causes them to be regarded as ‘prized objects’ because their authenticity and survival makes them ‘tangible proof’ of the past (2007: 25).</w:t>
      </w:r>
    </w:p>
    <w:p w14:paraId="54502373" w14:textId="0219E812"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Jensen indicate</w:t>
      </w:r>
      <w:r w:rsidR="00104C35">
        <w:rPr>
          <w:rFonts w:ascii="Cambria" w:eastAsia="Calibri" w:hAnsi="Cambria" w:cs="Times New Roman"/>
          <w:sz w:val="24"/>
          <w:szCs w:val="24"/>
        </w:rPr>
        <w:t>d</w:t>
      </w:r>
      <w:r w:rsidRPr="00DA7421">
        <w:rPr>
          <w:rFonts w:ascii="Cambria" w:eastAsia="Calibri" w:hAnsi="Cambria" w:cs="Times New Roman"/>
          <w:sz w:val="24"/>
          <w:szCs w:val="24"/>
        </w:rPr>
        <w:t xml:space="preserve"> the lines and incisions on the </w:t>
      </w:r>
      <w:r w:rsidR="00A248C9">
        <w:rPr>
          <w:rFonts w:ascii="Cambria" w:eastAsia="Calibri" w:hAnsi="Cambria" w:cs="Times New Roman"/>
          <w:sz w:val="24"/>
          <w:szCs w:val="24"/>
        </w:rPr>
        <w:t>jumpsuit</w:t>
      </w:r>
      <w:r w:rsidR="00A248C9" w:rsidRPr="00DA7421">
        <w:rPr>
          <w:rFonts w:ascii="Cambria" w:eastAsia="Calibri" w:hAnsi="Cambria" w:cs="Times New Roman"/>
          <w:sz w:val="24"/>
          <w:szCs w:val="24"/>
        </w:rPr>
        <w:t xml:space="preserve"> </w:t>
      </w:r>
      <w:r w:rsidRPr="00DA7421">
        <w:rPr>
          <w:rFonts w:ascii="Cambria" w:eastAsia="Calibri" w:hAnsi="Cambria" w:cs="Times New Roman"/>
          <w:sz w:val="24"/>
          <w:szCs w:val="24"/>
        </w:rPr>
        <w:t>which were made by forensic examiners. For her, ‘</w:t>
      </w:r>
      <w:r w:rsidRPr="00DA7421">
        <w:rPr>
          <w:rFonts w:ascii="Cambria" w:eastAsia="Calibri" w:hAnsi="Cambria" w:cs="Times New Roman"/>
          <w:i/>
          <w:sz w:val="24"/>
          <w:szCs w:val="24"/>
        </w:rPr>
        <w:t>these</w:t>
      </w:r>
      <w:r w:rsidRPr="00DA7421">
        <w:rPr>
          <w:rFonts w:ascii="Cambria" w:eastAsia="Calibri" w:hAnsi="Cambria" w:cs="Times New Roman"/>
          <w:sz w:val="24"/>
          <w:szCs w:val="24"/>
        </w:rPr>
        <w:t xml:space="preserve"> are as distressing as the dirt, […] knowing the distress that this process caused’. Not only was Azaria wearing these garments whilst she was mauled to death by a wild animal, but the irrational doubt of investigators caused those garments to be subjected to further violation. These are the ‘depredations of scientists’ referred to at the Chamberlains’ trial (Edmond, 1998: 406). Nevertheless, it is the forensic markings which remind us of the role of the Chamberlain case in the transformation of Australian forensic science practices and standards. At their trial, crown prosecutor Ian Barker QC summarised the textile evidence for the jury: ‘[T]he evidence, unassailable and unassailed, is that the garment was cut by scissors’ (Edmond, 1998: 429). He was wrong. The objects I view</w:t>
      </w:r>
      <w:r w:rsidR="00050A60">
        <w:rPr>
          <w:rFonts w:ascii="Cambria" w:eastAsia="Calibri" w:hAnsi="Cambria" w:cs="Times New Roman"/>
          <w:sz w:val="24"/>
          <w:szCs w:val="24"/>
        </w:rPr>
        <w:t>ed</w:t>
      </w:r>
      <w:r w:rsidRPr="00DA7421">
        <w:rPr>
          <w:rFonts w:ascii="Cambria" w:eastAsia="Calibri" w:hAnsi="Cambria" w:cs="Times New Roman"/>
          <w:sz w:val="24"/>
          <w:szCs w:val="24"/>
        </w:rPr>
        <w:t xml:space="preserve"> in the museum repository were all subjected to forensic analysis, processes which when scrutinised by the Royal Commission were found to fall far short of proof. The wrongful conviction of Lindy and Michael Chamberlain represented a turning point in the funding, administration and professionalization of forensic science, one of the afterlives of which the Chamberlains are pleased. Jensen explain</w:t>
      </w:r>
      <w:r w:rsidR="00104C35">
        <w:rPr>
          <w:rFonts w:ascii="Cambria" w:eastAsia="Calibri" w:hAnsi="Cambria" w:cs="Times New Roman"/>
          <w:sz w:val="24"/>
          <w:szCs w:val="24"/>
        </w:rPr>
        <w:t>ed</w:t>
      </w:r>
      <w:r w:rsidRPr="00DA7421">
        <w:rPr>
          <w:rFonts w:ascii="Cambria" w:eastAsia="Calibri" w:hAnsi="Cambria" w:cs="Times New Roman"/>
          <w:sz w:val="24"/>
          <w:szCs w:val="24"/>
        </w:rPr>
        <w:t xml:space="preserve"> that ‘for both Lindy and Michael [forensics] is something that they would be really happy to have explored more [through exhibiting the Chamberlain collection] because I think that they both feel very passionately about the role that forensics played in their own experience’.</w:t>
      </w:r>
    </w:p>
    <w:p w14:paraId="216CD3BD" w14:textId="5907DE3D"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It </w:t>
      </w:r>
      <w:r w:rsidR="00104C35">
        <w:rPr>
          <w:rFonts w:ascii="Cambria" w:eastAsia="Calibri" w:hAnsi="Cambria" w:cs="Times New Roman"/>
          <w:sz w:val="24"/>
          <w:szCs w:val="24"/>
        </w:rPr>
        <w:t>was</w:t>
      </w:r>
      <w:r w:rsidR="00104C35"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this forensic consciousness which is evident in the account both Jensen and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g</w:t>
      </w:r>
      <w:r w:rsidR="00104C35">
        <w:rPr>
          <w:rFonts w:ascii="Cambria" w:eastAsia="Calibri" w:hAnsi="Cambria" w:cs="Times New Roman"/>
          <w:sz w:val="24"/>
          <w:szCs w:val="24"/>
        </w:rPr>
        <w:t>a</w:t>
      </w:r>
      <w:r w:rsidRPr="00DA7421">
        <w:rPr>
          <w:rFonts w:ascii="Cambria" w:eastAsia="Calibri" w:hAnsi="Cambria" w:cs="Times New Roman"/>
          <w:sz w:val="24"/>
          <w:szCs w:val="24"/>
        </w:rPr>
        <w:t xml:space="preserve">ve of the day the Chamberlains handed this part of the collection to </w:t>
      </w:r>
      <w:r w:rsidRPr="00DA7421">
        <w:rPr>
          <w:rFonts w:ascii="Cambria" w:eastAsia="Calibri" w:hAnsi="Cambria" w:cs="Times New Roman"/>
          <w:sz w:val="24"/>
          <w:szCs w:val="24"/>
        </w:rPr>
        <w:lastRenderedPageBreak/>
        <w:t xml:space="preserve">the Museum’s care. Following the Royal Commission, these evidentiary objects were kept at Victorian Institute of Forensic Medicine (VIFM), which under its earlier title, the Victorian Forensic Science Laboratory, had been selected as the scientific agency charged with assisting the Commission in undertaking its inquiry.  As Jensen explained, ‘That was their last home’. Lindy received the objects back from the VIFM in 2010, and a very short time passed before Lindy handed them onto the Museum. On the day of the handover, surrounded by her surviving children, Lindy was adamant that the evidence seals were to be broken by professional museum staff, and not by herself.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remember</w:t>
      </w:r>
      <w:r w:rsidR="00104C35">
        <w:rPr>
          <w:rFonts w:ascii="Cambria" w:eastAsia="Calibri" w:hAnsi="Cambria" w:cs="Times New Roman"/>
          <w:sz w:val="24"/>
          <w:szCs w:val="24"/>
        </w:rPr>
        <w:t>ed</w:t>
      </w:r>
      <w:r w:rsidRPr="00DA7421">
        <w:rPr>
          <w:rFonts w:ascii="Cambria" w:eastAsia="Calibri" w:hAnsi="Cambria" w:cs="Times New Roman"/>
          <w:sz w:val="24"/>
          <w:szCs w:val="24"/>
        </w:rPr>
        <w:t xml:space="preserve">, ‘[Lindy] had concerns about them being evidence’, and that formal evidentiary protocols were to be observed. </w:t>
      </w:r>
    </w:p>
    <w:p w14:paraId="6703AEC8" w14:textId="0CEB37D1"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Azaria’s jumpsuit, at the Chamberlains’ trial, had been at the centre of evidence provided by Professor James Cameron, who claimed that he was able to detect upon it the bloody imprint of a small adult hand. The Royal Commissioner later reserved his most scathing assessment for that evidence, saying that his testimony was ‘weakened, if not totally destroyed, by new evidence that a great deal of what he thought was blood on the back of the jumpsuit was, in fact, red sand’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1987: 326). </w:t>
      </w:r>
      <w:r w:rsidR="00A248C9">
        <w:rPr>
          <w:rFonts w:ascii="Cambria" w:eastAsia="Calibri" w:hAnsi="Cambria" w:cs="Times New Roman"/>
          <w:sz w:val="24"/>
          <w:szCs w:val="24"/>
        </w:rPr>
        <w:t xml:space="preserve">As Williams has written, in the context of museum curatorship, </w:t>
      </w:r>
      <w:r w:rsidR="001765E5">
        <w:rPr>
          <w:rFonts w:ascii="Cambria" w:eastAsia="Calibri" w:hAnsi="Cambria" w:cs="Times New Roman"/>
          <w:sz w:val="24"/>
          <w:szCs w:val="24"/>
        </w:rPr>
        <w:t>‘</w:t>
      </w:r>
      <w:r w:rsidR="00A248C9">
        <w:rPr>
          <w:rFonts w:ascii="Cambria" w:eastAsia="Calibri" w:hAnsi="Cambria" w:cs="Times New Roman"/>
          <w:sz w:val="24"/>
          <w:szCs w:val="24"/>
        </w:rPr>
        <w:t>[a]</w:t>
      </w:r>
      <w:proofErr w:type="spellStart"/>
      <w:r w:rsidR="00A248C9">
        <w:rPr>
          <w:rFonts w:ascii="Cambria" w:eastAsia="Calibri" w:hAnsi="Cambria" w:cs="Times New Roman"/>
          <w:sz w:val="24"/>
          <w:szCs w:val="24"/>
        </w:rPr>
        <w:t>cts</w:t>
      </w:r>
      <w:proofErr w:type="spellEnd"/>
      <w:r w:rsidR="00A248C9">
        <w:rPr>
          <w:rFonts w:ascii="Cambria" w:eastAsia="Calibri" w:hAnsi="Cambria" w:cs="Times New Roman"/>
          <w:sz w:val="24"/>
          <w:szCs w:val="24"/>
        </w:rPr>
        <w:t xml:space="preserve"> of physical violence are ephemeral</w:t>
      </w:r>
      <w:r w:rsidR="001765E5">
        <w:rPr>
          <w:rFonts w:ascii="Cambria" w:eastAsia="Calibri" w:hAnsi="Cambria" w:cs="Times New Roman"/>
          <w:sz w:val="24"/>
          <w:szCs w:val="24"/>
        </w:rPr>
        <w:t>’</w:t>
      </w:r>
      <w:r w:rsidR="00000D24">
        <w:rPr>
          <w:rFonts w:ascii="Cambria" w:eastAsia="Calibri" w:hAnsi="Cambria" w:cs="Times New Roman"/>
          <w:sz w:val="24"/>
          <w:szCs w:val="24"/>
        </w:rPr>
        <w:t xml:space="preserve"> (2007: 33)</w:t>
      </w:r>
      <w:r w:rsidR="00A248C9">
        <w:rPr>
          <w:rFonts w:ascii="Cambria" w:eastAsia="Calibri" w:hAnsi="Cambria" w:cs="Times New Roman"/>
          <w:sz w:val="24"/>
          <w:szCs w:val="24"/>
        </w:rPr>
        <w:t xml:space="preserve">, and so </w:t>
      </w:r>
      <w:r w:rsidR="001A34A5">
        <w:rPr>
          <w:rFonts w:ascii="Cambria" w:eastAsia="Calibri" w:hAnsi="Cambria" w:cs="Times New Roman"/>
          <w:sz w:val="24"/>
          <w:szCs w:val="24"/>
        </w:rPr>
        <w:t xml:space="preserve">curated </w:t>
      </w:r>
      <w:r w:rsidR="00A248C9">
        <w:rPr>
          <w:rFonts w:ascii="Cambria" w:eastAsia="Calibri" w:hAnsi="Cambria" w:cs="Times New Roman"/>
          <w:sz w:val="24"/>
          <w:szCs w:val="24"/>
        </w:rPr>
        <w:t xml:space="preserve">objects are required to narrate a story that they cannot otherwise materialise. </w:t>
      </w:r>
      <w:r w:rsidR="001A34A5">
        <w:rPr>
          <w:rFonts w:ascii="Cambria" w:eastAsia="Calibri" w:hAnsi="Cambria" w:cs="Times New Roman"/>
          <w:sz w:val="24"/>
          <w:szCs w:val="24"/>
        </w:rPr>
        <w:t xml:space="preserve">One rhetorical strategy deployed by curators is to conceive of these items as ‘witnessing objects’, having ‘witnessed’ and survived a traumatic event (Williams, 2007: 31). Through this technique, the object gains a ‘life’, </w:t>
      </w:r>
      <w:r w:rsidR="000D514C">
        <w:rPr>
          <w:rFonts w:ascii="Cambria" w:eastAsia="Calibri" w:hAnsi="Cambria" w:cs="Times New Roman"/>
          <w:sz w:val="24"/>
          <w:szCs w:val="24"/>
        </w:rPr>
        <w:t>anthropomorphised</w:t>
      </w:r>
      <w:r w:rsidR="001A34A5">
        <w:rPr>
          <w:rFonts w:ascii="Cambria" w:eastAsia="Calibri" w:hAnsi="Cambria" w:cs="Times New Roman"/>
          <w:sz w:val="24"/>
          <w:szCs w:val="24"/>
        </w:rPr>
        <w:t xml:space="preserve"> in its darkest moment.</w:t>
      </w:r>
      <w:r w:rsidR="000D514C">
        <w:rPr>
          <w:rFonts w:ascii="Cambria" w:eastAsia="Calibri" w:hAnsi="Cambria" w:cs="Times New Roman"/>
          <w:sz w:val="24"/>
          <w:szCs w:val="24"/>
        </w:rPr>
        <w:t xml:space="preserve"> The surviving object testifies to the absence of its owner, and to the significant event that the museum seeks to memorialise. Curators make decisions about whether to give the object a complete biography, or whether to </w:t>
      </w:r>
      <w:r w:rsidR="001765E5">
        <w:rPr>
          <w:rFonts w:ascii="Cambria" w:eastAsia="Calibri" w:hAnsi="Cambria" w:cs="Times New Roman"/>
          <w:sz w:val="24"/>
          <w:szCs w:val="24"/>
        </w:rPr>
        <w:t>‘</w:t>
      </w:r>
      <w:proofErr w:type="spellStart"/>
      <w:r w:rsidR="000D514C">
        <w:rPr>
          <w:rFonts w:ascii="Cambria" w:eastAsia="Calibri" w:hAnsi="Cambria" w:cs="Times New Roman"/>
          <w:sz w:val="24"/>
          <w:szCs w:val="24"/>
        </w:rPr>
        <w:t>reduc</w:t>
      </w:r>
      <w:proofErr w:type="spellEnd"/>
      <w:r w:rsidR="000D514C">
        <w:rPr>
          <w:rFonts w:ascii="Cambria" w:eastAsia="Calibri" w:hAnsi="Cambria" w:cs="Times New Roman"/>
          <w:sz w:val="24"/>
          <w:szCs w:val="24"/>
        </w:rPr>
        <w:t>[e] it to its period of greatest suffering</w:t>
      </w:r>
      <w:r w:rsidR="001765E5">
        <w:rPr>
          <w:rFonts w:ascii="Cambria" w:eastAsia="Calibri" w:hAnsi="Cambria" w:cs="Times New Roman"/>
          <w:sz w:val="24"/>
          <w:szCs w:val="24"/>
        </w:rPr>
        <w:t>’</w:t>
      </w:r>
      <w:r w:rsidR="000D514C">
        <w:rPr>
          <w:rFonts w:ascii="Cambria" w:eastAsia="Calibri" w:hAnsi="Cambria" w:cs="Times New Roman"/>
          <w:sz w:val="24"/>
          <w:szCs w:val="24"/>
        </w:rPr>
        <w:t xml:space="preserve"> (Williams, 2007: 31). Whilst the object becomes a synecdoche for an entire historical context, it also remains itself, a unique artefact whose survival is the final chapter in its history. How did this thing survive? </w:t>
      </w:r>
      <w:r w:rsidRPr="00DA7421">
        <w:rPr>
          <w:rFonts w:ascii="Cambria" w:eastAsia="Calibri" w:hAnsi="Cambria" w:cs="Times New Roman"/>
          <w:sz w:val="24"/>
          <w:szCs w:val="24"/>
        </w:rPr>
        <w:t xml:space="preserve">As Warburg understood, survival was </w:t>
      </w:r>
      <w:r w:rsidRPr="00DA7421">
        <w:rPr>
          <w:rFonts w:ascii="Cambria" w:eastAsia="Calibri" w:hAnsi="Cambria" w:cs="Times New Roman"/>
          <w:i/>
          <w:sz w:val="24"/>
          <w:szCs w:val="24"/>
        </w:rPr>
        <w:t>not</w:t>
      </w:r>
      <w:r w:rsidRPr="00DA7421">
        <w:rPr>
          <w:rFonts w:ascii="Cambria" w:eastAsia="Calibri" w:hAnsi="Cambria" w:cs="Times New Roman"/>
          <w:sz w:val="24"/>
          <w:szCs w:val="24"/>
        </w:rPr>
        <w:t xml:space="preserve"> the triumph of the fittest, </w:t>
      </w:r>
      <w:r w:rsidRPr="00DA7421">
        <w:rPr>
          <w:rFonts w:ascii="Cambria" w:eastAsia="Calibri" w:hAnsi="Cambria" w:cs="Times New Roman"/>
          <w:i/>
          <w:sz w:val="24"/>
          <w:szCs w:val="24"/>
        </w:rPr>
        <w:t>not</w:t>
      </w:r>
      <w:r w:rsidRPr="00DA7421">
        <w:rPr>
          <w:rFonts w:ascii="Cambria" w:eastAsia="Calibri" w:hAnsi="Cambria" w:cs="Times New Roman"/>
          <w:sz w:val="24"/>
          <w:szCs w:val="24"/>
        </w:rPr>
        <w:t xml:space="preserve"> evidence of adaptation or selection. Survival in the cultural world, Warburg argued, made historical time more complex, challenging the very nature of historicity. In its afterlife, Azaria’s jumpsuit does not ‘triumphantly outlive’ so much as ‘survive its own death’ (</w:t>
      </w:r>
      <w:proofErr w:type="spellStart"/>
      <w:r w:rsidRPr="00DA7421">
        <w:rPr>
          <w:rFonts w:ascii="Cambria" w:eastAsia="Calibri" w:hAnsi="Cambria" w:cs="Times New Roman"/>
          <w:sz w:val="24"/>
          <w:szCs w:val="24"/>
        </w:rPr>
        <w:t>Didi</w:t>
      </w:r>
      <w:proofErr w:type="spellEnd"/>
      <w:r w:rsidRPr="00DA7421">
        <w:rPr>
          <w:rFonts w:ascii="Cambria" w:eastAsia="Calibri" w:hAnsi="Cambria" w:cs="Times New Roman"/>
          <w:sz w:val="24"/>
          <w:szCs w:val="24"/>
        </w:rPr>
        <w:t xml:space="preserve">-Huberman, 2002: 68). Having ‘disappeared from a point in history’, it now </w:t>
      </w:r>
      <w:r w:rsidRPr="00DA7421">
        <w:rPr>
          <w:rFonts w:ascii="Cambria" w:eastAsia="Calibri" w:hAnsi="Cambria" w:cs="Times New Roman"/>
          <w:sz w:val="24"/>
          <w:szCs w:val="24"/>
        </w:rPr>
        <w:lastRenderedPageBreak/>
        <w:t>reappears in the museum repository, ‘when it is perhaps no longer expected’ (</w:t>
      </w:r>
      <w:proofErr w:type="spellStart"/>
      <w:r w:rsidRPr="00DA7421">
        <w:rPr>
          <w:rFonts w:ascii="Cambria" w:eastAsia="Calibri" w:hAnsi="Cambria" w:cs="Times New Roman"/>
          <w:sz w:val="24"/>
          <w:szCs w:val="24"/>
        </w:rPr>
        <w:t>Didi</w:t>
      </w:r>
      <w:proofErr w:type="spellEnd"/>
      <w:r w:rsidRPr="00DA7421">
        <w:rPr>
          <w:rFonts w:ascii="Cambria" w:eastAsia="Calibri" w:hAnsi="Cambria" w:cs="Times New Roman"/>
          <w:sz w:val="24"/>
          <w:szCs w:val="24"/>
        </w:rPr>
        <w:t>-Huberman, 2002: 68). It survival is confounding</w:t>
      </w:r>
      <w:r w:rsidR="001A2672">
        <w:rPr>
          <w:rFonts w:ascii="Cambria" w:eastAsia="Calibri" w:hAnsi="Cambria" w:cs="Times New Roman"/>
          <w:sz w:val="24"/>
          <w:szCs w:val="24"/>
        </w:rPr>
        <w:t xml:space="preserve"> </w:t>
      </w:r>
      <w:r w:rsidRPr="00DA7421">
        <w:rPr>
          <w:rFonts w:ascii="Cambria" w:eastAsia="Calibri" w:hAnsi="Cambria" w:cs="Times New Roman"/>
          <w:sz w:val="24"/>
          <w:szCs w:val="24"/>
        </w:rPr>
        <w:t>and</w:t>
      </w:r>
      <w:r w:rsidR="00901CFA">
        <w:rPr>
          <w:rFonts w:ascii="Cambria" w:eastAsia="Calibri" w:hAnsi="Cambria" w:cs="Times New Roman"/>
          <w:sz w:val="24"/>
          <w:szCs w:val="24"/>
        </w:rPr>
        <w:t>, for its entanglement of law, forensic science, family memory, human remains, and myriad other qualities, it</w:t>
      </w:r>
      <w:r w:rsidRPr="00DA7421">
        <w:rPr>
          <w:rFonts w:ascii="Cambria" w:eastAsia="Calibri" w:hAnsi="Cambria" w:cs="Times New Roman"/>
          <w:sz w:val="24"/>
          <w:szCs w:val="24"/>
        </w:rPr>
        <w:t xml:space="preserve"> poses ongoing practical and ethical challenges for those charged with its preservation.</w:t>
      </w:r>
    </w:p>
    <w:p w14:paraId="1355268B" w14:textId="4F5CA41F" w:rsidR="00D16278" w:rsidRPr="00DA7421" w:rsidRDefault="00D16278" w:rsidP="00737162">
      <w:pPr>
        <w:spacing w:before="120" w:after="120"/>
        <w:jc w:val="both"/>
        <w:rPr>
          <w:rFonts w:ascii="Cambria" w:eastAsia="Calibri" w:hAnsi="Cambria" w:cs="Times New Roman"/>
          <w:sz w:val="24"/>
          <w:szCs w:val="24"/>
        </w:rPr>
      </w:pP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move</w:t>
      </w:r>
      <w:r w:rsidR="00901CFA">
        <w:rPr>
          <w:rFonts w:ascii="Cambria" w:eastAsia="Calibri" w:hAnsi="Cambria" w:cs="Times New Roman"/>
          <w:sz w:val="24"/>
          <w:szCs w:val="24"/>
        </w:rPr>
        <w:t>d</w:t>
      </w:r>
      <w:r w:rsidRPr="00DA7421">
        <w:rPr>
          <w:rFonts w:ascii="Cambria" w:eastAsia="Calibri" w:hAnsi="Cambria" w:cs="Times New Roman"/>
          <w:sz w:val="24"/>
          <w:szCs w:val="24"/>
        </w:rPr>
        <w:t xml:space="preserve"> the jumpsuit aside and </w:t>
      </w:r>
      <w:r w:rsidR="00901CFA">
        <w:rPr>
          <w:rFonts w:ascii="Cambria" w:eastAsia="Calibri" w:hAnsi="Cambria" w:cs="Times New Roman"/>
          <w:sz w:val="24"/>
          <w:szCs w:val="24"/>
        </w:rPr>
        <w:t>brought</w:t>
      </w:r>
      <w:r w:rsidR="00901CFA" w:rsidRPr="00DA7421">
        <w:rPr>
          <w:rFonts w:ascii="Cambria" w:eastAsia="Calibri" w:hAnsi="Cambria" w:cs="Times New Roman"/>
          <w:sz w:val="24"/>
          <w:szCs w:val="24"/>
        </w:rPr>
        <w:t xml:space="preserve"> </w:t>
      </w:r>
      <w:r w:rsidRPr="00DA7421">
        <w:rPr>
          <w:rFonts w:ascii="Cambria" w:eastAsia="Calibri" w:hAnsi="Cambria" w:cs="Times New Roman"/>
          <w:sz w:val="24"/>
          <w:szCs w:val="24"/>
        </w:rPr>
        <w:t>out a tiny singlet</w:t>
      </w:r>
      <w:r w:rsidR="00A235D2">
        <w:rPr>
          <w:rFonts w:ascii="Cambria" w:eastAsia="Calibri" w:hAnsi="Cambria" w:cs="Times New Roman"/>
          <w:sz w:val="24"/>
          <w:szCs w:val="24"/>
        </w:rPr>
        <w:t>, or vest</w:t>
      </w:r>
      <w:r w:rsidRPr="00DA7421">
        <w:rPr>
          <w:rFonts w:ascii="Cambria" w:eastAsia="Calibri" w:hAnsi="Cambria" w:cs="Times New Roman"/>
          <w:sz w:val="24"/>
          <w:szCs w:val="24"/>
        </w:rPr>
        <w:t xml:space="preserve">. Ribbed cotton with fine scalloped edges around the neck and arms, it </w:t>
      </w:r>
      <w:r w:rsidR="00901CFA">
        <w:rPr>
          <w:rFonts w:ascii="Cambria" w:eastAsia="Calibri" w:hAnsi="Cambria" w:cs="Times New Roman"/>
          <w:sz w:val="24"/>
          <w:szCs w:val="24"/>
        </w:rPr>
        <w:t>was</w:t>
      </w:r>
      <w:r w:rsidR="00901CFA"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indistinguishable from the singlets worn by millions of Australian newborn babies, except that like the jumpsuit it </w:t>
      </w:r>
      <w:r w:rsidR="00901CFA">
        <w:rPr>
          <w:rFonts w:ascii="Cambria" w:eastAsia="Calibri" w:hAnsi="Cambria" w:cs="Times New Roman"/>
          <w:sz w:val="24"/>
          <w:szCs w:val="24"/>
        </w:rPr>
        <w:t>was</w:t>
      </w:r>
      <w:r w:rsidR="00901CFA"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badly stained around the neck, torn, and </w:t>
      </w:r>
      <w:r w:rsidR="00901CFA">
        <w:rPr>
          <w:rFonts w:ascii="Cambria" w:eastAsia="Calibri" w:hAnsi="Cambria" w:cs="Times New Roman"/>
          <w:sz w:val="24"/>
          <w:szCs w:val="24"/>
        </w:rPr>
        <w:t>bore</w:t>
      </w:r>
      <w:r w:rsidR="00901CFA"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the indelible markings of forensic examination. </w:t>
      </w:r>
      <w:r w:rsidR="00901CFA">
        <w:rPr>
          <w:rFonts w:ascii="Cambria" w:eastAsia="Calibri" w:hAnsi="Cambria" w:cs="Times New Roman"/>
          <w:sz w:val="24"/>
          <w:szCs w:val="24"/>
        </w:rPr>
        <w:t>The transformation of an ordinary thing into a curated artefact has been called ‘</w:t>
      </w:r>
      <w:proofErr w:type="spellStart"/>
      <w:r w:rsidR="00901CFA">
        <w:rPr>
          <w:rFonts w:ascii="Cambria" w:eastAsia="Calibri" w:hAnsi="Cambria" w:cs="Times New Roman"/>
          <w:sz w:val="24"/>
          <w:szCs w:val="24"/>
        </w:rPr>
        <w:t>musealization</w:t>
      </w:r>
      <w:proofErr w:type="spellEnd"/>
      <w:r w:rsidR="00901CFA">
        <w:rPr>
          <w:rFonts w:ascii="Cambria" w:eastAsia="Calibri" w:hAnsi="Cambria" w:cs="Times New Roman"/>
          <w:sz w:val="24"/>
          <w:szCs w:val="24"/>
        </w:rPr>
        <w:t xml:space="preserve">’, a term coined by the philosopher Hermann </w:t>
      </w:r>
      <w:proofErr w:type="spellStart"/>
      <w:r w:rsidR="00901CFA">
        <w:rPr>
          <w:rFonts w:ascii="Cambria" w:eastAsia="Calibri" w:hAnsi="Cambria" w:cs="Times New Roman"/>
          <w:sz w:val="24"/>
          <w:szCs w:val="24"/>
        </w:rPr>
        <w:t>Lübbe</w:t>
      </w:r>
      <w:proofErr w:type="spellEnd"/>
      <w:r w:rsidR="00901CFA">
        <w:rPr>
          <w:rFonts w:ascii="Cambria" w:eastAsia="Calibri" w:hAnsi="Cambria" w:cs="Times New Roman"/>
          <w:sz w:val="24"/>
          <w:szCs w:val="24"/>
        </w:rPr>
        <w:t xml:space="preserve"> ‘to describe the aura that any object gains once it has been turned into something worthy of consideration as a singular, aesthetic, historically loaded artefact’ (in Williams, 2007: 169). The anthropologist James Deetz </w:t>
      </w:r>
      <w:r w:rsidR="001765E5">
        <w:rPr>
          <w:rFonts w:ascii="Cambria" w:eastAsia="Calibri" w:hAnsi="Cambria" w:cs="Times New Roman"/>
          <w:sz w:val="24"/>
          <w:szCs w:val="24"/>
        </w:rPr>
        <w:t>wrote</w:t>
      </w:r>
      <w:r w:rsidR="00901CFA">
        <w:rPr>
          <w:rFonts w:ascii="Cambria" w:eastAsia="Calibri" w:hAnsi="Cambria" w:cs="Times New Roman"/>
          <w:sz w:val="24"/>
          <w:szCs w:val="24"/>
        </w:rPr>
        <w:t xml:space="preserve"> about the importance of ‘unconsidered trifles</w:t>
      </w:r>
      <w:r w:rsidR="001765E5">
        <w:rPr>
          <w:rFonts w:ascii="Cambria" w:eastAsia="Calibri" w:hAnsi="Cambria" w:cs="Times New Roman"/>
          <w:sz w:val="24"/>
          <w:szCs w:val="24"/>
        </w:rPr>
        <w:t>’</w:t>
      </w:r>
      <w:r w:rsidR="00901CFA">
        <w:rPr>
          <w:rFonts w:ascii="Cambria" w:eastAsia="Calibri" w:hAnsi="Cambria" w:cs="Times New Roman"/>
          <w:sz w:val="24"/>
          <w:szCs w:val="24"/>
        </w:rPr>
        <w:t xml:space="preserve">; </w:t>
      </w:r>
      <w:proofErr w:type="spellStart"/>
      <w:r w:rsidR="00901CFA">
        <w:rPr>
          <w:rFonts w:ascii="Cambria" w:eastAsia="Calibri" w:hAnsi="Cambria" w:cs="Times New Roman"/>
          <w:sz w:val="24"/>
          <w:szCs w:val="24"/>
        </w:rPr>
        <w:t>McAtackney</w:t>
      </w:r>
      <w:proofErr w:type="spellEnd"/>
      <w:r w:rsidR="00901CFA">
        <w:rPr>
          <w:rFonts w:ascii="Cambria" w:eastAsia="Calibri" w:hAnsi="Cambria" w:cs="Times New Roman"/>
          <w:sz w:val="24"/>
          <w:szCs w:val="24"/>
        </w:rPr>
        <w:t xml:space="preserve"> wr</w:t>
      </w:r>
      <w:r w:rsidR="001A2672">
        <w:rPr>
          <w:rFonts w:ascii="Cambria" w:eastAsia="Calibri" w:hAnsi="Cambria" w:cs="Times New Roman"/>
          <w:sz w:val="24"/>
          <w:szCs w:val="24"/>
        </w:rPr>
        <w:t>ote</w:t>
      </w:r>
      <w:r w:rsidR="00901CFA">
        <w:rPr>
          <w:rFonts w:ascii="Cambria" w:eastAsia="Calibri" w:hAnsi="Cambria" w:cs="Times New Roman"/>
          <w:sz w:val="24"/>
          <w:szCs w:val="24"/>
        </w:rPr>
        <w:t xml:space="preserve"> about ‘mass-produced’, ‘unremarkable’ and ‘mundane’ artefacts, all of which are crucial to understanding ‘the lives of those who leave few material traces’ (in </w:t>
      </w:r>
      <w:proofErr w:type="spellStart"/>
      <w:r w:rsidR="00901CFA">
        <w:rPr>
          <w:rFonts w:ascii="Cambria" w:eastAsia="Calibri" w:hAnsi="Cambria" w:cs="Times New Roman"/>
          <w:sz w:val="24"/>
          <w:szCs w:val="24"/>
        </w:rPr>
        <w:t>McAtackney</w:t>
      </w:r>
      <w:proofErr w:type="spellEnd"/>
      <w:r w:rsidR="00901CFA">
        <w:rPr>
          <w:rFonts w:ascii="Cambria" w:eastAsia="Calibri" w:hAnsi="Cambria" w:cs="Times New Roman"/>
          <w:sz w:val="24"/>
          <w:szCs w:val="24"/>
        </w:rPr>
        <w:t xml:space="preserve">, 2014: 47-8). That Azaria Chamberlain wore the same singlets as </w:t>
      </w:r>
      <w:r w:rsidR="00EF0FCB">
        <w:rPr>
          <w:rFonts w:ascii="Cambria" w:eastAsia="Calibri" w:hAnsi="Cambria" w:cs="Times New Roman"/>
          <w:sz w:val="24"/>
          <w:szCs w:val="24"/>
        </w:rPr>
        <w:t>every other</w:t>
      </w:r>
      <w:r w:rsidR="00A235D2">
        <w:rPr>
          <w:rFonts w:ascii="Cambria" w:eastAsia="Calibri" w:hAnsi="Cambria" w:cs="Times New Roman"/>
          <w:sz w:val="24"/>
          <w:szCs w:val="24"/>
        </w:rPr>
        <w:t xml:space="preserve"> Australian baby</w:t>
      </w:r>
      <w:r w:rsidR="00EF0FCB">
        <w:rPr>
          <w:rFonts w:ascii="Cambria" w:eastAsia="Calibri" w:hAnsi="Cambria" w:cs="Times New Roman"/>
          <w:sz w:val="24"/>
          <w:szCs w:val="24"/>
        </w:rPr>
        <w:t xml:space="preserve"> of her generation</w:t>
      </w:r>
      <w:r w:rsidR="00901CFA">
        <w:rPr>
          <w:rFonts w:ascii="Cambria" w:eastAsia="Calibri" w:hAnsi="Cambria" w:cs="Times New Roman"/>
          <w:sz w:val="24"/>
          <w:szCs w:val="24"/>
        </w:rPr>
        <w:t xml:space="preserve"> is important; also important is that Azaria’s singlet, unlike all the others, shows the violent manner of her death and the forensic processes that followed.</w:t>
      </w:r>
    </w:p>
    <w:p w14:paraId="58EAD9BE" w14:textId="6D82E83C"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With extraordinary understatement, </w:t>
      </w:r>
      <w:proofErr w:type="spellStart"/>
      <w:r w:rsidRPr="00DA7421">
        <w:rPr>
          <w:rFonts w:ascii="Cambria" w:eastAsia="Calibri" w:hAnsi="Cambria" w:cs="Times New Roman"/>
          <w:sz w:val="24"/>
          <w:szCs w:val="24"/>
        </w:rPr>
        <w:t>Streatfeild</w:t>
      </w:r>
      <w:proofErr w:type="spellEnd"/>
      <w:r w:rsidRPr="00DA7421">
        <w:rPr>
          <w:rFonts w:ascii="Cambria" w:eastAsia="Calibri" w:hAnsi="Cambria" w:cs="Times New Roman"/>
          <w:sz w:val="24"/>
          <w:szCs w:val="24"/>
        </w:rPr>
        <w:t xml:space="preserve"> announce</w:t>
      </w:r>
      <w:r w:rsidR="00901CFA">
        <w:rPr>
          <w:rFonts w:ascii="Cambria" w:eastAsia="Calibri" w:hAnsi="Cambria" w:cs="Times New Roman"/>
          <w:sz w:val="24"/>
          <w:szCs w:val="24"/>
        </w:rPr>
        <w:t>d</w:t>
      </w:r>
      <w:r w:rsidRPr="00DA7421">
        <w:rPr>
          <w:rFonts w:ascii="Cambria" w:eastAsia="Calibri" w:hAnsi="Cambria" w:cs="Times New Roman"/>
          <w:sz w:val="24"/>
          <w:szCs w:val="24"/>
        </w:rPr>
        <w:t xml:space="preserve"> the next garment: ‘The matinee jacket’. Since August 1980, the phrase ‘the matinee jacket’ </w:t>
      </w:r>
      <w:r w:rsidR="00A235D2">
        <w:rPr>
          <w:rFonts w:ascii="Cambria" w:eastAsia="Calibri" w:hAnsi="Cambria" w:cs="Times New Roman"/>
          <w:sz w:val="24"/>
          <w:szCs w:val="24"/>
        </w:rPr>
        <w:t>has</w:t>
      </w:r>
      <w:r w:rsidR="001A2672">
        <w:rPr>
          <w:rFonts w:ascii="Cambria" w:eastAsia="Calibri" w:hAnsi="Cambria" w:cs="Times New Roman"/>
          <w:sz w:val="24"/>
          <w:szCs w:val="24"/>
        </w:rPr>
        <w:t>, in Australia,</w:t>
      </w:r>
      <w:r w:rsidR="00A235D2">
        <w:rPr>
          <w:rFonts w:ascii="Cambria" w:eastAsia="Calibri" w:hAnsi="Cambria" w:cs="Times New Roman"/>
          <w:sz w:val="24"/>
          <w:szCs w:val="24"/>
        </w:rPr>
        <w:t xml:space="preserve"> </w:t>
      </w:r>
      <w:r w:rsidRPr="00DA7421">
        <w:rPr>
          <w:rFonts w:ascii="Cambria" w:eastAsia="Calibri" w:hAnsi="Cambria" w:cs="Times New Roman"/>
          <w:sz w:val="24"/>
          <w:szCs w:val="24"/>
        </w:rPr>
        <w:t>invoke</w:t>
      </w:r>
      <w:r w:rsidR="00A235D2">
        <w:rPr>
          <w:rFonts w:ascii="Cambria" w:eastAsia="Calibri" w:hAnsi="Cambria" w:cs="Times New Roman"/>
          <w:sz w:val="24"/>
          <w:szCs w:val="24"/>
        </w:rPr>
        <w:t>d</w:t>
      </w:r>
      <w:r w:rsidRPr="00DA7421">
        <w:rPr>
          <w:rFonts w:ascii="Cambria" w:eastAsia="Calibri" w:hAnsi="Cambria" w:cs="Times New Roman"/>
          <w:sz w:val="24"/>
          <w:szCs w:val="24"/>
        </w:rPr>
        <w:t xml:space="preserve"> only one person: Azaria. As Jensen agree</w:t>
      </w:r>
      <w:r w:rsidR="00A235D2">
        <w:rPr>
          <w:rFonts w:ascii="Cambria" w:eastAsia="Calibri" w:hAnsi="Cambria" w:cs="Times New Roman"/>
          <w:sz w:val="24"/>
          <w:szCs w:val="24"/>
        </w:rPr>
        <w:t>d</w:t>
      </w:r>
      <w:r w:rsidRPr="00DA7421">
        <w:rPr>
          <w:rFonts w:ascii="Cambria" w:eastAsia="Calibri" w:hAnsi="Cambria" w:cs="Times New Roman"/>
          <w:sz w:val="24"/>
          <w:szCs w:val="24"/>
        </w:rPr>
        <w:t>, the term ‘could be associated with nothing else now’.</w:t>
      </w:r>
      <w:r w:rsidR="00A235D2">
        <w:rPr>
          <w:rFonts w:ascii="Cambria" w:eastAsia="Calibri" w:hAnsi="Cambria" w:cs="Times New Roman"/>
          <w:sz w:val="24"/>
          <w:szCs w:val="24"/>
        </w:rPr>
        <w:t xml:space="preserve"> The matinee jacket is one of Williams’ ‘hot’ objects, which ‘can be made to speak emotionally’ given its ‘high capacity for personification’ (2007: 34). Whereas ‘cool’ objects more easily, more calmly, narrate an event, ‘hot’ objects spark an </w:t>
      </w:r>
      <w:proofErr w:type="spellStart"/>
      <w:r w:rsidR="00A235D2">
        <w:rPr>
          <w:rFonts w:ascii="Cambria" w:eastAsia="Calibri" w:hAnsi="Cambria" w:cs="Times New Roman"/>
          <w:sz w:val="24"/>
          <w:szCs w:val="24"/>
        </w:rPr>
        <w:t>affective</w:t>
      </w:r>
      <w:proofErr w:type="spellEnd"/>
      <w:r w:rsidR="00A235D2">
        <w:rPr>
          <w:rFonts w:ascii="Cambria" w:eastAsia="Calibri" w:hAnsi="Cambria" w:cs="Times New Roman"/>
          <w:sz w:val="24"/>
          <w:szCs w:val="24"/>
        </w:rPr>
        <w:t xml:space="preserve"> response.</w:t>
      </w:r>
      <w:r w:rsidRPr="00DA7421">
        <w:rPr>
          <w:rFonts w:ascii="Cambria" w:eastAsia="Calibri" w:hAnsi="Cambria" w:cs="Times New Roman"/>
          <w:sz w:val="24"/>
          <w:szCs w:val="24"/>
        </w:rPr>
        <w:t xml:space="preserve"> </w:t>
      </w:r>
      <w:r w:rsidR="00A235D2">
        <w:rPr>
          <w:rFonts w:ascii="Cambria" w:eastAsia="Calibri" w:hAnsi="Cambria" w:cs="Times New Roman"/>
          <w:sz w:val="24"/>
          <w:szCs w:val="24"/>
        </w:rPr>
        <w:t>In the museum repository, it lies</w:t>
      </w:r>
      <w:r w:rsidRPr="00DA7421">
        <w:rPr>
          <w:rFonts w:ascii="Cambria" w:eastAsia="Calibri" w:hAnsi="Cambria" w:cs="Times New Roman"/>
          <w:sz w:val="24"/>
          <w:szCs w:val="24"/>
        </w:rPr>
        <w:t xml:space="preserve"> on the </w:t>
      </w:r>
      <w:r w:rsidR="00BD7AC0">
        <w:rPr>
          <w:rFonts w:ascii="Cambria" w:eastAsia="Calibri" w:hAnsi="Cambria" w:cs="Times New Roman"/>
          <w:sz w:val="24"/>
          <w:szCs w:val="24"/>
        </w:rPr>
        <w:t xml:space="preserve">white </w:t>
      </w:r>
      <w:r w:rsidRPr="00DA7421">
        <w:rPr>
          <w:rFonts w:ascii="Cambria" w:eastAsia="Calibri" w:hAnsi="Cambria" w:cs="Times New Roman"/>
          <w:sz w:val="24"/>
          <w:szCs w:val="24"/>
        </w:rPr>
        <w:t>table, filthy, gnawed, but undeniably itself. It</w:t>
      </w:r>
      <w:r w:rsidR="00A235D2">
        <w:rPr>
          <w:rFonts w:ascii="Cambria" w:eastAsia="Calibri" w:hAnsi="Cambria" w:cs="Times New Roman"/>
          <w:sz w:val="24"/>
          <w:szCs w:val="24"/>
        </w:rPr>
        <w:t xml:space="preserve"> has</w:t>
      </w:r>
      <w:r w:rsidRPr="00DA7421">
        <w:rPr>
          <w:rFonts w:ascii="Cambria" w:eastAsia="Calibri" w:hAnsi="Cambria" w:cs="Times New Roman"/>
          <w:sz w:val="24"/>
          <w:szCs w:val="24"/>
        </w:rPr>
        <w:t xml:space="preserve"> tiny, delicate patterned stitching, scalloping around the edges, lacing and buttons; its survival for almost 6 years wedged between rocks at Uluru </w:t>
      </w:r>
      <w:r w:rsidR="00A235D2">
        <w:rPr>
          <w:rFonts w:ascii="Cambria" w:eastAsia="Calibri" w:hAnsi="Cambria" w:cs="Times New Roman"/>
          <w:sz w:val="24"/>
          <w:szCs w:val="24"/>
        </w:rPr>
        <w:t>was</w:t>
      </w:r>
      <w:r w:rsidR="00A235D2"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astonishing; </w:t>
      </w:r>
      <w:r w:rsidR="00A235D2">
        <w:rPr>
          <w:rFonts w:ascii="Cambria" w:eastAsia="Calibri" w:hAnsi="Cambria" w:cs="Times New Roman"/>
          <w:sz w:val="24"/>
          <w:szCs w:val="24"/>
        </w:rPr>
        <w:t xml:space="preserve">it is </w:t>
      </w:r>
      <w:r w:rsidRPr="00DA7421">
        <w:rPr>
          <w:rFonts w:ascii="Cambria" w:eastAsia="Calibri" w:hAnsi="Cambria" w:cs="Times New Roman"/>
          <w:sz w:val="24"/>
          <w:szCs w:val="24"/>
        </w:rPr>
        <w:t>also</w:t>
      </w:r>
      <w:r w:rsidR="00A235D2">
        <w:rPr>
          <w:rFonts w:ascii="Cambria" w:eastAsia="Calibri" w:hAnsi="Cambria" w:cs="Times New Roman"/>
          <w:sz w:val="24"/>
          <w:szCs w:val="24"/>
        </w:rPr>
        <w:t xml:space="preserve"> extraordinary to see it in the museum repository,</w:t>
      </w:r>
      <w:r w:rsidRPr="00DA7421">
        <w:rPr>
          <w:rFonts w:ascii="Cambria" w:eastAsia="Calibri" w:hAnsi="Cambria" w:cs="Times New Roman"/>
          <w:sz w:val="24"/>
          <w:szCs w:val="24"/>
        </w:rPr>
        <w:t xml:space="preserve"> 36 years after it was worn for the last time, arranged on a shiny white pillow as the three of us stand tearfully </w:t>
      </w:r>
      <w:r w:rsidRPr="00DA7421">
        <w:rPr>
          <w:rFonts w:ascii="Cambria" w:eastAsia="Calibri" w:hAnsi="Cambria" w:cs="Times New Roman"/>
          <w:sz w:val="24"/>
          <w:szCs w:val="24"/>
        </w:rPr>
        <w:lastRenderedPageBreak/>
        <w:t>beside it</w:t>
      </w:r>
      <w:r w:rsidR="00A235D2">
        <w:rPr>
          <w:rFonts w:ascii="Cambria" w:eastAsia="Calibri" w:hAnsi="Cambria" w:cs="Times New Roman"/>
          <w:sz w:val="24"/>
          <w:szCs w:val="24"/>
        </w:rPr>
        <w:t xml:space="preserve">. Our </w:t>
      </w:r>
      <w:r w:rsidR="00864E5B">
        <w:rPr>
          <w:rFonts w:ascii="Cambria" w:eastAsia="Calibri" w:hAnsi="Cambria" w:cs="Times New Roman"/>
          <w:sz w:val="24"/>
          <w:szCs w:val="24"/>
        </w:rPr>
        <w:t xml:space="preserve">response </w:t>
      </w:r>
      <w:r w:rsidR="00A235D2">
        <w:rPr>
          <w:rFonts w:ascii="Cambria" w:eastAsia="Calibri" w:hAnsi="Cambria" w:cs="Times New Roman"/>
          <w:sz w:val="24"/>
          <w:szCs w:val="24"/>
        </w:rPr>
        <w:t xml:space="preserve">enacts what </w:t>
      </w:r>
      <w:proofErr w:type="spellStart"/>
      <w:r w:rsidR="00A235D2">
        <w:rPr>
          <w:rFonts w:ascii="Cambria" w:eastAsia="Calibri" w:hAnsi="Cambria" w:cs="Times New Roman"/>
          <w:sz w:val="24"/>
          <w:szCs w:val="24"/>
        </w:rPr>
        <w:t>McAtackney</w:t>
      </w:r>
      <w:proofErr w:type="spellEnd"/>
      <w:r w:rsidR="00A235D2">
        <w:rPr>
          <w:rFonts w:ascii="Cambria" w:eastAsia="Calibri" w:hAnsi="Cambria" w:cs="Times New Roman"/>
          <w:sz w:val="24"/>
          <w:szCs w:val="24"/>
        </w:rPr>
        <w:t xml:space="preserve"> described as ‘the affective experience of visiting’ </w:t>
      </w:r>
      <w:r w:rsidR="001765E5">
        <w:rPr>
          <w:rFonts w:ascii="Cambria" w:eastAsia="Calibri" w:hAnsi="Cambria" w:cs="Times New Roman"/>
          <w:sz w:val="24"/>
          <w:szCs w:val="24"/>
        </w:rPr>
        <w:t>an</w:t>
      </w:r>
      <w:r w:rsidR="00A235D2">
        <w:rPr>
          <w:rFonts w:ascii="Cambria" w:eastAsia="Calibri" w:hAnsi="Cambria" w:cs="Times New Roman"/>
          <w:sz w:val="24"/>
          <w:szCs w:val="24"/>
        </w:rPr>
        <w:t xml:space="preserve"> emotionally-loaded site of significance, and the importance of ‘co-presence’ with those who share the visit with the researcher (2014: 270). In narratives of national significance, </w:t>
      </w:r>
      <w:proofErr w:type="spellStart"/>
      <w:r w:rsidR="00A235D2">
        <w:rPr>
          <w:rFonts w:ascii="Cambria" w:eastAsia="Calibri" w:hAnsi="Cambria" w:cs="Times New Roman"/>
          <w:sz w:val="24"/>
          <w:szCs w:val="24"/>
        </w:rPr>
        <w:t>McAtackney</w:t>
      </w:r>
      <w:proofErr w:type="spellEnd"/>
      <w:r w:rsidR="00A235D2">
        <w:rPr>
          <w:rFonts w:ascii="Cambria" w:eastAsia="Calibri" w:hAnsi="Cambria" w:cs="Times New Roman"/>
          <w:sz w:val="24"/>
          <w:szCs w:val="24"/>
        </w:rPr>
        <w:t xml:space="preserve"> </w:t>
      </w:r>
      <w:r w:rsidR="00BD7AC0">
        <w:rPr>
          <w:rFonts w:ascii="Cambria" w:eastAsia="Calibri" w:hAnsi="Cambria" w:cs="Times New Roman"/>
          <w:sz w:val="24"/>
          <w:szCs w:val="24"/>
        </w:rPr>
        <w:t>cite</w:t>
      </w:r>
      <w:r w:rsidR="00864E5B">
        <w:rPr>
          <w:rFonts w:ascii="Cambria" w:eastAsia="Calibri" w:hAnsi="Cambria" w:cs="Times New Roman"/>
          <w:sz w:val="24"/>
          <w:szCs w:val="24"/>
        </w:rPr>
        <w:t>d</w:t>
      </w:r>
      <w:r w:rsidR="00BD7AC0">
        <w:rPr>
          <w:rFonts w:ascii="Cambria" w:eastAsia="Calibri" w:hAnsi="Cambria" w:cs="Times New Roman"/>
          <w:sz w:val="24"/>
          <w:szCs w:val="24"/>
        </w:rPr>
        <w:t xml:space="preserve"> Ann </w:t>
      </w:r>
      <w:proofErr w:type="spellStart"/>
      <w:r w:rsidR="00BD7AC0">
        <w:rPr>
          <w:rFonts w:ascii="Cambria" w:eastAsia="Calibri" w:hAnsi="Cambria" w:cs="Times New Roman"/>
          <w:sz w:val="24"/>
          <w:szCs w:val="24"/>
        </w:rPr>
        <w:t>DeCunzo</w:t>
      </w:r>
      <w:proofErr w:type="spellEnd"/>
      <w:r w:rsidR="00BD7AC0">
        <w:rPr>
          <w:rFonts w:ascii="Cambria" w:eastAsia="Calibri" w:hAnsi="Cambria" w:cs="Times New Roman"/>
          <w:sz w:val="24"/>
          <w:szCs w:val="24"/>
        </w:rPr>
        <w:t xml:space="preserve"> who </w:t>
      </w:r>
      <w:r w:rsidR="00A235D2">
        <w:rPr>
          <w:rFonts w:ascii="Cambria" w:eastAsia="Calibri" w:hAnsi="Cambria" w:cs="Times New Roman"/>
          <w:sz w:val="24"/>
          <w:szCs w:val="24"/>
        </w:rPr>
        <w:t>point</w:t>
      </w:r>
      <w:r w:rsidR="00864E5B">
        <w:rPr>
          <w:rFonts w:ascii="Cambria" w:eastAsia="Calibri" w:hAnsi="Cambria" w:cs="Times New Roman"/>
          <w:sz w:val="24"/>
          <w:szCs w:val="24"/>
        </w:rPr>
        <w:t>ed</w:t>
      </w:r>
      <w:r w:rsidR="00A235D2">
        <w:rPr>
          <w:rFonts w:ascii="Cambria" w:eastAsia="Calibri" w:hAnsi="Cambria" w:cs="Times New Roman"/>
          <w:sz w:val="24"/>
          <w:szCs w:val="24"/>
        </w:rPr>
        <w:t xml:space="preserve"> to the role of institutions in preserving memory, and to ‘negotiate emotion-laden terrain with compassion, outrage and openness’ </w:t>
      </w:r>
      <w:r w:rsidR="00BD7AC0">
        <w:rPr>
          <w:rFonts w:ascii="Cambria" w:eastAsia="Calibri" w:hAnsi="Cambria" w:cs="Times New Roman"/>
          <w:sz w:val="24"/>
          <w:szCs w:val="24"/>
        </w:rPr>
        <w:t xml:space="preserve">(in </w:t>
      </w:r>
      <w:proofErr w:type="spellStart"/>
      <w:r w:rsidR="00BD7AC0">
        <w:rPr>
          <w:rFonts w:ascii="Cambria" w:eastAsia="Calibri" w:hAnsi="Cambria" w:cs="Times New Roman"/>
          <w:sz w:val="24"/>
          <w:szCs w:val="24"/>
        </w:rPr>
        <w:t>McAtackney</w:t>
      </w:r>
      <w:proofErr w:type="spellEnd"/>
      <w:r w:rsidR="00BD7AC0">
        <w:rPr>
          <w:rFonts w:ascii="Cambria" w:eastAsia="Calibri" w:hAnsi="Cambria" w:cs="Times New Roman"/>
          <w:sz w:val="24"/>
          <w:szCs w:val="24"/>
        </w:rPr>
        <w:t>, 2014: 47)</w:t>
      </w:r>
      <w:r w:rsidR="00A235D2">
        <w:rPr>
          <w:rFonts w:ascii="Cambria" w:eastAsia="Calibri" w:hAnsi="Cambria" w:cs="Times New Roman"/>
          <w:sz w:val="24"/>
          <w:szCs w:val="24"/>
        </w:rPr>
        <w:t xml:space="preserve">. </w:t>
      </w:r>
      <w:r w:rsidRPr="00DA7421">
        <w:rPr>
          <w:rFonts w:ascii="Cambria" w:eastAsia="Calibri" w:hAnsi="Cambria" w:cs="Times New Roman"/>
          <w:sz w:val="24"/>
          <w:szCs w:val="24"/>
        </w:rPr>
        <w:t>As Sophie Jensen note</w:t>
      </w:r>
      <w:r w:rsidR="00A235D2">
        <w:rPr>
          <w:rFonts w:ascii="Cambria" w:eastAsia="Calibri" w:hAnsi="Cambria" w:cs="Times New Roman"/>
          <w:sz w:val="24"/>
          <w:szCs w:val="24"/>
        </w:rPr>
        <w:t>d</w:t>
      </w:r>
      <w:r w:rsidRPr="00DA7421">
        <w:rPr>
          <w:rFonts w:ascii="Cambria" w:eastAsia="Calibri" w:hAnsi="Cambria" w:cs="Times New Roman"/>
          <w:sz w:val="24"/>
          <w:szCs w:val="24"/>
        </w:rPr>
        <w:t>, the matinee jacket is now, conceptually and literally, ‘public property’</w:t>
      </w:r>
      <w:r w:rsidR="00A235D2">
        <w:rPr>
          <w:rFonts w:ascii="Cambria" w:eastAsia="Calibri" w:hAnsi="Cambria" w:cs="Times New Roman"/>
          <w:sz w:val="24"/>
          <w:szCs w:val="24"/>
        </w:rPr>
        <w:t>, and the museum is responsible for curating it in a manner that reflects this status</w:t>
      </w:r>
      <w:r w:rsidRPr="00DA7421">
        <w:rPr>
          <w:rFonts w:ascii="Cambria" w:eastAsia="Calibri" w:hAnsi="Cambria" w:cs="Times New Roman"/>
          <w:sz w:val="24"/>
          <w:szCs w:val="24"/>
        </w:rPr>
        <w:t>. Whilst, of course, it ‘undeniably has huge significance for Lindy personally’, the matinee jacket is now a ‘personality’, a ‘character’, a ‘player in this story’</w:t>
      </w:r>
      <w:r w:rsidR="00A235D2">
        <w:rPr>
          <w:rFonts w:ascii="Cambria" w:eastAsia="Calibri" w:hAnsi="Cambria" w:cs="Times New Roman"/>
          <w:sz w:val="24"/>
          <w:szCs w:val="24"/>
        </w:rPr>
        <w:t xml:space="preserve">. The museum is charged with preserving it in its afterlife and, </w:t>
      </w:r>
      <w:proofErr w:type="spellStart"/>
      <w:r w:rsidR="00864E5B">
        <w:rPr>
          <w:rFonts w:ascii="Cambria" w:eastAsia="Calibri" w:hAnsi="Cambria" w:cs="Times New Roman"/>
          <w:sz w:val="24"/>
          <w:szCs w:val="24"/>
        </w:rPr>
        <w:t>moreso</w:t>
      </w:r>
      <w:proofErr w:type="spellEnd"/>
      <w:r w:rsidR="00A235D2">
        <w:rPr>
          <w:rFonts w:ascii="Cambria" w:eastAsia="Calibri" w:hAnsi="Cambria" w:cs="Times New Roman"/>
          <w:sz w:val="24"/>
          <w:szCs w:val="24"/>
        </w:rPr>
        <w:t>, enabling this inanimate-yet-vibrant garment to live its ‘own life’.</w:t>
      </w:r>
      <w:r w:rsidRPr="00DA7421">
        <w:rPr>
          <w:rFonts w:ascii="Cambria" w:eastAsia="Calibri" w:hAnsi="Cambria" w:cs="Times New Roman"/>
          <w:sz w:val="24"/>
          <w:szCs w:val="24"/>
        </w:rPr>
        <w:t xml:space="preserve"> </w:t>
      </w:r>
    </w:p>
    <w:p w14:paraId="44B03F64" w14:textId="75B0564D" w:rsidR="00D16278"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Seeing the evidentiary remainder of these garments is a striking reminder of all the evidence that cannot now be seen. So much of the important evidence in the case was destroyed by forensic scientists. Commissioner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reported that all of the blood evidence was undermined by the then-practice of the Health Commission of New South Wales, Division of Forensic Medicine, which destroyed all of the plates upon which the blood tests were conducted, and which did not photograph the plates prior to their destruction. Prior to the discovery of the matinee jacket, the New South Wales Ombudsman had prepared a report that was tabled in NSW Parliament stating that the destruction of the immunological plates in the state’s laboratory had prejudiced the Chamberlains’ defence. That practice not only deprived the defence of the opportunity to scrutinise the interpretations drawn by the state’s scientists, but also obliged the Crown to rely upon the evidence given by the operator, Joy </w:t>
      </w:r>
      <w:proofErr w:type="spellStart"/>
      <w:r w:rsidRPr="00DA7421">
        <w:rPr>
          <w:rFonts w:ascii="Cambria" w:eastAsia="Calibri" w:hAnsi="Cambria" w:cs="Times New Roman"/>
          <w:sz w:val="24"/>
          <w:szCs w:val="24"/>
        </w:rPr>
        <w:t>Kuhl</w:t>
      </w:r>
      <w:proofErr w:type="spellEnd"/>
      <w:r w:rsidRPr="00DA7421">
        <w:rPr>
          <w:rFonts w:ascii="Cambria" w:eastAsia="Calibri" w:hAnsi="Cambria" w:cs="Times New Roman"/>
          <w:sz w:val="24"/>
          <w:szCs w:val="24"/>
        </w:rPr>
        <w:t>, and which was subsequently discredited in the Royal Commission. These destructive evidentiary practices considerably constrained the findings of the Commission, which was only able to make findings on the basis of the materials that had survived.</w:t>
      </w:r>
    </w:p>
    <w:p w14:paraId="387CB259" w14:textId="4F505F03" w:rsidR="00A5105E" w:rsidRPr="00DA7421" w:rsidRDefault="00D16278"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Azaria’s clothing had been tested in order to establish the causes of its stains, damage and coverage with fragments of soil and vegetation. On each of these issues, the Commissioner was measured and cautious. On the subject of the staining of Azaria’s clothes, the Commissioner reported, ‘[Professor Cameron] had </w:t>
      </w:r>
      <w:r w:rsidRPr="00DA7421">
        <w:rPr>
          <w:rFonts w:ascii="Cambria" w:eastAsia="Calibri" w:hAnsi="Cambria" w:cs="Times New Roman"/>
          <w:sz w:val="24"/>
          <w:szCs w:val="24"/>
        </w:rPr>
        <w:lastRenderedPageBreak/>
        <w:t>no experience of the way in which a dingo or other wild animal would treat a clothed baby as prey and, except for his efforts with the Shroud of Turin, he had no experience in ascertaining the cause of death where only blood stained clothing of the deceased is available’ (</w:t>
      </w: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1987: 192).</w:t>
      </w:r>
      <w:r w:rsidRPr="00DA7421">
        <w:rPr>
          <w:rStyle w:val="EndnoteReference"/>
          <w:rFonts w:ascii="Cambria" w:eastAsia="Calibri" w:hAnsi="Cambria" w:cs="Times New Roman"/>
          <w:sz w:val="24"/>
          <w:szCs w:val="24"/>
        </w:rPr>
        <w:endnoteReference w:id="1"/>
      </w:r>
      <w:r w:rsidRPr="00DA7421">
        <w:rPr>
          <w:rFonts w:ascii="Cambria" w:eastAsia="Calibri" w:hAnsi="Cambria" w:cs="Times New Roman"/>
          <w:sz w:val="24"/>
          <w:szCs w:val="24"/>
        </w:rPr>
        <w:t xml:space="preserve"> </w:t>
      </w:r>
      <w:r w:rsidR="005E0C22" w:rsidRPr="00DA7421">
        <w:rPr>
          <w:rFonts w:ascii="Cambria" w:eastAsia="Calibri" w:hAnsi="Cambria" w:cs="Times New Roman"/>
          <w:sz w:val="24"/>
          <w:szCs w:val="24"/>
        </w:rPr>
        <w:t xml:space="preserve">In his summary and conclusion, </w:t>
      </w:r>
      <w:r w:rsidR="000C4E45" w:rsidRPr="00DA7421">
        <w:rPr>
          <w:rFonts w:ascii="Cambria" w:eastAsia="Calibri" w:hAnsi="Cambria" w:cs="Times New Roman"/>
          <w:sz w:val="24"/>
          <w:szCs w:val="24"/>
        </w:rPr>
        <w:t>the Commissioner found</w:t>
      </w:r>
      <w:r w:rsidR="005E0C22" w:rsidRPr="00DA7421">
        <w:rPr>
          <w:rFonts w:ascii="Cambria" w:eastAsia="Calibri" w:hAnsi="Cambria" w:cs="Times New Roman"/>
          <w:sz w:val="24"/>
          <w:szCs w:val="24"/>
        </w:rPr>
        <w:t xml:space="preserve">, </w:t>
      </w:r>
      <w:r w:rsidR="00AA3208" w:rsidRPr="00DA7421">
        <w:rPr>
          <w:rFonts w:ascii="Cambria" w:eastAsia="Calibri" w:hAnsi="Cambria" w:cs="Times New Roman"/>
          <w:sz w:val="24"/>
          <w:szCs w:val="24"/>
        </w:rPr>
        <w:t>‘</w:t>
      </w:r>
      <w:r w:rsidR="005E0C22" w:rsidRPr="00DA7421">
        <w:rPr>
          <w:rFonts w:ascii="Cambria" w:eastAsia="Calibri" w:hAnsi="Cambria" w:cs="Times New Roman"/>
          <w:sz w:val="24"/>
          <w:szCs w:val="24"/>
        </w:rPr>
        <w:t>From the great volume of new expert evidence as to the possible causes of the damage to Azaria’s clothing it cannot be concluded beyond reasonable doubt that the damage to it was caused by scissors or a knife, or that it was not caused by the teeth of a canid</w:t>
      </w:r>
      <w:r w:rsidR="00AA3208" w:rsidRPr="00DA7421">
        <w:rPr>
          <w:rFonts w:ascii="Cambria" w:eastAsia="Calibri" w:hAnsi="Cambria" w:cs="Times New Roman"/>
          <w:sz w:val="24"/>
          <w:szCs w:val="24"/>
        </w:rPr>
        <w:t>’ (</w:t>
      </w:r>
      <w:proofErr w:type="spellStart"/>
      <w:r w:rsidR="00AA3208" w:rsidRPr="00DA7421">
        <w:rPr>
          <w:rFonts w:ascii="Cambria" w:eastAsia="Calibri" w:hAnsi="Cambria" w:cs="Times New Roman"/>
          <w:sz w:val="24"/>
          <w:szCs w:val="24"/>
        </w:rPr>
        <w:t>Morling</w:t>
      </w:r>
      <w:proofErr w:type="spellEnd"/>
      <w:r w:rsidR="00AA3208" w:rsidRPr="00DA7421">
        <w:rPr>
          <w:rFonts w:ascii="Cambria" w:eastAsia="Calibri" w:hAnsi="Cambria" w:cs="Times New Roman"/>
          <w:sz w:val="24"/>
          <w:szCs w:val="24"/>
        </w:rPr>
        <w:t>, 1987: 329-330)</w:t>
      </w:r>
      <w:r w:rsidR="005E0C22" w:rsidRPr="00DA7421">
        <w:rPr>
          <w:rFonts w:ascii="Cambria" w:eastAsia="Calibri" w:hAnsi="Cambria" w:cs="Times New Roman"/>
          <w:sz w:val="24"/>
          <w:szCs w:val="24"/>
        </w:rPr>
        <w:t>.</w:t>
      </w:r>
      <w:r w:rsidR="000C4E45" w:rsidRPr="00DA7421">
        <w:rPr>
          <w:rFonts w:ascii="Cambria" w:eastAsia="Calibri" w:hAnsi="Cambria" w:cs="Times New Roman"/>
          <w:sz w:val="24"/>
          <w:szCs w:val="24"/>
        </w:rPr>
        <w:t xml:space="preserve"> Decades later, in the museum repository, the survival of these garments is entangled in an evidentiary criminal narrative that concludes with innocence. </w:t>
      </w:r>
      <w:r w:rsidR="00D647A7">
        <w:rPr>
          <w:rFonts w:ascii="Cambria" w:eastAsia="Calibri" w:hAnsi="Cambria" w:cs="Times New Roman"/>
          <w:sz w:val="24"/>
          <w:szCs w:val="24"/>
        </w:rPr>
        <w:t xml:space="preserve">Curators work with the tension between providing ‘an emotive, dramatic visitor experience’, on the one hand, and fulfilling ‘educational strategies’ on the other (Williams, 2007: 21, 8). In curating the wrongful conviction of the Chamberlains, the NLA is committed to remembering what happened </w:t>
      </w:r>
      <w:r w:rsidR="00D647A7" w:rsidRPr="00A46D26">
        <w:rPr>
          <w:rFonts w:ascii="Cambria" w:eastAsia="Calibri" w:hAnsi="Cambria" w:cs="Times New Roman"/>
          <w:i/>
          <w:sz w:val="24"/>
          <w:szCs w:val="24"/>
        </w:rPr>
        <w:t>after</w:t>
      </w:r>
      <w:r w:rsidR="00D647A7">
        <w:rPr>
          <w:rFonts w:ascii="Cambria" w:eastAsia="Calibri" w:hAnsi="Cambria" w:cs="Times New Roman"/>
          <w:sz w:val="24"/>
          <w:szCs w:val="24"/>
        </w:rPr>
        <w:t xml:space="preserve">. This is what Williams called the ‘generational framing of memory (2007: 8), and demands that the Chamberlains’ subsequent pardon, exoneration and compensation survive in the public memory of the case. </w:t>
      </w:r>
    </w:p>
    <w:p w14:paraId="22D2E410" w14:textId="77777777" w:rsidR="00A76DD0" w:rsidRPr="00DA7421" w:rsidRDefault="00A76DD0" w:rsidP="008329F9">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 xml:space="preserve">Lindy Chamberlain-Creighton, </w:t>
      </w:r>
      <w:r w:rsidR="004D7148" w:rsidRPr="00DA7421">
        <w:rPr>
          <w:rFonts w:ascii="Cambria" w:eastAsia="Calibri" w:hAnsi="Cambria" w:cs="Times New Roman"/>
          <w:b/>
          <w:sz w:val="24"/>
          <w:szCs w:val="24"/>
        </w:rPr>
        <w:t>c</w:t>
      </w:r>
      <w:r w:rsidRPr="00DA7421">
        <w:rPr>
          <w:rFonts w:ascii="Cambria" w:eastAsia="Calibri" w:hAnsi="Cambria" w:cs="Times New Roman"/>
          <w:b/>
          <w:sz w:val="24"/>
          <w:szCs w:val="24"/>
        </w:rPr>
        <w:t>urator</w:t>
      </w:r>
    </w:p>
    <w:p w14:paraId="0F840A97" w14:textId="3011077D" w:rsidR="008329F9" w:rsidRPr="00DA7421" w:rsidRDefault="00E93E60" w:rsidP="008329F9">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The Chamberlain collections at the </w:t>
      </w:r>
      <w:r w:rsidR="000C4E45" w:rsidRPr="00DA7421">
        <w:rPr>
          <w:rFonts w:ascii="Cambria" w:eastAsia="Calibri" w:hAnsi="Cambria" w:cs="Times New Roman"/>
          <w:sz w:val="24"/>
          <w:szCs w:val="24"/>
        </w:rPr>
        <w:t>NMA</w:t>
      </w:r>
      <w:r w:rsidRPr="00DA7421">
        <w:rPr>
          <w:rFonts w:ascii="Cambria" w:eastAsia="Calibri" w:hAnsi="Cambria" w:cs="Times New Roman"/>
          <w:sz w:val="24"/>
          <w:szCs w:val="24"/>
        </w:rPr>
        <w:t xml:space="preserve"> have largely acquired their </w:t>
      </w:r>
      <w:r w:rsidR="00A06B22" w:rsidRPr="00DA7421">
        <w:rPr>
          <w:rFonts w:ascii="Cambria" w:eastAsia="Calibri" w:hAnsi="Cambria" w:cs="Times New Roman"/>
          <w:sz w:val="24"/>
          <w:szCs w:val="24"/>
        </w:rPr>
        <w:t>form</w:t>
      </w:r>
      <w:r w:rsidRPr="00DA7421">
        <w:rPr>
          <w:rFonts w:ascii="Cambria" w:eastAsia="Calibri" w:hAnsi="Cambria" w:cs="Times New Roman"/>
          <w:sz w:val="24"/>
          <w:szCs w:val="24"/>
        </w:rPr>
        <w:t xml:space="preserve"> through the palpable curatorial presence of Lindy Chamberlain-Creighton herself. With the exception of one collection donated by Michael Chamberlain, the bulk of the </w:t>
      </w:r>
      <w:r w:rsidR="008329F9" w:rsidRPr="00DA7421">
        <w:rPr>
          <w:rFonts w:ascii="Cambria" w:eastAsia="Calibri" w:hAnsi="Cambria" w:cs="Times New Roman"/>
          <w:sz w:val="24"/>
          <w:szCs w:val="24"/>
        </w:rPr>
        <w:t>collection</w:t>
      </w:r>
      <w:r w:rsidRPr="00DA7421">
        <w:rPr>
          <w:rFonts w:ascii="Cambria" w:eastAsia="Calibri" w:hAnsi="Cambria" w:cs="Times New Roman"/>
          <w:sz w:val="24"/>
          <w:szCs w:val="24"/>
        </w:rPr>
        <w:t xml:space="preserve">s have been </w:t>
      </w:r>
      <w:r w:rsidR="008329F9" w:rsidRPr="00DA7421">
        <w:rPr>
          <w:rFonts w:ascii="Cambria" w:eastAsia="Calibri" w:hAnsi="Cambria" w:cs="Times New Roman"/>
          <w:sz w:val="24"/>
          <w:szCs w:val="24"/>
        </w:rPr>
        <w:t xml:space="preserve">acquired directly from Lindy’s personal archive, and so </w:t>
      </w:r>
      <w:r w:rsidRPr="00DA7421">
        <w:rPr>
          <w:rFonts w:ascii="Cambria" w:eastAsia="Calibri" w:hAnsi="Cambria" w:cs="Times New Roman"/>
          <w:sz w:val="24"/>
          <w:szCs w:val="24"/>
        </w:rPr>
        <w:t>they</w:t>
      </w:r>
      <w:r w:rsidR="008329F9" w:rsidRPr="00DA7421">
        <w:rPr>
          <w:rFonts w:ascii="Cambria" w:eastAsia="Calibri" w:hAnsi="Cambria" w:cs="Times New Roman"/>
          <w:sz w:val="24"/>
          <w:szCs w:val="24"/>
        </w:rPr>
        <w:t xml:space="preserve"> intermix evidentiary and non-evidentiary objects.</w:t>
      </w:r>
      <w:r w:rsidRPr="00DA7421">
        <w:rPr>
          <w:rFonts w:ascii="Cambria" w:eastAsia="Calibri" w:hAnsi="Cambria" w:cs="Times New Roman"/>
          <w:sz w:val="24"/>
          <w:szCs w:val="24"/>
        </w:rPr>
        <w:t xml:space="preserve"> Having been acquired directly from Lindy, this intermixing is relevant: the criminal proceedings are inseparable from the loss of the baby she loved. Many items are literally evidentiary, and the Museum has retained the documentation, markings and appendages that denote this evidentiary status.</w:t>
      </w:r>
      <w:r w:rsidR="004D3D59" w:rsidRPr="00DA7421">
        <w:rPr>
          <w:rFonts w:ascii="Cambria" w:eastAsia="Calibri" w:hAnsi="Cambria" w:cs="Times New Roman"/>
          <w:sz w:val="24"/>
          <w:szCs w:val="24"/>
        </w:rPr>
        <w:t xml:space="preserve"> Some items were initially thought to have evidentiary status and were later discredited – a</w:t>
      </w:r>
      <w:r w:rsidR="0029180B" w:rsidRPr="00DA7421">
        <w:rPr>
          <w:rFonts w:ascii="Cambria" w:eastAsia="Calibri" w:hAnsi="Cambria" w:cs="Times New Roman"/>
          <w:sz w:val="24"/>
          <w:szCs w:val="24"/>
        </w:rPr>
        <w:t xml:space="preserve"> Chamberlain family</w:t>
      </w:r>
      <w:r w:rsidR="004D3D59" w:rsidRPr="00DA7421">
        <w:rPr>
          <w:rFonts w:ascii="Cambria" w:eastAsia="Calibri" w:hAnsi="Cambria" w:cs="Times New Roman"/>
          <w:sz w:val="24"/>
          <w:szCs w:val="24"/>
        </w:rPr>
        <w:t xml:space="preserve"> bible mistakenly believed to contain underlined passages relating to a </w:t>
      </w:r>
      <w:r w:rsidR="007777D4" w:rsidRPr="00DA7421">
        <w:rPr>
          <w:rFonts w:ascii="Cambria" w:eastAsia="Calibri" w:hAnsi="Cambria" w:cs="Times New Roman"/>
          <w:sz w:val="24"/>
          <w:szCs w:val="24"/>
        </w:rPr>
        <w:t>murder with a tent peg</w:t>
      </w:r>
      <w:r w:rsidR="0029180B" w:rsidRPr="00DA7421">
        <w:rPr>
          <w:rFonts w:ascii="Cambria" w:eastAsia="Calibri" w:hAnsi="Cambria" w:cs="Times New Roman"/>
          <w:sz w:val="24"/>
          <w:szCs w:val="24"/>
        </w:rPr>
        <w:t>;</w:t>
      </w:r>
      <w:r w:rsidR="004D3D59" w:rsidRPr="00DA7421">
        <w:rPr>
          <w:rFonts w:ascii="Cambria" w:eastAsia="Calibri" w:hAnsi="Cambria" w:cs="Times New Roman"/>
          <w:sz w:val="24"/>
          <w:szCs w:val="24"/>
        </w:rPr>
        <w:t xml:space="preserve"> a miniature coffin used by Michael Chamberlain during his anti-smoking </w:t>
      </w:r>
      <w:r w:rsidR="0029180B" w:rsidRPr="00DA7421">
        <w:rPr>
          <w:rFonts w:ascii="Cambria" w:eastAsia="Calibri" w:hAnsi="Cambria" w:cs="Times New Roman"/>
          <w:sz w:val="24"/>
          <w:szCs w:val="24"/>
        </w:rPr>
        <w:t>talks</w:t>
      </w:r>
      <w:r w:rsidR="004D3D59"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 Other items relate to Azaria herself – her clothing and the hospital wristband she wore after her birth. </w:t>
      </w:r>
      <w:r w:rsidR="004D3D59" w:rsidRPr="00DA7421">
        <w:rPr>
          <w:rFonts w:ascii="Cambria" w:eastAsia="Calibri" w:hAnsi="Cambria" w:cs="Times New Roman"/>
          <w:sz w:val="24"/>
          <w:szCs w:val="24"/>
        </w:rPr>
        <w:t xml:space="preserve">The collection includes torches used to search for Azaria at the campground, the </w:t>
      </w:r>
      <w:r w:rsidR="000C4E45" w:rsidRPr="00DA7421">
        <w:rPr>
          <w:rFonts w:ascii="Cambria" w:eastAsia="Calibri" w:hAnsi="Cambria" w:cs="Times New Roman"/>
          <w:sz w:val="24"/>
          <w:szCs w:val="24"/>
        </w:rPr>
        <w:t>jackets</w:t>
      </w:r>
      <w:r w:rsidR="004D3D59" w:rsidRPr="00DA7421">
        <w:rPr>
          <w:rFonts w:ascii="Cambria" w:eastAsia="Calibri" w:hAnsi="Cambria" w:cs="Times New Roman"/>
          <w:sz w:val="24"/>
          <w:szCs w:val="24"/>
        </w:rPr>
        <w:t xml:space="preserve"> and hats worn by members of her family in the cold night, </w:t>
      </w:r>
      <w:r w:rsidR="004D3D59" w:rsidRPr="00DA7421">
        <w:rPr>
          <w:rFonts w:ascii="Cambria" w:eastAsia="Calibri" w:hAnsi="Cambria" w:cs="Times New Roman"/>
          <w:sz w:val="24"/>
          <w:szCs w:val="24"/>
        </w:rPr>
        <w:lastRenderedPageBreak/>
        <w:t xml:space="preserve">and maps used by the police to plot the movement of people </w:t>
      </w:r>
      <w:r w:rsidR="0029180B" w:rsidRPr="00DA7421">
        <w:rPr>
          <w:rFonts w:ascii="Cambria" w:eastAsia="Calibri" w:hAnsi="Cambria" w:cs="Times New Roman"/>
          <w:sz w:val="24"/>
          <w:szCs w:val="24"/>
        </w:rPr>
        <w:t>after</w:t>
      </w:r>
      <w:r w:rsidR="004D3D59" w:rsidRPr="00DA7421">
        <w:rPr>
          <w:rFonts w:ascii="Cambria" w:eastAsia="Calibri" w:hAnsi="Cambria" w:cs="Times New Roman"/>
          <w:sz w:val="24"/>
          <w:szCs w:val="24"/>
        </w:rPr>
        <w:t xml:space="preserve"> Azaria was taken. The</w:t>
      </w:r>
      <w:r w:rsidR="000C4E45" w:rsidRPr="00DA7421">
        <w:rPr>
          <w:rFonts w:ascii="Cambria" w:eastAsia="Calibri" w:hAnsi="Cambria" w:cs="Times New Roman"/>
          <w:sz w:val="24"/>
          <w:szCs w:val="24"/>
        </w:rPr>
        <w:t xml:space="preserve"> NMA</w:t>
      </w:r>
      <w:r w:rsidR="004D3D59" w:rsidRPr="00DA7421">
        <w:rPr>
          <w:rFonts w:ascii="Cambria" w:eastAsia="Calibri" w:hAnsi="Cambria" w:cs="Times New Roman"/>
          <w:sz w:val="24"/>
          <w:szCs w:val="24"/>
        </w:rPr>
        <w:t xml:space="preserve"> also holds the souvenirs manufactured and sold during the Chamberlains’ trial, including commemorative tea towels and joke-bearing t-shirts</w:t>
      </w:r>
      <w:r w:rsidR="00992D15" w:rsidRPr="00DA7421">
        <w:rPr>
          <w:rFonts w:ascii="Cambria" w:eastAsia="Calibri" w:hAnsi="Cambria" w:cs="Times New Roman"/>
          <w:sz w:val="24"/>
          <w:szCs w:val="24"/>
        </w:rPr>
        <w:t xml:space="preserve">: one has the name ‘Azaria’ written in dripping blood with the letter ‘A’ drawn to look like a pair of scissors; another shows a dingo holding a baby jacket in one paw and picking its teeth with the other - the dingo says, </w:t>
      </w:r>
      <w:r w:rsidR="000C4E45" w:rsidRPr="00DA7421">
        <w:rPr>
          <w:rFonts w:ascii="Cambria" w:eastAsia="Calibri" w:hAnsi="Cambria" w:cs="Times New Roman"/>
          <w:sz w:val="24"/>
          <w:szCs w:val="24"/>
        </w:rPr>
        <w:t>‘</w:t>
      </w:r>
      <w:r w:rsidR="00992D15" w:rsidRPr="00DA7421">
        <w:rPr>
          <w:rFonts w:ascii="Cambria" w:eastAsia="Calibri" w:hAnsi="Cambria" w:cs="Times New Roman"/>
          <w:sz w:val="24"/>
          <w:szCs w:val="24"/>
        </w:rPr>
        <w:t>Tasty critters but they’re a bugger to peel!</w:t>
      </w:r>
      <w:r w:rsidR="000C4E45" w:rsidRPr="00DA7421">
        <w:rPr>
          <w:rFonts w:ascii="Cambria" w:eastAsia="Calibri" w:hAnsi="Cambria" w:cs="Times New Roman"/>
          <w:sz w:val="24"/>
          <w:szCs w:val="24"/>
        </w:rPr>
        <w:t>’ (Jensen, 2009: 258)</w:t>
      </w:r>
      <w:r w:rsidR="004D3D59" w:rsidRPr="00DA7421">
        <w:rPr>
          <w:rFonts w:ascii="Cambria" w:eastAsia="Calibri" w:hAnsi="Cambria" w:cs="Times New Roman"/>
          <w:sz w:val="24"/>
          <w:szCs w:val="24"/>
        </w:rPr>
        <w:t xml:space="preserve"> </w:t>
      </w:r>
      <w:r w:rsidR="0060548B" w:rsidRPr="00DA7421">
        <w:rPr>
          <w:rFonts w:ascii="Cambria" w:eastAsia="Calibri" w:hAnsi="Cambria" w:cs="Times New Roman"/>
          <w:sz w:val="24"/>
          <w:szCs w:val="24"/>
        </w:rPr>
        <w:t xml:space="preserve">More broadly, the collection also includes contextual material from Lindy’s life: the dresses she wore </w:t>
      </w:r>
      <w:r w:rsidRPr="00DA7421">
        <w:rPr>
          <w:rFonts w:ascii="Cambria" w:eastAsia="Calibri" w:hAnsi="Cambria" w:cs="Times New Roman"/>
          <w:sz w:val="24"/>
          <w:szCs w:val="24"/>
        </w:rPr>
        <w:t>for</w:t>
      </w:r>
      <w:r w:rsidR="0060548B" w:rsidRPr="00DA7421">
        <w:rPr>
          <w:rFonts w:ascii="Cambria" w:eastAsia="Calibri" w:hAnsi="Cambria" w:cs="Times New Roman"/>
          <w:sz w:val="24"/>
          <w:szCs w:val="24"/>
        </w:rPr>
        <w:t xml:space="preserve"> court</w:t>
      </w:r>
      <w:r w:rsidRPr="00DA7421">
        <w:rPr>
          <w:rFonts w:ascii="Cambria" w:eastAsia="Calibri" w:hAnsi="Cambria" w:cs="Times New Roman"/>
          <w:sz w:val="24"/>
          <w:szCs w:val="24"/>
        </w:rPr>
        <w:t xml:space="preserve"> appearances</w:t>
      </w:r>
      <w:r w:rsidR="0060548B" w:rsidRPr="00DA7421">
        <w:rPr>
          <w:rFonts w:ascii="Cambria" w:eastAsia="Calibri" w:hAnsi="Cambria" w:cs="Times New Roman"/>
          <w:sz w:val="24"/>
          <w:szCs w:val="24"/>
        </w:rPr>
        <w:t>,</w:t>
      </w:r>
      <w:r w:rsidRPr="00DA7421">
        <w:rPr>
          <w:rFonts w:ascii="Cambria" w:eastAsia="Calibri" w:hAnsi="Cambria" w:cs="Times New Roman"/>
          <w:sz w:val="24"/>
          <w:szCs w:val="24"/>
        </w:rPr>
        <w:t xml:space="preserve"> </w:t>
      </w:r>
      <w:r w:rsidR="004D3D59" w:rsidRPr="00DA7421">
        <w:rPr>
          <w:rFonts w:ascii="Cambria" w:eastAsia="Calibri" w:hAnsi="Cambria" w:cs="Times New Roman"/>
          <w:sz w:val="24"/>
          <w:szCs w:val="24"/>
        </w:rPr>
        <w:t xml:space="preserve">the dress she wore home from prison, </w:t>
      </w:r>
      <w:r w:rsidRPr="00DA7421">
        <w:rPr>
          <w:rFonts w:ascii="Cambria" w:eastAsia="Calibri" w:hAnsi="Cambria" w:cs="Times New Roman"/>
          <w:sz w:val="24"/>
          <w:szCs w:val="24"/>
        </w:rPr>
        <w:t>and</w:t>
      </w:r>
      <w:r w:rsidR="0060548B" w:rsidRPr="00DA7421">
        <w:rPr>
          <w:rFonts w:ascii="Cambria" w:eastAsia="Calibri" w:hAnsi="Cambria" w:cs="Times New Roman"/>
          <w:sz w:val="24"/>
          <w:szCs w:val="24"/>
        </w:rPr>
        <w:t xml:space="preserve"> also her two wedding dresses. </w:t>
      </w:r>
      <w:r w:rsidR="00992D15" w:rsidRPr="00DA7421">
        <w:rPr>
          <w:rFonts w:ascii="Cambria" w:eastAsia="Calibri" w:hAnsi="Cambria" w:cs="Times New Roman"/>
          <w:sz w:val="24"/>
          <w:szCs w:val="24"/>
        </w:rPr>
        <w:t xml:space="preserve">It includes her cell door number from Berrimah prison, and the lock of hair sent to her in prison from her daughter </w:t>
      </w:r>
      <w:proofErr w:type="spellStart"/>
      <w:r w:rsidR="00992D15" w:rsidRPr="00DA7421">
        <w:rPr>
          <w:rFonts w:ascii="Cambria" w:eastAsia="Calibri" w:hAnsi="Cambria" w:cs="Times New Roman"/>
          <w:sz w:val="24"/>
          <w:szCs w:val="24"/>
        </w:rPr>
        <w:t>Kahlia</w:t>
      </w:r>
      <w:proofErr w:type="spellEnd"/>
      <w:r w:rsidR="000C4E45" w:rsidRPr="00DA7421">
        <w:rPr>
          <w:rFonts w:ascii="Cambria" w:eastAsia="Calibri" w:hAnsi="Cambria" w:cs="Times New Roman"/>
          <w:sz w:val="24"/>
          <w:szCs w:val="24"/>
        </w:rPr>
        <w:t xml:space="preserve"> following her first haircut; </w:t>
      </w:r>
      <w:proofErr w:type="spellStart"/>
      <w:r w:rsidR="000C4E45" w:rsidRPr="00DA7421">
        <w:rPr>
          <w:rFonts w:ascii="Cambria" w:eastAsia="Calibri" w:hAnsi="Cambria" w:cs="Times New Roman"/>
          <w:sz w:val="24"/>
          <w:szCs w:val="24"/>
        </w:rPr>
        <w:t>Kahlia</w:t>
      </w:r>
      <w:proofErr w:type="spellEnd"/>
      <w:r w:rsidR="000C4E45" w:rsidRPr="00DA7421">
        <w:rPr>
          <w:rFonts w:ascii="Cambria" w:eastAsia="Calibri" w:hAnsi="Cambria" w:cs="Times New Roman"/>
          <w:sz w:val="24"/>
          <w:szCs w:val="24"/>
        </w:rPr>
        <w:t xml:space="preserve"> was born during Lindy’s imprisonment and removed from her care until her release (Jensen, 2009: 258</w:t>
      </w:r>
      <w:r w:rsidR="008A5250">
        <w:rPr>
          <w:rFonts w:ascii="Cambria" w:eastAsia="Calibri" w:hAnsi="Cambria" w:cs="Times New Roman"/>
          <w:sz w:val="24"/>
          <w:szCs w:val="24"/>
        </w:rPr>
        <w:t>; see also NMA, Chamberlain collection images,</w:t>
      </w:r>
      <w:r w:rsidR="008A5250" w:rsidRPr="008A5250">
        <w:t xml:space="preserve"> </w:t>
      </w:r>
      <w:r w:rsidR="008A5250" w:rsidRPr="008A5250">
        <w:rPr>
          <w:rFonts w:ascii="Cambria" w:eastAsia="Calibri" w:hAnsi="Cambria" w:cs="Times New Roman"/>
          <w:sz w:val="24"/>
          <w:szCs w:val="24"/>
        </w:rPr>
        <w:t>http://www.nma.gov.au/collections/highlights/azaria-chamberlains-dress/chamberlain_images</w:t>
      </w:r>
      <w:r w:rsidR="000C4E45" w:rsidRPr="00DA7421">
        <w:rPr>
          <w:rFonts w:ascii="Cambria" w:eastAsia="Calibri" w:hAnsi="Cambria" w:cs="Times New Roman"/>
          <w:sz w:val="24"/>
          <w:szCs w:val="24"/>
        </w:rPr>
        <w:t>)</w:t>
      </w:r>
      <w:r w:rsidR="00992D15" w:rsidRPr="00DA7421">
        <w:rPr>
          <w:rFonts w:ascii="Cambria" w:eastAsia="Calibri" w:hAnsi="Cambria" w:cs="Times New Roman"/>
          <w:sz w:val="24"/>
          <w:szCs w:val="24"/>
        </w:rPr>
        <w:t>.</w:t>
      </w:r>
    </w:p>
    <w:p w14:paraId="5796EEFD" w14:textId="13E6E7F9" w:rsidR="00221EEB" w:rsidRPr="00DA7421" w:rsidRDefault="00E93E60" w:rsidP="00221EEB">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Lindy’s curatorial role is important to understand, and involves a careful balancing of her roles as donor, as curator, but also her role as the public figure</w:t>
      </w:r>
      <w:r w:rsidR="003752DE" w:rsidRPr="00DA7421">
        <w:rPr>
          <w:rFonts w:ascii="Cambria" w:eastAsia="Calibri" w:hAnsi="Cambria" w:cs="Times New Roman"/>
          <w:sz w:val="24"/>
          <w:szCs w:val="24"/>
        </w:rPr>
        <w:t xml:space="preserve"> whose life and experience give</w:t>
      </w:r>
      <w:r w:rsidRPr="00DA7421">
        <w:rPr>
          <w:rFonts w:ascii="Cambria" w:eastAsia="Calibri" w:hAnsi="Cambria" w:cs="Times New Roman"/>
          <w:sz w:val="24"/>
          <w:szCs w:val="24"/>
        </w:rPr>
        <w:t xml:space="preserve"> significance to each of these objects. </w:t>
      </w:r>
      <w:r w:rsidR="00353DB8">
        <w:rPr>
          <w:rFonts w:ascii="Cambria" w:eastAsia="Calibri" w:hAnsi="Cambria" w:cs="Times New Roman"/>
          <w:sz w:val="24"/>
          <w:szCs w:val="24"/>
        </w:rPr>
        <w:t xml:space="preserve">In this respect, her status is different from the ‘star’ curators described </w:t>
      </w:r>
      <w:r w:rsidR="00050A60">
        <w:rPr>
          <w:rFonts w:ascii="Cambria" w:eastAsia="Calibri" w:hAnsi="Cambria" w:cs="Times New Roman"/>
          <w:sz w:val="24"/>
          <w:szCs w:val="24"/>
        </w:rPr>
        <w:t>by</w:t>
      </w:r>
      <w:r w:rsidR="00353DB8">
        <w:rPr>
          <w:rFonts w:ascii="Cambria" w:eastAsia="Calibri" w:hAnsi="Cambria" w:cs="Times New Roman"/>
          <w:sz w:val="24"/>
          <w:szCs w:val="24"/>
        </w:rPr>
        <w:t xml:space="preserve"> </w:t>
      </w:r>
      <w:proofErr w:type="spellStart"/>
      <w:r w:rsidR="00353DB8">
        <w:rPr>
          <w:rFonts w:ascii="Cambria" w:eastAsia="Calibri" w:hAnsi="Cambria" w:cs="Times New Roman"/>
          <w:sz w:val="24"/>
          <w:szCs w:val="24"/>
        </w:rPr>
        <w:t>Balzer</w:t>
      </w:r>
      <w:proofErr w:type="spellEnd"/>
      <w:r w:rsidR="00353DB8">
        <w:rPr>
          <w:rFonts w:ascii="Cambria" w:eastAsia="Calibri" w:hAnsi="Cambria" w:cs="Times New Roman"/>
          <w:sz w:val="24"/>
          <w:szCs w:val="24"/>
        </w:rPr>
        <w:t>, who lack professional curatorial skills but whose celebrity orients the objects they have gathered (201</w:t>
      </w:r>
      <w:r w:rsidR="00050A60">
        <w:rPr>
          <w:rFonts w:ascii="Cambria" w:eastAsia="Calibri" w:hAnsi="Cambria" w:cs="Times New Roman"/>
          <w:sz w:val="24"/>
          <w:szCs w:val="24"/>
        </w:rPr>
        <w:t>4</w:t>
      </w:r>
      <w:r w:rsidR="00353DB8">
        <w:rPr>
          <w:rFonts w:ascii="Cambria" w:eastAsia="Calibri" w:hAnsi="Cambria" w:cs="Times New Roman"/>
          <w:sz w:val="24"/>
          <w:szCs w:val="24"/>
        </w:rPr>
        <w:t xml:space="preserve">). </w:t>
      </w:r>
      <w:r w:rsidR="0077054D">
        <w:rPr>
          <w:rFonts w:ascii="Cambria" w:eastAsia="Calibri" w:hAnsi="Cambria" w:cs="Times New Roman"/>
          <w:sz w:val="24"/>
          <w:szCs w:val="24"/>
        </w:rPr>
        <w:t>In another respect, contemporary practices of ‘</w:t>
      </w:r>
      <w:proofErr w:type="spellStart"/>
      <w:r w:rsidR="0077054D">
        <w:rPr>
          <w:rFonts w:ascii="Cambria" w:eastAsia="Calibri" w:hAnsi="Cambria" w:cs="Times New Roman"/>
          <w:sz w:val="24"/>
          <w:szCs w:val="24"/>
        </w:rPr>
        <w:t>curationism</w:t>
      </w:r>
      <w:proofErr w:type="spellEnd"/>
      <w:r w:rsidR="0077054D">
        <w:rPr>
          <w:rFonts w:ascii="Cambria" w:eastAsia="Calibri" w:hAnsi="Cambria" w:cs="Times New Roman"/>
          <w:sz w:val="24"/>
          <w:szCs w:val="24"/>
        </w:rPr>
        <w:t xml:space="preserve">’ see the curator’s identity and status as the </w:t>
      </w:r>
      <w:r w:rsidR="00050A60">
        <w:rPr>
          <w:rFonts w:ascii="Cambria" w:eastAsia="Calibri" w:hAnsi="Cambria" w:cs="Times New Roman"/>
          <w:sz w:val="24"/>
          <w:szCs w:val="24"/>
        </w:rPr>
        <w:t>source</w:t>
      </w:r>
      <w:r w:rsidR="0077054D">
        <w:rPr>
          <w:rFonts w:ascii="Cambria" w:eastAsia="Calibri" w:hAnsi="Cambria" w:cs="Times New Roman"/>
          <w:sz w:val="24"/>
          <w:szCs w:val="24"/>
        </w:rPr>
        <w:t xml:space="preserve"> of the collection’s value, and this does reflect Lindy’s role in relation to the NMA. </w:t>
      </w:r>
      <w:r w:rsidRPr="00DA7421">
        <w:rPr>
          <w:rFonts w:ascii="Cambria" w:eastAsia="Calibri" w:hAnsi="Cambria" w:cs="Times New Roman"/>
          <w:sz w:val="24"/>
          <w:szCs w:val="24"/>
        </w:rPr>
        <w:t>The Museum’s curator for the Chamberlain collection,</w:t>
      </w:r>
      <w:r w:rsidR="00CE3431" w:rsidRPr="00DA7421">
        <w:rPr>
          <w:rFonts w:ascii="Cambria" w:eastAsia="Calibri" w:hAnsi="Cambria" w:cs="Times New Roman"/>
          <w:sz w:val="24"/>
          <w:szCs w:val="24"/>
        </w:rPr>
        <w:t xml:space="preserve"> Sophie</w:t>
      </w:r>
      <w:r w:rsidR="008329F9" w:rsidRPr="00DA7421">
        <w:rPr>
          <w:rFonts w:ascii="Cambria" w:eastAsia="Calibri" w:hAnsi="Cambria" w:cs="Times New Roman"/>
          <w:sz w:val="24"/>
          <w:szCs w:val="24"/>
        </w:rPr>
        <w:t xml:space="preserve"> </w:t>
      </w:r>
      <w:r w:rsidRPr="00DA7421">
        <w:rPr>
          <w:rFonts w:ascii="Cambria" w:eastAsia="Calibri" w:hAnsi="Cambria" w:cs="Times New Roman"/>
          <w:sz w:val="24"/>
          <w:szCs w:val="24"/>
        </w:rPr>
        <w:t>Jensen, told me</w:t>
      </w:r>
      <w:r w:rsidR="00CE3431" w:rsidRPr="00DA7421">
        <w:rPr>
          <w:rFonts w:ascii="Cambria" w:eastAsia="Calibri" w:hAnsi="Cambria" w:cs="Times New Roman"/>
          <w:sz w:val="24"/>
          <w:szCs w:val="24"/>
        </w:rPr>
        <w:t xml:space="preserve"> that ‘</w:t>
      </w:r>
      <w:r w:rsidR="00221EEB" w:rsidRPr="00DA7421">
        <w:rPr>
          <w:rFonts w:ascii="Cambria" w:eastAsia="Calibri" w:hAnsi="Cambria" w:cs="Times New Roman"/>
          <w:sz w:val="24"/>
          <w:szCs w:val="24"/>
        </w:rPr>
        <w:t>I think [Lindy] does play quite a significant curatorial role</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a very active role</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proofErr w:type="gramStart"/>
      <w:r w:rsidR="00221EEB" w:rsidRPr="00DA7421">
        <w:rPr>
          <w:rFonts w:ascii="Cambria" w:eastAsia="Calibri" w:hAnsi="Cambria" w:cs="Times New Roman"/>
          <w:sz w:val="24"/>
          <w:szCs w:val="24"/>
        </w:rPr>
        <w:t>a</w:t>
      </w:r>
      <w:proofErr w:type="gramEnd"/>
      <w:r w:rsidR="00221EEB" w:rsidRPr="00DA7421">
        <w:rPr>
          <w:rFonts w:ascii="Cambria" w:eastAsia="Calibri" w:hAnsi="Cambria" w:cs="Times New Roman"/>
          <w:sz w:val="24"/>
          <w:szCs w:val="24"/>
        </w:rPr>
        <w:t xml:space="preserve"> very ongoing role</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xml:space="preserve">. According to </w:t>
      </w:r>
      <w:r w:rsidR="00FE5079" w:rsidRPr="00DA7421">
        <w:rPr>
          <w:rFonts w:ascii="Cambria" w:eastAsia="Calibri" w:hAnsi="Cambria" w:cs="Times New Roman"/>
          <w:sz w:val="24"/>
          <w:szCs w:val="24"/>
        </w:rPr>
        <w:t>Jensen</w:t>
      </w:r>
      <w:r w:rsidR="00221EEB" w:rsidRPr="00DA7421">
        <w:rPr>
          <w:rFonts w:ascii="Cambria" w:eastAsia="Calibri" w:hAnsi="Cambria" w:cs="Times New Roman"/>
          <w:sz w:val="24"/>
          <w:szCs w:val="24"/>
        </w:rPr>
        <w:t>,</w:t>
      </w:r>
      <w:r w:rsidR="008329F9"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008329F9" w:rsidRPr="00DA7421">
        <w:rPr>
          <w:rFonts w:ascii="Cambria" w:eastAsia="Calibri" w:hAnsi="Cambria" w:cs="Times New Roman"/>
          <w:sz w:val="24"/>
          <w:szCs w:val="24"/>
        </w:rPr>
        <w:t>Lindy has a very strong sense of significance</w:t>
      </w:r>
      <w:r w:rsidR="00126689" w:rsidRPr="00DA7421">
        <w:rPr>
          <w:rFonts w:ascii="Cambria" w:eastAsia="Calibri" w:hAnsi="Cambria" w:cs="Times New Roman"/>
          <w:sz w:val="24"/>
          <w:szCs w:val="24"/>
        </w:rPr>
        <w:t>; […] she h</w:t>
      </w:r>
      <w:r w:rsidR="008329F9" w:rsidRPr="00DA7421">
        <w:rPr>
          <w:rFonts w:ascii="Cambria" w:eastAsia="Calibri" w:hAnsi="Cambria" w:cs="Times New Roman"/>
          <w:sz w:val="24"/>
          <w:szCs w:val="24"/>
        </w:rPr>
        <w:t>as a strong sense of the power of a particular collection</w:t>
      </w:r>
      <w:r w:rsidR="00CE3431" w:rsidRPr="00DA7421">
        <w:rPr>
          <w:rFonts w:ascii="Cambria" w:eastAsia="Calibri" w:hAnsi="Cambria" w:cs="Times New Roman"/>
          <w:sz w:val="24"/>
          <w:szCs w:val="24"/>
        </w:rPr>
        <w:t>’</w:t>
      </w:r>
      <w:r w:rsidR="00126689" w:rsidRPr="00DA7421">
        <w:rPr>
          <w:rFonts w:ascii="Cambria" w:eastAsia="Calibri" w:hAnsi="Cambria" w:cs="Times New Roman"/>
          <w:sz w:val="24"/>
          <w:szCs w:val="24"/>
        </w:rPr>
        <w:t xml:space="preserve">. </w:t>
      </w:r>
      <w:r w:rsidR="00221EEB" w:rsidRPr="00DA7421">
        <w:rPr>
          <w:rFonts w:ascii="Cambria" w:eastAsia="Calibri" w:hAnsi="Cambria" w:cs="Times New Roman"/>
          <w:sz w:val="24"/>
          <w:szCs w:val="24"/>
        </w:rPr>
        <w:t xml:space="preserve">Since the Museum’s primary acquisition principle is ‘significance’, </w:t>
      </w:r>
      <w:r w:rsidR="00FE5079" w:rsidRPr="00DA7421">
        <w:rPr>
          <w:rFonts w:ascii="Cambria" w:eastAsia="Calibri" w:hAnsi="Cambria" w:cs="Times New Roman"/>
          <w:sz w:val="24"/>
          <w:szCs w:val="24"/>
        </w:rPr>
        <w:t>Jensen</w:t>
      </w:r>
      <w:r w:rsidR="00221EEB" w:rsidRPr="00DA7421">
        <w:rPr>
          <w:rFonts w:ascii="Cambria" w:eastAsia="Calibri" w:hAnsi="Cambria" w:cs="Times New Roman"/>
          <w:sz w:val="24"/>
          <w:szCs w:val="24"/>
        </w:rPr>
        <w:t xml:space="preserve"> explain</w:t>
      </w:r>
      <w:r w:rsidR="00864E5B">
        <w:rPr>
          <w:rFonts w:ascii="Cambria" w:eastAsia="Calibri" w:hAnsi="Cambria" w:cs="Times New Roman"/>
          <w:sz w:val="24"/>
          <w:szCs w:val="24"/>
        </w:rPr>
        <w:t>ed</w:t>
      </w:r>
      <w:r w:rsidR="00221EEB" w:rsidRPr="00DA7421">
        <w:rPr>
          <w:rFonts w:ascii="Cambria" w:eastAsia="Calibri" w:hAnsi="Cambria" w:cs="Times New Roman"/>
          <w:sz w:val="24"/>
          <w:szCs w:val="24"/>
        </w:rPr>
        <w:t xml:space="preserve"> that for some items </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their significance is affected by the significance that they have for Lindy herself</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She reason</w:t>
      </w:r>
      <w:r w:rsidR="00864E5B">
        <w:rPr>
          <w:rFonts w:ascii="Cambria" w:eastAsia="Calibri" w:hAnsi="Cambria" w:cs="Times New Roman"/>
          <w:sz w:val="24"/>
          <w:szCs w:val="24"/>
        </w:rPr>
        <w:t>ed</w:t>
      </w:r>
      <w:r w:rsidR="00221EEB"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xml:space="preserve">At the end of the day it is about her experience; this collection is a big part of representing her thoughts, her actions, </w:t>
      </w:r>
      <w:proofErr w:type="gramStart"/>
      <w:r w:rsidR="00221EEB" w:rsidRPr="00DA7421">
        <w:rPr>
          <w:rFonts w:ascii="Cambria" w:eastAsia="Calibri" w:hAnsi="Cambria" w:cs="Times New Roman"/>
          <w:sz w:val="24"/>
          <w:szCs w:val="24"/>
        </w:rPr>
        <w:t>her</w:t>
      </w:r>
      <w:proofErr w:type="gramEnd"/>
      <w:r w:rsidR="00221EEB" w:rsidRPr="00DA7421">
        <w:rPr>
          <w:rFonts w:ascii="Cambria" w:eastAsia="Calibri" w:hAnsi="Cambria" w:cs="Times New Roman"/>
          <w:sz w:val="24"/>
          <w:szCs w:val="24"/>
        </w:rPr>
        <w:t xml:space="preserve"> emotions through these objects</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xml:space="preserve">. Having said that, however, </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these objects, curiously, a number of them, have a life of their own, and I think have a life in the public imagination</w:t>
      </w:r>
      <w:r w:rsidR="00CE3431" w:rsidRPr="00DA7421">
        <w:rPr>
          <w:rFonts w:ascii="Cambria" w:eastAsia="Calibri" w:hAnsi="Cambria" w:cs="Times New Roman"/>
          <w:sz w:val="24"/>
          <w:szCs w:val="24"/>
        </w:rPr>
        <w:t>’</w:t>
      </w:r>
      <w:r w:rsidR="00221EEB"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 xml:space="preserve">The survival of these evidentiary </w:t>
      </w:r>
      <w:proofErr w:type="spellStart"/>
      <w:r w:rsidR="00CE3431" w:rsidRPr="00DA7421">
        <w:rPr>
          <w:rFonts w:ascii="Cambria" w:eastAsia="Calibri" w:hAnsi="Cambria" w:cs="Times New Roman"/>
          <w:sz w:val="24"/>
          <w:szCs w:val="24"/>
        </w:rPr>
        <w:lastRenderedPageBreak/>
        <w:t>artifacts</w:t>
      </w:r>
      <w:proofErr w:type="spellEnd"/>
      <w:r w:rsidR="00CE3431" w:rsidRPr="00DA7421">
        <w:rPr>
          <w:rFonts w:ascii="Cambria" w:eastAsia="Calibri" w:hAnsi="Cambria" w:cs="Times New Roman"/>
          <w:sz w:val="24"/>
          <w:szCs w:val="24"/>
        </w:rPr>
        <w:t>, and their continued life after the law, represents the tenacity of these objects</w:t>
      </w:r>
      <w:r w:rsidR="0077054D">
        <w:rPr>
          <w:rFonts w:ascii="Cambria" w:eastAsia="Calibri" w:hAnsi="Cambria" w:cs="Times New Roman"/>
          <w:sz w:val="24"/>
          <w:szCs w:val="24"/>
        </w:rPr>
        <w:t xml:space="preserve">, and challenges </w:t>
      </w:r>
      <w:r w:rsidR="00864E5B">
        <w:rPr>
          <w:rFonts w:ascii="Cambria" w:eastAsia="Calibri" w:hAnsi="Cambria" w:cs="Times New Roman"/>
          <w:sz w:val="24"/>
          <w:szCs w:val="24"/>
        </w:rPr>
        <w:t xml:space="preserve">for </w:t>
      </w:r>
      <w:r w:rsidR="0077054D">
        <w:rPr>
          <w:rFonts w:ascii="Cambria" w:eastAsia="Calibri" w:hAnsi="Cambria" w:cs="Times New Roman"/>
          <w:sz w:val="24"/>
          <w:szCs w:val="24"/>
        </w:rPr>
        <w:t>national institutions to find ways of preserving them.</w:t>
      </w:r>
      <w:r w:rsidR="00CE3431" w:rsidRPr="00DA7421">
        <w:rPr>
          <w:rFonts w:ascii="Cambria" w:eastAsia="Calibri" w:hAnsi="Cambria" w:cs="Times New Roman"/>
          <w:sz w:val="24"/>
          <w:szCs w:val="24"/>
        </w:rPr>
        <w:t xml:space="preserve"> </w:t>
      </w:r>
    </w:p>
    <w:p w14:paraId="545B3939" w14:textId="77777777" w:rsidR="00A76DD0" w:rsidRPr="00DA7421" w:rsidRDefault="00A76DD0" w:rsidP="00737162">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 xml:space="preserve">Collecting for the </w:t>
      </w:r>
      <w:r w:rsidR="004D7148" w:rsidRPr="00DA7421">
        <w:rPr>
          <w:rFonts w:ascii="Cambria" w:eastAsia="Calibri" w:hAnsi="Cambria" w:cs="Times New Roman"/>
          <w:b/>
          <w:sz w:val="24"/>
          <w:szCs w:val="24"/>
        </w:rPr>
        <w:t>n</w:t>
      </w:r>
      <w:r w:rsidRPr="00DA7421">
        <w:rPr>
          <w:rFonts w:ascii="Cambria" w:eastAsia="Calibri" w:hAnsi="Cambria" w:cs="Times New Roman"/>
          <w:b/>
          <w:sz w:val="24"/>
          <w:szCs w:val="24"/>
        </w:rPr>
        <w:t>ation</w:t>
      </w:r>
    </w:p>
    <w:p w14:paraId="4AAF2D54" w14:textId="77777777" w:rsidR="009C0840" w:rsidRPr="00DA7421" w:rsidRDefault="00173CC2"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Why should the nation collect these objects? In their afterlife, long after the achievement of consensus about </w:t>
      </w:r>
      <w:r w:rsidR="00F07F13" w:rsidRPr="00DA7421">
        <w:rPr>
          <w:rFonts w:ascii="Cambria" w:eastAsia="Calibri" w:hAnsi="Cambria" w:cs="Times New Roman"/>
          <w:sz w:val="24"/>
          <w:szCs w:val="24"/>
        </w:rPr>
        <w:t>the</w:t>
      </w:r>
      <w:r w:rsidRPr="00DA7421">
        <w:rPr>
          <w:rFonts w:ascii="Cambria" w:eastAsia="Calibri" w:hAnsi="Cambria" w:cs="Times New Roman"/>
          <w:sz w:val="24"/>
          <w:szCs w:val="24"/>
        </w:rPr>
        <w:t xml:space="preserve"> Chamberlains</w:t>
      </w:r>
      <w:r w:rsidR="00F07F13" w:rsidRPr="00DA7421">
        <w:rPr>
          <w:rFonts w:ascii="Cambria" w:eastAsia="Calibri" w:hAnsi="Cambria" w:cs="Times New Roman"/>
          <w:sz w:val="24"/>
          <w:szCs w:val="24"/>
        </w:rPr>
        <w:t>’</w:t>
      </w:r>
      <w:r w:rsidRPr="00DA7421">
        <w:rPr>
          <w:rFonts w:ascii="Cambria" w:eastAsia="Calibri" w:hAnsi="Cambria" w:cs="Times New Roman"/>
          <w:sz w:val="24"/>
          <w:szCs w:val="24"/>
        </w:rPr>
        <w:t xml:space="preserve"> innocence, and the realisation that there was no crime behind Azaria’s death, what role do</w:t>
      </w:r>
      <w:r w:rsidR="000234CE" w:rsidRPr="00DA7421">
        <w:rPr>
          <w:rFonts w:ascii="Cambria" w:eastAsia="Calibri" w:hAnsi="Cambria" w:cs="Times New Roman"/>
          <w:sz w:val="24"/>
          <w:szCs w:val="24"/>
        </w:rPr>
        <w:t>es this evidence</w:t>
      </w:r>
      <w:r w:rsidRPr="00DA7421">
        <w:rPr>
          <w:rFonts w:ascii="Cambria" w:eastAsia="Calibri" w:hAnsi="Cambria" w:cs="Times New Roman"/>
          <w:sz w:val="24"/>
          <w:szCs w:val="24"/>
        </w:rPr>
        <w:t xml:space="preserve"> play? National collections always anticipate some kind of </w:t>
      </w:r>
      <w:r w:rsidRPr="00DA7421">
        <w:rPr>
          <w:rFonts w:ascii="Cambria" w:eastAsia="Calibri" w:hAnsi="Cambria" w:cs="Times New Roman"/>
          <w:i/>
          <w:sz w:val="24"/>
          <w:szCs w:val="24"/>
        </w:rPr>
        <w:t>use</w:t>
      </w:r>
      <w:r w:rsidRPr="00DA7421">
        <w:rPr>
          <w:rFonts w:ascii="Cambria" w:eastAsia="Calibri" w:hAnsi="Cambria" w:cs="Times New Roman"/>
          <w:sz w:val="24"/>
          <w:szCs w:val="24"/>
        </w:rPr>
        <w:t xml:space="preserve">. Materials that can never be used will not be acquired for the nation, and are typically destroyed. What use is the criminal evidence that wrongfully convicted Lindy Chamberlain? </w:t>
      </w:r>
    </w:p>
    <w:p w14:paraId="3D6ABF64" w14:textId="5DE341E7" w:rsidR="00D52B86" w:rsidRPr="00DA7421" w:rsidRDefault="00173CC2"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One use, of course, is display. </w:t>
      </w:r>
      <w:r w:rsidRPr="00031260">
        <w:rPr>
          <w:rFonts w:ascii="Cambria" w:eastAsia="Calibri" w:hAnsi="Cambria" w:cs="Times New Roman"/>
          <w:sz w:val="24"/>
          <w:szCs w:val="24"/>
        </w:rPr>
        <w:t>At the centre of curatorial practice</w:t>
      </w:r>
      <w:r w:rsidR="00031260">
        <w:rPr>
          <w:rFonts w:ascii="Cambria" w:eastAsia="Calibri" w:hAnsi="Cambria" w:cs="Times New Roman"/>
          <w:sz w:val="24"/>
          <w:szCs w:val="24"/>
        </w:rPr>
        <w:t>, as distinct from archival practice,</w:t>
      </w:r>
      <w:r w:rsidRPr="00DA7421">
        <w:rPr>
          <w:rFonts w:ascii="Cambria" w:eastAsia="Calibri" w:hAnsi="Cambria" w:cs="Times New Roman"/>
          <w:sz w:val="24"/>
          <w:szCs w:val="24"/>
        </w:rPr>
        <w:t xml:space="preserve"> is the idea of </w:t>
      </w:r>
      <w:r w:rsidR="00347EDF" w:rsidRPr="00DA7421">
        <w:rPr>
          <w:rFonts w:ascii="Cambria" w:eastAsia="Calibri" w:hAnsi="Cambria" w:cs="Times New Roman"/>
          <w:sz w:val="24"/>
          <w:szCs w:val="24"/>
        </w:rPr>
        <w:t>exhibition</w:t>
      </w:r>
      <w:r w:rsidRPr="00DA7421">
        <w:rPr>
          <w:rFonts w:ascii="Cambria" w:eastAsia="Calibri" w:hAnsi="Cambria" w:cs="Times New Roman"/>
          <w:sz w:val="24"/>
          <w:szCs w:val="24"/>
        </w:rPr>
        <w:t>, in a transparent act of showing: this is what we have. Can the clothes in which Azaria was taken be shown? Jensen explain</w:t>
      </w:r>
      <w:r w:rsidR="00864E5B">
        <w:rPr>
          <w:rFonts w:ascii="Cambria" w:eastAsia="Calibri" w:hAnsi="Cambria" w:cs="Times New Roman"/>
          <w:sz w:val="24"/>
          <w:szCs w:val="24"/>
        </w:rPr>
        <w:t>ed</w:t>
      </w:r>
      <w:r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004B6360" w:rsidRPr="00DA7421">
        <w:rPr>
          <w:rFonts w:ascii="Cambria" w:eastAsia="Calibri" w:hAnsi="Cambria" w:cs="Times New Roman"/>
          <w:sz w:val="24"/>
          <w:szCs w:val="24"/>
        </w:rPr>
        <w:t xml:space="preserve">I do think theoretically [everything in this collection] is showable and I think that with the museum we create a context </w:t>
      </w:r>
      <w:r w:rsidRPr="00DA7421">
        <w:rPr>
          <w:rFonts w:ascii="Cambria" w:eastAsia="Calibri" w:hAnsi="Cambria" w:cs="Times New Roman"/>
          <w:sz w:val="24"/>
          <w:szCs w:val="24"/>
        </w:rPr>
        <w:t>[…]</w:t>
      </w:r>
      <w:r w:rsidR="004B6360" w:rsidRPr="00DA7421">
        <w:rPr>
          <w:rFonts w:ascii="Cambria" w:eastAsia="Calibri" w:hAnsi="Cambria" w:cs="Times New Roman"/>
          <w:sz w:val="24"/>
          <w:szCs w:val="24"/>
        </w:rPr>
        <w:t xml:space="preserve"> [so] that you can warn people about what they’re going to see, you can display things in area</w:t>
      </w:r>
      <w:r w:rsidR="006968B4" w:rsidRPr="00DA7421">
        <w:rPr>
          <w:rFonts w:ascii="Cambria" w:eastAsia="Calibri" w:hAnsi="Cambria" w:cs="Times New Roman"/>
          <w:sz w:val="24"/>
          <w:szCs w:val="24"/>
        </w:rPr>
        <w:t>s</w:t>
      </w:r>
      <w:r w:rsidR="004B6360" w:rsidRPr="00DA7421">
        <w:rPr>
          <w:rFonts w:ascii="Cambria" w:eastAsia="Calibri" w:hAnsi="Cambria" w:cs="Times New Roman"/>
          <w:sz w:val="24"/>
          <w:szCs w:val="24"/>
        </w:rPr>
        <w:t xml:space="preserve"> in which people can make choices about what they’re going to view and whether they want to view it</w:t>
      </w:r>
      <w:r w:rsidR="00CE3431" w:rsidRPr="00DA7421">
        <w:rPr>
          <w:rFonts w:ascii="Cambria" w:eastAsia="Calibri" w:hAnsi="Cambria" w:cs="Times New Roman"/>
          <w:sz w:val="24"/>
          <w:szCs w:val="24"/>
        </w:rPr>
        <w:t>’</w:t>
      </w:r>
      <w:r w:rsidR="004B6360" w:rsidRPr="00DA7421">
        <w:rPr>
          <w:rFonts w:ascii="Cambria" w:eastAsia="Calibri" w:hAnsi="Cambria" w:cs="Times New Roman"/>
          <w:sz w:val="24"/>
          <w:szCs w:val="24"/>
        </w:rPr>
        <w:t>.</w:t>
      </w:r>
      <w:r w:rsidRPr="00DA7421">
        <w:rPr>
          <w:rFonts w:ascii="Cambria" w:eastAsia="Calibri" w:hAnsi="Cambria" w:cs="Times New Roman"/>
          <w:sz w:val="24"/>
          <w:szCs w:val="24"/>
        </w:rPr>
        <w:t xml:space="preserve"> Notwithstanding that it </w:t>
      </w:r>
      <w:r w:rsidRPr="00DA7421">
        <w:rPr>
          <w:rFonts w:ascii="Cambria" w:eastAsia="Calibri" w:hAnsi="Cambria" w:cs="Times New Roman"/>
          <w:i/>
          <w:sz w:val="24"/>
          <w:szCs w:val="24"/>
        </w:rPr>
        <w:t>could</w:t>
      </w:r>
      <w:r w:rsidRPr="00DA7421">
        <w:rPr>
          <w:rFonts w:ascii="Cambria" w:eastAsia="Calibri" w:hAnsi="Cambria" w:cs="Times New Roman"/>
          <w:sz w:val="24"/>
          <w:szCs w:val="24"/>
        </w:rPr>
        <w:t xml:space="preserve"> be shown, </w:t>
      </w:r>
      <w:r w:rsidR="00FE5079" w:rsidRPr="00DA7421">
        <w:rPr>
          <w:rFonts w:ascii="Cambria" w:eastAsia="Calibri" w:hAnsi="Cambria" w:cs="Times New Roman"/>
          <w:sz w:val="24"/>
          <w:szCs w:val="24"/>
        </w:rPr>
        <w:t>Jensen</w:t>
      </w:r>
      <w:r w:rsidRPr="00DA7421">
        <w:rPr>
          <w:rFonts w:ascii="Cambria" w:eastAsia="Calibri" w:hAnsi="Cambria" w:cs="Times New Roman"/>
          <w:sz w:val="24"/>
          <w:szCs w:val="24"/>
        </w:rPr>
        <w:t xml:space="preserve"> </w:t>
      </w:r>
      <w:r w:rsidR="00864E5B">
        <w:rPr>
          <w:rFonts w:ascii="Cambria" w:eastAsia="Calibri" w:hAnsi="Cambria" w:cs="Times New Roman"/>
          <w:sz w:val="24"/>
          <w:szCs w:val="24"/>
        </w:rPr>
        <w:t>told</w:t>
      </w:r>
      <w:r w:rsidR="00864E5B" w:rsidRPr="00DA7421">
        <w:rPr>
          <w:rFonts w:ascii="Cambria" w:eastAsia="Calibri" w:hAnsi="Cambria" w:cs="Times New Roman"/>
          <w:sz w:val="24"/>
          <w:szCs w:val="24"/>
        </w:rPr>
        <w:t xml:space="preserve"> </w:t>
      </w:r>
      <w:r w:rsidRPr="00DA7421">
        <w:rPr>
          <w:rFonts w:ascii="Cambria" w:eastAsia="Calibri" w:hAnsi="Cambria" w:cs="Times New Roman"/>
          <w:sz w:val="24"/>
          <w:szCs w:val="24"/>
        </w:rPr>
        <w:t xml:space="preserve">me, </w:t>
      </w:r>
      <w:r w:rsidR="00CE3431" w:rsidRPr="00DA7421">
        <w:rPr>
          <w:rFonts w:ascii="Cambria" w:eastAsia="Calibri" w:hAnsi="Cambria" w:cs="Times New Roman"/>
          <w:sz w:val="24"/>
          <w:szCs w:val="24"/>
        </w:rPr>
        <w:t>‘</w:t>
      </w:r>
      <w:r w:rsidR="004B6360" w:rsidRPr="00DA7421">
        <w:rPr>
          <w:rFonts w:ascii="Cambria" w:eastAsia="Calibri" w:hAnsi="Cambria" w:cs="Times New Roman"/>
          <w:sz w:val="24"/>
          <w:szCs w:val="24"/>
        </w:rPr>
        <w:t xml:space="preserve">We have made an undertaking to Lindy at this stage </w:t>
      </w:r>
      <w:r w:rsidRPr="00DA7421">
        <w:rPr>
          <w:rFonts w:ascii="Cambria" w:eastAsia="Calibri" w:hAnsi="Cambria" w:cs="Times New Roman"/>
          <w:sz w:val="24"/>
          <w:szCs w:val="24"/>
        </w:rPr>
        <w:t>[…]</w:t>
      </w:r>
      <w:r w:rsidR="004B6360" w:rsidRPr="00DA7421">
        <w:rPr>
          <w:rFonts w:ascii="Cambria" w:eastAsia="Calibri" w:hAnsi="Cambria" w:cs="Times New Roman"/>
          <w:sz w:val="24"/>
          <w:szCs w:val="24"/>
        </w:rPr>
        <w:t xml:space="preserve"> that we don’t show the matinee jacket and Azaria’s clothing that she was wearing on the night she was taken</w:t>
      </w:r>
      <w:r w:rsidR="00CE3431" w:rsidRPr="00DA7421">
        <w:rPr>
          <w:rFonts w:ascii="Cambria" w:eastAsia="Calibri" w:hAnsi="Cambria" w:cs="Times New Roman"/>
          <w:sz w:val="24"/>
          <w:szCs w:val="24"/>
        </w:rPr>
        <w:t>’</w:t>
      </w:r>
      <w:r w:rsidRPr="00DA7421">
        <w:rPr>
          <w:rFonts w:ascii="Cambria" w:eastAsia="Calibri" w:hAnsi="Cambria" w:cs="Times New Roman"/>
          <w:sz w:val="24"/>
          <w:szCs w:val="24"/>
        </w:rPr>
        <w:t xml:space="preserve">. </w:t>
      </w:r>
      <w:r w:rsidR="00FE5079" w:rsidRPr="00DA7421">
        <w:rPr>
          <w:rFonts w:ascii="Cambria" w:eastAsia="Calibri" w:hAnsi="Cambria" w:cs="Times New Roman"/>
          <w:sz w:val="24"/>
          <w:szCs w:val="24"/>
        </w:rPr>
        <w:t>Jensen</w:t>
      </w:r>
      <w:r w:rsidRPr="00DA7421">
        <w:rPr>
          <w:rFonts w:ascii="Cambria" w:eastAsia="Calibri" w:hAnsi="Cambria" w:cs="Times New Roman"/>
          <w:sz w:val="24"/>
          <w:szCs w:val="24"/>
        </w:rPr>
        <w:t xml:space="preserve"> explain</w:t>
      </w:r>
      <w:r w:rsidR="00864E5B">
        <w:rPr>
          <w:rFonts w:ascii="Cambria" w:eastAsia="Calibri" w:hAnsi="Cambria" w:cs="Times New Roman"/>
          <w:sz w:val="24"/>
          <w:szCs w:val="24"/>
        </w:rPr>
        <w:t>ed</w:t>
      </w:r>
      <w:r w:rsidRPr="00DA7421">
        <w:rPr>
          <w:rFonts w:ascii="Cambria" w:eastAsia="Calibri" w:hAnsi="Cambria" w:cs="Times New Roman"/>
          <w:sz w:val="24"/>
          <w:szCs w:val="24"/>
        </w:rPr>
        <w:t xml:space="preserve"> that Lindy’s wishes are a core component of the ethical management of the collection, and that causing distress to Lindy, or contradicting her clear wishes, is</w:t>
      </w:r>
      <w:r w:rsidR="006968B4" w:rsidRPr="00DA7421">
        <w:rPr>
          <w:rFonts w:ascii="Cambria" w:eastAsia="Calibri" w:hAnsi="Cambria" w:cs="Times New Roman"/>
          <w:sz w:val="24"/>
          <w:szCs w:val="24"/>
        </w:rPr>
        <w:t xml:space="preserve"> not something the Museum would do.</w:t>
      </w:r>
      <w:r w:rsidRPr="00DA7421">
        <w:rPr>
          <w:rFonts w:ascii="Cambria" w:eastAsia="Calibri" w:hAnsi="Cambria" w:cs="Times New Roman"/>
          <w:sz w:val="24"/>
          <w:szCs w:val="24"/>
        </w:rPr>
        <w:t xml:space="preserve"> For </w:t>
      </w:r>
      <w:r w:rsidR="00FE5079" w:rsidRPr="00DA7421">
        <w:rPr>
          <w:rFonts w:ascii="Cambria" w:eastAsia="Calibri" w:hAnsi="Cambria" w:cs="Times New Roman"/>
          <w:sz w:val="24"/>
          <w:szCs w:val="24"/>
        </w:rPr>
        <w:t>Jensen</w:t>
      </w:r>
      <w:r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Pr="00DA7421">
        <w:rPr>
          <w:rFonts w:ascii="Cambria" w:eastAsia="Calibri" w:hAnsi="Cambria" w:cs="Times New Roman"/>
          <w:sz w:val="24"/>
          <w:szCs w:val="24"/>
        </w:rPr>
        <w:t>exhibiting isn’t the only reason that we would collect these items</w:t>
      </w:r>
      <w:r w:rsidR="00CE3431" w:rsidRPr="00DA7421">
        <w:rPr>
          <w:rFonts w:ascii="Cambria" w:eastAsia="Calibri" w:hAnsi="Cambria" w:cs="Times New Roman"/>
          <w:sz w:val="24"/>
          <w:szCs w:val="24"/>
        </w:rPr>
        <w:t>’</w:t>
      </w:r>
      <w:r w:rsidRPr="00DA7421">
        <w:rPr>
          <w:rFonts w:ascii="Cambria" w:eastAsia="Calibri" w:hAnsi="Cambria" w:cs="Times New Roman"/>
          <w:sz w:val="24"/>
          <w:szCs w:val="24"/>
        </w:rPr>
        <w:t xml:space="preserve">. Items that cannot be exhibited might still be important, since these </w:t>
      </w:r>
      <w:r w:rsidR="00313958" w:rsidRPr="00DA7421">
        <w:rPr>
          <w:rFonts w:ascii="Cambria" w:eastAsia="Calibri" w:hAnsi="Cambria" w:cs="Times New Roman"/>
          <w:sz w:val="24"/>
          <w:szCs w:val="24"/>
        </w:rPr>
        <w:t xml:space="preserve">particular </w:t>
      </w:r>
      <w:r w:rsidRPr="00DA7421">
        <w:rPr>
          <w:rFonts w:ascii="Cambria" w:eastAsia="Calibri" w:hAnsi="Cambria" w:cs="Times New Roman"/>
          <w:sz w:val="24"/>
          <w:szCs w:val="24"/>
        </w:rPr>
        <w:t xml:space="preserve">evidentiary </w:t>
      </w:r>
      <w:r w:rsidR="006968B4" w:rsidRPr="00DA7421">
        <w:rPr>
          <w:rFonts w:ascii="Cambria" w:eastAsia="Calibri" w:hAnsi="Cambria" w:cs="Times New Roman"/>
          <w:sz w:val="24"/>
          <w:szCs w:val="24"/>
        </w:rPr>
        <w:t>artefacts</w:t>
      </w:r>
      <w:r w:rsidR="00313958" w:rsidRPr="00DA7421">
        <w:rPr>
          <w:rFonts w:ascii="Cambria" w:eastAsia="Calibri" w:hAnsi="Cambria" w:cs="Times New Roman"/>
          <w:sz w:val="24"/>
          <w:szCs w:val="24"/>
        </w:rPr>
        <w:t xml:space="preserve"> anchor the substantial remainder of the collection. The last garments worn by Azaria provide material evidence of her death, the event which sparked significance in every other object in the collection. As </w:t>
      </w:r>
      <w:r w:rsidR="00FE5079" w:rsidRPr="00DA7421">
        <w:rPr>
          <w:rFonts w:ascii="Cambria" w:eastAsia="Calibri" w:hAnsi="Cambria" w:cs="Times New Roman"/>
          <w:sz w:val="24"/>
          <w:szCs w:val="24"/>
        </w:rPr>
        <w:t>Jensen</w:t>
      </w:r>
      <w:r w:rsidR="00313958" w:rsidRPr="00DA7421">
        <w:rPr>
          <w:rFonts w:ascii="Cambria" w:eastAsia="Calibri" w:hAnsi="Cambria" w:cs="Times New Roman"/>
          <w:sz w:val="24"/>
          <w:szCs w:val="24"/>
        </w:rPr>
        <w:t xml:space="preserve"> explain</w:t>
      </w:r>
      <w:r w:rsidR="00864E5B">
        <w:rPr>
          <w:rFonts w:ascii="Cambria" w:eastAsia="Calibri" w:hAnsi="Cambria" w:cs="Times New Roman"/>
          <w:sz w:val="24"/>
          <w:szCs w:val="24"/>
        </w:rPr>
        <w:t>ed</w:t>
      </w:r>
      <w:r w:rsidR="00313958" w:rsidRPr="00DA7421">
        <w:rPr>
          <w:rFonts w:ascii="Cambria" w:eastAsia="Calibri" w:hAnsi="Cambria" w:cs="Times New Roman"/>
          <w:sz w:val="24"/>
          <w:szCs w:val="24"/>
        </w:rPr>
        <w:t xml:space="preserve">, despite being out of public view, </w:t>
      </w:r>
      <w:r w:rsidR="006968B4" w:rsidRPr="00DA7421">
        <w:rPr>
          <w:rFonts w:ascii="Cambria" w:eastAsia="Calibri" w:hAnsi="Cambria" w:cs="Times New Roman"/>
          <w:sz w:val="24"/>
          <w:szCs w:val="24"/>
        </w:rPr>
        <w:t xml:space="preserve">the Museum’s possession of </w:t>
      </w:r>
      <w:r w:rsidR="00313958" w:rsidRPr="00DA7421">
        <w:rPr>
          <w:rFonts w:ascii="Cambria" w:eastAsia="Calibri" w:hAnsi="Cambria" w:cs="Times New Roman"/>
          <w:sz w:val="24"/>
          <w:szCs w:val="24"/>
        </w:rPr>
        <w:t xml:space="preserve">Azaria’s final outfit is </w:t>
      </w:r>
      <w:r w:rsidR="00CE3431" w:rsidRPr="00DA7421">
        <w:rPr>
          <w:rFonts w:ascii="Cambria" w:eastAsia="Calibri" w:hAnsi="Cambria" w:cs="Times New Roman"/>
          <w:sz w:val="24"/>
          <w:szCs w:val="24"/>
        </w:rPr>
        <w:t>‘</w:t>
      </w:r>
      <w:r w:rsidR="00313958" w:rsidRPr="00DA7421">
        <w:rPr>
          <w:rFonts w:ascii="Cambria" w:eastAsia="Calibri" w:hAnsi="Cambria" w:cs="Times New Roman"/>
          <w:sz w:val="24"/>
          <w:szCs w:val="24"/>
        </w:rPr>
        <w:t>still valuable</w:t>
      </w:r>
      <w:r w:rsidR="00CE3431" w:rsidRPr="00DA7421">
        <w:rPr>
          <w:rFonts w:ascii="Cambria" w:eastAsia="Calibri" w:hAnsi="Cambria" w:cs="Times New Roman"/>
          <w:sz w:val="24"/>
          <w:szCs w:val="24"/>
        </w:rPr>
        <w:t>’</w:t>
      </w:r>
      <w:r w:rsidR="00313958"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00313958" w:rsidRPr="00DA7421">
        <w:rPr>
          <w:rFonts w:ascii="Cambria" w:eastAsia="Calibri" w:hAnsi="Cambria" w:cs="Times New Roman"/>
          <w:sz w:val="24"/>
          <w:szCs w:val="24"/>
        </w:rPr>
        <w:t>still significant</w:t>
      </w:r>
      <w:r w:rsidR="00CE3431" w:rsidRPr="00DA7421">
        <w:rPr>
          <w:rFonts w:ascii="Cambria" w:eastAsia="Calibri" w:hAnsi="Cambria" w:cs="Times New Roman"/>
          <w:sz w:val="24"/>
          <w:szCs w:val="24"/>
        </w:rPr>
        <w:t>’</w:t>
      </w:r>
      <w:r w:rsidR="00313958" w:rsidRPr="00DA7421">
        <w:rPr>
          <w:rFonts w:ascii="Cambria" w:eastAsia="Calibri" w:hAnsi="Cambria" w:cs="Times New Roman"/>
          <w:sz w:val="24"/>
          <w:szCs w:val="24"/>
        </w:rPr>
        <w:t xml:space="preserve">. </w:t>
      </w:r>
    </w:p>
    <w:p w14:paraId="433D2AEE" w14:textId="64F65B02" w:rsidR="00AA38C2" w:rsidRPr="00DA7421" w:rsidRDefault="00AA38C2"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In Lindy’s explanation, there are various factors that </w:t>
      </w:r>
      <w:r w:rsidR="00864E5B">
        <w:rPr>
          <w:rFonts w:ascii="Cambria" w:eastAsia="Calibri" w:hAnsi="Cambria" w:cs="Times New Roman"/>
          <w:sz w:val="24"/>
          <w:szCs w:val="24"/>
        </w:rPr>
        <w:t>underlie</w:t>
      </w:r>
      <w:r w:rsidR="00864E5B" w:rsidRPr="00DA7421">
        <w:rPr>
          <w:rFonts w:ascii="Cambria" w:eastAsia="Calibri" w:hAnsi="Cambria" w:cs="Times New Roman"/>
          <w:sz w:val="24"/>
          <w:szCs w:val="24"/>
        </w:rPr>
        <w:t xml:space="preserve"> </w:t>
      </w:r>
      <w:r w:rsidRPr="00DA7421">
        <w:rPr>
          <w:rFonts w:ascii="Cambria" w:eastAsia="Calibri" w:hAnsi="Cambria" w:cs="Times New Roman"/>
          <w:sz w:val="24"/>
          <w:szCs w:val="24"/>
        </w:rPr>
        <w:t>her</w:t>
      </w:r>
      <w:r w:rsidR="00151A48" w:rsidRPr="00DA7421">
        <w:rPr>
          <w:rFonts w:ascii="Cambria" w:eastAsia="Calibri" w:hAnsi="Cambria" w:cs="Times New Roman"/>
          <w:sz w:val="24"/>
          <w:szCs w:val="24"/>
        </w:rPr>
        <w:t xml:space="preserve"> wish </w:t>
      </w:r>
      <w:r w:rsidR="00CE3431" w:rsidRPr="00DA7421">
        <w:rPr>
          <w:rFonts w:ascii="Cambria" w:eastAsia="Calibri" w:hAnsi="Cambria" w:cs="Times New Roman"/>
          <w:sz w:val="24"/>
          <w:szCs w:val="24"/>
        </w:rPr>
        <w:t xml:space="preserve">not to display </w:t>
      </w:r>
      <w:r w:rsidRPr="00DA7421">
        <w:rPr>
          <w:rFonts w:ascii="Cambria" w:eastAsia="Calibri" w:hAnsi="Cambria" w:cs="Times New Roman"/>
          <w:sz w:val="24"/>
          <w:szCs w:val="24"/>
        </w:rPr>
        <w:t xml:space="preserve">Azaria’s clothing, and these are primarily </w:t>
      </w:r>
      <w:r w:rsidR="00151A48" w:rsidRPr="00DA7421">
        <w:rPr>
          <w:rFonts w:ascii="Cambria" w:eastAsia="Calibri" w:hAnsi="Cambria" w:cs="Times New Roman"/>
          <w:sz w:val="24"/>
          <w:szCs w:val="24"/>
        </w:rPr>
        <w:t>united</w:t>
      </w:r>
      <w:r w:rsidRPr="00DA7421">
        <w:rPr>
          <w:rFonts w:ascii="Cambria" w:eastAsia="Calibri" w:hAnsi="Cambria" w:cs="Times New Roman"/>
          <w:sz w:val="24"/>
          <w:szCs w:val="24"/>
        </w:rPr>
        <w:t xml:space="preserve"> by </w:t>
      </w:r>
      <w:r w:rsidR="00BA19D4" w:rsidRPr="00DA7421">
        <w:rPr>
          <w:rFonts w:ascii="Cambria" w:eastAsia="Calibri" w:hAnsi="Cambria" w:cs="Times New Roman"/>
          <w:sz w:val="24"/>
          <w:szCs w:val="24"/>
        </w:rPr>
        <w:t>a temporal</w:t>
      </w:r>
      <w:r w:rsidRPr="00DA7421">
        <w:rPr>
          <w:rFonts w:ascii="Cambria" w:eastAsia="Calibri" w:hAnsi="Cambria" w:cs="Times New Roman"/>
          <w:sz w:val="24"/>
          <w:szCs w:val="24"/>
        </w:rPr>
        <w:t xml:space="preserve"> limitation: </w:t>
      </w:r>
      <w:r w:rsidRPr="00A46D26">
        <w:rPr>
          <w:rFonts w:ascii="Cambria" w:eastAsia="Calibri" w:hAnsi="Cambria" w:cs="Times New Roman"/>
          <w:sz w:val="24"/>
          <w:szCs w:val="24"/>
        </w:rPr>
        <w:t>not yet</w:t>
      </w:r>
      <w:r w:rsidRPr="00864E5B">
        <w:rPr>
          <w:rFonts w:ascii="Cambria" w:eastAsia="Calibri" w:hAnsi="Cambria" w:cs="Times New Roman"/>
          <w:sz w:val="24"/>
          <w:szCs w:val="24"/>
        </w:rPr>
        <w:t>.</w:t>
      </w:r>
      <w:r w:rsidRPr="00DA7421">
        <w:rPr>
          <w:rFonts w:ascii="Cambria" w:eastAsia="Calibri" w:hAnsi="Cambria" w:cs="Times New Roman"/>
          <w:sz w:val="24"/>
          <w:szCs w:val="24"/>
        </w:rPr>
        <w:t xml:space="preserve"> </w:t>
      </w:r>
      <w:r w:rsidR="00151A48" w:rsidRPr="00DA7421">
        <w:rPr>
          <w:rFonts w:ascii="Cambria" w:eastAsia="Calibri" w:hAnsi="Cambria" w:cs="Times New Roman"/>
          <w:sz w:val="24"/>
          <w:szCs w:val="24"/>
        </w:rPr>
        <w:t>For Lindy, i</w:t>
      </w:r>
      <w:r w:rsidRPr="00DA7421">
        <w:rPr>
          <w:rFonts w:ascii="Cambria" w:eastAsia="Calibri" w:hAnsi="Cambria" w:cs="Times New Roman"/>
          <w:sz w:val="24"/>
          <w:szCs w:val="24"/>
        </w:rPr>
        <w:t>t is the closeness in time</w:t>
      </w:r>
      <w:r w:rsidR="0060548B" w:rsidRPr="00DA7421">
        <w:rPr>
          <w:rFonts w:ascii="Cambria" w:eastAsia="Calibri" w:hAnsi="Cambria" w:cs="Times New Roman"/>
          <w:sz w:val="24"/>
          <w:szCs w:val="24"/>
        </w:rPr>
        <w:t xml:space="preserve"> and the associated ghoulishness that might motivate public interest. She tells me, </w:t>
      </w:r>
      <w:r w:rsidR="00CE3431" w:rsidRPr="00DA7421">
        <w:rPr>
          <w:rFonts w:ascii="Cambria" w:eastAsia="Calibri" w:hAnsi="Cambria" w:cs="Times New Roman"/>
          <w:sz w:val="24"/>
          <w:szCs w:val="24"/>
        </w:rPr>
        <w:t>‘</w:t>
      </w:r>
      <w:r w:rsidR="0060548B" w:rsidRPr="00DA7421">
        <w:rPr>
          <w:rFonts w:ascii="Cambria" w:eastAsia="Calibri" w:hAnsi="Cambria" w:cs="Times New Roman"/>
          <w:sz w:val="24"/>
          <w:szCs w:val="24"/>
        </w:rPr>
        <w:t>I don’t believe that you should have something there just for ooh-</w:t>
      </w:r>
      <w:proofErr w:type="spellStart"/>
      <w:r w:rsidR="0060548B" w:rsidRPr="00DA7421">
        <w:rPr>
          <w:rFonts w:ascii="Cambria" w:eastAsia="Calibri" w:hAnsi="Cambria" w:cs="Times New Roman"/>
          <w:sz w:val="24"/>
          <w:szCs w:val="24"/>
        </w:rPr>
        <w:t>ahh</w:t>
      </w:r>
      <w:proofErr w:type="spellEnd"/>
      <w:r w:rsidR="0060548B" w:rsidRPr="00DA7421">
        <w:rPr>
          <w:rFonts w:ascii="Cambria" w:eastAsia="Calibri" w:hAnsi="Cambria" w:cs="Times New Roman"/>
          <w:sz w:val="24"/>
          <w:szCs w:val="24"/>
        </w:rPr>
        <w:t xml:space="preserve"> reasons</w:t>
      </w:r>
      <w:r w:rsidR="00CE3431" w:rsidRPr="00DA7421">
        <w:rPr>
          <w:rFonts w:ascii="Cambria" w:eastAsia="Calibri" w:hAnsi="Cambria" w:cs="Times New Roman"/>
          <w:sz w:val="24"/>
          <w:szCs w:val="24"/>
        </w:rPr>
        <w:t>’</w:t>
      </w:r>
      <w:r w:rsidR="0060548B" w:rsidRPr="00DA7421">
        <w:rPr>
          <w:rFonts w:ascii="Cambria" w:eastAsia="Calibri" w:hAnsi="Cambria" w:cs="Times New Roman"/>
          <w:sz w:val="24"/>
          <w:szCs w:val="24"/>
        </w:rPr>
        <w:t xml:space="preserve">. </w:t>
      </w:r>
      <w:r w:rsidR="00031260">
        <w:rPr>
          <w:rFonts w:ascii="Cambria" w:eastAsia="Calibri" w:hAnsi="Cambria" w:cs="Times New Roman"/>
          <w:sz w:val="24"/>
          <w:szCs w:val="24"/>
        </w:rPr>
        <w:t xml:space="preserve">As Williams observed in memorial </w:t>
      </w:r>
      <w:r w:rsidR="00031260">
        <w:rPr>
          <w:rFonts w:ascii="Cambria" w:eastAsia="Calibri" w:hAnsi="Cambria" w:cs="Times New Roman"/>
          <w:sz w:val="24"/>
          <w:szCs w:val="24"/>
        </w:rPr>
        <w:lastRenderedPageBreak/>
        <w:t>museums, voyeurism is a perpetual curatorial risk (2007: 37; see also Biber, 2016). Lindy explained</w:t>
      </w:r>
      <w:r w:rsidR="0060548B" w:rsidRPr="00DA7421">
        <w:rPr>
          <w:rFonts w:ascii="Cambria" w:eastAsia="Calibri" w:hAnsi="Cambria" w:cs="Times New Roman"/>
          <w:sz w:val="24"/>
          <w:szCs w:val="24"/>
        </w:rPr>
        <w:t xml:space="preserve"> that, whilst some items </w:t>
      </w:r>
      <w:r w:rsidR="00864E5B">
        <w:rPr>
          <w:rFonts w:ascii="Cambria" w:eastAsia="Calibri" w:hAnsi="Cambria" w:cs="Times New Roman"/>
          <w:sz w:val="24"/>
          <w:szCs w:val="24"/>
        </w:rPr>
        <w:t>were</w:t>
      </w:r>
      <w:r w:rsidR="00864E5B" w:rsidRPr="00DA7421">
        <w:rPr>
          <w:rFonts w:ascii="Cambria" w:eastAsia="Calibri" w:hAnsi="Cambria" w:cs="Times New Roman"/>
          <w:sz w:val="24"/>
          <w:szCs w:val="24"/>
        </w:rPr>
        <w:t xml:space="preserve"> </w:t>
      </w:r>
      <w:r w:rsidR="0060548B" w:rsidRPr="00DA7421">
        <w:rPr>
          <w:rFonts w:ascii="Cambria" w:eastAsia="Calibri" w:hAnsi="Cambria" w:cs="Times New Roman"/>
          <w:sz w:val="24"/>
          <w:szCs w:val="24"/>
        </w:rPr>
        <w:t>suitable for contemporary display – and she identifie</w:t>
      </w:r>
      <w:r w:rsidR="00864E5B">
        <w:rPr>
          <w:rFonts w:ascii="Cambria" w:eastAsia="Calibri" w:hAnsi="Cambria" w:cs="Times New Roman"/>
          <w:sz w:val="24"/>
          <w:szCs w:val="24"/>
        </w:rPr>
        <w:t>d</w:t>
      </w:r>
      <w:r w:rsidR="0060548B" w:rsidRPr="00DA7421">
        <w:rPr>
          <w:rFonts w:ascii="Cambria" w:eastAsia="Calibri" w:hAnsi="Cambria" w:cs="Times New Roman"/>
          <w:sz w:val="24"/>
          <w:szCs w:val="24"/>
        </w:rPr>
        <w:t xml:space="preserve"> the under-dash of the car </w:t>
      </w:r>
      <w:r w:rsidR="00CE3431" w:rsidRPr="00DA7421">
        <w:rPr>
          <w:rFonts w:ascii="Cambria" w:eastAsia="Calibri" w:hAnsi="Cambria" w:cs="Times New Roman"/>
          <w:sz w:val="24"/>
          <w:szCs w:val="24"/>
        </w:rPr>
        <w:t>as an example</w:t>
      </w:r>
      <w:r w:rsidR="0060548B" w:rsidRPr="00DA7421">
        <w:rPr>
          <w:rFonts w:ascii="Cambria" w:eastAsia="Calibri" w:hAnsi="Cambria" w:cs="Times New Roman"/>
          <w:sz w:val="24"/>
          <w:szCs w:val="24"/>
        </w:rPr>
        <w:t xml:space="preserve"> – this </w:t>
      </w:r>
      <w:r w:rsidR="00864E5B">
        <w:rPr>
          <w:rFonts w:ascii="Cambria" w:eastAsia="Calibri" w:hAnsi="Cambria" w:cs="Times New Roman"/>
          <w:sz w:val="24"/>
          <w:szCs w:val="24"/>
        </w:rPr>
        <w:t>was</w:t>
      </w:r>
      <w:r w:rsidR="00864E5B" w:rsidRPr="00DA7421">
        <w:rPr>
          <w:rFonts w:ascii="Cambria" w:eastAsia="Calibri" w:hAnsi="Cambria" w:cs="Times New Roman"/>
          <w:sz w:val="24"/>
          <w:szCs w:val="24"/>
        </w:rPr>
        <w:t xml:space="preserve"> </w:t>
      </w:r>
      <w:r w:rsidR="0060548B" w:rsidRPr="00DA7421">
        <w:rPr>
          <w:rFonts w:ascii="Cambria" w:eastAsia="Calibri" w:hAnsi="Cambria" w:cs="Times New Roman"/>
          <w:sz w:val="24"/>
          <w:szCs w:val="24"/>
        </w:rPr>
        <w:t xml:space="preserve">because they </w:t>
      </w:r>
      <w:r w:rsidR="00CE3431" w:rsidRPr="00DA7421">
        <w:rPr>
          <w:rFonts w:ascii="Cambria" w:eastAsia="Calibri" w:hAnsi="Cambria" w:cs="Times New Roman"/>
          <w:sz w:val="24"/>
          <w:szCs w:val="24"/>
        </w:rPr>
        <w:t>‘</w:t>
      </w:r>
      <w:r w:rsidR="0060548B" w:rsidRPr="00DA7421">
        <w:rPr>
          <w:rFonts w:ascii="Cambria" w:eastAsia="Calibri" w:hAnsi="Cambria" w:cs="Times New Roman"/>
          <w:sz w:val="24"/>
          <w:szCs w:val="24"/>
        </w:rPr>
        <w:t>don’t hold the same emotive response</w:t>
      </w:r>
      <w:r w:rsidR="00CE3431" w:rsidRPr="00DA7421">
        <w:rPr>
          <w:rFonts w:ascii="Cambria" w:eastAsia="Calibri" w:hAnsi="Cambria" w:cs="Times New Roman"/>
          <w:sz w:val="24"/>
          <w:szCs w:val="24"/>
        </w:rPr>
        <w:t>’</w:t>
      </w:r>
      <w:r w:rsidR="0060548B" w:rsidRPr="00DA7421">
        <w:rPr>
          <w:rFonts w:ascii="Cambria" w:eastAsia="Calibri" w:hAnsi="Cambria" w:cs="Times New Roman"/>
          <w:sz w:val="24"/>
          <w:szCs w:val="24"/>
        </w:rPr>
        <w:t xml:space="preserve"> that Azaria’s clothing still does. For Lindy, the primary motivation for entrusting these items to the NMA was that they would be preserved if needed </w:t>
      </w:r>
      <w:r w:rsidR="00CE3431" w:rsidRPr="00DA7421">
        <w:rPr>
          <w:rFonts w:ascii="Cambria" w:eastAsia="Calibri" w:hAnsi="Cambria" w:cs="Times New Roman"/>
          <w:sz w:val="24"/>
          <w:szCs w:val="24"/>
        </w:rPr>
        <w:t>‘</w:t>
      </w:r>
      <w:r w:rsidR="0060548B" w:rsidRPr="00DA7421">
        <w:rPr>
          <w:rFonts w:ascii="Cambria" w:eastAsia="Calibri" w:hAnsi="Cambria" w:cs="Times New Roman"/>
          <w:sz w:val="24"/>
          <w:szCs w:val="24"/>
        </w:rPr>
        <w:t>for forensic purposes or for genuine study</w:t>
      </w:r>
      <w:r w:rsidR="00CE3431" w:rsidRPr="00DA7421">
        <w:rPr>
          <w:rFonts w:ascii="Cambria" w:eastAsia="Calibri" w:hAnsi="Cambria" w:cs="Times New Roman"/>
          <w:sz w:val="24"/>
          <w:szCs w:val="24"/>
        </w:rPr>
        <w:t>’</w:t>
      </w:r>
      <w:r w:rsidR="0060548B" w:rsidRPr="00DA7421">
        <w:rPr>
          <w:rFonts w:ascii="Cambria" w:eastAsia="Calibri" w:hAnsi="Cambria" w:cs="Times New Roman"/>
          <w:sz w:val="24"/>
          <w:szCs w:val="24"/>
        </w:rPr>
        <w:t xml:space="preserve">. </w:t>
      </w:r>
      <w:r w:rsidR="00920DA3" w:rsidRPr="00DA7421">
        <w:rPr>
          <w:rFonts w:ascii="Cambria" w:eastAsia="Calibri" w:hAnsi="Cambria" w:cs="Times New Roman"/>
          <w:sz w:val="24"/>
          <w:szCs w:val="24"/>
        </w:rPr>
        <w:t xml:space="preserve">Speaking to a journalist about her decision to transfer her evidentiary archives into national collections, Lindy </w:t>
      </w:r>
      <w:r w:rsidR="00A56B16" w:rsidRPr="00DA7421">
        <w:rPr>
          <w:rFonts w:ascii="Cambria" w:eastAsia="Calibri" w:hAnsi="Cambria" w:cs="Times New Roman"/>
          <w:sz w:val="24"/>
          <w:szCs w:val="24"/>
        </w:rPr>
        <w:t>said</w:t>
      </w:r>
      <w:r w:rsidR="00920DA3" w:rsidRPr="00DA7421">
        <w:rPr>
          <w:rFonts w:ascii="Cambria" w:eastAsia="Calibri" w:hAnsi="Cambria" w:cs="Times New Roman"/>
          <w:sz w:val="24"/>
          <w:szCs w:val="24"/>
        </w:rPr>
        <w:t xml:space="preserve">, </w:t>
      </w:r>
      <w:r w:rsidR="00CE3431" w:rsidRPr="00DA7421">
        <w:rPr>
          <w:rFonts w:ascii="Cambria" w:eastAsia="Calibri" w:hAnsi="Cambria" w:cs="Times New Roman"/>
          <w:sz w:val="24"/>
          <w:szCs w:val="24"/>
        </w:rPr>
        <w:t>‘</w:t>
      </w:r>
      <w:r w:rsidR="00920DA3" w:rsidRPr="00DA7421">
        <w:rPr>
          <w:rFonts w:ascii="Cambria" w:eastAsia="Calibri" w:hAnsi="Cambria" w:cs="Times New Roman"/>
          <w:sz w:val="24"/>
          <w:szCs w:val="24"/>
        </w:rPr>
        <w:t xml:space="preserve">When I first put them [the objects] in there, I thought, this is important because nobody wants to know now, but one of these days they're going to look at it with distance and sense and go, </w:t>
      </w:r>
      <w:r w:rsidR="00CE3431" w:rsidRPr="00DA7421">
        <w:rPr>
          <w:rFonts w:ascii="Cambria" w:eastAsia="Calibri" w:hAnsi="Cambria" w:cs="Times New Roman"/>
          <w:sz w:val="24"/>
          <w:szCs w:val="24"/>
        </w:rPr>
        <w:t>“</w:t>
      </w:r>
      <w:r w:rsidR="00920DA3" w:rsidRPr="00DA7421">
        <w:rPr>
          <w:rFonts w:ascii="Cambria" w:eastAsia="Calibri" w:hAnsi="Cambria" w:cs="Times New Roman"/>
          <w:sz w:val="24"/>
          <w:szCs w:val="24"/>
        </w:rPr>
        <w:t>This was important</w:t>
      </w:r>
      <w:r w:rsidR="00CE3431" w:rsidRPr="00DA7421">
        <w:rPr>
          <w:rFonts w:ascii="Cambria" w:eastAsia="Calibri" w:hAnsi="Cambria" w:cs="Times New Roman"/>
          <w:sz w:val="24"/>
          <w:szCs w:val="24"/>
        </w:rPr>
        <w:t>”’ (</w:t>
      </w:r>
      <w:r w:rsidR="00EB56BB" w:rsidRPr="00DA7421">
        <w:rPr>
          <w:rFonts w:ascii="Cambria" w:eastAsia="Calibri" w:hAnsi="Cambria" w:cs="Times New Roman"/>
          <w:sz w:val="24"/>
          <w:szCs w:val="24"/>
        </w:rPr>
        <w:t xml:space="preserve">‘Keeping Azaria’s Memory Alive’, </w:t>
      </w:r>
      <w:r w:rsidR="00CE3431" w:rsidRPr="00DA7421">
        <w:rPr>
          <w:rFonts w:ascii="Cambria" w:eastAsia="Calibri" w:hAnsi="Cambria" w:cs="Times New Roman"/>
          <w:i/>
          <w:sz w:val="24"/>
          <w:szCs w:val="24"/>
        </w:rPr>
        <w:t>The Canberra Times</w:t>
      </w:r>
      <w:r w:rsidR="00CE3431" w:rsidRPr="00DA7421">
        <w:rPr>
          <w:rFonts w:ascii="Cambria" w:eastAsia="Calibri" w:hAnsi="Cambria" w:cs="Times New Roman"/>
          <w:sz w:val="24"/>
          <w:szCs w:val="24"/>
        </w:rPr>
        <w:t>, 6 January 2012)</w:t>
      </w:r>
      <w:r w:rsidR="00920DA3" w:rsidRPr="00DA7421">
        <w:rPr>
          <w:rFonts w:ascii="Cambria" w:eastAsia="Calibri" w:hAnsi="Cambria" w:cs="Times New Roman"/>
          <w:sz w:val="24"/>
          <w:szCs w:val="24"/>
        </w:rPr>
        <w:t xml:space="preserve">. </w:t>
      </w:r>
      <w:r w:rsidR="001C30CD" w:rsidRPr="00DA7421">
        <w:rPr>
          <w:rFonts w:ascii="Cambria" w:eastAsia="Calibri" w:hAnsi="Cambria" w:cs="Times New Roman"/>
          <w:sz w:val="24"/>
          <w:szCs w:val="24"/>
        </w:rPr>
        <w:t xml:space="preserve">For Lindy, the passage of time </w:t>
      </w:r>
      <w:r w:rsidR="003F309C">
        <w:rPr>
          <w:rFonts w:ascii="Cambria" w:eastAsia="Calibri" w:hAnsi="Cambria" w:cs="Times New Roman"/>
          <w:sz w:val="24"/>
          <w:szCs w:val="24"/>
        </w:rPr>
        <w:t xml:space="preserve">will </w:t>
      </w:r>
      <w:r w:rsidR="001C30CD" w:rsidRPr="00DA7421">
        <w:rPr>
          <w:rFonts w:ascii="Cambria" w:eastAsia="Calibri" w:hAnsi="Cambria" w:cs="Times New Roman"/>
          <w:sz w:val="24"/>
          <w:szCs w:val="24"/>
        </w:rPr>
        <w:t>dim</w:t>
      </w:r>
      <w:r w:rsidR="00BA19D4" w:rsidRPr="00DA7421">
        <w:rPr>
          <w:rFonts w:ascii="Cambria" w:eastAsia="Calibri" w:hAnsi="Cambria" w:cs="Times New Roman"/>
          <w:sz w:val="24"/>
          <w:szCs w:val="24"/>
        </w:rPr>
        <w:t>inish</w:t>
      </w:r>
      <w:r w:rsidR="001C30CD" w:rsidRPr="00DA7421">
        <w:rPr>
          <w:rFonts w:ascii="Cambria" w:eastAsia="Calibri" w:hAnsi="Cambria" w:cs="Times New Roman"/>
          <w:sz w:val="24"/>
          <w:szCs w:val="24"/>
        </w:rPr>
        <w:t xml:space="preserve"> the intensity of the effects of seeing Azaria’s clothing. </w:t>
      </w:r>
    </w:p>
    <w:p w14:paraId="79ED9768" w14:textId="70BEEF9A" w:rsidR="00920DA3" w:rsidRPr="00DA7421" w:rsidRDefault="001C30CD" w:rsidP="00920DA3">
      <w:pPr>
        <w:spacing w:before="120" w:after="120"/>
        <w:jc w:val="both"/>
        <w:rPr>
          <w:rFonts w:ascii="Cambria" w:eastAsia="Calibri" w:hAnsi="Cambria" w:cs="Times New Roman"/>
          <w:sz w:val="24"/>
          <w:szCs w:val="24"/>
        </w:rPr>
      </w:pPr>
      <w:r w:rsidRPr="00050A60">
        <w:rPr>
          <w:rFonts w:ascii="Cambria" w:eastAsia="Calibri" w:hAnsi="Cambria" w:cs="Times New Roman"/>
          <w:sz w:val="24"/>
          <w:szCs w:val="24"/>
        </w:rPr>
        <w:t xml:space="preserve">For Lindy, the dominant </w:t>
      </w:r>
      <w:r w:rsidRPr="00A46D26">
        <w:rPr>
          <w:rFonts w:ascii="Cambria" w:eastAsia="Calibri" w:hAnsi="Cambria" w:cs="Times New Roman"/>
          <w:sz w:val="24"/>
          <w:szCs w:val="24"/>
        </w:rPr>
        <w:t>use</w:t>
      </w:r>
      <w:r w:rsidRPr="00050A60">
        <w:rPr>
          <w:rFonts w:ascii="Cambria" w:eastAsia="Calibri" w:hAnsi="Cambria" w:cs="Times New Roman"/>
          <w:sz w:val="24"/>
          <w:szCs w:val="24"/>
        </w:rPr>
        <w:t xml:space="preserve"> of the sensitive garments in the collection is a potential forensic use. She told me, </w:t>
      </w:r>
      <w:r w:rsidR="00924D0E" w:rsidRPr="00050A60">
        <w:rPr>
          <w:rFonts w:ascii="Cambria" w:eastAsia="Calibri" w:hAnsi="Cambria" w:cs="Times New Roman"/>
          <w:sz w:val="24"/>
          <w:szCs w:val="24"/>
        </w:rPr>
        <w:t>‘</w:t>
      </w:r>
      <w:r w:rsidRPr="00050A60">
        <w:rPr>
          <w:rFonts w:ascii="Cambria" w:eastAsia="Calibri" w:hAnsi="Cambria" w:cs="Times New Roman"/>
          <w:sz w:val="24"/>
          <w:szCs w:val="24"/>
        </w:rPr>
        <w:t>If there’s another dingo attack and there are</w:t>
      </w:r>
      <w:r w:rsidRPr="00DA7421">
        <w:rPr>
          <w:rFonts w:ascii="Cambria" w:eastAsia="Calibri" w:hAnsi="Cambria" w:cs="Times New Roman"/>
          <w:sz w:val="24"/>
          <w:szCs w:val="24"/>
        </w:rPr>
        <w:t xml:space="preserve"> accusations like in my case of what a dingo can and can’t do, there is actually a reference that they can go to. In that way, it is extremely significant</w:t>
      </w:r>
      <w:r w:rsidR="00924D0E" w:rsidRPr="00DA7421">
        <w:rPr>
          <w:rFonts w:ascii="Cambria" w:eastAsia="Calibri" w:hAnsi="Cambria" w:cs="Times New Roman"/>
          <w:sz w:val="24"/>
          <w:szCs w:val="24"/>
        </w:rPr>
        <w:t>’</w:t>
      </w:r>
      <w:r w:rsidRPr="00DA7421">
        <w:rPr>
          <w:rFonts w:ascii="Cambria" w:eastAsia="Calibri" w:hAnsi="Cambria" w:cs="Times New Roman"/>
          <w:sz w:val="24"/>
          <w:szCs w:val="24"/>
        </w:rPr>
        <w:t xml:space="preserve">. She </w:t>
      </w:r>
      <w:r w:rsidR="00BA19D4" w:rsidRPr="00DA7421">
        <w:rPr>
          <w:rFonts w:ascii="Cambria" w:eastAsia="Calibri" w:hAnsi="Cambria" w:cs="Times New Roman"/>
          <w:sz w:val="24"/>
          <w:szCs w:val="24"/>
        </w:rPr>
        <w:t>explain</w:t>
      </w:r>
      <w:r w:rsidR="00293A7D">
        <w:rPr>
          <w:rFonts w:ascii="Cambria" w:eastAsia="Calibri" w:hAnsi="Cambria" w:cs="Times New Roman"/>
          <w:sz w:val="24"/>
          <w:szCs w:val="24"/>
        </w:rPr>
        <w:t>ed</w:t>
      </w:r>
      <w:r w:rsidR="00BA19D4" w:rsidRPr="00DA7421">
        <w:rPr>
          <w:rFonts w:ascii="Cambria" w:eastAsia="Calibri" w:hAnsi="Cambria" w:cs="Times New Roman"/>
          <w:sz w:val="24"/>
          <w:szCs w:val="24"/>
        </w:rPr>
        <w:t xml:space="preserve"> </w:t>
      </w:r>
      <w:r w:rsidRPr="00DA7421">
        <w:rPr>
          <w:rFonts w:ascii="Cambria" w:eastAsia="Calibri" w:hAnsi="Cambria" w:cs="Times New Roman"/>
          <w:sz w:val="24"/>
          <w:szCs w:val="24"/>
        </w:rPr>
        <w:t>that one of the scientific difficulties that arose in her case was the lack of aged blood samples which might demonstrate the effect upon blood of time and h</w:t>
      </w:r>
      <w:r w:rsidR="00F07F13" w:rsidRPr="00DA7421">
        <w:rPr>
          <w:rFonts w:ascii="Cambria" w:eastAsia="Calibri" w:hAnsi="Cambria" w:cs="Times New Roman"/>
          <w:sz w:val="24"/>
          <w:szCs w:val="24"/>
        </w:rPr>
        <w:t>eat</w:t>
      </w:r>
      <w:r w:rsidRPr="00DA7421">
        <w:rPr>
          <w:rFonts w:ascii="Cambria" w:eastAsia="Calibri" w:hAnsi="Cambria" w:cs="Times New Roman"/>
          <w:sz w:val="24"/>
          <w:szCs w:val="24"/>
        </w:rPr>
        <w:t>. For Lindy, her deposit of these evidentiary materials into a national collection remedie</w:t>
      </w:r>
      <w:r w:rsidR="00293A7D">
        <w:rPr>
          <w:rFonts w:ascii="Cambria" w:eastAsia="Calibri" w:hAnsi="Cambria" w:cs="Times New Roman"/>
          <w:sz w:val="24"/>
          <w:szCs w:val="24"/>
        </w:rPr>
        <w:t>d</w:t>
      </w:r>
      <w:r w:rsidRPr="00DA7421">
        <w:rPr>
          <w:rFonts w:ascii="Cambria" w:eastAsia="Calibri" w:hAnsi="Cambria" w:cs="Times New Roman"/>
          <w:sz w:val="24"/>
          <w:szCs w:val="24"/>
        </w:rPr>
        <w:t xml:space="preserve"> this lack for potential future scientific uses.</w:t>
      </w:r>
      <w:r w:rsidR="00551E86" w:rsidRPr="00DA7421">
        <w:rPr>
          <w:rFonts w:ascii="Cambria" w:eastAsia="Calibri" w:hAnsi="Cambria" w:cs="Times New Roman"/>
          <w:sz w:val="24"/>
          <w:szCs w:val="24"/>
        </w:rPr>
        <w:t xml:space="preserve"> She told me that this scientific </w:t>
      </w:r>
      <w:r w:rsidR="00BA19D4" w:rsidRPr="00DA7421">
        <w:rPr>
          <w:rFonts w:ascii="Cambria" w:eastAsia="Calibri" w:hAnsi="Cambria" w:cs="Times New Roman"/>
          <w:sz w:val="24"/>
          <w:szCs w:val="24"/>
        </w:rPr>
        <w:t>afterlife</w:t>
      </w:r>
      <w:r w:rsidR="00551E86" w:rsidRPr="00DA7421">
        <w:rPr>
          <w:rFonts w:ascii="Cambria" w:eastAsia="Calibri" w:hAnsi="Cambria" w:cs="Times New Roman"/>
          <w:sz w:val="24"/>
          <w:szCs w:val="24"/>
        </w:rPr>
        <w:t xml:space="preserve"> is one of the </w:t>
      </w:r>
      <w:r w:rsidR="00BA19D4" w:rsidRPr="00DA7421">
        <w:rPr>
          <w:rFonts w:ascii="Cambria" w:eastAsia="Calibri" w:hAnsi="Cambria" w:cs="Times New Roman"/>
          <w:sz w:val="24"/>
          <w:szCs w:val="24"/>
        </w:rPr>
        <w:t>reasons she wants the collection to survive</w:t>
      </w:r>
      <w:r w:rsidR="00551E86" w:rsidRPr="00DA7421">
        <w:rPr>
          <w:rFonts w:ascii="Cambria" w:eastAsia="Calibri" w:hAnsi="Cambria" w:cs="Times New Roman"/>
          <w:sz w:val="24"/>
          <w:szCs w:val="24"/>
        </w:rPr>
        <w:t xml:space="preserve">; </w:t>
      </w:r>
      <w:r w:rsidR="00924D0E" w:rsidRPr="00DA7421">
        <w:rPr>
          <w:rFonts w:ascii="Cambria" w:eastAsia="Calibri" w:hAnsi="Cambria" w:cs="Times New Roman"/>
          <w:sz w:val="24"/>
          <w:szCs w:val="24"/>
        </w:rPr>
        <w:t>‘</w:t>
      </w:r>
      <w:r w:rsidR="00551E86" w:rsidRPr="00DA7421">
        <w:rPr>
          <w:rFonts w:ascii="Cambria" w:eastAsia="Calibri" w:hAnsi="Cambria" w:cs="Times New Roman"/>
          <w:sz w:val="24"/>
          <w:szCs w:val="24"/>
        </w:rPr>
        <w:t>if the blood samples are needed</w:t>
      </w:r>
      <w:r w:rsidR="00924D0E" w:rsidRPr="00DA7421">
        <w:rPr>
          <w:rFonts w:ascii="Cambria" w:eastAsia="Calibri" w:hAnsi="Cambria" w:cs="Times New Roman"/>
          <w:sz w:val="24"/>
          <w:szCs w:val="24"/>
        </w:rPr>
        <w:t>’</w:t>
      </w:r>
      <w:r w:rsidR="00BA19D4" w:rsidRPr="00DA7421">
        <w:rPr>
          <w:rFonts w:ascii="Cambria" w:eastAsia="Calibri" w:hAnsi="Cambria" w:cs="Times New Roman"/>
          <w:sz w:val="24"/>
          <w:szCs w:val="24"/>
        </w:rPr>
        <w:t xml:space="preserve">, under the conditions of her donation they must be made </w:t>
      </w:r>
      <w:r w:rsidR="00551E86" w:rsidRPr="00DA7421">
        <w:rPr>
          <w:rFonts w:ascii="Cambria" w:eastAsia="Calibri" w:hAnsi="Cambria" w:cs="Times New Roman"/>
          <w:sz w:val="24"/>
          <w:szCs w:val="24"/>
        </w:rPr>
        <w:t>accessible for scientific purposes.</w:t>
      </w:r>
      <w:r w:rsidR="00920DA3" w:rsidRPr="00DA7421">
        <w:rPr>
          <w:rFonts w:ascii="Cambria" w:eastAsia="Calibri" w:hAnsi="Cambria" w:cs="Times New Roman"/>
          <w:sz w:val="24"/>
          <w:szCs w:val="24"/>
        </w:rPr>
        <w:t xml:space="preserve"> </w:t>
      </w:r>
    </w:p>
    <w:p w14:paraId="2AD66AEA" w14:textId="67FACB92" w:rsidR="005F40C4" w:rsidRPr="00DA7421" w:rsidRDefault="00924D0E"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When I spoke</w:t>
      </w:r>
      <w:r w:rsidR="00D52B86" w:rsidRPr="00DA7421">
        <w:rPr>
          <w:rFonts w:ascii="Cambria" w:eastAsia="Calibri" w:hAnsi="Cambria" w:cs="Times New Roman"/>
          <w:sz w:val="24"/>
          <w:szCs w:val="24"/>
        </w:rPr>
        <w:t xml:space="preserve"> to</w:t>
      </w:r>
      <w:r w:rsidRPr="00DA7421">
        <w:rPr>
          <w:rFonts w:ascii="Cambria" w:eastAsia="Calibri" w:hAnsi="Cambria" w:cs="Times New Roman"/>
          <w:sz w:val="24"/>
          <w:szCs w:val="24"/>
        </w:rPr>
        <w:t xml:space="preserve"> Jane </w:t>
      </w:r>
      <w:proofErr w:type="spellStart"/>
      <w:r w:rsidRPr="00DA7421">
        <w:rPr>
          <w:rFonts w:ascii="Cambria" w:eastAsia="Calibri" w:hAnsi="Cambria" w:cs="Times New Roman"/>
          <w:sz w:val="24"/>
          <w:szCs w:val="24"/>
        </w:rPr>
        <w:t>Taupi</w:t>
      </w:r>
      <w:r w:rsidR="00BA19D4" w:rsidRPr="00DA7421">
        <w:rPr>
          <w:rFonts w:ascii="Cambria" w:eastAsia="Calibri" w:hAnsi="Cambria" w:cs="Times New Roman"/>
          <w:sz w:val="24"/>
          <w:szCs w:val="24"/>
        </w:rPr>
        <w:t>n</w:t>
      </w:r>
      <w:proofErr w:type="spellEnd"/>
      <w:r w:rsidR="00BA19D4" w:rsidRPr="00DA7421">
        <w:rPr>
          <w:rFonts w:ascii="Cambria" w:eastAsia="Calibri" w:hAnsi="Cambria" w:cs="Times New Roman"/>
          <w:sz w:val="24"/>
          <w:szCs w:val="24"/>
        </w:rPr>
        <w:t>, who worked as a</w:t>
      </w:r>
      <w:r w:rsidR="00D52B86" w:rsidRPr="00DA7421">
        <w:rPr>
          <w:rFonts w:ascii="Cambria" w:eastAsia="Calibri" w:hAnsi="Cambria" w:cs="Times New Roman"/>
          <w:sz w:val="24"/>
          <w:szCs w:val="24"/>
        </w:rPr>
        <w:t xml:space="preserve"> forensic biologist</w:t>
      </w:r>
      <w:r w:rsidR="00BA19D4" w:rsidRPr="00DA7421">
        <w:rPr>
          <w:rFonts w:ascii="Cambria" w:eastAsia="Calibri" w:hAnsi="Cambria" w:cs="Times New Roman"/>
          <w:sz w:val="24"/>
          <w:szCs w:val="24"/>
        </w:rPr>
        <w:t xml:space="preserve"> at the Victorian Forensic Science Laboratory during the Royal Commission</w:t>
      </w:r>
      <w:r w:rsidR="000736A2">
        <w:rPr>
          <w:rFonts w:ascii="Cambria" w:eastAsia="Calibri" w:hAnsi="Cambria" w:cs="Times New Roman"/>
          <w:sz w:val="24"/>
          <w:szCs w:val="24"/>
        </w:rPr>
        <w:t xml:space="preserve"> into the Chamberlain convictions</w:t>
      </w:r>
      <w:r w:rsidR="00D52B86" w:rsidRPr="00DA7421">
        <w:rPr>
          <w:rFonts w:ascii="Cambria" w:eastAsia="Calibri" w:hAnsi="Cambria" w:cs="Times New Roman"/>
          <w:sz w:val="24"/>
          <w:szCs w:val="24"/>
        </w:rPr>
        <w:t xml:space="preserve">, she </w:t>
      </w:r>
      <w:r w:rsidRPr="00DA7421">
        <w:rPr>
          <w:rFonts w:ascii="Cambria" w:eastAsia="Calibri" w:hAnsi="Cambria" w:cs="Times New Roman"/>
          <w:sz w:val="24"/>
          <w:szCs w:val="24"/>
        </w:rPr>
        <w:t>talked</w:t>
      </w:r>
      <w:r w:rsidR="003C41AE" w:rsidRPr="00DA7421">
        <w:rPr>
          <w:rFonts w:ascii="Cambria" w:eastAsia="Calibri" w:hAnsi="Cambria" w:cs="Times New Roman"/>
          <w:sz w:val="24"/>
          <w:szCs w:val="24"/>
        </w:rPr>
        <w:t xml:space="preserve"> about the </w:t>
      </w:r>
      <w:r w:rsidR="00494946" w:rsidRPr="00DA7421">
        <w:rPr>
          <w:rFonts w:ascii="Cambria" w:eastAsia="Calibri" w:hAnsi="Cambria" w:cs="Times New Roman"/>
          <w:sz w:val="24"/>
          <w:szCs w:val="24"/>
        </w:rPr>
        <w:t xml:space="preserve">scientific </w:t>
      </w:r>
      <w:r w:rsidR="003C41AE" w:rsidRPr="00DA7421">
        <w:rPr>
          <w:rFonts w:ascii="Cambria" w:eastAsia="Calibri" w:hAnsi="Cambria" w:cs="Times New Roman"/>
          <w:sz w:val="24"/>
          <w:szCs w:val="24"/>
        </w:rPr>
        <w:t>need to preserve exhibits beyond the conclusion of proceedings</w:t>
      </w:r>
      <w:r w:rsidR="00D52B86" w:rsidRPr="00DA7421">
        <w:rPr>
          <w:rFonts w:ascii="Cambria" w:eastAsia="Calibri" w:hAnsi="Cambria" w:cs="Times New Roman"/>
          <w:sz w:val="24"/>
          <w:szCs w:val="24"/>
        </w:rPr>
        <w:t>, and explain</w:t>
      </w:r>
      <w:r w:rsidR="000736A2">
        <w:rPr>
          <w:rFonts w:ascii="Cambria" w:eastAsia="Calibri" w:hAnsi="Cambria" w:cs="Times New Roman"/>
          <w:sz w:val="24"/>
          <w:szCs w:val="24"/>
        </w:rPr>
        <w:t>ed</w:t>
      </w:r>
      <w:r w:rsidR="00D52B86" w:rsidRPr="00DA7421">
        <w:rPr>
          <w:rFonts w:ascii="Cambria" w:eastAsia="Calibri" w:hAnsi="Cambria" w:cs="Times New Roman"/>
          <w:sz w:val="24"/>
          <w:szCs w:val="24"/>
        </w:rPr>
        <w:t xml:space="preserve"> the contemporary practice in which most exhibits are destroyed and only the </w:t>
      </w:r>
      <w:r w:rsidR="00494946" w:rsidRPr="00DA7421">
        <w:rPr>
          <w:rFonts w:ascii="Cambria" w:eastAsia="Calibri" w:hAnsi="Cambria" w:cs="Times New Roman"/>
          <w:sz w:val="24"/>
          <w:szCs w:val="24"/>
        </w:rPr>
        <w:t xml:space="preserve">records of the </w:t>
      </w:r>
      <w:r w:rsidR="00D52B86" w:rsidRPr="00DA7421">
        <w:rPr>
          <w:rFonts w:ascii="Cambria" w:eastAsia="Calibri" w:hAnsi="Cambria" w:cs="Times New Roman"/>
          <w:sz w:val="24"/>
          <w:szCs w:val="24"/>
        </w:rPr>
        <w:t>results of scientific testing are preserved.</w:t>
      </w:r>
      <w:r w:rsidR="00494946" w:rsidRPr="00DA7421">
        <w:rPr>
          <w:rFonts w:ascii="Cambria" w:eastAsia="Calibri" w:hAnsi="Cambria" w:cs="Times New Roman"/>
          <w:sz w:val="24"/>
          <w:szCs w:val="24"/>
        </w:rPr>
        <w:t xml:space="preserve"> In </w:t>
      </w:r>
      <w:proofErr w:type="spellStart"/>
      <w:r w:rsidR="00494946" w:rsidRPr="00DA7421">
        <w:rPr>
          <w:rFonts w:ascii="Cambria" w:eastAsia="Calibri" w:hAnsi="Cambria" w:cs="Times New Roman"/>
          <w:sz w:val="24"/>
          <w:szCs w:val="24"/>
        </w:rPr>
        <w:t>Taupin’s</w:t>
      </w:r>
      <w:proofErr w:type="spellEnd"/>
      <w:r w:rsidR="00494946" w:rsidRPr="00DA7421">
        <w:rPr>
          <w:rFonts w:ascii="Cambria" w:eastAsia="Calibri" w:hAnsi="Cambria" w:cs="Times New Roman"/>
          <w:sz w:val="24"/>
          <w:szCs w:val="24"/>
        </w:rPr>
        <w:t xml:space="preserve"> view, i</w:t>
      </w:r>
      <w:r w:rsidR="00D52B86" w:rsidRPr="00DA7421">
        <w:rPr>
          <w:rFonts w:ascii="Cambria" w:eastAsia="Calibri" w:hAnsi="Cambria" w:cs="Times New Roman"/>
          <w:sz w:val="24"/>
          <w:szCs w:val="24"/>
        </w:rPr>
        <w:t xml:space="preserve">t was the survival of these items that guaranteed for the Chamberlains a pathway to justice. </w:t>
      </w:r>
      <w:proofErr w:type="spellStart"/>
      <w:r w:rsidR="00D52B86" w:rsidRPr="00DA7421">
        <w:rPr>
          <w:rFonts w:ascii="Cambria" w:eastAsia="Calibri" w:hAnsi="Cambria" w:cs="Times New Roman"/>
          <w:sz w:val="24"/>
          <w:szCs w:val="24"/>
        </w:rPr>
        <w:t>Taupin</w:t>
      </w:r>
      <w:proofErr w:type="spellEnd"/>
      <w:r w:rsidR="00D52B86" w:rsidRPr="00DA7421">
        <w:rPr>
          <w:rFonts w:ascii="Cambria" w:eastAsia="Calibri" w:hAnsi="Cambria" w:cs="Times New Roman"/>
          <w:sz w:val="24"/>
          <w:szCs w:val="24"/>
        </w:rPr>
        <w:t xml:space="preserve"> ask</w:t>
      </w:r>
      <w:r w:rsidR="00293A7D">
        <w:rPr>
          <w:rFonts w:ascii="Cambria" w:eastAsia="Calibri" w:hAnsi="Cambria" w:cs="Times New Roman"/>
          <w:sz w:val="24"/>
          <w:szCs w:val="24"/>
        </w:rPr>
        <w:t>ed rhetorically</w:t>
      </w:r>
      <w:r w:rsidR="00D52B86" w:rsidRPr="00DA7421">
        <w:rPr>
          <w:rFonts w:ascii="Cambria" w:eastAsia="Calibri" w:hAnsi="Cambria" w:cs="Times New Roman"/>
          <w:sz w:val="24"/>
          <w:szCs w:val="24"/>
        </w:rPr>
        <w:t>,</w:t>
      </w:r>
      <w:r w:rsidR="003C41AE" w:rsidRPr="00DA7421">
        <w:rPr>
          <w:rFonts w:ascii="Cambria" w:eastAsia="Calibri" w:hAnsi="Cambria" w:cs="Times New Roman"/>
          <w:sz w:val="24"/>
          <w:szCs w:val="24"/>
        </w:rPr>
        <w:t xml:space="preserve"> </w:t>
      </w:r>
      <w:r w:rsidR="00494946" w:rsidRPr="00DA7421">
        <w:rPr>
          <w:rFonts w:ascii="Cambria" w:eastAsia="Calibri" w:hAnsi="Cambria" w:cs="Times New Roman"/>
          <w:sz w:val="24"/>
          <w:szCs w:val="24"/>
        </w:rPr>
        <w:t>‘</w:t>
      </w:r>
      <w:r w:rsidR="005F40C4" w:rsidRPr="00DA7421">
        <w:rPr>
          <w:rFonts w:ascii="Cambria" w:eastAsia="Calibri" w:hAnsi="Cambria" w:cs="Times New Roman"/>
          <w:sz w:val="24"/>
          <w:szCs w:val="24"/>
        </w:rPr>
        <w:t>If there was no car and there was no jumpsuit, what would the Chamberlain Royal Commission have done? I don’t think there would have been one</w:t>
      </w:r>
      <w:r w:rsidR="00494946" w:rsidRPr="00DA7421">
        <w:rPr>
          <w:rFonts w:ascii="Cambria" w:eastAsia="Calibri" w:hAnsi="Cambria" w:cs="Times New Roman"/>
          <w:sz w:val="24"/>
          <w:szCs w:val="24"/>
        </w:rPr>
        <w:t>’</w:t>
      </w:r>
      <w:r w:rsidR="005F40C4" w:rsidRPr="00DA7421">
        <w:rPr>
          <w:rFonts w:ascii="Cambria" w:eastAsia="Calibri" w:hAnsi="Cambria" w:cs="Times New Roman"/>
          <w:sz w:val="24"/>
          <w:szCs w:val="24"/>
        </w:rPr>
        <w:t>.</w:t>
      </w:r>
      <w:r w:rsidR="003C41AE" w:rsidRPr="00DA7421">
        <w:rPr>
          <w:rFonts w:ascii="Cambria" w:eastAsia="Calibri" w:hAnsi="Cambria" w:cs="Times New Roman"/>
          <w:sz w:val="24"/>
          <w:szCs w:val="24"/>
        </w:rPr>
        <w:t xml:space="preserve"> But </w:t>
      </w:r>
      <w:r w:rsidR="000736A2">
        <w:rPr>
          <w:rFonts w:ascii="Cambria" w:eastAsia="Calibri" w:hAnsi="Cambria" w:cs="Times New Roman"/>
          <w:sz w:val="24"/>
          <w:szCs w:val="24"/>
        </w:rPr>
        <w:t>reflecting</w:t>
      </w:r>
      <w:r w:rsidR="003C41AE" w:rsidRPr="00DA7421">
        <w:rPr>
          <w:rFonts w:ascii="Cambria" w:eastAsia="Calibri" w:hAnsi="Cambria" w:cs="Times New Roman"/>
          <w:sz w:val="24"/>
          <w:szCs w:val="24"/>
        </w:rPr>
        <w:t xml:space="preserve"> on the enduring legacy of the Chamberlain case and the preservation, in </w:t>
      </w:r>
      <w:r w:rsidR="000736A2">
        <w:rPr>
          <w:rFonts w:ascii="Cambria" w:eastAsia="Calibri" w:hAnsi="Cambria" w:cs="Times New Roman"/>
          <w:sz w:val="24"/>
          <w:szCs w:val="24"/>
        </w:rPr>
        <w:t>that</w:t>
      </w:r>
      <w:r w:rsidR="000736A2" w:rsidRPr="00DA7421">
        <w:rPr>
          <w:rFonts w:ascii="Cambria" w:eastAsia="Calibri" w:hAnsi="Cambria" w:cs="Times New Roman"/>
          <w:sz w:val="24"/>
          <w:szCs w:val="24"/>
        </w:rPr>
        <w:t xml:space="preserve"> </w:t>
      </w:r>
      <w:r w:rsidR="003C41AE" w:rsidRPr="00DA7421">
        <w:rPr>
          <w:rFonts w:ascii="Cambria" w:eastAsia="Calibri" w:hAnsi="Cambria" w:cs="Times New Roman"/>
          <w:sz w:val="24"/>
          <w:szCs w:val="24"/>
        </w:rPr>
        <w:t xml:space="preserve">case, of </w:t>
      </w:r>
      <w:r w:rsidR="003C41AE" w:rsidRPr="00DA7421">
        <w:rPr>
          <w:rFonts w:ascii="Cambria" w:eastAsia="Calibri" w:hAnsi="Cambria" w:cs="Times New Roman"/>
          <w:sz w:val="24"/>
          <w:szCs w:val="24"/>
        </w:rPr>
        <w:lastRenderedPageBreak/>
        <w:t>many of the exhibits</w:t>
      </w:r>
      <w:r w:rsidR="000736A2">
        <w:rPr>
          <w:rFonts w:ascii="Cambria" w:eastAsia="Calibri" w:hAnsi="Cambria" w:cs="Times New Roman"/>
          <w:sz w:val="24"/>
          <w:szCs w:val="24"/>
        </w:rPr>
        <w:t>, she</w:t>
      </w:r>
      <w:r w:rsidR="003C41AE" w:rsidRPr="00DA7421">
        <w:rPr>
          <w:rFonts w:ascii="Cambria" w:eastAsia="Calibri" w:hAnsi="Cambria" w:cs="Times New Roman"/>
          <w:sz w:val="24"/>
          <w:szCs w:val="24"/>
        </w:rPr>
        <w:t xml:space="preserve"> ask</w:t>
      </w:r>
      <w:r w:rsidR="000736A2">
        <w:rPr>
          <w:rFonts w:ascii="Cambria" w:eastAsia="Calibri" w:hAnsi="Cambria" w:cs="Times New Roman"/>
          <w:sz w:val="24"/>
          <w:szCs w:val="24"/>
        </w:rPr>
        <w:t>ed</w:t>
      </w:r>
      <w:r w:rsidR="003C41AE" w:rsidRPr="00DA7421">
        <w:rPr>
          <w:rFonts w:ascii="Cambria" w:eastAsia="Calibri" w:hAnsi="Cambria" w:cs="Times New Roman"/>
          <w:sz w:val="24"/>
          <w:szCs w:val="24"/>
        </w:rPr>
        <w:t xml:space="preserve"> herself: </w:t>
      </w:r>
      <w:r w:rsidR="00494946" w:rsidRPr="00DA7421">
        <w:rPr>
          <w:rFonts w:ascii="Cambria" w:eastAsia="Calibri" w:hAnsi="Cambria" w:cs="Times New Roman"/>
          <w:sz w:val="24"/>
          <w:szCs w:val="24"/>
        </w:rPr>
        <w:t>‘</w:t>
      </w:r>
      <w:r w:rsidR="003C41AE" w:rsidRPr="00DA7421">
        <w:rPr>
          <w:rFonts w:ascii="Cambria" w:eastAsia="Calibri" w:hAnsi="Cambria" w:cs="Times New Roman"/>
          <w:sz w:val="24"/>
          <w:szCs w:val="24"/>
        </w:rPr>
        <w:t>How do we remember cases like the Chamberlain Royal Commission? Would a jumpsuit do that? It certainly hasn’t done it so far, in my experience. Having that jumpsuit preserved in a museum hasn’t impacted one iota the practices of forensic science</w:t>
      </w:r>
      <w:r w:rsidR="00494946" w:rsidRPr="00DA7421">
        <w:rPr>
          <w:rFonts w:ascii="Cambria" w:eastAsia="Calibri" w:hAnsi="Cambria" w:cs="Times New Roman"/>
          <w:sz w:val="24"/>
          <w:szCs w:val="24"/>
        </w:rPr>
        <w:t>’</w:t>
      </w:r>
      <w:r w:rsidR="003C41AE" w:rsidRPr="00DA7421">
        <w:rPr>
          <w:rFonts w:ascii="Cambria" w:eastAsia="Calibri" w:hAnsi="Cambria" w:cs="Times New Roman"/>
          <w:sz w:val="24"/>
          <w:szCs w:val="24"/>
        </w:rPr>
        <w:t>.</w:t>
      </w:r>
      <w:r w:rsidR="00D52B86" w:rsidRPr="00DA7421">
        <w:rPr>
          <w:rFonts w:ascii="Cambria" w:eastAsia="Calibri" w:hAnsi="Cambria" w:cs="Times New Roman"/>
          <w:sz w:val="24"/>
          <w:szCs w:val="24"/>
        </w:rPr>
        <w:t xml:space="preserve"> </w:t>
      </w:r>
      <w:r w:rsidR="00BA19D4" w:rsidRPr="00DA7421">
        <w:rPr>
          <w:rFonts w:ascii="Cambria" w:eastAsia="Calibri" w:hAnsi="Cambria" w:cs="Times New Roman"/>
          <w:sz w:val="24"/>
          <w:szCs w:val="24"/>
        </w:rPr>
        <w:t xml:space="preserve">In her contemporary work, </w:t>
      </w:r>
      <w:proofErr w:type="spellStart"/>
      <w:r w:rsidR="00BA19D4" w:rsidRPr="00DA7421">
        <w:rPr>
          <w:rFonts w:ascii="Cambria" w:eastAsia="Calibri" w:hAnsi="Cambria" w:cs="Times New Roman"/>
          <w:sz w:val="24"/>
          <w:szCs w:val="24"/>
        </w:rPr>
        <w:t>Taupin</w:t>
      </w:r>
      <w:proofErr w:type="spellEnd"/>
      <w:r w:rsidR="00BA19D4" w:rsidRPr="00DA7421">
        <w:rPr>
          <w:rFonts w:ascii="Cambria" w:eastAsia="Calibri" w:hAnsi="Cambria" w:cs="Times New Roman"/>
          <w:sz w:val="24"/>
          <w:szCs w:val="24"/>
        </w:rPr>
        <w:t xml:space="preserve"> has seen</w:t>
      </w:r>
      <w:r w:rsidR="001770E9" w:rsidRPr="00DA7421">
        <w:rPr>
          <w:rFonts w:ascii="Cambria" w:eastAsia="Calibri" w:hAnsi="Cambria" w:cs="Times New Roman"/>
          <w:sz w:val="24"/>
          <w:szCs w:val="24"/>
        </w:rPr>
        <w:t xml:space="preserve"> frustrating</w:t>
      </w:r>
      <w:r w:rsidR="00BA19D4" w:rsidRPr="00DA7421">
        <w:rPr>
          <w:rFonts w:ascii="Cambria" w:eastAsia="Calibri" w:hAnsi="Cambria" w:cs="Times New Roman"/>
          <w:sz w:val="24"/>
          <w:szCs w:val="24"/>
        </w:rPr>
        <w:t xml:space="preserve"> instances of scientists ignoring or simply not-knowing </w:t>
      </w:r>
      <w:r w:rsidR="001770E9" w:rsidRPr="00DA7421">
        <w:rPr>
          <w:rFonts w:ascii="Cambria" w:eastAsia="Calibri" w:hAnsi="Cambria" w:cs="Times New Roman"/>
          <w:sz w:val="24"/>
          <w:szCs w:val="24"/>
        </w:rPr>
        <w:t>the recommendations of</w:t>
      </w:r>
      <w:r w:rsidR="00BA19D4" w:rsidRPr="00DA7421">
        <w:rPr>
          <w:rFonts w:ascii="Cambria" w:eastAsia="Calibri" w:hAnsi="Cambria" w:cs="Times New Roman"/>
          <w:sz w:val="24"/>
          <w:szCs w:val="24"/>
        </w:rPr>
        <w:t xml:space="preserve"> the Chamberlain Royal Commission </w:t>
      </w:r>
      <w:r w:rsidR="001770E9" w:rsidRPr="00DA7421">
        <w:rPr>
          <w:rFonts w:ascii="Cambria" w:eastAsia="Calibri" w:hAnsi="Cambria" w:cs="Times New Roman"/>
          <w:sz w:val="24"/>
          <w:szCs w:val="24"/>
        </w:rPr>
        <w:t>t</w:t>
      </w:r>
      <w:r w:rsidR="00BA19D4" w:rsidRPr="00DA7421">
        <w:rPr>
          <w:rFonts w:ascii="Cambria" w:eastAsia="Calibri" w:hAnsi="Cambria" w:cs="Times New Roman"/>
          <w:sz w:val="24"/>
          <w:szCs w:val="24"/>
        </w:rPr>
        <w:t>o improve their practices</w:t>
      </w:r>
      <w:r w:rsidR="001770E9" w:rsidRPr="00DA7421">
        <w:rPr>
          <w:rFonts w:ascii="Cambria" w:eastAsia="Calibri" w:hAnsi="Cambria" w:cs="Times New Roman"/>
          <w:sz w:val="24"/>
          <w:szCs w:val="24"/>
        </w:rPr>
        <w:t>, and their slips pass uncorrected</w:t>
      </w:r>
      <w:r w:rsidR="00BA19D4" w:rsidRPr="00DA7421">
        <w:rPr>
          <w:rFonts w:ascii="Cambria" w:eastAsia="Calibri" w:hAnsi="Cambria" w:cs="Times New Roman"/>
          <w:sz w:val="24"/>
          <w:szCs w:val="24"/>
        </w:rPr>
        <w:t xml:space="preserve">. </w:t>
      </w:r>
    </w:p>
    <w:p w14:paraId="75BDC407" w14:textId="7B020721" w:rsidR="00235D2E" w:rsidRDefault="00351293" w:rsidP="00737162">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In the contemporary museum, emerging ethical challenges are posed by the digital and online environment, where non-physical access might be provided to the Museum’s collections. </w:t>
      </w:r>
      <w:r w:rsidR="00FE5079" w:rsidRPr="00DA7421">
        <w:rPr>
          <w:rFonts w:ascii="Cambria" w:eastAsia="Calibri" w:hAnsi="Cambria" w:cs="Times New Roman"/>
          <w:sz w:val="24"/>
          <w:szCs w:val="24"/>
        </w:rPr>
        <w:t>Jensen</w:t>
      </w:r>
      <w:r w:rsidR="00235D2E" w:rsidRPr="00DA7421">
        <w:rPr>
          <w:rFonts w:ascii="Cambria" w:eastAsia="Calibri" w:hAnsi="Cambria" w:cs="Times New Roman"/>
          <w:sz w:val="24"/>
          <w:szCs w:val="24"/>
        </w:rPr>
        <w:t xml:space="preserve"> acknowledge</w:t>
      </w:r>
      <w:r w:rsidR="00293A7D">
        <w:rPr>
          <w:rFonts w:ascii="Cambria" w:eastAsia="Calibri" w:hAnsi="Cambria" w:cs="Times New Roman"/>
          <w:sz w:val="24"/>
          <w:szCs w:val="24"/>
        </w:rPr>
        <w:t>d</w:t>
      </w:r>
      <w:r w:rsidR="00235D2E" w:rsidRPr="00DA7421">
        <w:rPr>
          <w:rFonts w:ascii="Cambria" w:eastAsia="Calibri" w:hAnsi="Cambria" w:cs="Times New Roman"/>
          <w:sz w:val="24"/>
          <w:szCs w:val="24"/>
        </w:rPr>
        <w:t xml:space="preserve"> that much of the intellectual and curatorial focus o</w:t>
      </w:r>
      <w:r w:rsidR="00E20DDF">
        <w:rPr>
          <w:rFonts w:ascii="Cambria" w:eastAsia="Calibri" w:hAnsi="Cambria" w:cs="Times New Roman"/>
          <w:sz w:val="24"/>
          <w:szCs w:val="24"/>
        </w:rPr>
        <w:t>f</w:t>
      </w:r>
      <w:r w:rsidR="00235D2E" w:rsidRPr="00DA7421">
        <w:rPr>
          <w:rFonts w:ascii="Cambria" w:eastAsia="Calibri" w:hAnsi="Cambria" w:cs="Times New Roman"/>
          <w:sz w:val="24"/>
          <w:szCs w:val="24"/>
        </w:rPr>
        <w:t xml:space="preserve"> these questions ha</w:t>
      </w:r>
      <w:r w:rsidR="00293A7D">
        <w:rPr>
          <w:rFonts w:ascii="Cambria" w:eastAsia="Calibri" w:hAnsi="Cambria" w:cs="Times New Roman"/>
          <w:sz w:val="24"/>
          <w:szCs w:val="24"/>
        </w:rPr>
        <w:t>d</w:t>
      </w:r>
      <w:r w:rsidR="00235D2E" w:rsidRPr="00DA7421">
        <w:rPr>
          <w:rFonts w:ascii="Cambria" w:eastAsia="Calibri" w:hAnsi="Cambria" w:cs="Times New Roman"/>
          <w:sz w:val="24"/>
          <w:szCs w:val="24"/>
        </w:rPr>
        <w:t xml:space="preserve">, until recently, been applied to the Museum’s Indigenous collections, which include secret and sacred items. The sensitivities, ethics and processes associated with the description and dissemination of Indigenous materials has been extensively examined. However, she </w:t>
      </w:r>
      <w:r w:rsidR="00A1344B">
        <w:rPr>
          <w:rFonts w:ascii="Cambria" w:eastAsia="Calibri" w:hAnsi="Cambria" w:cs="Times New Roman"/>
          <w:sz w:val="24"/>
          <w:szCs w:val="24"/>
        </w:rPr>
        <w:t>said</w:t>
      </w:r>
      <w:r w:rsidR="00A1344B" w:rsidRPr="00DA7421">
        <w:rPr>
          <w:rFonts w:ascii="Cambria" w:eastAsia="Calibri" w:hAnsi="Cambria" w:cs="Times New Roman"/>
          <w:sz w:val="24"/>
          <w:szCs w:val="24"/>
        </w:rPr>
        <w:t xml:space="preserve"> </w:t>
      </w:r>
      <w:r w:rsidR="00235D2E" w:rsidRPr="00DA7421">
        <w:rPr>
          <w:rFonts w:ascii="Cambria" w:eastAsia="Calibri" w:hAnsi="Cambria" w:cs="Times New Roman"/>
          <w:sz w:val="24"/>
          <w:szCs w:val="24"/>
        </w:rPr>
        <w:t xml:space="preserve">that for sensitive objects of a non-Indigenous nature, </w:t>
      </w:r>
      <w:r w:rsidR="007E3A68" w:rsidRPr="00DA7421">
        <w:rPr>
          <w:rFonts w:ascii="Cambria" w:eastAsia="Calibri" w:hAnsi="Cambria" w:cs="Times New Roman"/>
          <w:sz w:val="24"/>
          <w:szCs w:val="24"/>
        </w:rPr>
        <w:t>‘</w:t>
      </w:r>
      <w:r w:rsidR="00235D2E" w:rsidRPr="00DA7421">
        <w:rPr>
          <w:rFonts w:ascii="Cambria" w:eastAsia="Calibri" w:hAnsi="Cambria" w:cs="Times New Roman"/>
          <w:sz w:val="24"/>
          <w:szCs w:val="24"/>
        </w:rPr>
        <w:t>very little thought</w:t>
      </w:r>
      <w:r w:rsidR="007E3A68" w:rsidRPr="00DA7421">
        <w:rPr>
          <w:rFonts w:ascii="Cambria" w:eastAsia="Calibri" w:hAnsi="Cambria" w:cs="Times New Roman"/>
          <w:sz w:val="24"/>
          <w:szCs w:val="24"/>
        </w:rPr>
        <w:t>’</w:t>
      </w:r>
      <w:r w:rsidR="00235D2E" w:rsidRPr="00DA7421">
        <w:rPr>
          <w:rFonts w:ascii="Cambria" w:eastAsia="Calibri" w:hAnsi="Cambria" w:cs="Times New Roman"/>
          <w:sz w:val="24"/>
          <w:szCs w:val="24"/>
        </w:rPr>
        <w:t xml:space="preserve"> has been given, in part because the Chamberlain </w:t>
      </w:r>
      <w:r w:rsidR="00DE6D32" w:rsidRPr="00DA7421">
        <w:rPr>
          <w:rFonts w:ascii="Cambria" w:eastAsia="Calibri" w:hAnsi="Cambria" w:cs="Times New Roman"/>
          <w:sz w:val="24"/>
          <w:szCs w:val="24"/>
        </w:rPr>
        <w:t>collection</w:t>
      </w:r>
      <w:r w:rsidR="00235D2E" w:rsidRPr="00DA7421">
        <w:rPr>
          <w:rFonts w:ascii="Cambria" w:eastAsia="Calibri" w:hAnsi="Cambria" w:cs="Times New Roman"/>
          <w:sz w:val="24"/>
          <w:szCs w:val="24"/>
        </w:rPr>
        <w:t xml:space="preserve"> gives rise to unique questions, </w:t>
      </w:r>
      <w:r w:rsidR="007E3A68" w:rsidRPr="00DA7421">
        <w:rPr>
          <w:rFonts w:ascii="Cambria" w:eastAsia="Calibri" w:hAnsi="Cambria" w:cs="Times New Roman"/>
          <w:sz w:val="24"/>
          <w:szCs w:val="24"/>
        </w:rPr>
        <w:t>‘</w:t>
      </w:r>
      <w:r w:rsidR="00235D2E" w:rsidRPr="00DA7421">
        <w:rPr>
          <w:rFonts w:ascii="Cambria" w:eastAsia="Calibri" w:hAnsi="Cambria" w:cs="Times New Roman"/>
          <w:sz w:val="24"/>
          <w:szCs w:val="24"/>
        </w:rPr>
        <w:t>questions we haven’t had to deal with before</w:t>
      </w:r>
      <w:r w:rsidR="007E3A68" w:rsidRPr="00DA7421">
        <w:rPr>
          <w:rFonts w:ascii="Cambria" w:eastAsia="Calibri" w:hAnsi="Cambria" w:cs="Times New Roman"/>
          <w:sz w:val="24"/>
          <w:szCs w:val="24"/>
        </w:rPr>
        <w:t>’</w:t>
      </w:r>
      <w:r w:rsidR="00235D2E" w:rsidRPr="00DA7421">
        <w:rPr>
          <w:rFonts w:ascii="Cambria" w:eastAsia="Calibri" w:hAnsi="Cambria" w:cs="Times New Roman"/>
          <w:sz w:val="24"/>
          <w:szCs w:val="24"/>
        </w:rPr>
        <w:t xml:space="preserve">. She </w:t>
      </w:r>
      <w:r w:rsidR="00A1344B">
        <w:rPr>
          <w:rFonts w:ascii="Cambria" w:eastAsia="Calibri" w:hAnsi="Cambria" w:cs="Times New Roman"/>
          <w:sz w:val="24"/>
          <w:szCs w:val="24"/>
        </w:rPr>
        <w:t>explained</w:t>
      </w:r>
      <w:r w:rsidR="00A1344B" w:rsidRPr="00DA7421">
        <w:rPr>
          <w:rFonts w:ascii="Cambria" w:eastAsia="Calibri" w:hAnsi="Cambria" w:cs="Times New Roman"/>
          <w:sz w:val="24"/>
          <w:szCs w:val="24"/>
        </w:rPr>
        <w:t xml:space="preserve"> </w:t>
      </w:r>
      <w:r w:rsidR="00235D2E" w:rsidRPr="00DA7421">
        <w:rPr>
          <w:rFonts w:ascii="Cambria" w:eastAsia="Calibri" w:hAnsi="Cambria" w:cs="Times New Roman"/>
          <w:sz w:val="24"/>
          <w:szCs w:val="24"/>
        </w:rPr>
        <w:t xml:space="preserve">that in the museum world, attitudes to the display of sensitive non-Indigenous objects </w:t>
      </w:r>
      <w:r w:rsidR="00A1344B">
        <w:rPr>
          <w:rFonts w:ascii="Cambria" w:eastAsia="Calibri" w:hAnsi="Cambria" w:cs="Times New Roman"/>
          <w:sz w:val="24"/>
          <w:szCs w:val="24"/>
        </w:rPr>
        <w:t>ha</w:t>
      </w:r>
      <w:r w:rsidR="00293A7D">
        <w:rPr>
          <w:rFonts w:ascii="Cambria" w:eastAsia="Calibri" w:hAnsi="Cambria" w:cs="Times New Roman"/>
          <w:sz w:val="24"/>
          <w:szCs w:val="24"/>
        </w:rPr>
        <w:t>d</w:t>
      </w:r>
      <w:r w:rsidR="00A1344B" w:rsidRPr="00DA7421">
        <w:rPr>
          <w:rFonts w:ascii="Cambria" w:eastAsia="Calibri" w:hAnsi="Cambria" w:cs="Times New Roman"/>
          <w:sz w:val="24"/>
          <w:szCs w:val="24"/>
        </w:rPr>
        <w:t xml:space="preserve"> </w:t>
      </w:r>
      <w:r w:rsidR="00235D2E" w:rsidRPr="00DA7421">
        <w:rPr>
          <w:rFonts w:ascii="Cambria" w:eastAsia="Calibri" w:hAnsi="Cambria" w:cs="Times New Roman"/>
          <w:sz w:val="24"/>
          <w:szCs w:val="24"/>
        </w:rPr>
        <w:t>shift</w:t>
      </w:r>
      <w:r w:rsidR="00A1344B">
        <w:rPr>
          <w:rFonts w:ascii="Cambria" w:eastAsia="Calibri" w:hAnsi="Cambria" w:cs="Times New Roman"/>
          <w:sz w:val="24"/>
          <w:szCs w:val="24"/>
        </w:rPr>
        <w:t>ed</w:t>
      </w:r>
      <w:r w:rsidR="00235D2E" w:rsidRPr="00DA7421">
        <w:rPr>
          <w:rFonts w:ascii="Cambria" w:eastAsia="Calibri" w:hAnsi="Cambria" w:cs="Times New Roman"/>
          <w:sz w:val="24"/>
          <w:szCs w:val="24"/>
        </w:rPr>
        <w:t>, and she attribute</w:t>
      </w:r>
      <w:r w:rsidR="00293A7D">
        <w:rPr>
          <w:rFonts w:ascii="Cambria" w:eastAsia="Calibri" w:hAnsi="Cambria" w:cs="Times New Roman"/>
          <w:sz w:val="24"/>
          <w:szCs w:val="24"/>
        </w:rPr>
        <w:t>d</w:t>
      </w:r>
      <w:r w:rsidR="00235D2E" w:rsidRPr="00DA7421">
        <w:rPr>
          <w:rFonts w:ascii="Cambria" w:eastAsia="Calibri" w:hAnsi="Cambria" w:cs="Times New Roman"/>
          <w:sz w:val="24"/>
          <w:szCs w:val="24"/>
        </w:rPr>
        <w:t xml:space="preserve"> that in part to the </w:t>
      </w:r>
      <w:proofErr w:type="spellStart"/>
      <w:r w:rsidR="00235D2E" w:rsidRPr="00DA7421">
        <w:rPr>
          <w:rFonts w:ascii="Cambria" w:eastAsia="Calibri" w:hAnsi="Cambria" w:cs="Times New Roman"/>
          <w:sz w:val="24"/>
          <w:szCs w:val="24"/>
        </w:rPr>
        <w:t>museological</w:t>
      </w:r>
      <w:proofErr w:type="spellEnd"/>
      <w:r w:rsidR="00235D2E" w:rsidRPr="00DA7421">
        <w:rPr>
          <w:rFonts w:ascii="Cambria" w:eastAsia="Calibri" w:hAnsi="Cambria" w:cs="Times New Roman"/>
          <w:sz w:val="24"/>
          <w:szCs w:val="24"/>
        </w:rPr>
        <w:t xml:space="preserve"> response to </w:t>
      </w:r>
      <w:r w:rsidRPr="00DA7421">
        <w:rPr>
          <w:rFonts w:ascii="Cambria" w:eastAsia="Calibri" w:hAnsi="Cambria" w:cs="Times New Roman"/>
          <w:sz w:val="24"/>
          <w:szCs w:val="24"/>
        </w:rPr>
        <w:t xml:space="preserve">the terrorist attacks of </w:t>
      </w:r>
      <w:r w:rsidR="00235D2E" w:rsidRPr="00DA7421">
        <w:rPr>
          <w:rFonts w:ascii="Cambria" w:eastAsia="Calibri" w:hAnsi="Cambria" w:cs="Times New Roman"/>
          <w:sz w:val="24"/>
          <w:szCs w:val="24"/>
        </w:rPr>
        <w:t xml:space="preserve">9/11. </w:t>
      </w:r>
      <w:r w:rsidR="00F61791" w:rsidRPr="00DA7421">
        <w:rPr>
          <w:rFonts w:ascii="Cambria" w:eastAsia="Calibri" w:hAnsi="Cambria" w:cs="Times New Roman"/>
          <w:sz w:val="24"/>
          <w:szCs w:val="24"/>
        </w:rPr>
        <w:t xml:space="preserve">For her, questions of trauma and dignity, entangled in issues arising from materials containing human remains, give rise to new thinking about what is viewed and viewable and accessible and open, and much of that new thought arises from changes in public perceptions about the role of museums. </w:t>
      </w:r>
    </w:p>
    <w:p w14:paraId="4996F58C" w14:textId="1C41FB03" w:rsidR="00DA7421" w:rsidRPr="00A46D26" w:rsidRDefault="00F30A03" w:rsidP="00A46D26">
      <w:pPr>
        <w:jc w:val="both"/>
        <w:rPr>
          <w:rFonts w:asciiTheme="majorHAnsi" w:hAnsiTheme="majorHAnsi" w:cs="Times New Roman"/>
          <w:sz w:val="24"/>
          <w:szCs w:val="24"/>
        </w:rPr>
      </w:pPr>
      <w:r>
        <w:rPr>
          <w:rFonts w:asciiTheme="majorHAnsi" w:hAnsiTheme="majorHAnsi" w:cs="Times New Roman"/>
          <w:sz w:val="24"/>
          <w:szCs w:val="24"/>
        </w:rPr>
        <w:t xml:space="preserve">Correcting miscarriages of justice is vital to those who have been wrongfully convicted, but also demands broader attention from criminal justice practitioners and scholars. Criminal law’s mistakes, how to respond to them, and how to remember them, are crucial to understanding the operation of the law itself, and its agents. The museum has emerged as an increasingly popular site for the display of crime, broadly conceived, and criminologists have begun to examine the techniques and effects of crime curation. In this article, the museum functions as a crucial repository for preserving knowledge about a notorious criminal case in which there was, as was ultimately proven, no crime. Curating this case poses distinct challenges, different from those arising from true crimes. </w:t>
      </w:r>
      <w:r w:rsidR="00A46D26">
        <w:rPr>
          <w:rFonts w:asciiTheme="majorHAnsi" w:hAnsiTheme="majorHAnsi" w:cs="Times New Roman"/>
          <w:sz w:val="24"/>
          <w:szCs w:val="24"/>
        </w:rPr>
        <w:t xml:space="preserve">The significance </w:t>
      </w:r>
      <w:r w:rsidR="00A46D26">
        <w:rPr>
          <w:rFonts w:asciiTheme="majorHAnsi" w:hAnsiTheme="majorHAnsi" w:cs="Times New Roman"/>
          <w:sz w:val="24"/>
          <w:szCs w:val="24"/>
        </w:rPr>
        <w:lastRenderedPageBreak/>
        <w:t xml:space="preserve">of the collection, the maintenance of ethical relationships with its donors, responsiveness to the public interest in the case, and the preservation of fragile and sensitive objects, all of these demand careful curatorial thought. In this case, curators are committed to ensuring that the ethical, practical, affective and aesthetic responses to the collection are always grounded in the foundational historical and legal facts of the Chamberlains’ innocence. </w:t>
      </w:r>
    </w:p>
    <w:p w14:paraId="3F56EA4E" w14:textId="77777777" w:rsidR="00DA7421" w:rsidRPr="00DA7421" w:rsidRDefault="00DA7421" w:rsidP="00DA7421">
      <w:pPr>
        <w:rPr>
          <w:rFonts w:asciiTheme="majorHAnsi" w:hAnsiTheme="majorHAnsi" w:cs="Times New Roman"/>
          <w:b/>
          <w:sz w:val="24"/>
          <w:szCs w:val="24"/>
        </w:rPr>
      </w:pPr>
      <w:r w:rsidRPr="00DA7421">
        <w:rPr>
          <w:rFonts w:asciiTheme="majorHAnsi" w:hAnsiTheme="majorHAnsi" w:cs="Times New Roman"/>
          <w:b/>
          <w:sz w:val="24"/>
          <w:szCs w:val="24"/>
        </w:rPr>
        <w:t>Acknowledgements</w:t>
      </w:r>
    </w:p>
    <w:p w14:paraId="04678223" w14:textId="6E0A83B5" w:rsidR="00DA7421" w:rsidRPr="00DA7421" w:rsidRDefault="00DA7421" w:rsidP="00DA7421">
      <w:pPr>
        <w:rPr>
          <w:rFonts w:asciiTheme="majorHAnsi" w:hAnsiTheme="majorHAnsi" w:cs="Times New Roman"/>
          <w:sz w:val="24"/>
          <w:szCs w:val="24"/>
        </w:rPr>
      </w:pPr>
      <w:r w:rsidRPr="00DA7421">
        <w:rPr>
          <w:rFonts w:asciiTheme="majorHAnsi" w:hAnsiTheme="majorHAnsi" w:cs="Times New Roman"/>
          <w:sz w:val="24"/>
          <w:szCs w:val="24"/>
        </w:rPr>
        <w:t>The author is grateful to Lindy Chamberlain-Creighton, Sophie Jensen</w:t>
      </w:r>
      <w:r w:rsidR="00F617AA">
        <w:rPr>
          <w:rFonts w:asciiTheme="majorHAnsi" w:hAnsiTheme="majorHAnsi" w:cs="Times New Roman"/>
          <w:sz w:val="24"/>
          <w:szCs w:val="24"/>
        </w:rPr>
        <w:t>,</w:t>
      </w:r>
      <w:r w:rsidR="00F617AA" w:rsidRPr="00F617AA">
        <w:t xml:space="preserve"> </w:t>
      </w:r>
      <w:r w:rsidR="00F617AA" w:rsidRPr="00F617AA">
        <w:rPr>
          <w:rFonts w:asciiTheme="majorHAnsi" w:hAnsiTheme="majorHAnsi" w:cs="Times New Roman"/>
          <w:sz w:val="24"/>
          <w:szCs w:val="24"/>
        </w:rPr>
        <w:t xml:space="preserve">Sarah </w:t>
      </w:r>
      <w:proofErr w:type="spellStart"/>
      <w:r w:rsidR="00F617AA" w:rsidRPr="00F617AA">
        <w:rPr>
          <w:rFonts w:asciiTheme="majorHAnsi" w:hAnsiTheme="majorHAnsi" w:cs="Times New Roman"/>
          <w:sz w:val="24"/>
          <w:szCs w:val="24"/>
        </w:rPr>
        <w:t>Streatfeild</w:t>
      </w:r>
      <w:proofErr w:type="spellEnd"/>
      <w:r w:rsidR="00F617AA">
        <w:rPr>
          <w:rFonts w:asciiTheme="majorHAnsi" w:hAnsiTheme="majorHAnsi" w:cs="Times New Roman"/>
          <w:sz w:val="24"/>
          <w:szCs w:val="24"/>
        </w:rPr>
        <w:t xml:space="preserve">, Rick Creighton </w:t>
      </w:r>
      <w:r w:rsidRPr="00DA7421">
        <w:rPr>
          <w:rFonts w:asciiTheme="majorHAnsi" w:hAnsiTheme="majorHAnsi" w:cs="Times New Roman"/>
          <w:sz w:val="24"/>
          <w:szCs w:val="24"/>
        </w:rPr>
        <w:t xml:space="preserve">and Jane </w:t>
      </w:r>
      <w:proofErr w:type="spellStart"/>
      <w:r w:rsidRPr="00DA7421">
        <w:rPr>
          <w:rFonts w:asciiTheme="majorHAnsi" w:hAnsiTheme="majorHAnsi" w:cs="Times New Roman"/>
          <w:sz w:val="24"/>
          <w:szCs w:val="24"/>
        </w:rPr>
        <w:t>Taupin</w:t>
      </w:r>
      <w:proofErr w:type="spellEnd"/>
      <w:r w:rsidRPr="00DA7421">
        <w:rPr>
          <w:rFonts w:asciiTheme="majorHAnsi" w:hAnsiTheme="majorHAnsi" w:cs="Times New Roman"/>
          <w:sz w:val="24"/>
          <w:szCs w:val="24"/>
        </w:rPr>
        <w:t xml:space="preserve"> for their participation in the research that enabled this article to be written. </w:t>
      </w:r>
      <w:r w:rsidR="00A46D26">
        <w:rPr>
          <w:rFonts w:asciiTheme="majorHAnsi" w:hAnsiTheme="majorHAnsi" w:cs="Times New Roman"/>
          <w:sz w:val="24"/>
          <w:szCs w:val="24"/>
        </w:rPr>
        <w:t>Many colleagues and friends, too numerous to mention here, have helped to advance</w:t>
      </w:r>
      <w:bookmarkStart w:id="0" w:name="_GoBack"/>
      <w:bookmarkEnd w:id="0"/>
      <w:r w:rsidR="00A46D26">
        <w:rPr>
          <w:rFonts w:asciiTheme="majorHAnsi" w:hAnsiTheme="majorHAnsi" w:cs="Times New Roman"/>
          <w:sz w:val="24"/>
          <w:szCs w:val="24"/>
        </w:rPr>
        <w:t xml:space="preserve"> this project, and I am grateful for their collegiality and intellectual generosity. I am also indebted to the anonymous referees for their insight</w:t>
      </w:r>
      <w:r w:rsidR="00E27471">
        <w:rPr>
          <w:rFonts w:asciiTheme="majorHAnsi" w:hAnsiTheme="majorHAnsi" w:cs="Times New Roman"/>
          <w:sz w:val="24"/>
          <w:szCs w:val="24"/>
        </w:rPr>
        <w:t>s, recommendations and encouragement</w:t>
      </w:r>
      <w:r w:rsidR="00A46D26">
        <w:rPr>
          <w:rFonts w:asciiTheme="majorHAnsi" w:hAnsiTheme="majorHAnsi" w:cs="Times New Roman"/>
          <w:sz w:val="24"/>
          <w:szCs w:val="24"/>
        </w:rPr>
        <w:t>.</w:t>
      </w:r>
    </w:p>
    <w:p w14:paraId="11F83D5A" w14:textId="77777777" w:rsidR="00DA7421" w:rsidRPr="00DA7421" w:rsidRDefault="00DA7421" w:rsidP="00DA7421">
      <w:pPr>
        <w:rPr>
          <w:rFonts w:asciiTheme="majorHAnsi" w:hAnsiTheme="majorHAnsi" w:cs="Times New Roman"/>
          <w:b/>
          <w:sz w:val="24"/>
          <w:szCs w:val="24"/>
        </w:rPr>
      </w:pPr>
      <w:r w:rsidRPr="00DA7421">
        <w:rPr>
          <w:rFonts w:asciiTheme="majorHAnsi" w:hAnsiTheme="majorHAnsi" w:cs="Times New Roman"/>
          <w:b/>
          <w:sz w:val="24"/>
          <w:szCs w:val="24"/>
        </w:rPr>
        <w:t>Funding</w:t>
      </w:r>
    </w:p>
    <w:p w14:paraId="7B5667DB" w14:textId="77777777" w:rsidR="00DA7421" w:rsidRPr="00DA7421" w:rsidRDefault="00DA7421" w:rsidP="00DA7421">
      <w:pPr>
        <w:rPr>
          <w:rFonts w:asciiTheme="majorHAnsi" w:hAnsiTheme="majorHAnsi" w:cs="Times New Roman"/>
          <w:sz w:val="24"/>
          <w:szCs w:val="24"/>
        </w:rPr>
      </w:pPr>
      <w:r w:rsidRPr="00DA7421">
        <w:rPr>
          <w:rFonts w:asciiTheme="majorHAnsi" w:hAnsiTheme="majorHAnsi" w:cs="Times New Roman"/>
          <w:sz w:val="24"/>
          <w:szCs w:val="24"/>
        </w:rPr>
        <w:t>This work was supported by the Australian Research Council Discovery scheme (DP130102224).</w:t>
      </w:r>
    </w:p>
    <w:p w14:paraId="3CDB254F" w14:textId="77777777" w:rsidR="00737162" w:rsidRPr="00DA7421" w:rsidRDefault="00737162" w:rsidP="00D26A39">
      <w:pPr>
        <w:rPr>
          <w:rFonts w:asciiTheme="majorHAnsi" w:hAnsiTheme="majorHAnsi" w:cs="Times New Roman"/>
          <w:sz w:val="24"/>
          <w:szCs w:val="24"/>
        </w:rPr>
      </w:pPr>
    </w:p>
    <w:p w14:paraId="3E331F24" w14:textId="77777777" w:rsidR="00CC2510" w:rsidRPr="00DA7421" w:rsidRDefault="00CC2510" w:rsidP="00CC2510">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References</w:t>
      </w:r>
    </w:p>
    <w:p w14:paraId="4297B866" w14:textId="4A4D7D18" w:rsidR="00CC785F" w:rsidRDefault="00CC785F" w:rsidP="00A235D2">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Anderson F (2016) ‘Photographing Lindy’: Australian press photography and the Chamberlain case, 1980-2012. </w:t>
      </w:r>
      <w:r w:rsidRPr="00994625">
        <w:rPr>
          <w:rFonts w:ascii="Cambria" w:eastAsia="Calibri" w:hAnsi="Cambria" w:cs="Times New Roman"/>
          <w:i/>
          <w:sz w:val="24"/>
          <w:szCs w:val="24"/>
        </w:rPr>
        <w:t>Media International Australia</w:t>
      </w:r>
      <w:r>
        <w:rPr>
          <w:rFonts w:ascii="Cambria" w:eastAsia="Calibri" w:hAnsi="Cambria" w:cs="Times New Roman"/>
          <w:sz w:val="24"/>
          <w:szCs w:val="24"/>
        </w:rPr>
        <w:t xml:space="preserve"> 162 (1): 7-18</w:t>
      </w:r>
    </w:p>
    <w:p w14:paraId="1A4978B2" w14:textId="0FA80900" w:rsidR="00050A60" w:rsidRDefault="00050A60" w:rsidP="00A235D2">
      <w:pPr>
        <w:spacing w:before="120" w:after="120"/>
        <w:jc w:val="both"/>
        <w:rPr>
          <w:rFonts w:ascii="Cambria" w:eastAsia="Calibri" w:hAnsi="Cambria" w:cs="Times New Roman"/>
          <w:sz w:val="24"/>
          <w:szCs w:val="24"/>
        </w:rPr>
      </w:pPr>
      <w:proofErr w:type="spellStart"/>
      <w:r>
        <w:rPr>
          <w:rFonts w:ascii="Cambria" w:eastAsia="Calibri" w:hAnsi="Cambria" w:cs="Times New Roman"/>
          <w:sz w:val="24"/>
          <w:szCs w:val="24"/>
        </w:rPr>
        <w:t>Balzer</w:t>
      </w:r>
      <w:proofErr w:type="spellEnd"/>
      <w:r>
        <w:rPr>
          <w:rFonts w:ascii="Cambria" w:eastAsia="Calibri" w:hAnsi="Cambria" w:cs="Times New Roman"/>
          <w:sz w:val="24"/>
          <w:szCs w:val="24"/>
        </w:rPr>
        <w:t xml:space="preserve"> D (2014) </w:t>
      </w:r>
      <w:proofErr w:type="spellStart"/>
      <w:r w:rsidRPr="00994625">
        <w:rPr>
          <w:rFonts w:ascii="Cambria" w:eastAsia="Calibri" w:hAnsi="Cambria" w:cs="Times New Roman"/>
          <w:i/>
          <w:sz w:val="24"/>
          <w:szCs w:val="24"/>
        </w:rPr>
        <w:t>Curationism</w:t>
      </w:r>
      <w:proofErr w:type="spellEnd"/>
      <w:r w:rsidRPr="00994625">
        <w:rPr>
          <w:rFonts w:ascii="Cambria" w:eastAsia="Calibri" w:hAnsi="Cambria" w:cs="Times New Roman"/>
          <w:i/>
          <w:sz w:val="24"/>
          <w:szCs w:val="24"/>
        </w:rPr>
        <w:t>: How curating took over the art world and everything else</w:t>
      </w:r>
      <w:r>
        <w:rPr>
          <w:rFonts w:ascii="Cambria" w:eastAsia="Calibri" w:hAnsi="Cambria" w:cs="Times New Roman"/>
          <w:sz w:val="24"/>
          <w:szCs w:val="24"/>
        </w:rPr>
        <w:t>. Toronto: Coach House Books.</w:t>
      </w:r>
    </w:p>
    <w:p w14:paraId="45E24C1E" w14:textId="4550EA5C" w:rsidR="00A235D2" w:rsidRPr="00A235D2" w:rsidRDefault="00A235D2" w:rsidP="00A235D2">
      <w:pPr>
        <w:spacing w:before="120" w:after="120"/>
        <w:jc w:val="both"/>
        <w:rPr>
          <w:rFonts w:ascii="Cambria" w:eastAsia="Calibri" w:hAnsi="Cambria" w:cs="Times New Roman"/>
          <w:sz w:val="24"/>
          <w:szCs w:val="24"/>
        </w:rPr>
      </w:pPr>
      <w:r w:rsidRPr="00A235D2">
        <w:rPr>
          <w:rFonts w:ascii="Cambria" w:eastAsia="Calibri" w:hAnsi="Cambria" w:cs="Times New Roman"/>
          <w:sz w:val="24"/>
          <w:szCs w:val="24"/>
        </w:rPr>
        <w:t>Benjamin W (</w:t>
      </w:r>
      <w:r w:rsidR="00E402B2">
        <w:rPr>
          <w:rFonts w:ascii="Cambria" w:eastAsia="Calibri" w:hAnsi="Cambria" w:cs="Times New Roman"/>
          <w:sz w:val="24"/>
          <w:szCs w:val="24"/>
        </w:rPr>
        <w:t>2007)</w:t>
      </w:r>
      <w:r w:rsidRPr="00A235D2">
        <w:rPr>
          <w:rFonts w:ascii="Cambria" w:eastAsia="Calibri" w:hAnsi="Cambria" w:cs="Times New Roman"/>
          <w:sz w:val="24"/>
          <w:szCs w:val="24"/>
        </w:rPr>
        <w:t xml:space="preserve"> </w:t>
      </w:r>
      <w:r w:rsidRPr="00A235D2">
        <w:rPr>
          <w:rFonts w:ascii="Cambria" w:eastAsia="Calibri" w:hAnsi="Cambria" w:cs="Times New Roman"/>
          <w:i/>
          <w:sz w:val="24"/>
          <w:szCs w:val="24"/>
        </w:rPr>
        <w:t>Illuminations</w:t>
      </w:r>
      <w:r w:rsidRPr="00A235D2">
        <w:rPr>
          <w:rFonts w:ascii="Cambria" w:eastAsia="Calibri" w:hAnsi="Cambria" w:cs="Times New Roman"/>
          <w:sz w:val="24"/>
          <w:szCs w:val="24"/>
        </w:rPr>
        <w:t xml:space="preserve">.  London: Jonathan Cape. </w:t>
      </w:r>
    </w:p>
    <w:p w14:paraId="466378DB" w14:textId="712032E9" w:rsidR="00EB6D56" w:rsidRDefault="00EB6D56"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Biber K (2011) Evidence from the Archive. </w:t>
      </w:r>
      <w:r w:rsidRPr="00A46D26">
        <w:rPr>
          <w:rFonts w:ascii="Cambria" w:eastAsia="Calibri" w:hAnsi="Cambria" w:cs="Times New Roman"/>
          <w:i/>
          <w:sz w:val="24"/>
          <w:szCs w:val="24"/>
        </w:rPr>
        <w:t>Sydney Law Review</w:t>
      </w:r>
      <w:r>
        <w:rPr>
          <w:rFonts w:ascii="Cambria" w:eastAsia="Calibri" w:hAnsi="Cambria" w:cs="Times New Roman"/>
          <w:sz w:val="24"/>
          <w:szCs w:val="24"/>
        </w:rPr>
        <w:t xml:space="preserve"> 33(3): 575-598.</w:t>
      </w:r>
    </w:p>
    <w:p w14:paraId="03457881" w14:textId="4001BD25" w:rsidR="00050A60" w:rsidRDefault="00050A60"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Biber K (2013) </w:t>
      </w:r>
      <w:r w:rsidR="00294606">
        <w:rPr>
          <w:rFonts w:ascii="Cambria" w:eastAsia="Calibri" w:hAnsi="Cambria" w:cs="Times New Roman"/>
          <w:sz w:val="24"/>
          <w:szCs w:val="24"/>
        </w:rPr>
        <w:t xml:space="preserve">In Crime’s Archive: The Cultural Afterlife of Criminal Evidence. </w:t>
      </w:r>
      <w:r w:rsidR="00294606" w:rsidRPr="00994625">
        <w:rPr>
          <w:rFonts w:ascii="Cambria" w:eastAsia="Calibri" w:hAnsi="Cambria" w:cs="Times New Roman"/>
          <w:i/>
          <w:sz w:val="24"/>
          <w:szCs w:val="24"/>
        </w:rPr>
        <w:t>British Journal of Criminology</w:t>
      </w:r>
      <w:r w:rsidR="00294606">
        <w:rPr>
          <w:rFonts w:ascii="Cambria" w:eastAsia="Calibri" w:hAnsi="Cambria" w:cs="Times New Roman"/>
          <w:sz w:val="24"/>
          <w:szCs w:val="24"/>
        </w:rPr>
        <w:t xml:space="preserve"> 53(6): 1033-1049.</w:t>
      </w:r>
    </w:p>
    <w:p w14:paraId="5E7A578E" w14:textId="1A5467A3" w:rsidR="00031260" w:rsidRDefault="00031260"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lastRenderedPageBreak/>
        <w:t>Biber</w:t>
      </w:r>
      <w:r w:rsidRPr="00031260">
        <w:rPr>
          <w:rFonts w:ascii="Cambria" w:eastAsia="Calibri" w:hAnsi="Cambria" w:cs="Times New Roman"/>
          <w:sz w:val="24"/>
          <w:szCs w:val="24"/>
        </w:rPr>
        <w:t xml:space="preserve"> K</w:t>
      </w:r>
      <w:r>
        <w:rPr>
          <w:rFonts w:ascii="Cambria" w:eastAsia="Calibri" w:hAnsi="Cambria" w:cs="Times New Roman"/>
          <w:sz w:val="24"/>
          <w:szCs w:val="24"/>
        </w:rPr>
        <w:t xml:space="preserve"> (</w:t>
      </w:r>
      <w:r w:rsidRPr="00031260">
        <w:rPr>
          <w:rFonts w:ascii="Cambria" w:eastAsia="Calibri" w:hAnsi="Cambria" w:cs="Times New Roman"/>
          <w:sz w:val="24"/>
          <w:szCs w:val="24"/>
        </w:rPr>
        <w:t>2016</w:t>
      </w:r>
      <w:r>
        <w:rPr>
          <w:rFonts w:ascii="Cambria" w:eastAsia="Calibri" w:hAnsi="Cambria" w:cs="Times New Roman"/>
          <w:sz w:val="24"/>
          <w:szCs w:val="24"/>
        </w:rPr>
        <w:t>)</w:t>
      </w:r>
      <w:r w:rsidRPr="00031260">
        <w:rPr>
          <w:rFonts w:ascii="Cambria" w:eastAsia="Calibri" w:hAnsi="Cambria" w:cs="Times New Roman"/>
          <w:sz w:val="24"/>
          <w:szCs w:val="24"/>
        </w:rPr>
        <w:t xml:space="preserve"> Peeping: Open justice and law's voyeurs</w:t>
      </w:r>
      <w:r>
        <w:rPr>
          <w:rFonts w:ascii="Cambria" w:eastAsia="Calibri" w:hAnsi="Cambria" w:cs="Times New Roman"/>
          <w:sz w:val="24"/>
          <w:szCs w:val="24"/>
        </w:rPr>
        <w:t>. I</w:t>
      </w:r>
      <w:r w:rsidRPr="00031260">
        <w:rPr>
          <w:rFonts w:ascii="Cambria" w:eastAsia="Calibri" w:hAnsi="Cambria" w:cs="Times New Roman"/>
          <w:sz w:val="24"/>
          <w:szCs w:val="24"/>
        </w:rPr>
        <w:t>n</w:t>
      </w:r>
      <w:r>
        <w:rPr>
          <w:rFonts w:ascii="Cambria" w:eastAsia="Calibri" w:hAnsi="Cambria" w:cs="Times New Roman"/>
          <w:sz w:val="24"/>
          <w:szCs w:val="24"/>
        </w:rPr>
        <w:t>:</w:t>
      </w:r>
      <w:r w:rsidRPr="00031260">
        <w:rPr>
          <w:rFonts w:ascii="Cambria" w:eastAsia="Calibri" w:hAnsi="Cambria" w:cs="Times New Roman"/>
          <w:sz w:val="24"/>
          <w:szCs w:val="24"/>
        </w:rPr>
        <w:t xml:space="preserve"> Sharp C </w:t>
      </w:r>
      <w:r>
        <w:rPr>
          <w:rFonts w:ascii="Cambria" w:eastAsia="Calibri" w:hAnsi="Cambria" w:cs="Times New Roman"/>
          <w:sz w:val="24"/>
          <w:szCs w:val="24"/>
        </w:rPr>
        <w:t xml:space="preserve">and </w:t>
      </w:r>
      <w:r w:rsidRPr="00031260">
        <w:rPr>
          <w:rFonts w:ascii="Cambria" w:eastAsia="Calibri" w:hAnsi="Cambria" w:cs="Times New Roman"/>
          <w:sz w:val="24"/>
          <w:szCs w:val="24"/>
        </w:rPr>
        <w:t>Leiboff M (</w:t>
      </w:r>
      <w:proofErr w:type="spellStart"/>
      <w:proofErr w:type="gramStart"/>
      <w:r w:rsidRPr="00031260">
        <w:rPr>
          <w:rFonts w:ascii="Cambria" w:eastAsia="Calibri" w:hAnsi="Cambria" w:cs="Times New Roman"/>
          <w:sz w:val="24"/>
          <w:szCs w:val="24"/>
        </w:rPr>
        <w:t>eds</w:t>
      </w:r>
      <w:proofErr w:type="spellEnd"/>
      <w:proofErr w:type="gramEnd"/>
      <w:r w:rsidRPr="00031260">
        <w:rPr>
          <w:rFonts w:ascii="Cambria" w:eastAsia="Calibri" w:hAnsi="Cambria" w:cs="Times New Roman"/>
          <w:sz w:val="24"/>
          <w:szCs w:val="24"/>
        </w:rPr>
        <w:t xml:space="preserve">) </w:t>
      </w:r>
      <w:r w:rsidRPr="00994625">
        <w:rPr>
          <w:rFonts w:ascii="Cambria" w:eastAsia="Calibri" w:hAnsi="Cambria" w:cs="Times New Roman"/>
          <w:i/>
          <w:sz w:val="24"/>
          <w:szCs w:val="24"/>
        </w:rPr>
        <w:t>Cultural Legal Studies: Law's Popular Cultures and the Metamorphosis of Law,</w:t>
      </w:r>
      <w:r w:rsidRPr="00031260">
        <w:rPr>
          <w:rFonts w:ascii="Cambria" w:eastAsia="Calibri" w:hAnsi="Cambria" w:cs="Times New Roman"/>
          <w:sz w:val="24"/>
          <w:szCs w:val="24"/>
        </w:rPr>
        <w:t xml:space="preserve"> Abingdon</w:t>
      </w:r>
      <w:r w:rsidR="003F309C">
        <w:rPr>
          <w:rFonts w:ascii="Cambria" w:eastAsia="Calibri" w:hAnsi="Cambria" w:cs="Times New Roman"/>
          <w:sz w:val="24"/>
          <w:szCs w:val="24"/>
        </w:rPr>
        <w:t>: Routledge</w:t>
      </w:r>
      <w:r w:rsidRPr="00031260">
        <w:rPr>
          <w:rFonts w:ascii="Cambria" w:eastAsia="Calibri" w:hAnsi="Cambria" w:cs="Times New Roman"/>
          <w:sz w:val="24"/>
          <w:szCs w:val="24"/>
        </w:rPr>
        <w:t>.</w:t>
      </w:r>
    </w:p>
    <w:p w14:paraId="5AE587B9"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Bryson J (1985) </w:t>
      </w:r>
      <w:r w:rsidRPr="00DA7421">
        <w:rPr>
          <w:rFonts w:ascii="Cambria" w:eastAsia="Calibri" w:hAnsi="Cambria" w:cs="Times New Roman"/>
          <w:i/>
          <w:sz w:val="24"/>
          <w:szCs w:val="24"/>
        </w:rPr>
        <w:t>Evil Angels</w:t>
      </w:r>
      <w:r w:rsidRPr="00DA7421">
        <w:rPr>
          <w:rFonts w:ascii="Cambria" w:eastAsia="Calibri" w:hAnsi="Cambria" w:cs="Times New Roman"/>
          <w:sz w:val="24"/>
          <w:szCs w:val="24"/>
        </w:rPr>
        <w:t xml:space="preserve">. Ringwood: Penguin. </w:t>
      </w:r>
    </w:p>
    <w:p w14:paraId="0CB64A8F" w14:textId="0425712A"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Chamberlain L (1990) </w:t>
      </w:r>
      <w:r w:rsidRPr="00DA7421">
        <w:rPr>
          <w:rFonts w:ascii="Cambria" w:eastAsia="Calibri" w:hAnsi="Cambria" w:cs="Times New Roman"/>
          <w:i/>
          <w:sz w:val="24"/>
          <w:szCs w:val="24"/>
        </w:rPr>
        <w:t>Through My Eyes: An Autobiography</w:t>
      </w:r>
      <w:r w:rsidRPr="00DA7421">
        <w:rPr>
          <w:rFonts w:ascii="Cambria" w:eastAsia="Calibri" w:hAnsi="Cambria" w:cs="Times New Roman"/>
          <w:sz w:val="24"/>
          <w:szCs w:val="24"/>
        </w:rPr>
        <w:t>. Port Melbourne: William Heinemann Australia.</w:t>
      </w:r>
      <w:r w:rsidR="000B65D1">
        <w:rPr>
          <w:rFonts w:ascii="Cambria" w:eastAsia="Calibri" w:hAnsi="Cambria" w:cs="Times New Roman"/>
          <w:sz w:val="24"/>
          <w:szCs w:val="24"/>
        </w:rPr>
        <w:t xml:space="preserve"> (Reissued in 2015 under the title </w:t>
      </w:r>
      <w:r w:rsidR="000B65D1" w:rsidRPr="000B65D1">
        <w:rPr>
          <w:rFonts w:ascii="Cambria" w:eastAsia="Calibri" w:hAnsi="Cambria" w:cs="Times New Roman"/>
          <w:i/>
          <w:sz w:val="24"/>
          <w:szCs w:val="24"/>
        </w:rPr>
        <w:t>A Dingo’s Got My Baby: Words that divided a nation</w:t>
      </w:r>
      <w:r w:rsidR="000B65D1">
        <w:rPr>
          <w:rFonts w:ascii="Cambria" w:eastAsia="Calibri" w:hAnsi="Cambria" w:cs="Times New Roman"/>
          <w:sz w:val="24"/>
          <w:szCs w:val="24"/>
        </w:rPr>
        <w:t xml:space="preserve">, by Chamberlain-Creighton L. Logan City: </w:t>
      </w:r>
      <w:proofErr w:type="spellStart"/>
      <w:r w:rsidR="000B65D1">
        <w:rPr>
          <w:rFonts w:ascii="Cambria" w:eastAsia="Calibri" w:hAnsi="Cambria" w:cs="Times New Roman"/>
          <w:sz w:val="24"/>
          <w:szCs w:val="24"/>
        </w:rPr>
        <w:t>InHouse</w:t>
      </w:r>
      <w:proofErr w:type="spellEnd"/>
      <w:r w:rsidR="000B65D1">
        <w:rPr>
          <w:rFonts w:ascii="Cambria" w:eastAsia="Calibri" w:hAnsi="Cambria" w:cs="Times New Roman"/>
          <w:sz w:val="24"/>
          <w:szCs w:val="24"/>
        </w:rPr>
        <w:t xml:space="preserve"> Publishing.)</w:t>
      </w:r>
    </w:p>
    <w:p w14:paraId="523B2FBF" w14:textId="3E44AE21" w:rsidR="00294606" w:rsidRDefault="00294606" w:rsidP="00904CEE">
      <w:pPr>
        <w:spacing w:before="120" w:after="120"/>
        <w:jc w:val="both"/>
        <w:rPr>
          <w:rFonts w:ascii="Cambria" w:eastAsia="Calibri" w:hAnsi="Cambria" w:cs="Times New Roman"/>
          <w:sz w:val="24"/>
          <w:szCs w:val="24"/>
        </w:rPr>
      </w:pPr>
      <w:proofErr w:type="spellStart"/>
      <w:proofErr w:type="gramStart"/>
      <w:r>
        <w:rPr>
          <w:rFonts w:ascii="Cambria" w:eastAsia="Calibri" w:hAnsi="Cambria" w:cs="Times New Roman"/>
          <w:sz w:val="24"/>
          <w:szCs w:val="24"/>
        </w:rPr>
        <w:t>Croggon</w:t>
      </w:r>
      <w:proofErr w:type="spellEnd"/>
      <w:r>
        <w:rPr>
          <w:rFonts w:ascii="Cambria" w:eastAsia="Calibri" w:hAnsi="Cambria" w:cs="Times New Roman"/>
          <w:sz w:val="24"/>
          <w:szCs w:val="24"/>
        </w:rPr>
        <w:t xml:space="preserve"> A (1995) Lindy [poem].</w:t>
      </w:r>
      <w:proofErr w:type="gramEnd"/>
      <w:r>
        <w:rPr>
          <w:rFonts w:ascii="Cambria" w:eastAsia="Calibri" w:hAnsi="Cambria" w:cs="Times New Roman"/>
          <w:sz w:val="24"/>
          <w:szCs w:val="24"/>
        </w:rPr>
        <w:t xml:space="preserve"> In: Lever S (</w:t>
      </w:r>
      <w:proofErr w:type="spellStart"/>
      <w:proofErr w:type="gramStart"/>
      <w:r>
        <w:rPr>
          <w:rFonts w:ascii="Cambria" w:eastAsia="Calibri" w:hAnsi="Cambria" w:cs="Times New Roman"/>
          <w:sz w:val="24"/>
          <w:szCs w:val="24"/>
        </w:rPr>
        <w:t>ed</w:t>
      </w:r>
      <w:proofErr w:type="spellEnd"/>
      <w:proofErr w:type="gramEnd"/>
      <w:r>
        <w:rPr>
          <w:rFonts w:ascii="Cambria" w:eastAsia="Calibri" w:hAnsi="Cambria" w:cs="Times New Roman"/>
          <w:sz w:val="24"/>
          <w:szCs w:val="24"/>
        </w:rPr>
        <w:t xml:space="preserve">) </w:t>
      </w:r>
      <w:r w:rsidRPr="00994625">
        <w:rPr>
          <w:rFonts w:ascii="Cambria" w:eastAsia="Calibri" w:hAnsi="Cambria" w:cs="Times New Roman"/>
          <w:i/>
          <w:sz w:val="24"/>
          <w:szCs w:val="24"/>
        </w:rPr>
        <w:t>The Oxford Book of Australian Women’s Verse.</w:t>
      </w:r>
      <w:r>
        <w:rPr>
          <w:rFonts w:ascii="Cambria" w:eastAsia="Calibri" w:hAnsi="Cambria" w:cs="Times New Roman"/>
          <w:sz w:val="24"/>
          <w:szCs w:val="24"/>
        </w:rPr>
        <w:t xml:space="preserve"> South Melbourne: Oxford University Press.</w:t>
      </w:r>
    </w:p>
    <w:p w14:paraId="601241D7" w14:textId="148D52E3" w:rsidR="00294606" w:rsidRDefault="00294606"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Dawson N (2002) Lindy Chamberlain: a personal visual response. [DCA thesis, University of Wollongong; 36 artworks, acrylic on board or canvas].</w:t>
      </w:r>
    </w:p>
    <w:p w14:paraId="4C2B69C7" w14:textId="77777777" w:rsidR="00904CEE" w:rsidRPr="00DA7421" w:rsidRDefault="00904CEE" w:rsidP="00904CEE">
      <w:pPr>
        <w:spacing w:before="120" w:after="120"/>
        <w:jc w:val="both"/>
        <w:rPr>
          <w:rFonts w:ascii="Cambria" w:eastAsia="Calibri" w:hAnsi="Cambria" w:cs="Times New Roman"/>
          <w:sz w:val="24"/>
          <w:szCs w:val="24"/>
        </w:rPr>
      </w:pPr>
      <w:proofErr w:type="spellStart"/>
      <w:r w:rsidRPr="00DA7421">
        <w:rPr>
          <w:rFonts w:ascii="Cambria" w:eastAsia="Calibri" w:hAnsi="Cambria" w:cs="Times New Roman"/>
          <w:sz w:val="24"/>
          <w:szCs w:val="24"/>
        </w:rPr>
        <w:t>Didi</w:t>
      </w:r>
      <w:proofErr w:type="spellEnd"/>
      <w:r w:rsidRPr="00DA7421">
        <w:rPr>
          <w:rFonts w:ascii="Cambria" w:eastAsia="Calibri" w:hAnsi="Cambria" w:cs="Times New Roman"/>
          <w:sz w:val="24"/>
          <w:szCs w:val="24"/>
        </w:rPr>
        <w:t xml:space="preserve">-Huberman G (2002) The Surviving Image: Aby Warburg and </w:t>
      </w:r>
      <w:proofErr w:type="spellStart"/>
      <w:r w:rsidRPr="00DA7421">
        <w:rPr>
          <w:rFonts w:ascii="Cambria" w:eastAsia="Calibri" w:hAnsi="Cambria" w:cs="Times New Roman"/>
          <w:sz w:val="24"/>
          <w:szCs w:val="24"/>
        </w:rPr>
        <w:t>Tylorian</w:t>
      </w:r>
      <w:proofErr w:type="spellEnd"/>
      <w:r w:rsidRPr="00DA7421">
        <w:rPr>
          <w:rFonts w:ascii="Cambria" w:eastAsia="Calibri" w:hAnsi="Cambria" w:cs="Times New Roman"/>
          <w:sz w:val="24"/>
          <w:szCs w:val="24"/>
        </w:rPr>
        <w:t xml:space="preserve"> Anthropology. </w:t>
      </w:r>
      <w:r w:rsidRPr="00DA7421">
        <w:rPr>
          <w:rFonts w:ascii="Cambria" w:eastAsia="Calibri" w:hAnsi="Cambria" w:cs="Times New Roman"/>
          <w:i/>
          <w:sz w:val="24"/>
          <w:szCs w:val="24"/>
        </w:rPr>
        <w:t>Oxford Art Journal</w:t>
      </w:r>
      <w:r w:rsidRPr="00DA7421">
        <w:rPr>
          <w:rFonts w:ascii="Cambria" w:eastAsia="Calibri" w:hAnsi="Cambria" w:cs="Times New Roman"/>
          <w:sz w:val="24"/>
          <w:szCs w:val="24"/>
        </w:rPr>
        <w:t xml:space="preserve"> 25 (1): 59-70.</w:t>
      </w:r>
    </w:p>
    <w:p w14:paraId="3885E630" w14:textId="77777777" w:rsidR="00904CEE" w:rsidRPr="00DA7421" w:rsidRDefault="00904CEE" w:rsidP="00904CEE">
      <w:pPr>
        <w:spacing w:before="120" w:after="120"/>
        <w:jc w:val="both"/>
        <w:rPr>
          <w:rFonts w:ascii="Cambria" w:eastAsia="Calibri" w:hAnsi="Cambria" w:cs="Times New Roman"/>
          <w:sz w:val="24"/>
          <w:szCs w:val="24"/>
        </w:rPr>
      </w:pPr>
      <w:proofErr w:type="spellStart"/>
      <w:r w:rsidRPr="00DA7421">
        <w:rPr>
          <w:rFonts w:ascii="Cambria" w:eastAsia="Calibri" w:hAnsi="Cambria" w:cs="Times New Roman"/>
          <w:sz w:val="24"/>
          <w:szCs w:val="24"/>
        </w:rPr>
        <w:t>Didi</w:t>
      </w:r>
      <w:proofErr w:type="spellEnd"/>
      <w:r w:rsidRPr="00DA7421">
        <w:rPr>
          <w:rFonts w:ascii="Cambria" w:eastAsia="Calibri" w:hAnsi="Cambria" w:cs="Times New Roman"/>
          <w:sz w:val="24"/>
          <w:szCs w:val="24"/>
        </w:rPr>
        <w:t xml:space="preserve">-Huberman G (2005) </w:t>
      </w:r>
      <w:r w:rsidRPr="00DA7421">
        <w:rPr>
          <w:rFonts w:ascii="Cambria" w:eastAsia="Calibri" w:hAnsi="Cambria" w:cs="Times New Roman"/>
          <w:i/>
          <w:sz w:val="24"/>
          <w:szCs w:val="24"/>
        </w:rPr>
        <w:t>Confronting Images: Questioning the Ends of a Certain History of Art.</w:t>
      </w:r>
      <w:r w:rsidRPr="00DA7421">
        <w:rPr>
          <w:rFonts w:ascii="Cambria" w:eastAsia="Calibri" w:hAnsi="Cambria" w:cs="Times New Roman"/>
          <w:sz w:val="24"/>
          <w:szCs w:val="24"/>
        </w:rPr>
        <w:t xml:space="preserve"> University Park: Pennsylvania State University Press.  </w:t>
      </w:r>
    </w:p>
    <w:p w14:paraId="03DC92B0"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Edmond G (1998) Azaria’s Accessories: The Social (Legal-Scientific) Construction of the Chamberlains’ Guilt and Innocence. </w:t>
      </w:r>
      <w:r w:rsidRPr="00DA7421">
        <w:rPr>
          <w:rFonts w:ascii="Cambria" w:eastAsia="Calibri" w:hAnsi="Cambria" w:cs="Times New Roman"/>
          <w:i/>
          <w:sz w:val="24"/>
          <w:szCs w:val="24"/>
        </w:rPr>
        <w:t>Melbourne University Law Review</w:t>
      </w:r>
      <w:r w:rsidRPr="00DA7421">
        <w:rPr>
          <w:rFonts w:ascii="Cambria" w:eastAsia="Calibri" w:hAnsi="Cambria" w:cs="Times New Roman"/>
          <w:sz w:val="24"/>
          <w:szCs w:val="24"/>
        </w:rPr>
        <w:t xml:space="preserve"> 22: 396-441.</w:t>
      </w:r>
    </w:p>
    <w:p w14:paraId="11F6EA3F"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Evans C (2003) </w:t>
      </w:r>
      <w:r w:rsidRPr="00DA7421">
        <w:rPr>
          <w:rFonts w:ascii="Cambria" w:eastAsia="Calibri" w:hAnsi="Cambria" w:cs="Times New Roman"/>
          <w:i/>
          <w:sz w:val="24"/>
          <w:szCs w:val="24"/>
        </w:rPr>
        <w:t>A Question of Evidence</w:t>
      </w:r>
      <w:r w:rsidRPr="00DA7421">
        <w:rPr>
          <w:rFonts w:ascii="Cambria" w:eastAsia="Calibri" w:hAnsi="Cambria" w:cs="Times New Roman"/>
          <w:sz w:val="24"/>
          <w:szCs w:val="24"/>
        </w:rPr>
        <w:t>. Hoboken: John Wiley and Sons.</w:t>
      </w:r>
    </w:p>
    <w:p w14:paraId="48852025"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i/>
          <w:sz w:val="24"/>
          <w:szCs w:val="24"/>
        </w:rPr>
        <w:t>Evil Angels</w:t>
      </w:r>
      <w:r w:rsidRPr="00DA7421">
        <w:rPr>
          <w:rFonts w:ascii="Cambria" w:eastAsia="Calibri" w:hAnsi="Cambria" w:cs="Times New Roman"/>
          <w:sz w:val="24"/>
          <w:szCs w:val="24"/>
        </w:rPr>
        <w:t xml:space="preserve"> (1988) motion picture, </w:t>
      </w:r>
      <w:proofErr w:type="spellStart"/>
      <w:r w:rsidRPr="00DA7421">
        <w:rPr>
          <w:rFonts w:ascii="Cambria" w:eastAsia="Calibri" w:hAnsi="Cambria" w:cs="Times New Roman"/>
          <w:sz w:val="24"/>
          <w:szCs w:val="24"/>
        </w:rPr>
        <w:t>Schepisi</w:t>
      </w:r>
      <w:proofErr w:type="spellEnd"/>
      <w:r w:rsidRPr="00DA7421">
        <w:rPr>
          <w:rFonts w:ascii="Cambria" w:eastAsia="Calibri" w:hAnsi="Cambria" w:cs="Times New Roman"/>
          <w:sz w:val="24"/>
          <w:szCs w:val="24"/>
        </w:rPr>
        <w:t xml:space="preserve"> F director. Warner Bros.</w:t>
      </w:r>
    </w:p>
    <w:p w14:paraId="7EF2739F" w14:textId="160D2B95" w:rsidR="009C2378" w:rsidRDefault="00294606" w:rsidP="00F336CC">
      <w:pPr>
        <w:spacing w:before="120" w:after="120"/>
        <w:jc w:val="both"/>
        <w:rPr>
          <w:rFonts w:ascii="Cambria" w:eastAsia="Calibri" w:hAnsi="Cambria" w:cs="Times New Roman"/>
          <w:sz w:val="24"/>
          <w:szCs w:val="24"/>
        </w:rPr>
      </w:pPr>
      <w:r>
        <w:rPr>
          <w:rFonts w:ascii="Cambria" w:eastAsia="Calibri" w:hAnsi="Cambria" w:cs="Times New Roman"/>
          <w:sz w:val="24"/>
          <w:szCs w:val="24"/>
        </w:rPr>
        <w:t>Foucault</w:t>
      </w:r>
      <w:r w:rsidR="009C2378">
        <w:rPr>
          <w:rFonts w:ascii="Cambria" w:eastAsia="Calibri" w:hAnsi="Cambria" w:cs="Times New Roman"/>
          <w:sz w:val="24"/>
          <w:szCs w:val="24"/>
        </w:rPr>
        <w:t xml:space="preserve"> M (1986) Of Other Spaces. (</w:t>
      </w:r>
      <w:proofErr w:type="spellStart"/>
      <w:r w:rsidR="009C2378">
        <w:rPr>
          <w:rFonts w:ascii="Cambria" w:eastAsia="Calibri" w:hAnsi="Cambria" w:cs="Times New Roman"/>
          <w:sz w:val="24"/>
          <w:szCs w:val="24"/>
        </w:rPr>
        <w:t>Miskowiec</w:t>
      </w:r>
      <w:proofErr w:type="spellEnd"/>
      <w:r w:rsidR="009C2378">
        <w:rPr>
          <w:rFonts w:ascii="Cambria" w:eastAsia="Calibri" w:hAnsi="Cambria" w:cs="Times New Roman"/>
          <w:sz w:val="24"/>
          <w:szCs w:val="24"/>
        </w:rPr>
        <w:t xml:space="preserve"> J, transl.) </w:t>
      </w:r>
      <w:r w:rsidR="009C2378" w:rsidRPr="00994625">
        <w:rPr>
          <w:rFonts w:ascii="Cambria" w:eastAsia="Calibri" w:hAnsi="Cambria" w:cs="Times New Roman"/>
          <w:i/>
          <w:sz w:val="24"/>
          <w:szCs w:val="24"/>
        </w:rPr>
        <w:t>Diacritics</w:t>
      </w:r>
      <w:r w:rsidR="009C2378">
        <w:rPr>
          <w:rFonts w:ascii="Cambria" w:eastAsia="Calibri" w:hAnsi="Cambria" w:cs="Times New Roman"/>
          <w:sz w:val="24"/>
          <w:szCs w:val="24"/>
        </w:rPr>
        <w:t xml:space="preserve"> 16(1): 22-27.</w:t>
      </w:r>
    </w:p>
    <w:p w14:paraId="1FF2820F" w14:textId="364A8D54" w:rsidR="00F336CC" w:rsidRDefault="00F336CC" w:rsidP="00F336CC">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Gans J (2007) </w:t>
      </w:r>
      <w:proofErr w:type="gramStart"/>
      <w:r>
        <w:rPr>
          <w:rFonts w:ascii="Cambria" w:eastAsia="Calibri" w:hAnsi="Cambria" w:cs="Times New Roman"/>
          <w:sz w:val="24"/>
          <w:szCs w:val="24"/>
        </w:rPr>
        <w:t>The</w:t>
      </w:r>
      <w:proofErr w:type="gramEnd"/>
      <w:r>
        <w:rPr>
          <w:rFonts w:ascii="Cambria" w:eastAsia="Calibri" w:hAnsi="Cambria" w:cs="Times New Roman"/>
          <w:sz w:val="24"/>
          <w:szCs w:val="24"/>
        </w:rPr>
        <w:t xml:space="preserve"> Peter </w:t>
      </w:r>
      <w:proofErr w:type="spellStart"/>
      <w:r>
        <w:rPr>
          <w:rFonts w:ascii="Cambria" w:eastAsia="Calibri" w:hAnsi="Cambria" w:cs="Times New Roman"/>
          <w:sz w:val="24"/>
          <w:szCs w:val="24"/>
        </w:rPr>
        <w:t>Falconio</w:t>
      </w:r>
      <w:proofErr w:type="spellEnd"/>
      <w:r>
        <w:rPr>
          <w:rFonts w:ascii="Cambria" w:eastAsia="Calibri" w:hAnsi="Cambria" w:cs="Times New Roman"/>
          <w:sz w:val="24"/>
          <w:szCs w:val="24"/>
        </w:rPr>
        <w:t xml:space="preserve"> Investigation: Needles, Hay and DNA. </w:t>
      </w:r>
      <w:r w:rsidRPr="000A7DFA">
        <w:rPr>
          <w:rFonts w:ascii="Cambria" w:eastAsia="Calibri" w:hAnsi="Cambria" w:cs="Times New Roman"/>
          <w:i/>
          <w:sz w:val="24"/>
          <w:szCs w:val="24"/>
        </w:rPr>
        <w:t>Current Issues in Criminal Justice</w:t>
      </w:r>
      <w:r>
        <w:rPr>
          <w:rFonts w:ascii="Cambria" w:eastAsia="Calibri" w:hAnsi="Cambria" w:cs="Times New Roman"/>
          <w:sz w:val="24"/>
          <w:szCs w:val="24"/>
        </w:rPr>
        <w:t xml:space="preserve"> 18(3): 415-130.</w:t>
      </w:r>
    </w:p>
    <w:p w14:paraId="3574461A" w14:textId="79ED3A1B" w:rsidR="00F336CC" w:rsidRDefault="00F336CC" w:rsidP="00F336CC">
      <w:pPr>
        <w:spacing w:before="120" w:after="120"/>
        <w:jc w:val="both"/>
        <w:rPr>
          <w:rFonts w:ascii="Cambria" w:eastAsia="Calibri" w:hAnsi="Cambria" w:cs="Times New Roman"/>
          <w:sz w:val="24"/>
          <w:szCs w:val="24"/>
        </w:rPr>
      </w:pPr>
      <w:proofErr w:type="spellStart"/>
      <w:r>
        <w:rPr>
          <w:rFonts w:ascii="Cambria" w:eastAsia="Calibri" w:hAnsi="Cambria" w:cs="Times New Roman"/>
          <w:sz w:val="24"/>
          <w:szCs w:val="24"/>
        </w:rPr>
        <w:t>Ginzburg</w:t>
      </w:r>
      <w:proofErr w:type="spellEnd"/>
      <w:r w:rsidR="009C2378">
        <w:rPr>
          <w:rFonts w:ascii="Cambria" w:eastAsia="Calibri" w:hAnsi="Cambria" w:cs="Times New Roman"/>
          <w:sz w:val="24"/>
          <w:szCs w:val="24"/>
        </w:rPr>
        <w:t xml:space="preserve"> C (1999) </w:t>
      </w:r>
      <w:proofErr w:type="gramStart"/>
      <w:r w:rsidR="009C2378" w:rsidRPr="00994625">
        <w:rPr>
          <w:rFonts w:ascii="Cambria" w:eastAsia="Calibri" w:hAnsi="Cambria" w:cs="Times New Roman"/>
          <w:i/>
          <w:sz w:val="24"/>
          <w:szCs w:val="24"/>
        </w:rPr>
        <w:t>The</w:t>
      </w:r>
      <w:proofErr w:type="gramEnd"/>
      <w:r w:rsidR="009C2378" w:rsidRPr="00994625">
        <w:rPr>
          <w:rFonts w:ascii="Cambria" w:eastAsia="Calibri" w:hAnsi="Cambria" w:cs="Times New Roman"/>
          <w:i/>
          <w:sz w:val="24"/>
          <w:szCs w:val="24"/>
        </w:rPr>
        <w:t xml:space="preserve"> Judge and the Historian</w:t>
      </w:r>
      <w:r w:rsidR="009C2378">
        <w:rPr>
          <w:rFonts w:ascii="Cambria" w:eastAsia="Calibri" w:hAnsi="Cambria" w:cs="Times New Roman"/>
          <w:sz w:val="24"/>
          <w:szCs w:val="24"/>
        </w:rPr>
        <w:t>. (</w:t>
      </w:r>
      <w:proofErr w:type="spellStart"/>
      <w:r w:rsidR="009C2378">
        <w:rPr>
          <w:rFonts w:ascii="Cambria" w:eastAsia="Calibri" w:hAnsi="Cambria" w:cs="Times New Roman"/>
          <w:sz w:val="24"/>
          <w:szCs w:val="24"/>
        </w:rPr>
        <w:t>Shugaar</w:t>
      </w:r>
      <w:proofErr w:type="spellEnd"/>
      <w:r w:rsidR="009C2378">
        <w:rPr>
          <w:rFonts w:ascii="Cambria" w:eastAsia="Calibri" w:hAnsi="Cambria" w:cs="Times New Roman"/>
          <w:sz w:val="24"/>
          <w:szCs w:val="24"/>
        </w:rPr>
        <w:t xml:space="preserve"> A, transl.) London: Verso.</w:t>
      </w:r>
    </w:p>
    <w:p w14:paraId="4340FFF8" w14:textId="481887F0"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Hauser K (2004) A Garment in the Dock. </w:t>
      </w:r>
      <w:r w:rsidRPr="00DA7421">
        <w:rPr>
          <w:rFonts w:ascii="Cambria" w:eastAsia="Calibri" w:hAnsi="Cambria" w:cs="Times New Roman"/>
          <w:i/>
          <w:sz w:val="24"/>
          <w:szCs w:val="24"/>
        </w:rPr>
        <w:t>Journal of Material Culture</w:t>
      </w:r>
      <w:r w:rsidRPr="00DA7421">
        <w:rPr>
          <w:rFonts w:ascii="Cambria" w:eastAsia="Calibri" w:hAnsi="Cambria" w:cs="Times New Roman"/>
          <w:sz w:val="24"/>
          <w:szCs w:val="24"/>
        </w:rPr>
        <w:t xml:space="preserve"> 9(3): 293-313. </w:t>
      </w:r>
    </w:p>
    <w:p w14:paraId="04EB1C7F" w14:textId="7BBF925D" w:rsidR="00294606" w:rsidRDefault="00294606" w:rsidP="00031260">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Henderson M (1997) Lindy [opera]. </w:t>
      </w:r>
      <w:r w:rsidR="009C2378">
        <w:rPr>
          <w:rFonts w:ascii="Cambria" w:eastAsia="Calibri" w:hAnsi="Cambria" w:cs="Times New Roman"/>
          <w:sz w:val="24"/>
          <w:szCs w:val="24"/>
        </w:rPr>
        <w:t>Libretto: Rodriguez J and Henderson M. Opera Australia.</w:t>
      </w:r>
    </w:p>
    <w:p w14:paraId="1796C449" w14:textId="15650D93" w:rsidR="00CC785F" w:rsidRDefault="00CC785F" w:rsidP="00031260">
      <w:pPr>
        <w:spacing w:before="120" w:after="120"/>
        <w:jc w:val="both"/>
        <w:rPr>
          <w:rFonts w:ascii="Cambria" w:eastAsia="Calibri" w:hAnsi="Cambria" w:cs="Times New Roman"/>
          <w:sz w:val="24"/>
          <w:szCs w:val="24"/>
        </w:rPr>
      </w:pPr>
      <w:r>
        <w:rPr>
          <w:rFonts w:ascii="Cambria" w:eastAsia="Calibri" w:hAnsi="Cambria" w:cs="Times New Roman"/>
          <w:sz w:val="24"/>
          <w:szCs w:val="24"/>
        </w:rPr>
        <w:lastRenderedPageBreak/>
        <w:t xml:space="preserve">Howe A (1996) Imagining evidence, </w:t>
      </w:r>
      <w:proofErr w:type="spellStart"/>
      <w:r>
        <w:rPr>
          <w:rFonts w:ascii="Cambria" w:eastAsia="Calibri" w:hAnsi="Cambria" w:cs="Times New Roman"/>
          <w:sz w:val="24"/>
          <w:szCs w:val="24"/>
        </w:rPr>
        <w:t>fictioning</w:t>
      </w:r>
      <w:proofErr w:type="spellEnd"/>
      <w:r>
        <w:rPr>
          <w:rFonts w:ascii="Cambria" w:eastAsia="Calibri" w:hAnsi="Cambria" w:cs="Times New Roman"/>
          <w:sz w:val="24"/>
          <w:szCs w:val="24"/>
        </w:rPr>
        <w:t xml:space="preserve"> truth</w:t>
      </w:r>
      <w:r w:rsidR="00E953EC">
        <w:rPr>
          <w:rFonts w:ascii="Cambria" w:eastAsia="Calibri" w:hAnsi="Cambria" w:cs="Times New Roman"/>
          <w:sz w:val="24"/>
          <w:szCs w:val="24"/>
        </w:rPr>
        <w:t>: R</w:t>
      </w:r>
      <w:r>
        <w:rPr>
          <w:rFonts w:ascii="Cambria" w:eastAsia="Calibri" w:hAnsi="Cambria" w:cs="Times New Roman"/>
          <w:sz w:val="24"/>
          <w:szCs w:val="24"/>
        </w:rPr>
        <w:t>evising (courtes</w:t>
      </w:r>
      <w:r w:rsidR="00E953EC">
        <w:rPr>
          <w:rFonts w:ascii="Cambria" w:eastAsia="Calibri" w:hAnsi="Cambria" w:cs="Times New Roman"/>
          <w:sz w:val="24"/>
          <w:szCs w:val="24"/>
        </w:rPr>
        <w:t>y</w:t>
      </w:r>
      <w:r>
        <w:rPr>
          <w:rFonts w:ascii="Cambria" w:eastAsia="Calibri" w:hAnsi="Cambria" w:cs="Times New Roman"/>
          <w:sz w:val="24"/>
          <w:szCs w:val="24"/>
        </w:rPr>
        <w:t xml:space="preserve"> of OJ Simpson) expert evidence in the Chamberlain case. </w:t>
      </w:r>
      <w:r w:rsidRPr="00994625">
        <w:rPr>
          <w:rFonts w:ascii="Cambria" w:eastAsia="Calibri" w:hAnsi="Cambria" w:cs="Times New Roman"/>
          <w:i/>
          <w:sz w:val="24"/>
          <w:szCs w:val="24"/>
        </w:rPr>
        <w:t>Law Text Culture</w:t>
      </w:r>
      <w:r>
        <w:rPr>
          <w:rFonts w:ascii="Cambria" w:eastAsia="Calibri" w:hAnsi="Cambria" w:cs="Times New Roman"/>
          <w:sz w:val="24"/>
          <w:szCs w:val="24"/>
        </w:rPr>
        <w:t xml:space="preserve"> 3: 82-</w:t>
      </w:r>
      <w:r w:rsidR="00E953EC">
        <w:rPr>
          <w:rFonts w:ascii="Cambria" w:eastAsia="Calibri" w:hAnsi="Cambria" w:cs="Times New Roman"/>
          <w:sz w:val="24"/>
          <w:szCs w:val="24"/>
        </w:rPr>
        <w:t>106.</w:t>
      </w:r>
    </w:p>
    <w:p w14:paraId="16F874B4" w14:textId="172384FA" w:rsidR="00E953EC" w:rsidRDefault="00E953EC" w:rsidP="00031260">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Howe </w:t>
      </w:r>
      <w:proofErr w:type="gramStart"/>
      <w:r>
        <w:rPr>
          <w:rFonts w:ascii="Cambria" w:eastAsia="Calibri" w:hAnsi="Cambria" w:cs="Times New Roman"/>
          <w:sz w:val="24"/>
          <w:szCs w:val="24"/>
        </w:rPr>
        <w:t>A</w:t>
      </w:r>
      <w:proofErr w:type="gramEnd"/>
      <w:r>
        <w:rPr>
          <w:rFonts w:ascii="Cambria" w:eastAsia="Calibri" w:hAnsi="Cambria" w:cs="Times New Roman"/>
          <w:sz w:val="24"/>
          <w:szCs w:val="24"/>
        </w:rPr>
        <w:t xml:space="preserve"> (2005) </w:t>
      </w:r>
      <w:r w:rsidRPr="00994625">
        <w:rPr>
          <w:rFonts w:ascii="Cambria" w:eastAsia="Calibri" w:hAnsi="Cambria" w:cs="Times New Roman"/>
          <w:i/>
          <w:sz w:val="24"/>
          <w:szCs w:val="24"/>
        </w:rPr>
        <w:t>Lindy Chamberlain revisited: a 25</w:t>
      </w:r>
      <w:r w:rsidRPr="00994625">
        <w:rPr>
          <w:rFonts w:ascii="Cambria" w:eastAsia="Calibri" w:hAnsi="Cambria" w:cs="Times New Roman"/>
          <w:i/>
          <w:sz w:val="24"/>
          <w:szCs w:val="24"/>
          <w:vertAlign w:val="superscript"/>
        </w:rPr>
        <w:t>th</w:t>
      </w:r>
      <w:r w:rsidRPr="00994625">
        <w:rPr>
          <w:rFonts w:ascii="Cambria" w:eastAsia="Calibri" w:hAnsi="Cambria" w:cs="Times New Roman"/>
          <w:i/>
          <w:sz w:val="24"/>
          <w:szCs w:val="24"/>
        </w:rPr>
        <w:t xml:space="preserve"> anniversary retrospective</w:t>
      </w:r>
      <w:r>
        <w:rPr>
          <w:rFonts w:ascii="Cambria" w:eastAsia="Calibri" w:hAnsi="Cambria" w:cs="Times New Roman"/>
          <w:sz w:val="24"/>
          <w:szCs w:val="24"/>
        </w:rPr>
        <w:t>. Canada Bay: LHR Press.</w:t>
      </w:r>
    </w:p>
    <w:p w14:paraId="25A6AF94" w14:textId="2347C9C0" w:rsidR="007F0C09" w:rsidRDefault="007F0C09" w:rsidP="00031260">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Huey L (2011) Crime behind the glass: Exploring the sublime in crime at the Vienna </w:t>
      </w:r>
      <w:proofErr w:type="spellStart"/>
      <w:r>
        <w:rPr>
          <w:rFonts w:ascii="Cambria" w:eastAsia="Calibri" w:hAnsi="Cambria" w:cs="Times New Roman"/>
          <w:sz w:val="24"/>
          <w:szCs w:val="24"/>
        </w:rPr>
        <w:t>Kriminalmuseum</w:t>
      </w:r>
      <w:proofErr w:type="spellEnd"/>
      <w:r>
        <w:rPr>
          <w:rFonts w:ascii="Cambria" w:eastAsia="Calibri" w:hAnsi="Cambria" w:cs="Times New Roman"/>
          <w:sz w:val="24"/>
          <w:szCs w:val="24"/>
        </w:rPr>
        <w:t xml:space="preserve">. </w:t>
      </w:r>
      <w:r w:rsidRPr="00994625">
        <w:rPr>
          <w:rFonts w:ascii="Cambria" w:eastAsia="Calibri" w:hAnsi="Cambria" w:cs="Times New Roman"/>
          <w:i/>
          <w:sz w:val="24"/>
          <w:szCs w:val="24"/>
        </w:rPr>
        <w:t>Theoretical Criminology</w:t>
      </w:r>
      <w:r>
        <w:rPr>
          <w:rFonts w:ascii="Cambria" w:eastAsia="Calibri" w:hAnsi="Cambria" w:cs="Times New Roman"/>
          <w:sz w:val="24"/>
          <w:szCs w:val="24"/>
        </w:rPr>
        <w:t xml:space="preserve"> 15(4): 381-399.</w:t>
      </w:r>
    </w:p>
    <w:p w14:paraId="553A9D67" w14:textId="77777777" w:rsidR="00031260" w:rsidRPr="00DA7421" w:rsidRDefault="00031260" w:rsidP="00031260">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Jensen S (2009) </w:t>
      </w:r>
      <w:proofErr w:type="gramStart"/>
      <w:r w:rsidRPr="00DA7421">
        <w:rPr>
          <w:rFonts w:ascii="Cambria" w:eastAsia="Calibri" w:hAnsi="Cambria" w:cs="Times New Roman"/>
          <w:sz w:val="24"/>
          <w:szCs w:val="24"/>
        </w:rPr>
        <w:t>The</w:t>
      </w:r>
      <w:proofErr w:type="gramEnd"/>
      <w:r w:rsidRPr="00DA7421">
        <w:rPr>
          <w:rFonts w:ascii="Cambria" w:eastAsia="Calibri" w:hAnsi="Cambria" w:cs="Times New Roman"/>
          <w:sz w:val="24"/>
          <w:szCs w:val="24"/>
        </w:rPr>
        <w:t xml:space="preserve"> Chamberlain Collection at the National Museum of Australia. In: Staines D, Arrow M and </w:t>
      </w:r>
      <w:proofErr w:type="spellStart"/>
      <w:r w:rsidRPr="00DA7421">
        <w:rPr>
          <w:rFonts w:ascii="Cambria" w:eastAsia="Calibri" w:hAnsi="Cambria" w:cs="Times New Roman"/>
          <w:sz w:val="24"/>
          <w:szCs w:val="24"/>
        </w:rPr>
        <w:t>Biber</w:t>
      </w:r>
      <w:proofErr w:type="spellEnd"/>
      <w:r w:rsidRPr="00DA7421">
        <w:rPr>
          <w:rFonts w:ascii="Cambria" w:eastAsia="Calibri" w:hAnsi="Cambria" w:cs="Times New Roman"/>
          <w:sz w:val="24"/>
          <w:szCs w:val="24"/>
        </w:rPr>
        <w:t xml:space="preserve"> K (</w:t>
      </w:r>
      <w:proofErr w:type="spellStart"/>
      <w:proofErr w:type="gramStart"/>
      <w:r w:rsidRPr="00DA7421">
        <w:rPr>
          <w:rFonts w:ascii="Cambria" w:eastAsia="Calibri" w:hAnsi="Cambria" w:cs="Times New Roman"/>
          <w:sz w:val="24"/>
          <w:szCs w:val="24"/>
        </w:rPr>
        <w:t>eds</w:t>
      </w:r>
      <w:proofErr w:type="spellEnd"/>
      <w:proofErr w:type="gramEnd"/>
      <w:r w:rsidRPr="00DA7421">
        <w:rPr>
          <w:rFonts w:ascii="Cambria" w:eastAsia="Calibri" w:hAnsi="Cambria" w:cs="Times New Roman"/>
          <w:sz w:val="24"/>
          <w:szCs w:val="24"/>
        </w:rPr>
        <w:t xml:space="preserve">) </w:t>
      </w:r>
      <w:r w:rsidRPr="00DA7421">
        <w:rPr>
          <w:rFonts w:ascii="Cambria" w:eastAsia="Calibri" w:hAnsi="Cambria" w:cs="Times New Roman"/>
          <w:i/>
          <w:sz w:val="24"/>
          <w:szCs w:val="24"/>
        </w:rPr>
        <w:t xml:space="preserve">The Chamberlain Case: Nation, Law, Memory. </w:t>
      </w:r>
      <w:r w:rsidRPr="00DA7421">
        <w:rPr>
          <w:rFonts w:ascii="Cambria" w:eastAsia="Calibri" w:hAnsi="Cambria" w:cs="Times New Roman"/>
          <w:sz w:val="24"/>
          <w:szCs w:val="24"/>
        </w:rPr>
        <w:t>North Melbourne: Australian Scholarly Publishing.</w:t>
      </w:r>
    </w:p>
    <w:p w14:paraId="2FA8A297" w14:textId="6029B128"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Keeping Azaria’s Memory Alive (2002) </w:t>
      </w:r>
      <w:r w:rsidRPr="00DA7421">
        <w:rPr>
          <w:rFonts w:ascii="Cambria" w:eastAsia="Calibri" w:hAnsi="Cambria" w:cs="Times New Roman"/>
          <w:i/>
          <w:sz w:val="24"/>
          <w:szCs w:val="24"/>
        </w:rPr>
        <w:t>The Canberra Times</w:t>
      </w:r>
      <w:r w:rsidRPr="00DA7421">
        <w:rPr>
          <w:rFonts w:ascii="Cambria" w:eastAsia="Calibri" w:hAnsi="Cambria" w:cs="Times New Roman"/>
          <w:sz w:val="24"/>
          <w:szCs w:val="24"/>
        </w:rPr>
        <w:t xml:space="preserve">, 6 January 2002. Available at </w:t>
      </w:r>
      <w:hyperlink r:id="rId11" w:history="1">
        <w:r w:rsidRPr="00DA7421">
          <w:rPr>
            <w:rStyle w:val="Hyperlink"/>
            <w:rFonts w:ascii="Cambria" w:eastAsia="Calibri" w:hAnsi="Cambria" w:cs="Times New Roman"/>
            <w:sz w:val="24"/>
            <w:szCs w:val="24"/>
          </w:rPr>
          <w:t>http://www.canberratimes.com.au/act-news/keeping-azarias-memory-alive-20120106-1ucy7.html</w:t>
        </w:r>
      </w:hyperlink>
      <w:r w:rsidRPr="00DA7421">
        <w:rPr>
          <w:rFonts w:ascii="Cambria" w:eastAsia="Calibri" w:hAnsi="Cambria" w:cs="Times New Roman"/>
          <w:sz w:val="24"/>
          <w:szCs w:val="24"/>
        </w:rPr>
        <w:t xml:space="preserve"> (accessed 2 September 2016).</w:t>
      </w:r>
    </w:p>
    <w:p w14:paraId="078BD43F" w14:textId="77777777" w:rsidR="009D6F1C" w:rsidRPr="00DA7421" w:rsidRDefault="009D6F1C" w:rsidP="009D6F1C">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‘Lindy Out’ (1986) </w:t>
      </w:r>
      <w:r w:rsidRPr="00DA7421">
        <w:rPr>
          <w:rFonts w:ascii="Cambria" w:eastAsia="Calibri" w:hAnsi="Cambria" w:cs="Times New Roman"/>
          <w:i/>
          <w:sz w:val="24"/>
          <w:szCs w:val="24"/>
        </w:rPr>
        <w:t>Northern Territory News</w:t>
      </w:r>
      <w:r w:rsidRPr="00DA7421">
        <w:rPr>
          <w:rFonts w:ascii="Cambria" w:eastAsia="Calibri" w:hAnsi="Cambria" w:cs="Times New Roman"/>
          <w:sz w:val="24"/>
          <w:szCs w:val="24"/>
        </w:rPr>
        <w:t>, 7 February 1986.</w:t>
      </w:r>
    </w:p>
    <w:p w14:paraId="2C859ECE" w14:textId="1CDB2548" w:rsidR="009D6F1C" w:rsidRDefault="009D6F1C" w:rsidP="009D6F1C">
      <w:pPr>
        <w:spacing w:before="120" w:after="120"/>
        <w:jc w:val="both"/>
        <w:rPr>
          <w:rFonts w:ascii="Cambria" w:eastAsia="Calibri" w:hAnsi="Cambria" w:cs="Times New Roman"/>
          <w:sz w:val="24"/>
          <w:szCs w:val="24"/>
        </w:rPr>
      </w:pPr>
      <w:proofErr w:type="spellStart"/>
      <w:r>
        <w:rPr>
          <w:rFonts w:ascii="Cambria" w:eastAsia="Calibri" w:hAnsi="Cambria" w:cs="Times New Roman"/>
          <w:sz w:val="24"/>
          <w:szCs w:val="24"/>
        </w:rPr>
        <w:t>McAtackney</w:t>
      </w:r>
      <w:proofErr w:type="spellEnd"/>
      <w:r w:rsidR="009C2378">
        <w:rPr>
          <w:rFonts w:ascii="Cambria" w:eastAsia="Calibri" w:hAnsi="Cambria" w:cs="Times New Roman"/>
          <w:sz w:val="24"/>
          <w:szCs w:val="24"/>
        </w:rPr>
        <w:t xml:space="preserve"> L (2014) </w:t>
      </w:r>
      <w:r w:rsidR="009C2378" w:rsidRPr="00994625">
        <w:rPr>
          <w:rFonts w:ascii="Cambria" w:eastAsia="Calibri" w:hAnsi="Cambria" w:cs="Times New Roman"/>
          <w:i/>
          <w:sz w:val="24"/>
          <w:szCs w:val="24"/>
        </w:rPr>
        <w:t>An Archaeology of the Troubles: The dark heritage of Long Kesh/Maze prison</w:t>
      </w:r>
      <w:r w:rsidR="009C2378">
        <w:rPr>
          <w:rFonts w:ascii="Cambria" w:eastAsia="Calibri" w:hAnsi="Cambria" w:cs="Times New Roman"/>
          <w:sz w:val="24"/>
          <w:szCs w:val="24"/>
        </w:rPr>
        <w:t>. Oxford: Oxford University Press.</w:t>
      </w:r>
    </w:p>
    <w:p w14:paraId="7C7D4411" w14:textId="77777777" w:rsidR="009D6F1C" w:rsidRDefault="009D6F1C" w:rsidP="009D6F1C">
      <w:pPr>
        <w:spacing w:before="120" w:after="120"/>
        <w:jc w:val="both"/>
        <w:rPr>
          <w:rFonts w:ascii="Cambria" w:eastAsia="Calibri" w:hAnsi="Cambria" w:cs="Times New Roman"/>
          <w:sz w:val="24"/>
          <w:szCs w:val="24"/>
        </w:rPr>
      </w:pPr>
      <w:proofErr w:type="spellStart"/>
      <w:r>
        <w:rPr>
          <w:rFonts w:ascii="Cambria" w:eastAsia="Calibri" w:hAnsi="Cambria" w:cs="Times New Roman"/>
          <w:sz w:val="24"/>
          <w:szCs w:val="24"/>
        </w:rPr>
        <w:t>Middleweek</w:t>
      </w:r>
      <w:proofErr w:type="spellEnd"/>
      <w:r>
        <w:rPr>
          <w:rFonts w:ascii="Cambria" w:eastAsia="Calibri" w:hAnsi="Cambria" w:cs="Times New Roman"/>
          <w:sz w:val="24"/>
          <w:szCs w:val="24"/>
        </w:rPr>
        <w:t xml:space="preserve"> B (2016) Deviant divas: Lindy Chamberlain and </w:t>
      </w:r>
      <w:proofErr w:type="spellStart"/>
      <w:r>
        <w:rPr>
          <w:rFonts w:ascii="Cambria" w:eastAsia="Calibri" w:hAnsi="Cambria" w:cs="Times New Roman"/>
          <w:sz w:val="24"/>
          <w:szCs w:val="24"/>
        </w:rPr>
        <w:t>Schapelle</w:t>
      </w:r>
      <w:proofErr w:type="spellEnd"/>
      <w:r>
        <w:rPr>
          <w:rFonts w:ascii="Cambria" w:eastAsia="Calibri" w:hAnsi="Cambria" w:cs="Times New Roman"/>
          <w:sz w:val="24"/>
          <w:szCs w:val="24"/>
        </w:rPr>
        <w:t xml:space="preserve"> Corby and the case for a new category of celebrity for criminally implicated women. </w:t>
      </w:r>
      <w:r w:rsidRPr="005713AE">
        <w:rPr>
          <w:rFonts w:ascii="Cambria" w:eastAsia="Calibri" w:hAnsi="Cambria" w:cs="Times New Roman"/>
          <w:i/>
          <w:sz w:val="24"/>
          <w:szCs w:val="24"/>
        </w:rPr>
        <w:t>Crime Media Culture</w:t>
      </w:r>
      <w:r>
        <w:rPr>
          <w:rFonts w:ascii="Cambria" w:eastAsia="Calibri" w:hAnsi="Cambria" w:cs="Times New Roman"/>
          <w:sz w:val="24"/>
          <w:szCs w:val="24"/>
        </w:rPr>
        <w:t xml:space="preserve"> [published </w:t>
      </w:r>
      <w:proofErr w:type="spellStart"/>
      <w:r>
        <w:rPr>
          <w:rFonts w:ascii="Cambria" w:eastAsia="Calibri" w:hAnsi="Cambria" w:cs="Times New Roman"/>
          <w:sz w:val="24"/>
          <w:szCs w:val="24"/>
        </w:rPr>
        <w:t>OnlineFirst</w:t>
      </w:r>
      <w:proofErr w:type="spellEnd"/>
      <w:r>
        <w:rPr>
          <w:rFonts w:ascii="Cambria" w:eastAsia="Calibri" w:hAnsi="Cambria" w:cs="Times New Roman"/>
          <w:sz w:val="24"/>
          <w:szCs w:val="24"/>
        </w:rPr>
        <w:t xml:space="preserve"> 1 June 2016].</w:t>
      </w:r>
    </w:p>
    <w:p w14:paraId="729D1364" w14:textId="77777777" w:rsidR="009D6F1C" w:rsidRPr="00DA7421" w:rsidRDefault="009D6F1C" w:rsidP="009D6F1C">
      <w:pPr>
        <w:spacing w:before="120" w:after="120"/>
        <w:jc w:val="both"/>
        <w:rPr>
          <w:rFonts w:ascii="Cambria" w:eastAsia="Calibri" w:hAnsi="Cambria" w:cs="Times New Roman"/>
          <w:sz w:val="24"/>
          <w:szCs w:val="24"/>
        </w:rPr>
      </w:pPr>
      <w:proofErr w:type="spellStart"/>
      <w:r w:rsidRPr="00DA7421">
        <w:rPr>
          <w:rFonts w:ascii="Cambria" w:eastAsia="Calibri" w:hAnsi="Cambria" w:cs="Times New Roman"/>
          <w:sz w:val="24"/>
          <w:szCs w:val="24"/>
        </w:rPr>
        <w:t>Morling</w:t>
      </w:r>
      <w:proofErr w:type="spellEnd"/>
      <w:r w:rsidRPr="00DA7421">
        <w:rPr>
          <w:rFonts w:ascii="Cambria" w:eastAsia="Calibri" w:hAnsi="Cambria" w:cs="Times New Roman"/>
          <w:sz w:val="24"/>
          <w:szCs w:val="24"/>
        </w:rPr>
        <w:t xml:space="preserve"> T (1987) </w:t>
      </w:r>
      <w:r w:rsidRPr="00DA7421">
        <w:rPr>
          <w:rFonts w:ascii="Cambria" w:eastAsia="Calibri" w:hAnsi="Cambria" w:cs="Times New Roman"/>
          <w:i/>
          <w:sz w:val="24"/>
          <w:szCs w:val="24"/>
        </w:rPr>
        <w:t>Report of the Commissioner, Royal Commission of Inquiry into the Chamberlain Convictions</w:t>
      </w:r>
      <w:r w:rsidRPr="00DA7421">
        <w:rPr>
          <w:rFonts w:ascii="Cambria" w:eastAsia="Calibri" w:hAnsi="Cambria" w:cs="Times New Roman"/>
          <w:sz w:val="24"/>
          <w:szCs w:val="24"/>
        </w:rPr>
        <w:t>. Darwin: Government Printer of the Northern Territory.</w:t>
      </w:r>
    </w:p>
    <w:p w14:paraId="0CB19400" w14:textId="13878D0F" w:rsidR="00294606" w:rsidRDefault="00294606"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Murray L (1999) A deployment of fashion [poem]. In: Murray L, </w:t>
      </w:r>
      <w:r w:rsidRPr="00994625">
        <w:rPr>
          <w:rFonts w:ascii="Cambria" w:eastAsia="Calibri" w:hAnsi="Cambria" w:cs="Times New Roman"/>
          <w:i/>
          <w:sz w:val="24"/>
          <w:szCs w:val="24"/>
        </w:rPr>
        <w:t>Conscious and Verbal.</w:t>
      </w:r>
      <w:r>
        <w:rPr>
          <w:rFonts w:ascii="Cambria" w:eastAsia="Calibri" w:hAnsi="Cambria" w:cs="Times New Roman"/>
          <w:sz w:val="24"/>
          <w:szCs w:val="24"/>
        </w:rPr>
        <w:t xml:space="preserve"> Sydney: Duffy and </w:t>
      </w:r>
      <w:proofErr w:type="spellStart"/>
      <w:r>
        <w:rPr>
          <w:rFonts w:ascii="Cambria" w:eastAsia="Calibri" w:hAnsi="Cambria" w:cs="Times New Roman"/>
          <w:sz w:val="24"/>
          <w:szCs w:val="24"/>
        </w:rPr>
        <w:t>Snellgrove</w:t>
      </w:r>
      <w:proofErr w:type="spellEnd"/>
      <w:r>
        <w:rPr>
          <w:rFonts w:ascii="Cambria" w:eastAsia="Calibri" w:hAnsi="Cambria" w:cs="Times New Roman"/>
          <w:sz w:val="24"/>
          <w:szCs w:val="24"/>
        </w:rPr>
        <w:t>.</w:t>
      </w:r>
    </w:p>
    <w:p w14:paraId="737237FF"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National Museum of Australia. Collection Explorer – ‘Chamberlain’. Available at </w:t>
      </w:r>
      <w:hyperlink r:id="rId12" w:history="1">
        <w:r w:rsidRPr="00DA7421">
          <w:rPr>
            <w:rStyle w:val="Hyperlink"/>
            <w:rFonts w:ascii="Cambria" w:eastAsia="Calibri" w:hAnsi="Cambria" w:cs="Times New Roman"/>
            <w:sz w:val="24"/>
            <w:szCs w:val="24"/>
          </w:rPr>
          <w:t>http://collectionsearch.nma.gov.au/ce/chamberlain</w:t>
        </w:r>
      </w:hyperlink>
      <w:r w:rsidRPr="00DA7421">
        <w:rPr>
          <w:rFonts w:ascii="Cambria" w:eastAsia="Calibri" w:hAnsi="Cambria" w:cs="Times New Roman"/>
          <w:sz w:val="24"/>
          <w:szCs w:val="24"/>
        </w:rPr>
        <w:t xml:space="preserve"> (accessed 2 September 2016).</w:t>
      </w:r>
    </w:p>
    <w:p w14:paraId="6CA948D8" w14:textId="005D68A8" w:rsidR="009D6F1C" w:rsidRDefault="009D6F1C" w:rsidP="00904CEE">
      <w:pPr>
        <w:spacing w:before="120" w:after="120"/>
        <w:jc w:val="both"/>
        <w:rPr>
          <w:rFonts w:ascii="Cambria" w:eastAsia="Calibri" w:hAnsi="Cambria" w:cs="Times New Roman"/>
          <w:sz w:val="24"/>
          <w:szCs w:val="24"/>
        </w:rPr>
      </w:pPr>
      <w:r w:rsidRPr="00994625">
        <w:rPr>
          <w:rFonts w:ascii="Cambria" w:eastAsia="Calibri" w:hAnsi="Cambria" w:cs="Times New Roman"/>
          <w:i/>
          <w:sz w:val="24"/>
          <w:szCs w:val="24"/>
        </w:rPr>
        <w:t>Oxford English Dictionary online</w:t>
      </w:r>
      <w:r>
        <w:rPr>
          <w:rFonts w:ascii="Cambria" w:eastAsia="Calibri" w:hAnsi="Cambria" w:cs="Times New Roman"/>
          <w:sz w:val="24"/>
          <w:szCs w:val="24"/>
        </w:rPr>
        <w:t xml:space="preserve"> (2000</w:t>
      </w:r>
      <w:proofErr w:type="gramStart"/>
      <w:r>
        <w:rPr>
          <w:rFonts w:ascii="Cambria" w:eastAsia="Calibri" w:hAnsi="Cambria" w:cs="Times New Roman"/>
          <w:sz w:val="24"/>
          <w:szCs w:val="24"/>
        </w:rPr>
        <w:t>-)</w:t>
      </w:r>
      <w:proofErr w:type="gramEnd"/>
      <w:r>
        <w:rPr>
          <w:rFonts w:ascii="Cambria" w:eastAsia="Calibri" w:hAnsi="Cambria" w:cs="Times New Roman"/>
          <w:sz w:val="24"/>
          <w:szCs w:val="24"/>
        </w:rPr>
        <w:t xml:space="preserve"> Oxford: Oxford University Press.</w:t>
      </w:r>
    </w:p>
    <w:p w14:paraId="4C7A9A98" w14:textId="49D817BA" w:rsidR="00E953EC" w:rsidRDefault="00E953EC"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Reynolds, P (1989) </w:t>
      </w:r>
      <w:proofErr w:type="gramStart"/>
      <w:r w:rsidRPr="00994625">
        <w:rPr>
          <w:rFonts w:ascii="Cambria" w:eastAsia="Calibri" w:hAnsi="Cambria" w:cs="Times New Roman"/>
          <w:i/>
          <w:sz w:val="24"/>
          <w:szCs w:val="24"/>
        </w:rPr>
        <w:t>The</w:t>
      </w:r>
      <w:proofErr w:type="gramEnd"/>
      <w:r w:rsidRPr="00994625">
        <w:rPr>
          <w:rFonts w:ascii="Cambria" w:eastAsia="Calibri" w:hAnsi="Cambria" w:cs="Times New Roman"/>
          <w:i/>
          <w:sz w:val="24"/>
          <w:szCs w:val="24"/>
        </w:rPr>
        <w:t xml:space="preserve"> Azaria Chamberlain Case: Reflections on National Identity</w:t>
      </w:r>
      <w:r>
        <w:rPr>
          <w:rFonts w:ascii="Cambria" w:eastAsia="Calibri" w:hAnsi="Cambria" w:cs="Times New Roman"/>
          <w:sz w:val="24"/>
          <w:szCs w:val="24"/>
        </w:rPr>
        <w:t xml:space="preserve">.  Brisbane: University of Queensland. </w:t>
      </w:r>
    </w:p>
    <w:p w14:paraId="60C66EDB" w14:textId="502F19B6" w:rsidR="00E953EC" w:rsidRDefault="00E953EC"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lastRenderedPageBreak/>
        <w:t xml:space="preserve">Sawyer P (1996) ‘Naming Whiteness’: An inquiry into Lindy Chamberlain’s </w:t>
      </w:r>
      <w:r w:rsidRPr="00994625">
        <w:rPr>
          <w:rFonts w:ascii="Cambria" w:eastAsia="Calibri" w:hAnsi="Cambria" w:cs="Times New Roman"/>
          <w:i/>
          <w:sz w:val="24"/>
          <w:szCs w:val="24"/>
        </w:rPr>
        <w:t>Through My Eyes</w:t>
      </w:r>
      <w:r>
        <w:rPr>
          <w:rFonts w:ascii="Cambria" w:eastAsia="Calibri" w:hAnsi="Cambria" w:cs="Times New Roman"/>
          <w:sz w:val="24"/>
          <w:szCs w:val="24"/>
        </w:rPr>
        <w:t xml:space="preserve"> and Australian nationalist discourses. </w:t>
      </w:r>
      <w:r w:rsidRPr="00994625">
        <w:rPr>
          <w:rFonts w:ascii="Cambria" w:eastAsia="Calibri" w:hAnsi="Cambria" w:cs="Times New Roman"/>
          <w:i/>
          <w:sz w:val="24"/>
          <w:szCs w:val="24"/>
        </w:rPr>
        <w:t>Law Text Culture</w:t>
      </w:r>
      <w:r>
        <w:rPr>
          <w:rFonts w:ascii="Cambria" w:eastAsia="Calibri" w:hAnsi="Cambria" w:cs="Times New Roman"/>
          <w:sz w:val="24"/>
          <w:szCs w:val="24"/>
        </w:rPr>
        <w:t xml:space="preserve"> 3: 107-123.</w:t>
      </w:r>
    </w:p>
    <w:p w14:paraId="50C96EDD"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sz w:val="24"/>
          <w:szCs w:val="24"/>
        </w:rPr>
        <w:t xml:space="preserve">Staines D, Arrow A and Biber K (2009) </w:t>
      </w:r>
      <w:proofErr w:type="gramStart"/>
      <w:r w:rsidRPr="00DA7421">
        <w:rPr>
          <w:rFonts w:ascii="Cambria" w:eastAsia="Calibri" w:hAnsi="Cambria" w:cs="Times New Roman"/>
          <w:i/>
          <w:sz w:val="24"/>
          <w:szCs w:val="24"/>
        </w:rPr>
        <w:t>The</w:t>
      </w:r>
      <w:proofErr w:type="gramEnd"/>
      <w:r w:rsidRPr="00DA7421">
        <w:rPr>
          <w:rFonts w:ascii="Cambria" w:eastAsia="Calibri" w:hAnsi="Cambria" w:cs="Times New Roman"/>
          <w:i/>
          <w:sz w:val="24"/>
          <w:szCs w:val="24"/>
        </w:rPr>
        <w:t xml:space="preserve"> Chamberlain Case: Nation, Law, Memory</w:t>
      </w:r>
      <w:r w:rsidRPr="00DA7421">
        <w:rPr>
          <w:rFonts w:ascii="Cambria" w:eastAsia="Calibri" w:hAnsi="Cambria" w:cs="Times New Roman"/>
          <w:sz w:val="24"/>
          <w:szCs w:val="24"/>
        </w:rPr>
        <w:t>. North Melbourne: Australian Scholarly Publishing.</w:t>
      </w:r>
    </w:p>
    <w:p w14:paraId="7F0C449D" w14:textId="77777777" w:rsidR="00904CEE"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i/>
          <w:sz w:val="24"/>
          <w:szCs w:val="24"/>
        </w:rPr>
        <w:t>Through My Eyes: The Lindy Chamberlain Story</w:t>
      </w:r>
      <w:r w:rsidRPr="00DA7421">
        <w:rPr>
          <w:rFonts w:ascii="Cambria" w:eastAsia="Calibri" w:hAnsi="Cambria" w:cs="Times New Roman"/>
          <w:sz w:val="24"/>
          <w:szCs w:val="24"/>
        </w:rPr>
        <w:t xml:space="preserve"> (2004) television series, Drew D director. Liberty and Beyond.</w:t>
      </w:r>
    </w:p>
    <w:p w14:paraId="1DD0D491" w14:textId="561AE00D" w:rsidR="00294606" w:rsidRPr="00DA7421" w:rsidRDefault="00294606"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 xml:space="preserve">Valentine A (2016) </w:t>
      </w:r>
      <w:r w:rsidRPr="00994625">
        <w:rPr>
          <w:rFonts w:ascii="Cambria" w:eastAsia="Calibri" w:hAnsi="Cambria" w:cs="Times New Roman"/>
          <w:i/>
          <w:sz w:val="24"/>
          <w:szCs w:val="24"/>
        </w:rPr>
        <w:t>Letters to Lindy</w:t>
      </w:r>
      <w:r>
        <w:rPr>
          <w:rFonts w:ascii="Cambria" w:eastAsia="Calibri" w:hAnsi="Cambria" w:cs="Times New Roman"/>
          <w:sz w:val="24"/>
          <w:szCs w:val="24"/>
        </w:rPr>
        <w:t xml:space="preserve"> [stage play] </w:t>
      </w:r>
      <w:proofErr w:type="spellStart"/>
      <w:r>
        <w:rPr>
          <w:rFonts w:ascii="Cambria" w:eastAsia="Calibri" w:hAnsi="Cambria" w:cs="Times New Roman"/>
          <w:sz w:val="24"/>
          <w:szCs w:val="24"/>
        </w:rPr>
        <w:t>Merrigong</w:t>
      </w:r>
      <w:proofErr w:type="spellEnd"/>
      <w:r>
        <w:rPr>
          <w:rFonts w:ascii="Cambria" w:eastAsia="Calibri" w:hAnsi="Cambria" w:cs="Times New Roman"/>
          <w:sz w:val="24"/>
          <w:szCs w:val="24"/>
        </w:rPr>
        <w:t xml:space="preserve"> Theatre Company. </w:t>
      </w:r>
    </w:p>
    <w:p w14:paraId="400886DB" w14:textId="072AB110" w:rsidR="009D6F1C" w:rsidRDefault="009D6F1C" w:rsidP="00904CEE">
      <w:pPr>
        <w:spacing w:before="120" w:after="120"/>
        <w:jc w:val="both"/>
        <w:rPr>
          <w:rFonts w:ascii="Cambria" w:eastAsia="Calibri" w:hAnsi="Cambria" w:cs="Times New Roman"/>
          <w:sz w:val="24"/>
          <w:szCs w:val="24"/>
        </w:rPr>
      </w:pPr>
      <w:proofErr w:type="spellStart"/>
      <w:r>
        <w:rPr>
          <w:rFonts w:ascii="Cambria" w:eastAsia="Calibri" w:hAnsi="Cambria" w:cs="Times New Roman"/>
          <w:sz w:val="24"/>
          <w:szCs w:val="24"/>
        </w:rPr>
        <w:t>Walby</w:t>
      </w:r>
      <w:proofErr w:type="spellEnd"/>
      <w:r>
        <w:rPr>
          <w:rFonts w:ascii="Cambria" w:eastAsia="Calibri" w:hAnsi="Cambria" w:cs="Times New Roman"/>
          <w:sz w:val="24"/>
          <w:szCs w:val="24"/>
        </w:rPr>
        <w:t xml:space="preserve"> K and </w:t>
      </w:r>
      <w:proofErr w:type="spellStart"/>
      <w:r>
        <w:rPr>
          <w:rFonts w:ascii="Cambria" w:eastAsia="Calibri" w:hAnsi="Cambria" w:cs="Times New Roman"/>
          <w:sz w:val="24"/>
          <w:szCs w:val="24"/>
        </w:rPr>
        <w:t>Pich</w:t>
      </w:r>
      <w:r>
        <w:rPr>
          <w:rFonts w:ascii="Times New Roman" w:eastAsia="Calibri" w:hAnsi="Times New Roman" w:cs="Times New Roman"/>
          <w:sz w:val="24"/>
          <w:szCs w:val="24"/>
        </w:rPr>
        <w:t>é</w:t>
      </w:r>
      <w:proofErr w:type="spellEnd"/>
      <w:r>
        <w:rPr>
          <w:rFonts w:ascii="Cambria" w:eastAsia="Calibri" w:hAnsi="Cambria" w:cs="Times New Roman"/>
          <w:sz w:val="24"/>
          <w:szCs w:val="24"/>
        </w:rPr>
        <w:t xml:space="preserve"> (201</w:t>
      </w:r>
      <w:r w:rsidR="007F0C09">
        <w:rPr>
          <w:rFonts w:ascii="Cambria" w:eastAsia="Calibri" w:hAnsi="Cambria" w:cs="Times New Roman"/>
          <w:sz w:val="24"/>
          <w:szCs w:val="24"/>
        </w:rPr>
        <w:t>5) Making Meaning out of Punishment: Penitentiary, prison, jail and lock-up museums in Canada. Canadian Journal of Criminology and Criminal Justice 57(4): 475-502.</w:t>
      </w:r>
    </w:p>
    <w:p w14:paraId="6F00A5E2" w14:textId="1E31FE38" w:rsidR="00A235D2" w:rsidRDefault="00A235D2" w:rsidP="00904CEE">
      <w:pPr>
        <w:spacing w:before="120" w:after="120"/>
        <w:jc w:val="both"/>
        <w:rPr>
          <w:rFonts w:ascii="Cambria" w:eastAsia="Calibri" w:hAnsi="Cambria" w:cs="Times New Roman"/>
          <w:sz w:val="24"/>
          <w:szCs w:val="24"/>
        </w:rPr>
      </w:pPr>
      <w:r>
        <w:rPr>
          <w:rFonts w:ascii="Cambria" w:eastAsia="Calibri" w:hAnsi="Cambria" w:cs="Times New Roman"/>
          <w:sz w:val="24"/>
          <w:szCs w:val="24"/>
        </w:rPr>
        <w:t>Williams</w:t>
      </w:r>
      <w:r w:rsidR="009C2378">
        <w:rPr>
          <w:rFonts w:ascii="Cambria" w:eastAsia="Calibri" w:hAnsi="Cambria" w:cs="Times New Roman"/>
          <w:sz w:val="24"/>
          <w:szCs w:val="24"/>
        </w:rPr>
        <w:t xml:space="preserve"> P (2007) </w:t>
      </w:r>
      <w:r w:rsidR="009C2378" w:rsidRPr="00994625">
        <w:rPr>
          <w:rFonts w:ascii="Cambria" w:eastAsia="Calibri" w:hAnsi="Cambria" w:cs="Times New Roman"/>
          <w:i/>
          <w:sz w:val="24"/>
          <w:szCs w:val="24"/>
        </w:rPr>
        <w:t>Memorial Museums: The global rush to commemorate atrocities</w:t>
      </w:r>
      <w:r w:rsidR="009C2378">
        <w:rPr>
          <w:rFonts w:ascii="Cambria" w:eastAsia="Calibri" w:hAnsi="Cambria" w:cs="Times New Roman"/>
          <w:sz w:val="24"/>
          <w:szCs w:val="24"/>
        </w:rPr>
        <w:t>. Oxford: Berg.</w:t>
      </w:r>
    </w:p>
    <w:p w14:paraId="73826DE0" w14:textId="33188F23" w:rsidR="009D6F1C" w:rsidRDefault="009D6F1C" w:rsidP="00904CEE">
      <w:pPr>
        <w:spacing w:before="120" w:after="120"/>
        <w:jc w:val="both"/>
        <w:rPr>
          <w:rFonts w:ascii="Cambria" w:eastAsia="Calibri" w:hAnsi="Cambria" w:cs="Times New Roman"/>
          <w:sz w:val="24"/>
          <w:szCs w:val="24"/>
        </w:rPr>
      </w:pPr>
      <w:proofErr w:type="spellStart"/>
      <w:r>
        <w:rPr>
          <w:rFonts w:ascii="Cambria" w:eastAsia="Calibri" w:hAnsi="Cambria" w:cs="Times New Roman"/>
          <w:sz w:val="24"/>
          <w:szCs w:val="24"/>
        </w:rPr>
        <w:t>Ystehede</w:t>
      </w:r>
      <w:proofErr w:type="spellEnd"/>
      <w:r>
        <w:rPr>
          <w:rFonts w:ascii="Cambria" w:eastAsia="Calibri" w:hAnsi="Cambria" w:cs="Times New Roman"/>
          <w:sz w:val="24"/>
          <w:szCs w:val="24"/>
        </w:rPr>
        <w:t xml:space="preserve"> PJ (2016) Contested Spaces: On Crime Museums, Monuments, and Memorials. In: Knepper P and Johansen A (</w:t>
      </w:r>
      <w:proofErr w:type="spellStart"/>
      <w:proofErr w:type="gramStart"/>
      <w:r>
        <w:rPr>
          <w:rFonts w:ascii="Cambria" w:eastAsia="Calibri" w:hAnsi="Cambria" w:cs="Times New Roman"/>
          <w:sz w:val="24"/>
          <w:szCs w:val="24"/>
        </w:rPr>
        <w:t>eds</w:t>
      </w:r>
      <w:proofErr w:type="spellEnd"/>
      <w:proofErr w:type="gramEnd"/>
      <w:r>
        <w:rPr>
          <w:rFonts w:ascii="Cambria" w:eastAsia="Calibri" w:hAnsi="Cambria" w:cs="Times New Roman"/>
          <w:sz w:val="24"/>
          <w:szCs w:val="24"/>
        </w:rPr>
        <w:t>) The Oxford Handbook of the History of Crime and Criminal Justice. Oxford: Oxford University Press.</w:t>
      </w:r>
    </w:p>
    <w:p w14:paraId="48AB8705" w14:textId="77777777" w:rsidR="00904CEE" w:rsidRPr="00DA7421" w:rsidRDefault="00904CEE" w:rsidP="00904CEE">
      <w:pPr>
        <w:spacing w:before="120" w:after="120"/>
        <w:jc w:val="both"/>
        <w:rPr>
          <w:rFonts w:ascii="Cambria" w:eastAsia="Calibri" w:hAnsi="Cambria" w:cs="Times New Roman"/>
          <w:sz w:val="24"/>
          <w:szCs w:val="24"/>
        </w:rPr>
      </w:pPr>
    </w:p>
    <w:p w14:paraId="7767985D" w14:textId="77777777" w:rsidR="00904CEE" w:rsidRPr="00DA7421" w:rsidRDefault="00904CEE" w:rsidP="00904CEE">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Cases:</w:t>
      </w:r>
    </w:p>
    <w:p w14:paraId="5C4D27E9"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i/>
          <w:sz w:val="24"/>
          <w:szCs w:val="24"/>
        </w:rPr>
        <w:t>R v Alice Lynne Chamberlain and Michael Leigh Chamberlain</w:t>
      </w:r>
      <w:r w:rsidRPr="00DA7421">
        <w:rPr>
          <w:rFonts w:ascii="Cambria" w:eastAsia="Calibri" w:hAnsi="Cambria" w:cs="Times New Roman"/>
          <w:sz w:val="24"/>
          <w:szCs w:val="24"/>
        </w:rPr>
        <w:t xml:space="preserve"> (1982) NTSC, unreported</w:t>
      </w:r>
    </w:p>
    <w:p w14:paraId="170106DD"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i/>
          <w:sz w:val="24"/>
          <w:szCs w:val="24"/>
        </w:rPr>
        <w:t>Chamberlain v The Queen</w:t>
      </w:r>
      <w:r w:rsidRPr="00DA7421">
        <w:rPr>
          <w:rFonts w:ascii="Cambria" w:eastAsia="Calibri" w:hAnsi="Cambria" w:cs="Times New Roman"/>
          <w:sz w:val="24"/>
          <w:szCs w:val="24"/>
        </w:rPr>
        <w:t xml:space="preserve"> (1983) 46 ALR 493 </w:t>
      </w:r>
    </w:p>
    <w:p w14:paraId="1D71115F"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i/>
          <w:sz w:val="24"/>
          <w:szCs w:val="24"/>
        </w:rPr>
        <w:t>Chamberlain v R (No 2)</w:t>
      </w:r>
      <w:r w:rsidRPr="00DA7421">
        <w:rPr>
          <w:rFonts w:ascii="Cambria" w:eastAsia="Calibri" w:hAnsi="Cambria" w:cs="Times New Roman"/>
          <w:sz w:val="24"/>
          <w:szCs w:val="24"/>
        </w:rPr>
        <w:t xml:space="preserve"> (1984) 153 CLR 521</w:t>
      </w:r>
    </w:p>
    <w:p w14:paraId="15B42F1F" w14:textId="77777777" w:rsidR="00904CEE" w:rsidRPr="00DA7421" w:rsidRDefault="00904CEE" w:rsidP="00904CEE">
      <w:pPr>
        <w:spacing w:before="120" w:after="120"/>
        <w:jc w:val="both"/>
        <w:rPr>
          <w:rFonts w:ascii="Cambria" w:eastAsia="Calibri" w:hAnsi="Cambria" w:cs="Times New Roman"/>
          <w:sz w:val="24"/>
          <w:szCs w:val="24"/>
        </w:rPr>
      </w:pPr>
      <w:r w:rsidRPr="00DA7421">
        <w:rPr>
          <w:rFonts w:ascii="Cambria" w:eastAsia="Calibri" w:hAnsi="Cambria" w:cs="Times New Roman"/>
          <w:i/>
          <w:sz w:val="24"/>
          <w:szCs w:val="24"/>
        </w:rPr>
        <w:t>Re Conviction of Chamberlains</w:t>
      </w:r>
      <w:r w:rsidRPr="00DA7421">
        <w:rPr>
          <w:rFonts w:ascii="Cambria" w:eastAsia="Calibri" w:hAnsi="Cambria" w:cs="Times New Roman"/>
          <w:sz w:val="24"/>
          <w:szCs w:val="24"/>
        </w:rPr>
        <w:t xml:space="preserve"> (1988) 93 FLR 238: 254</w:t>
      </w:r>
    </w:p>
    <w:p w14:paraId="3C808849" w14:textId="77777777" w:rsidR="002B1E6E" w:rsidRPr="00DA7421" w:rsidRDefault="002B1E6E" w:rsidP="00870900">
      <w:pPr>
        <w:spacing w:before="120" w:after="120"/>
        <w:jc w:val="both"/>
        <w:rPr>
          <w:rFonts w:ascii="Cambria" w:eastAsia="Calibri" w:hAnsi="Cambria" w:cs="Times New Roman"/>
          <w:sz w:val="24"/>
          <w:szCs w:val="24"/>
        </w:rPr>
      </w:pPr>
    </w:p>
    <w:p w14:paraId="29F9320F" w14:textId="77777777" w:rsidR="00CC2510" w:rsidRPr="00DA7421" w:rsidRDefault="00CC2510" w:rsidP="00870900">
      <w:pPr>
        <w:spacing w:before="120" w:after="120"/>
        <w:jc w:val="both"/>
        <w:rPr>
          <w:rFonts w:ascii="Cambria" w:eastAsia="Calibri" w:hAnsi="Cambria" w:cs="Times New Roman"/>
          <w:sz w:val="24"/>
          <w:szCs w:val="24"/>
        </w:rPr>
      </w:pPr>
    </w:p>
    <w:p w14:paraId="5802459C" w14:textId="77777777" w:rsidR="00CC2510" w:rsidRPr="00DA7421" w:rsidRDefault="00CC2510" w:rsidP="00870900">
      <w:pPr>
        <w:spacing w:before="120" w:after="120"/>
        <w:jc w:val="both"/>
        <w:rPr>
          <w:rFonts w:ascii="Cambria" w:eastAsia="Calibri" w:hAnsi="Cambria" w:cs="Times New Roman"/>
          <w:sz w:val="24"/>
          <w:szCs w:val="24"/>
        </w:rPr>
      </w:pPr>
    </w:p>
    <w:p w14:paraId="6A355B8B" w14:textId="77777777" w:rsidR="00CE3431" w:rsidRPr="00DA7421" w:rsidRDefault="00CC2510" w:rsidP="00870900">
      <w:pPr>
        <w:spacing w:before="120" w:after="120"/>
        <w:jc w:val="both"/>
        <w:rPr>
          <w:rFonts w:ascii="Cambria" w:eastAsia="Calibri" w:hAnsi="Cambria" w:cs="Times New Roman"/>
          <w:b/>
          <w:sz w:val="24"/>
          <w:szCs w:val="24"/>
        </w:rPr>
      </w:pPr>
      <w:r w:rsidRPr="00DA7421">
        <w:rPr>
          <w:rFonts w:ascii="Cambria" w:eastAsia="Calibri" w:hAnsi="Cambria" w:cs="Times New Roman"/>
          <w:b/>
          <w:sz w:val="24"/>
          <w:szCs w:val="24"/>
        </w:rPr>
        <w:t>Notes</w:t>
      </w:r>
    </w:p>
    <w:sectPr w:rsidR="00CE3431" w:rsidRPr="00DA7421" w:rsidSect="00DA7421">
      <w:headerReference w:type="default" r:id="rId13"/>
      <w:endnotePr>
        <w:numFmt w:val="decimal"/>
      </w:endnotePr>
      <w:pgSz w:w="11907" w:h="16839" w:code="9"/>
      <w:pgMar w:top="2835" w:right="1701" w:bottom="283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C69A1" w14:textId="77777777" w:rsidR="006E0384" w:rsidRDefault="006E0384" w:rsidP="00164ABD">
      <w:pPr>
        <w:spacing w:after="0" w:line="240" w:lineRule="auto"/>
      </w:pPr>
      <w:r>
        <w:separator/>
      </w:r>
    </w:p>
  </w:endnote>
  <w:endnote w:type="continuationSeparator" w:id="0">
    <w:p w14:paraId="634A50E4" w14:textId="77777777" w:rsidR="006E0384" w:rsidRDefault="006E0384" w:rsidP="00164ABD">
      <w:pPr>
        <w:spacing w:after="0" w:line="240" w:lineRule="auto"/>
      </w:pPr>
      <w:r>
        <w:continuationSeparator/>
      </w:r>
    </w:p>
  </w:endnote>
  <w:endnote w:id="1">
    <w:p w14:paraId="6CEEB894" w14:textId="77777777" w:rsidR="00864E5B" w:rsidRDefault="00864E5B" w:rsidP="00BE213E">
      <w:pPr>
        <w:pStyle w:val="EndnoteText"/>
        <w:jc w:val="both"/>
      </w:pPr>
      <w:r w:rsidRPr="00BE213E">
        <w:rPr>
          <w:rStyle w:val="EndnoteReference"/>
          <w:rFonts w:asciiTheme="majorHAnsi" w:hAnsiTheme="majorHAnsi"/>
        </w:rPr>
        <w:endnoteRef/>
      </w:r>
      <w:r w:rsidRPr="00BE213E">
        <w:rPr>
          <w:rFonts w:asciiTheme="majorHAnsi" w:hAnsiTheme="majorHAnsi"/>
        </w:rPr>
        <w:t xml:space="preserve"> Only a few years before Professor James Cameron became involved in the Chamberlain case, he made extraordinary and now comprehensively-discredited claims about the authenticity of the so-called Shroud of Turin, which some believed to be the burial shroud of Jesus Christ. See Evans, 2003: 5-17.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B0989" w14:textId="77777777" w:rsidR="006E0384" w:rsidRDefault="006E0384" w:rsidP="00164ABD">
      <w:pPr>
        <w:spacing w:after="0" w:line="240" w:lineRule="auto"/>
      </w:pPr>
      <w:r>
        <w:separator/>
      </w:r>
    </w:p>
  </w:footnote>
  <w:footnote w:type="continuationSeparator" w:id="0">
    <w:p w14:paraId="7D7520EE" w14:textId="77777777" w:rsidR="006E0384" w:rsidRDefault="006E0384" w:rsidP="00164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EE2DE" w14:textId="77777777" w:rsidR="00864E5B" w:rsidRDefault="00864E5B" w:rsidP="00164ABD">
    <w:pPr>
      <w:pStyle w:val="Header"/>
      <w:jc w:val="right"/>
    </w:pPr>
  </w:p>
  <w:p w14:paraId="7A322FDE" w14:textId="77777777" w:rsidR="00864E5B" w:rsidRDefault="00864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E10C6"/>
    <w:multiLevelType w:val="hybridMultilevel"/>
    <w:tmpl w:val="E5C672D6"/>
    <w:lvl w:ilvl="0" w:tplc="F3A48C6E">
      <w:numFmt w:val="bullet"/>
      <w:lvlText w:val="-"/>
      <w:lvlJc w:val="left"/>
      <w:pPr>
        <w:ind w:left="720" w:hanging="360"/>
      </w:pPr>
      <w:rPr>
        <w:rFonts w:ascii="Cambria" w:eastAsiaTheme="minorHAns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73"/>
    <w:rsid w:val="00000D24"/>
    <w:rsid w:val="0000680A"/>
    <w:rsid w:val="0001190A"/>
    <w:rsid w:val="00021D25"/>
    <w:rsid w:val="00022332"/>
    <w:rsid w:val="000234CE"/>
    <w:rsid w:val="00025ABE"/>
    <w:rsid w:val="00026320"/>
    <w:rsid w:val="00031260"/>
    <w:rsid w:val="000348DD"/>
    <w:rsid w:val="000377EB"/>
    <w:rsid w:val="00037CBA"/>
    <w:rsid w:val="000440A3"/>
    <w:rsid w:val="00045077"/>
    <w:rsid w:val="00050A60"/>
    <w:rsid w:val="00053589"/>
    <w:rsid w:val="000557B0"/>
    <w:rsid w:val="00063436"/>
    <w:rsid w:val="00072259"/>
    <w:rsid w:val="000736A2"/>
    <w:rsid w:val="00073D2D"/>
    <w:rsid w:val="00083955"/>
    <w:rsid w:val="00084229"/>
    <w:rsid w:val="00092FD8"/>
    <w:rsid w:val="000A1F35"/>
    <w:rsid w:val="000A3D42"/>
    <w:rsid w:val="000B17C6"/>
    <w:rsid w:val="000B65D1"/>
    <w:rsid w:val="000C2E76"/>
    <w:rsid w:val="000C48EE"/>
    <w:rsid w:val="000C4E45"/>
    <w:rsid w:val="000D514C"/>
    <w:rsid w:val="000D7CF2"/>
    <w:rsid w:val="000E2025"/>
    <w:rsid w:val="000E7D4D"/>
    <w:rsid w:val="000F493A"/>
    <w:rsid w:val="000F4A73"/>
    <w:rsid w:val="000F751F"/>
    <w:rsid w:val="00101396"/>
    <w:rsid w:val="00103A08"/>
    <w:rsid w:val="00104C35"/>
    <w:rsid w:val="00112A8A"/>
    <w:rsid w:val="0011732C"/>
    <w:rsid w:val="001218DA"/>
    <w:rsid w:val="001260B2"/>
    <w:rsid w:val="0012638A"/>
    <w:rsid w:val="00126689"/>
    <w:rsid w:val="001319D2"/>
    <w:rsid w:val="0013377A"/>
    <w:rsid w:val="00134C72"/>
    <w:rsid w:val="00134D1C"/>
    <w:rsid w:val="00150CB9"/>
    <w:rsid w:val="001515A5"/>
    <w:rsid w:val="00151A48"/>
    <w:rsid w:val="00164528"/>
    <w:rsid w:val="00164ABD"/>
    <w:rsid w:val="00167FAF"/>
    <w:rsid w:val="001700AB"/>
    <w:rsid w:val="00170D7A"/>
    <w:rsid w:val="00173CC2"/>
    <w:rsid w:val="001765E5"/>
    <w:rsid w:val="001770E9"/>
    <w:rsid w:val="00182E47"/>
    <w:rsid w:val="00187C86"/>
    <w:rsid w:val="001903F3"/>
    <w:rsid w:val="0019509F"/>
    <w:rsid w:val="001A15DF"/>
    <w:rsid w:val="001A2672"/>
    <w:rsid w:val="001A34A5"/>
    <w:rsid w:val="001C30CD"/>
    <w:rsid w:val="001C30DC"/>
    <w:rsid w:val="001C7571"/>
    <w:rsid w:val="001D0C7A"/>
    <w:rsid w:val="001F516D"/>
    <w:rsid w:val="00201CB3"/>
    <w:rsid w:val="00205E7A"/>
    <w:rsid w:val="00212AE4"/>
    <w:rsid w:val="00221EEB"/>
    <w:rsid w:val="00235D2E"/>
    <w:rsid w:val="00246ECE"/>
    <w:rsid w:val="0025347E"/>
    <w:rsid w:val="00256F86"/>
    <w:rsid w:val="00261B9A"/>
    <w:rsid w:val="002641BA"/>
    <w:rsid w:val="0026509A"/>
    <w:rsid w:val="002748D3"/>
    <w:rsid w:val="002777CA"/>
    <w:rsid w:val="002914A0"/>
    <w:rsid w:val="0029180B"/>
    <w:rsid w:val="002921B0"/>
    <w:rsid w:val="002923DB"/>
    <w:rsid w:val="00293A7D"/>
    <w:rsid w:val="00294606"/>
    <w:rsid w:val="00297B6D"/>
    <w:rsid w:val="002B1E6E"/>
    <w:rsid w:val="002B7AF3"/>
    <w:rsid w:val="002C0FF8"/>
    <w:rsid w:val="002C4D2E"/>
    <w:rsid w:val="002E00FC"/>
    <w:rsid w:val="002E0E78"/>
    <w:rsid w:val="002E2301"/>
    <w:rsid w:val="002F1597"/>
    <w:rsid w:val="002F2CA6"/>
    <w:rsid w:val="002F335B"/>
    <w:rsid w:val="002F7223"/>
    <w:rsid w:val="00306928"/>
    <w:rsid w:val="00313958"/>
    <w:rsid w:val="00313F4C"/>
    <w:rsid w:val="00314057"/>
    <w:rsid w:val="00323BC1"/>
    <w:rsid w:val="00327D10"/>
    <w:rsid w:val="00333EF3"/>
    <w:rsid w:val="00340939"/>
    <w:rsid w:val="00341C29"/>
    <w:rsid w:val="0034565C"/>
    <w:rsid w:val="0034629D"/>
    <w:rsid w:val="00347EDF"/>
    <w:rsid w:val="00347FA4"/>
    <w:rsid w:val="00351293"/>
    <w:rsid w:val="00353DB8"/>
    <w:rsid w:val="00355F92"/>
    <w:rsid w:val="00365813"/>
    <w:rsid w:val="00366DB5"/>
    <w:rsid w:val="003716AD"/>
    <w:rsid w:val="00374A86"/>
    <w:rsid w:val="003752DE"/>
    <w:rsid w:val="00376139"/>
    <w:rsid w:val="00392178"/>
    <w:rsid w:val="003972DE"/>
    <w:rsid w:val="003A7C6F"/>
    <w:rsid w:val="003B3F91"/>
    <w:rsid w:val="003B7293"/>
    <w:rsid w:val="003C1560"/>
    <w:rsid w:val="003C41AE"/>
    <w:rsid w:val="003C66C2"/>
    <w:rsid w:val="003D2580"/>
    <w:rsid w:val="003D4503"/>
    <w:rsid w:val="003D5EEB"/>
    <w:rsid w:val="003E269B"/>
    <w:rsid w:val="003E2A37"/>
    <w:rsid w:val="003E4016"/>
    <w:rsid w:val="003E4EB3"/>
    <w:rsid w:val="003E66E3"/>
    <w:rsid w:val="003E6DDD"/>
    <w:rsid w:val="003F309C"/>
    <w:rsid w:val="00413A41"/>
    <w:rsid w:val="00417937"/>
    <w:rsid w:val="004207A0"/>
    <w:rsid w:val="004217A9"/>
    <w:rsid w:val="004227C1"/>
    <w:rsid w:val="004262BB"/>
    <w:rsid w:val="0044236C"/>
    <w:rsid w:val="00450E56"/>
    <w:rsid w:val="00453ACF"/>
    <w:rsid w:val="00462148"/>
    <w:rsid w:val="00465245"/>
    <w:rsid w:val="0046531D"/>
    <w:rsid w:val="00466C6E"/>
    <w:rsid w:val="004745CC"/>
    <w:rsid w:val="0048379C"/>
    <w:rsid w:val="004868A8"/>
    <w:rsid w:val="00487CA4"/>
    <w:rsid w:val="00494946"/>
    <w:rsid w:val="00495FA5"/>
    <w:rsid w:val="004969E9"/>
    <w:rsid w:val="004A2DC4"/>
    <w:rsid w:val="004A4BDD"/>
    <w:rsid w:val="004A66AA"/>
    <w:rsid w:val="004A70D9"/>
    <w:rsid w:val="004B1637"/>
    <w:rsid w:val="004B4DFD"/>
    <w:rsid w:val="004B6360"/>
    <w:rsid w:val="004B69CB"/>
    <w:rsid w:val="004C0AAF"/>
    <w:rsid w:val="004D3D59"/>
    <w:rsid w:val="004D4B2C"/>
    <w:rsid w:val="004D7148"/>
    <w:rsid w:val="004D7E1E"/>
    <w:rsid w:val="004E4804"/>
    <w:rsid w:val="004E5056"/>
    <w:rsid w:val="004E66D4"/>
    <w:rsid w:val="004F2124"/>
    <w:rsid w:val="004F7E44"/>
    <w:rsid w:val="00522E09"/>
    <w:rsid w:val="00531441"/>
    <w:rsid w:val="00533199"/>
    <w:rsid w:val="00534BD7"/>
    <w:rsid w:val="00535BF7"/>
    <w:rsid w:val="00537430"/>
    <w:rsid w:val="005440F0"/>
    <w:rsid w:val="00544DF5"/>
    <w:rsid w:val="00546270"/>
    <w:rsid w:val="00551DB5"/>
    <w:rsid w:val="00551E86"/>
    <w:rsid w:val="005570C8"/>
    <w:rsid w:val="005709E0"/>
    <w:rsid w:val="00574743"/>
    <w:rsid w:val="0057701A"/>
    <w:rsid w:val="00586ED0"/>
    <w:rsid w:val="00587150"/>
    <w:rsid w:val="005928CF"/>
    <w:rsid w:val="00595767"/>
    <w:rsid w:val="00596563"/>
    <w:rsid w:val="00596E69"/>
    <w:rsid w:val="005A2BC0"/>
    <w:rsid w:val="005B1013"/>
    <w:rsid w:val="005B14D3"/>
    <w:rsid w:val="005B54EC"/>
    <w:rsid w:val="005B5769"/>
    <w:rsid w:val="005C37B9"/>
    <w:rsid w:val="005C7FCE"/>
    <w:rsid w:val="005D01FE"/>
    <w:rsid w:val="005D072A"/>
    <w:rsid w:val="005E0C22"/>
    <w:rsid w:val="005E23BA"/>
    <w:rsid w:val="005E390D"/>
    <w:rsid w:val="005F40C4"/>
    <w:rsid w:val="0060548B"/>
    <w:rsid w:val="006056D9"/>
    <w:rsid w:val="0061262D"/>
    <w:rsid w:val="00617BF1"/>
    <w:rsid w:val="00635968"/>
    <w:rsid w:val="00645BB3"/>
    <w:rsid w:val="00661B64"/>
    <w:rsid w:val="00663C0E"/>
    <w:rsid w:val="00672E40"/>
    <w:rsid w:val="00676C7B"/>
    <w:rsid w:val="00683B29"/>
    <w:rsid w:val="006842C8"/>
    <w:rsid w:val="006844DB"/>
    <w:rsid w:val="0068532B"/>
    <w:rsid w:val="00685E14"/>
    <w:rsid w:val="00686009"/>
    <w:rsid w:val="00694B56"/>
    <w:rsid w:val="006966B4"/>
    <w:rsid w:val="006968B4"/>
    <w:rsid w:val="006A4721"/>
    <w:rsid w:val="006A497A"/>
    <w:rsid w:val="006C02DE"/>
    <w:rsid w:val="006D457F"/>
    <w:rsid w:val="006E0384"/>
    <w:rsid w:val="006E0AB7"/>
    <w:rsid w:val="006E21E9"/>
    <w:rsid w:val="006E2FFE"/>
    <w:rsid w:val="006E38BC"/>
    <w:rsid w:val="006F43E0"/>
    <w:rsid w:val="0070347F"/>
    <w:rsid w:val="0070518C"/>
    <w:rsid w:val="00705376"/>
    <w:rsid w:val="00710506"/>
    <w:rsid w:val="007162CD"/>
    <w:rsid w:val="007202C0"/>
    <w:rsid w:val="0072458F"/>
    <w:rsid w:val="00724C8A"/>
    <w:rsid w:val="00733070"/>
    <w:rsid w:val="00737162"/>
    <w:rsid w:val="00743B9A"/>
    <w:rsid w:val="00746FE2"/>
    <w:rsid w:val="00747ABC"/>
    <w:rsid w:val="00747BD3"/>
    <w:rsid w:val="0075501B"/>
    <w:rsid w:val="00770124"/>
    <w:rsid w:val="007704DA"/>
    <w:rsid w:val="0077054D"/>
    <w:rsid w:val="00772379"/>
    <w:rsid w:val="0077393D"/>
    <w:rsid w:val="00774977"/>
    <w:rsid w:val="007777D4"/>
    <w:rsid w:val="00782B8A"/>
    <w:rsid w:val="00783F09"/>
    <w:rsid w:val="00792625"/>
    <w:rsid w:val="007A2146"/>
    <w:rsid w:val="007A3604"/>
    <w:rsid w:val="007C3B6D"/>
    <w:rsid w:val="007C49D5"/>
    <w:rsid w:val="007D3CE2"/>
    <w:rsid w:val="007D7F23"/>
    <w:rsid w:val="007E1AC3"/>
    <w:rsid w:val="007E3A68"/>
    <w:rsid w:val="007F054E"/>
    <w:rsid w:val="007F0C09"/>
    <w:rsid w:val="007F5505"/>
    <w:rsid w:val="007F6F86"/>
    <w:rsid w:val="00801FC6"/>
    <w:rsid w:val="008102ED"/>
    <w:rsid w:val="008114F1"/>
    <w:rsid w:val="008135DD"/>
    <w:rsid w:val="008329F9"/>
    <w:rsid w:val="0084082C"/>
    <w:rsid w:val="00842B75"/>
    <w:rsid w:val="00843ED0"/>
    <w:rsid w:val="0085225E"/>
    <w:rsid w:val="00854F63"/>
    <w:rsid w:val="008556E5"/>
    <w:rsid w:val="0086409C"/>
    <w:rsid w:val="00864E5B"/>
    <w:rsid w:val="00870900"/>
    <w:rsid w:val="00870D27"/>
    <w:rsid w:val="008738CC"/>
    <w:rsid w:val="008A0C4A"/>
    <w:rsid w:val="008A0C4D"/>
    <w:rsid w:val="008A5250"/>
    <w:rsid w:val="008B4643"/>
    <w:rsid w:val="008B7D3B"/>
    <w:rsid w:val="008C194B"/>
    <w:rsid w:val="008C233E"/>
    <w:rsid w:val="008C2D32"/>
    <w:rsid w:val="008D34A5"/>
    <w:rsid w:val="008D57BF"/>
    <w:rsid w:val="008D6A21"/>
    <w:rsid w:val="0090133C"/>
    <w:rsid w:val="00901CFA"/>
    <w:rsid w:val="00902220"/>
    <w:rsid w:val="00904CEE"/>
    <w:rsid w:val="0091046C"/>
    <w:rsid w:val="00910F7B"/>
    <w:rsid w:val="00913839"/>
    <w:rsid w:val="009169B1"/>
    <w:rsid w:val="00920DA3"/>
    <w:rsid w:val="00922890"/>
    <w:rsid w:val="009235BF"/>
    <w:rsid w:val="00923AFD"/>
    <w:rsid w:val="00924D0E"/>
    <w:rsid w:val="009339AB"/>
    <w:rsid w:val="00934807"/>
    <w:rsid w:val="00935CDF"/>
    <w:rsid w:val="009377D9"/>
    <w:rsid w:val="009451A1"/>
    <w:rsid w:val="009507A3"/>
    <w:rsid w:val="00952086"/>
    <w:rsid w:val="00954C8B"/>
    <w:rsid w:val="00956798"/>
    <w:rsid w:val="00957A7E"/>
    <w:rsid w:val="009719F0"/>
    <w:rsid w:val="0097522E"/>
    <w:rsid w:val="00975948"/>
    <w:rsid w:val="009759F8"/>
    <w:rsid w:val="00987D4B"/>
    <w:rsid w:val="00992D15"/>
    <w:rsid w:val="00994625"/>
    <w:rsid w:val="009A0655"/>
    <w:rsid w:val="009A319D"/>
    <w:rsid w:val="009A41C9"/>
    <w:rsid w:val="009A6218"/>
    <w:rsid w:val="009A7D7B"/>
    <w:rsid w:val="009B1426"/>
    <w:rsid w:val="009C0840"/>
    <w:rsid w:val="009C2378"/>
    <w:rsid w:val="009D6F1C"/>
    <w:rsid w:val="009E1EC3"/>
    <w:rsid w:val="00A031E4"/>
    <w:rsid w:val="00A06B22"/>
    <w:rsid w:val="00A1344B"/>
    <w:rsid w:val="00A16C73"/>
    <w:rsid w:val="00A235D2"/>
    <w:rsid w:val="00A247E7"/>
    <w:rsid w:val="00A248C9"/>
    <w:rsid w:val="00A34019"/>
    <w:rsid w:val="00A345E5"/>
    <w:rsid w:val="00A37B67"/>
    <w:rsid w:val="00A43942"/>
    <w:rsid w:val="00A46D26"/>
    <w:rsid w:val="00A5105E"/>
    <w:rsid w:val="00A5205B"/>
    <w:rsid w:val="00A56B16"/>
    <w:rsid w:val="00A649A2"/>
    <w:rsid w:val="00A6726C"/>
    <w:rsid w:val="00A71233"/>
    <w:rsid w:val="00A730E2"/>
    <w:rsid w:val="00A7589A"/>
    <w:rsid w:val="00A75D7D"/>
    <w:rsid w:val="00A76DD0"/>
    <w:rsid w:val="00A82011"/>
    <w:rsid w:val="00A90B23"/>
    <w:rsid w:val="00A97B99"/>
    <w:rsid w:val="00A97F74"/>
    <w:rsid w:val="00AA3208"/>
    <w:rsid w:val="00AA38C2"/>
    <w:rsid w:val="00AE16C1"/>
    <w:rsid w:val="00AF611B"/>
    <w:rsid w:val="00B06D0B"/>
    <w:rsid w:val="00B231A3"/>
    <w:rsid w:val="00B263E3"/>
    <w:rsid w:val="00B27016"/>
    <w:rsid w:val="00B27B1A"/>
    <w:rsid w:val="00B31043"/>
    <w:rsid w:val="00B35365"/>
    <w:rsid w:val="00B354A0"/>
    <w:rsid w:val="00B41996"/>
    <w:rsid w:val="00B44496"/>
    <w:rsid w:val="00B54DA7"/>
    <w:rsid w:val="00B55B10"/>
    <w:rsid w:val="00B60C25"/>
    <w:rsid w:val="00B63032"/>
    <w:rsid w:val="00B7780C"/>
    <w:rsid w:val="00B77F7B"/>
    <w:rsid w:val="00B81D06"/>
    <w:rsid w:val="00B91C80"/>
    <w:rsid w:val="00B9214A"/>
    <w:rsid w:val="00BA024B"/>
    <w:rsid w:val="00BA19D4"/>
    <w:rsid w:val="00BB5673"/>
    <w:rsid w:val="00BD129F"/>
    <w:rsid w:val="00BD2845"/>
    <w:rsid w:val="00BD7AC0"/>
    <w:rsid w:val="00BE213E"/>
    <w:rsid w:val="00BE29B0"/>
    <w:rsid w:val="00BE5904"/>
    <w:rsid w:val="00BE5FA2"/>
    <w:rsid w:val="00BE706C"/>
    <w:rsid w:val="00BF1A04"/>
    <w:rsid w:val="00C01891"/>
    <w:rsid w:val="00C02B00"/>
    <w:rsid w:val="00C11058"/>
    <w:rsid w:val="00C1339A"/>
    <w:rsid w:val="00C152CB"/>
    <w:rsid w:val="00C207F7"/>
    <w:rsid w:val="00C20D42"/>
    <w:rsid w:val="00C36108"/>
    <w:rsid w:val="00C41FFB"/>
    <w:rsid w:val="00C4208A"/>
    <w:rsid w:val="00C70671"/>
    <w:rsid w:val="00C76A8B"/>
    <w:rsid w:val="00CA6A7E"/>
    <w:rsid w:val="00CC2510"/>
    <w:rsid w:val="00CC2A67"/>
    <w:rsid w:val="00CC785F"/>
    <w:rsid w:val="00CD4294"/>
    <w:rsid w:val="00CD7EA2"/>
    <w:rsid w:val="00CE2C70"/>
    <w:rsid w:val="00CE3431"/>
    <w:rsid w:val="00CF0C1F"/>
    <w:rsid w:val="00CF4FC6"/>
    <w:rsid w:val="00D04CC2"/>
    <w:rsid w:val="00D0629D"/>
    <w:rsid w:val="00D133AF"/>
    <w:rsid w:val="00D14F22"/>
    <w:rsid w:val="00D16278"/>
    <w:rsid w:val="00D202EE"/>
    <w:rsid w:val="00D26A39"/>
    <w:rsid w:val="00D26D4A"/>
    <w:rsid w:val="00D413DE"/>
    <w:rsid w:val="00D45A61"/>
    <w:rsid w:val="00D474AD"/>
    <w:rsid w:val="00D52A49"/>
    <w:rsid w:val="00D52B86"/>
    <w:rsid w:val="00D62359"/>
    <w:rsid w:val="00D623B1"/>
    <w:rsid w:val="00D647A7"/>
    <w:rsid w:val="00D66694"/>
    <w:rsid w:val="00D770EF"/>
    <w:rsid w:val="00D80B51"/>
    <w:rsid w:val="00D856DA"/>
    <w:rsid w:val="00D8625D"/>
    <w:rsid w:val="00D94889"/>
    <w:rsid w:val="00D95965"/>
    <w:rsid w:val="00DA2A35"/>
    <w:rsid w:val="00DA7421"/>
    <w:rsid w:val="00DD3D80"/>
    <w:rsid w:val="00DE0598"/>
    <w:rsid w:val="00DE1EFB"/>
    <w:rsid w:val="00DE44C6"/>
    <w:rsid w:val="00DE6D32"/>
    <w:rsid w:val="00DF2673"/>
    <w:rsid w:val="00E01617"/>
    <w:rsid w:val="00E027FE"/>
    <w:rsid w:val="00E04501"/>
    <w:rsid w:val="00E067E6"/>
    <w:rsid w:val="00E10B68"/>
    <w:rsid w:val="00E1353E"/>
    <w:rsid w:val="00E20DDF"/>
    <w:rsid w:val="00E23830"/>
    <w:rsid w:val="00E27471"/>
    <w:rsid w:val="00E30871"/>
    <w:rsid w:val="00E35282"/>
    <w:rsid w:val="00E402B2"/>
    <w:rsid w:val="00E41366"/>
    <w:rsid w:val="00E50CF8"/>
    <w:rsid w:val="00E539A8"/>
    <w:rsid w:val="00E60B9B"/>
    <w:rsid w:val="00E70CC5"/>
    <w:rsid w:val="00E7308A"/>
    <w:rsid w:val="00E93E60"/>
    <w:rsid w:val="00E944CE"/>
    <w:rsid w:val="00E94F40"/>
    <w:rsid w:val="00E953EC"/>
    <w:rsid w:val="00E95D8A"/>
    <w:rsid w:val="00EB057B"/>
    <w:rsid w:val="00EB0D56"/>
    <w:rsid w:val="00EB56BB"/>
    <w:rsid w:val="00EB6D56"/>
    <w:rsid w:val="00EC5FE1"/>
    <w:rsid w:val="00EE0923"/>
    <w:rsid w:val="00EF0FCB"/>
    <w:rsid w:val="00EF1F99"/>
    <w:rsid w:val="00EF25D1"/>
    <w:rsid w:val="00F0120A"/>
    <w:rsid w:val="00F03619"/>
    <w:rsid w:val="00F0590A"/>
    <w:rsid w:val="00F07F13"/>
    <w:rsid w:val="00F106BB"/>
    <w:rsid w:val="00F224BA"/>
    <w:rsid w:val="00F307D0"/>
    <w:rsid w:val="00F30A03"/>
    <w:rsid w:val="00F336CC"/>
    <w:rsid w:val="00F451ED"/>
    <w:rsid w:val="00F46F90"/>
    <w:rsid w:val="00F47ADC"/>
    <w:rsid w:val="00F56B85"/>
    <w:rsid w:val="00F57343"/>
    <w:rsid w:val="00F575C6"/>
    <w:rsid w:val="00F57CF4"/>
    <w:rsid w:val="00F61791"/>
    <w:rsid w:val="00F617AA"/>
    <w:rsid w:val="00F7373A"/>
    <w:rsid w:val="00F814D3"/>
    <w:rsid w:val="00F84001"/>
    <w:rsid w:val="00F86030"/>
    <w:rsid w:val="00F95568"/>
    <w:rsid w:val="00FB104F"/>
    <w:rsid w:val="00FD1E49"/>
    <w:rsid w:val="00FD3E7D"/>
    <w:rsid w:val="00FD486F"/>
    <w:rsid w:val="00FD6A8B"/>
    <w:rsid w:val="00FD7E05"/>
    <w:rsid w:val="00FE0954"/>
    <w:rsid w:val="00FE5079"/>
    <w:rsid w:val="00FE7F57"/>
    <w:rsid w:val="00FF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1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paragraph" w:styleId="FootnoteText">
    <w:name w:val="footnote text"/>
    <w:basedOn w:val="Normal"/>
    <w:link w:val="FootnoteTextChar"/>
    <w:uiPriority w:val="99"/>
    <w:unhideWhenUsed/>
    <w:rsid w:val="00D26A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A39"/>
    <w:rPr>
      <w:sz w:val="20"/>
      <w:szCs w:val="20"/>
      <w:lang w:val="en-AU"/>
    </w:rPr>
  </w:style>
  <w:style w:type="character" w:styleId="FootnoteReference">
    <w:name w:val="footnote reference"/>
    <w:basedOn w:val="DefaultParagraphFont"/>
    <w:uiPriority w:val="99"/>
    <w:unhideWhenUsed/>
    <w:rsid w:val="00D26A39"/>
    <w:rPr>
      <w:vertAlign w:val="superscript"/>
    </w:rPr>
  </w:style>
  <w:style w:type="character" w:customStyle="1" w:styleId="Hyperlink1">
    <w:name w:val="Hyperlink1"/>
    <w:basedOn w:val="DefaultParagraphFont"/>
    <w:uiPriority w:val="99"/>
    <w:unhideWhenUsed/>
    <w:rsid w:val="00737162"/>
    <w:rPr>
      <w:color w:val="0000FF"/>
      <w:u w:val="single"/>
    </w:rPr>
  </w:style>
  <w:style w:type="paragraph" w:customStyle="1" w:styleId="FootnoteText1">
    <w:name w:val="Footnote Text1"/>
    <w:basedOn w:val="Normal"/>
    <w:next w:val="FootnoteText"/>
    <w:uiPriority w:val="99"/>
    <w:semiHidden/>
    <w:unhideWhenUsed/>
    <w:rsid w:val="00737162"/>
    <w:pPr>
      <w:spacing w:after="0" w:line="240" w:lineRule="auto"/>
    </w:pPr>
    <w:rPr>
      <w:rFonts w:eastAsia="Times New Roman"/>
      <w:sz w:val="20"/>
      <w:szCs w:val="20"/>
      <w:lang w:eastAsia="en-AU"/>
    </w:rPr>
  </w:style>
  <w:style w:type="character" w:styleId="Hyperlink">
    <w:name w:val="Hyperlink"/>
    <w:basedOn w:val="DefaultParagraphFont"/>
    <w:uiPriority w:val="99"/>
    <w:unhideWhenUsed/>
    <w:rsid w:val="00737162"/>
    <w:rPr>
      <w:color w:val="0000FF" w:themeColor="hyperlink"/>
      <w:u w:val="single"/>
    </w:rPr>
  </w:style>
  <w:style w:type="paragraph" w:styleId="ListParagraph">
    <w:name w:val="List Paragraph"/>
    <w:basedOn w:val="Normal"/>
    <w:uiPriority w:val="34"/>
    <w:qFormat/>
    <w:rsid w:val="00546270"/>
    <w:pPr>
      <w:ind w:left="720"/>
      <w:contextualSpacing/>
    </w:pPr>
  </w:style>
  <w:style w:type="character" w:styleId="FollowedHyperlink">
    <w:name w:val="FollowedHyperlink"/>
    <w:basedOn w:val="DefaultParagraphFont"/>
    <w:uiPriority w:val="99"/>
    <w:semiHidden/>
    <w:unhideWhenUsed/>
    <w:rsid w:val="00150CB9"/>
    <w:rPr>
      <w:color w:val="800080" w:themeColor="followedHyperlink"/>
      <w:u w:val="single"/>
    </w:rPr>
  </w:style>
  <w:style w:type="character" w:styleId="CommentReference">
    <w:name w:val="annotation reference"/>
    <w:basedOn w:val="DefaultParagraphFont"/>
    <w:uiPriority w:val="99"/>
    <w:semiHidden/>
    <w:unhideWhenUsed/>
    <w:rsid w:val="00C4208A"/>
    <w:rPr>
      <w:sz w:val="16"/>
      <w:szCs w:val="16"/>
    </w:rPr>
  </w:style>
  <w:style w:type="paragraph" w:styleId="CommentText">
    <w:name w:val="annotation text"/>
    <w:basedOn w:val="Normal"/>
    <w:link w:val="CommentTextChar"/>
    <w:uiPriority w:val="99"/>
    <w:semiHidden/>
    <w:unhideWhenUsed/>
    <w:rsid w:val="00C4208A"/>
    <w:pPr>
      <w:spacing w:line="240" w:lineRule="auto"/>
    </w:pPr>
    <w:rPr>
      <w:sz w:val="20"/>
      <w:szCs w:val="20"/>
    </w:rPr>
  </w:style>
  <w:style w:type="character" w:customStyle="1" w:styleId="CommentTextChar">
    <w:name w:val="Comment Text Char"/>
    <w:basedOn w:val="DefaultParagraphFont"/>
    <w:link w:val="CommentText"/>
    <w:uiPriority w:val="99"/>
    <w:semiHidden/>
    <w:rsid w:val="00C4208A"/>
    <w:rPr>
      <w:sz w:val="20"/>
      <w:szCs w:val="20"/>
      <w:lang w:val="en-AU"/>
    </w:rPr>
  </w:style>
  <w:style w:type="paragraph" w:styleId="CommentSubject">
    <w:name w:val="annotation subject"/>
    <w:basedOn w:val="CommentText"/>
    <w:next w:val="CommentText"/>
    <w:link w:val="CommentSubjectChar"/>
    <w:uiPriority w:val="99"/>
    <w:semiHidden/>
    <w:unhideWhenUsed/>
    <w:rsid w:val="00C4208A"/>
    <w:rPr>
      <w:b/>
      <w:bCs/>
    </w:rPr>
  </w:style>
  <w:style w:type="character" w:customStyle="1" w:styleId="CommentSubjectChar">
    <w:name w:val="Comment Subject Char"/>
    <w:basedOn w:val="CommentTextChar"/>
    <w:link w:val="CommentSubject"/>
    <w:uiPriority w:val="99"/>
    <w:semiHidden/>
    <w:rsid w:val="00C4208A"/>
    <w:rPr>
      <w:b/>
      <w:bCs/>
      <w:sz w:val="20"/>
      <w:szCs w:val="20"/>
      <w:lang w:val="en-AU"/>
    </w:rPr>
  </w:style>
  <w:style w:type="paragraph" w:styleId="EndnoteText">
    <w:name w:val="endnote text"/>
    <w:basedOn w:val="Normal"/>
    <w:link w:val="EndnoteTextChar"/>
    <w:uiPriority w:val="99"/>
    <w:semiHidden/>
    <w:unhideWhenUsed/>
    <w:rsid w:val="00D162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6278"/>
    <w:rPr>
      <w:sz w:val="20"/>
      <w:szCs w:val="20"/>
      <w:lang w:val="en-AU"/>
    </w:rPr>
  </w:style>
  <w:style w:type="character" w:styleId="EndnoteReference">
    <w:name w:val="endnote reference"/>
    <w:basedOn w:val="DefaultParagraphFont"/>
    <w:uiPriority w:val="99"/>
    <w:semiHidden/>
    <w:unhideWhenUsed/>
    <w:rsid w:val="00D162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paragraph" w:styleId="FootnoteText">
    <w:name w:val="footnote text"/>
    <w:basedOn w:val="Normal"/>
    <w:link w:val="FootnoteTextChar"/>
    <w:uiPriority w:val="99"/>
    <w:unhideWhenUsed/>
    <w:rsid w:val="00D26A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A39"/>
    <w:rPr>
      <w:sz w:val="20"/>
      <w:szCs w:val="20"/>
      <w:lang w:val="en-AU"/>
    </w:rPr>
  </w:style>
  <w:style w:type="character" w:styleId="FootnoteReference">
    <w:name w:val="footnote reference"/>
    <w:basedOn w:val="DefaultParagraphFont"/>
    <w:uiPriority w:val="99"/>
    <w:unhideWhenUsed/>
    <w:rsid w:val="00D26A39"/>
    <w:rPr>
      <w:vertAlign w:val="superscript"/>
    </w:rPr>
  </w:style>
  <w:style w:type="character" w:customStyle="1" w:styleId="Hyperlink1">
    <w:name w:val="Hyperlink1"/>
    <w:basedOn w:val="DefaultParagraphFont"/>
    <w:uiPriority w:val="99"/>
    <w:unhideWhenUsed/>
    <w:rsid w:val="00737162"/>
    <w:rPr>
      <w:color w:val="0000FF"/>
      <w:u w:val="single"/>
    </w:rPr>
  </w:style>
  <w:style w:type="paragraph" w:customStyle="1" w:styleId="FootnoteText1">
    <w:name w:val="Footnote Text1"/>
    <w:basedOn w:val="Normal"/>
    <w:next w:val="FootnoteText"/>
    <w:uiPriority w:val="99"/>
    <w:semiHidden/>
    <w:unhideWhenUsed/>
    <w:rsid w:val="00737162"/>
    <w:pPr>
      <w:spacing w:after="0" w:line="240" w:lineRule="auto"/>
    </w:pPr>
    <w:rPr>
      <w:rFonts w:eastAsia="Times New Roman"/>
      <w:sz w:val="20"/>
      <w:szCs w:val="20"/>
      <w:lang w:eastAsia="en-AU"/>
    </w:rPr>
  </w:style>
  <w:style w:type="character" w:styleId="Hyperlink">
    <w:name w:val="Hyperlink"/>
    <w:basedOn w:val="DefaultParagraphFont"/>
    <w:uiPriority w:val="99"/>
    <w:unhideWhenUsed/>
    <w:rsid w:val="00737162"/>
    <w:rPr>
      <w:color w:val="0000FF" w:themeColor="hyperlink"/>
      <w:u w:val="single"/>
    </w:rPr>
  </w:style>
  <w:style w:type="paragraph" w:styleId="ListParagraph">
    <w:name w:val="List Paragraph"/>
    <w:basedOn w:val="Normal"/>
    <w:uiPriority w:val="34"/>
    <w:qFormat/>
    <w:rsid w:val="00546270"/>
    <w:pPr>
      <w:ind w:left="720"/>
      <w:contextualSpacing/>
    </w:pPr>
  </w:style>
  <w:style w:type="character" w:styleId="FollowedHyperlink">
    <w:name w:val="FollowedHyperlink"/>
    <w:basedOn w:val="DefaultParagraphFont"/>
    <w:uiPriority w:val="99"/>
    <w:semiHidden/>
    <w:unhideWhenUsed/>
    <w:rsid w:val="00150CB9"/>
    <w:rPr>
      <w:color w:val="800080" w:themeColor="followedHyperlink"/>
      <w:u w:val="single"/>
    </w:rPr>
  </w:style>
  <w:style w:type="character" w:styleId="CommentReference">
    <w:name w:val="annotation reference"/>
    <w:basedOn w:val="DefaultParagraphFont"/>
    <w:uiPriority w:val="99"/>
    <w:semiHidden/>
    <w:unhideWhenUsed/>
    <w:rsid w:val="00C4208A"/>
    <w:rPr>
      <w:sz w:val="16"/>
      <w:szCs w:val="16"/>
    </w:rPr>
  </w:style>
  <w:style w:type="paragraph" w:styleId="CommentText">
    <w:name w:val="annotation text"/>
    <w:basedOn w:val="Normal"/>
    <w:link w:val="CommentTextChar"/>
    <w:uiPriority w:val="99"/>
    <w:semiHidden/>
    <w:unhideWhenUsed/>
    <w:rsid w:val="00C4208A"/>
    <w:pPr>
      <w:spacing w:line="240" w:lineRule="auto"/>
    </w:pPr>
    <w:rPr>
      <w:sz w:val="20"/>
      <w:szCs w:val="20"/>
    </w:rPr>
  </w:style>
  <w:style w:type="character" w:customStyle="1" w:styleId="CommentTextChar">
    <w:name w:val="Comment Text Char"/>
    <w:basedOn w:val="DefaultParagraphFont"/>
    <w:link w:val="CommentText"/>
    <w:uiPriority w:val="99"/>
    <w:semiHidden/>
    <w:rsid w:val="00C4208A"/>
    <w:rPr>
      <w:sz w:val="20"/>
      <w:szCs w:val="20"/>
      <w:lang w:val="en-AU"/>
    </w:rPr>
  </w:style>
  <w:style w:type="paragraph" w:styleId="CommentSubject">
    <w:name w:val="annotation subject"/>
    <w:basedOn w:val="CommentText"/>
    <w:next w:val="CommentText"/>
    <w:link w:val="CommentSubjectChar"/>
    <w:uiPriority w:val="99"/>
    <w:semiHidden/>
    <w:unhideWhenUsed/>
    <w:rsid w:val="00C4208A"/>
    <w:rPr>
      <w:b/>
      <w:bCs/>
    </w:rPr>
  </w:style>
  <w:style w:type="character" w:customStyle="1" w:styleId="CommentSubjectChar">
    <w:name w:val="Comment Subject Char"/>
    <w:basedOn w:val="CommentTextChar"/>
    <w:link w:val="CommentSubject"/>
    <w:uiPriority w:val="99"/>
    <w:semiHidden/>
    <w:rsid w:val="00C4208A"/>
    <w:rPr>
      <w:b/>
      <w:bCs/>
      <w:sz w:val="20"/>
      <w:szCs w:val="20"/>
      <w:lang w:val="en-AU"/>
    </w:rPr>
  </w:style>
  <w:style w:type="paragraph" w:styleId="EndnoteText">
    <w:name w:val="endnote text"/>
    <w:basedOn w:val="Normal"/>
    <w:link w:val="EndnoteTextChar"/>
    <w:uiPriority w:val="99"/>
    <w:semiHidden/>
    <w:unhideWhenUsed/>
    <w:rsid w:val="00D162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6278"/>
    <w:rPr>
      <w:sz w:val="20"/>
      <w:szCs w:val="20"/>
      <w:lang w:val="en-AU"/>
    </w:rPr>
  </w:style>
  <w:style w:type="character" w:styleId="EndnoteReference">
    <w:name w:val="endnote reference"/>
    <w:basedOn w:val="DefaultParagraphFont"/>
    <w:uiPriority w:val="99"/>
    <w:semiHidden/>
    <w:unhideWhenUsed/>
    <w:rsid w:val="00D1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1990">
      <w:bodyDiv w:val="1"/>
      <w:marLeft w:val="0"/>
      <w:marRight w:val="0"/>
      <w:marTop w:val="0"/>
      <w:marBottom w:val="0"/>
      <w:divBdr>
        <w:top w:val="none" w:sz="0" w:space="0" w:color="auto"/>
        <w:left w:val="none" w:sz="0" w:space="0" w:color="auto"/>
        <w:bottom w:val="none" w:sz="0" w:space="0" w:color="auto"/>
        <w:right w:val="none" w:sz="0" w:space="0" w:color="auto"/>
      </w:divBdr>
      <w:divsChild>
        <w:div w:id="399208840">
          <w:marLeft w:val="0"/>
          <w:marRight w:val="0"/>
          <w:marTop w:val="0"/>
          <w:marBottom w:val="0"/>
          <w:divBdr>
            <w:top w:val="none" w:sz="0" w:space="0" w:color="auto"/>
            <w:left w:val="none" w:sz="0" w:space="0" w:color="auto"/>
            <w:bottom w:val="none" w:sz="0" w:space="0" w:color="auto"/>
            <w:right w:val="none" w:sz="0" w:space="0" w:color="auto"/>
          </w:divBdr>
          <w:divsChild>
            <w:div w:id="1882743011">
              <w:marLeft w:val="0"/>
              <w:marRight w:val="0"/>
              <w:marTop w:val="0"/>
              <w:marBottom w:val="0"/>
              <w:divBdr>
                <w:top w:val="none" w:sz="0" w:space="0" w:color="auto"/>
                <w:left w:val="none" w:sz="0" w:space="0" w:color="auto"/>
                <w:bottom w:val="none" w:sz="0" w:space="0" w:color="auto"/>
                <w:right w:val="none" w:sz="0" w:space="0" w:color="auto"/>
              </w:divBdr>
              <w:divsChild>
                <w:div w:id="1384132364">
                  <w:marLeft w:val="0"/>
                  <w:marRight w:val="0"/>
                  <w:marTop w:val="0"/>
                  <w:marBottom w:val="0"/>
                  <w:divBdr>
                    <w:top w:val="none" w:sz="0" w:space="0" w:color="auto"/>
                    <w:left w:val="none" w:sz="0" w:space="0" w:color="auto"/>
                    <w:bottom w:val="none" w:sz="0" w:space="0" w:color="auto"/>
                    <w:right w:val="none" w:sz="0" w:space="0" w:color="auto"/>
                  </w:divBdr>
                  <w:divsChild>
                    <w:div w:id="851987927">
                      <w:marLeft w:val="225"/>
                      <w:marRight w:val="225"/>
                      <w:marTop w:val="0"/>
                      <w:marBottom w:val="0"/>
                      <w:divBdr>
                        <w:top w:val="none" w:sz="0" w:space="0" w:color="auto"/>
                        <w:left w:val="none" w:sz="0" w:space="0" w:color="auto"/>
                        <w:bottom w:val="none" w:sz="0" w:space="0" w:color="auto"/>
                        <w:right w:val="none" w:sz="0" w:space="0" w:color="auto"/>
                      </w:divBdr>
                      <w:divsChild>
                        <w:div w:id="816452527">
                          <w:marLeft w:val="0"/>
                          <w:marRight w:val="0"/>
                          <w:marTop w:val="0"/>
                          <w:marBottom w:val="0"/>
                          <w:divBdr>
                            <w:top w:val="none" w:sz="0" w:space="0" w:color="auto"/>
                            <w:left w:val="none" w:sz="0" w:space="0" w:color="auto"/>
                            <w:bottom w:val="none" w:sz="0" w:space="0" w:color="auto"/>
                            <w:right w:val="none" w:sz="0" w:space="0" w:color="auto"/>
                          </w:divBdr>
                          <w:divsChild>
                            <w:div w:id="1559055280">
                              <w:marLeft w:val="0"/>
                              <w:marRight w:val="0"/>
                              <w:marTop w:val="0"/>
                              <w:marBottom w:val="0"/>
                              <w:divBdr>
                                <w:top w:val="none" w:sz="0" w:space="0" w:color="auto"/>
                                <w:left w:val="none" w:sz="0" w:space="0" w:color="auto"/>
                                <w:bottom w:val="none" w:sz="0" w:space="0" w:color="auto"/>
                                <w:right w:val="none" w:sz="0" w:space="0" w:color="auto"/>
                              </w:divBdr>
                              <w:divsChild>
                                <w:div w:id="519271945">
                                  <w:marLeft w:val="0"/>
                                  <w:marRight w:val="0"/>
                                  <w:marTop w:val="0"/>
                                  <w:marBottom w:val="0"/>
                                  <w:divBdr>
                                    <w:top w:val="none" w:sz="0" w:space="0" w:color="auto"/>
                                    <w:left w:val="none" w:sz="0" w:space="0" w:color="auto"/>
                                    <w:bottom w:val="none" w:sz="0" w:space="0" w:color="auto"/>
                                    <w:right w:val="none" w:sz="0" w:space="0" w:color="auto"/>
                                  </w:divBdr>
                                  <w:divsChild>
                                    <w:div w:id="1378313878">
                                      <w:marLeft w:val="0"/>
                                      <w:marRight w:val="0"/>
                                      <w:marTop w:val="0"/>
                                      <w:marBottom w:val="0"/>
                                      <w:divBdr>
                                        <w:top w:val="none" w:sz="0" w:space="0" w:color="auto"/>
                                        <w:left w:val="none" w:sz="0" w:space="0" w:color="auto"/>
                                        <w:bottom w:val="none" w:sz="0" w:space="0" w:color="auto"/>
                                        <w:right w:val="none" w:sz="0" w:space="0" w:color="auto"/>
                                      </w:divBdr>
                                      <w:divsChild>
                                        <w:div w:id="955406698">
                                          <w:marLeft w:val="0"/>
                                          <w:marRight w:val="0"/>
                                          <w:marTop w:val="0"/>
                                          <w:marBottom w:val="0"/>
                                          <w:divBdr>
                                            <w:top w:val="none" w:sz="0" w:space="0" w:color="auto"/>
                                            <w:left w:val="none" w:sz="0" w:space="0" w:color="auto"/>
                                            <w:bottom w:val="none" w:sz="0" w:space="0" w:color="auto"/>
                                            <w:right w:val="none" w:sz="0" w:space="0" w:color="auto"/>
                                          </w:divBdr>
                                          <w:divsChild>
                                            <w:div w:id="430322086">
                                              <w:marLeft w:val="0"/>
                                              <w:marRight w:val="0"/>
                                              <w:marTop w:val="0"/>
                                              <w:marBottom w:val="0"/>
                                              <w:divBdr>
                                                <w:top w:val="none" w:sz="0" w:space="0" w:color="auto"/>
                                                <w:left w:val="none" w:sz="0" w:space="0" w:color="auto"/>
                                                <w:bottom w:val="none" w:sz="0" w:space="0" w:color="auto"/>
                                                <w:right w:val="none" w:sz="0" w:space="0" w:color="auto"/>
                                              </w:divBdr>
                                              <w:divsChild>
                                                <w:div w:id="170218195">
                                                  <w:marLeft w:val="0"/>
                                                  <w:marRight w:val="0"/>
                                                  <w:marTop w:val="0"/>
                                                  <w:marBottom w:val="0"/>
                                                  <w:divBdr>
                                                    <w:top w:val="none" w:sz="0" w:space="0" w:color="auto"/>
                                                    <w:left w:val="none" w:sz="0" w:space="0" w:color="auto"/>
                                                    <w:bottom w:val="none" w:sz="0" w:space="0" w:color="auto"/>
                                                    <w:right w:val="none" w:sz="0" w:space="0" w:color="auto"/>
                                                  </w:divBdr>
                                                  <w:divsChild>
                                                    <w:div w:id="539167948">
                                                      <w:marLeft w:val="0"/>
                                                      <w:marRight w:val="0"/>
                                                      <w:marTop w:val="0"/>
                                                      <w:marBottom w:val="0"/>
                                                      <w:divBdr>
                                                        <w:top w:val="none" w:sz="0" w:space="0" w:color="auto"/>
                                                        <w:left w:val="none" w:sz="0" w:space="0" w:color="auto"/>
                                                        <w:bottom w:val="none" w:sz="0" w:space="0" w:color="auto"/>
                                                        <w:right w:val="none" w:sz="0" w:space="0" w:color="auto"/>
                                                      </w:divBdr>
                                                      <w:divsChild>
                                                        <w:div w:id="77214577">
                                                          <w:marLeft w:val="0"/>
                                                          <w:marRight w:val="0"/>
                                                          <w:marTop w:val="0"/>
                                                          <w:marBottom w:val="0"/>
                                                          <w:divBdr>
                                                            <w:top w:val="none" w:sz="0" w:space="0" w:color="auto"/>
                                                            <w:left w:val="none" w:sz="0" w:space="0" w:color="auto"/>
                                                            <w:bottom w:val="none" w:sz="0" w:space="0" w:color="auto"/>
                                                            <w:right w:val="none" w:sz="0" w:space="0" w:color="auto"/>
                                                          </w:divBdr>
                                                          <w:divsChild>
                                                            <w:div w:id="1693874304">
                                                              <w:marLeft w:val="0"/>
                                                              <w:marRight w:val="0"/>
                                                              <w:marTop w:val="0"/>
                                                              <w:marBottom w:val="0"/>
                                                              <w:divBdr>
                                                                <w:top w:val="none" w:sz="0" w:space="0" w:color="auto"/>
                                                                <w:left w:val="none" w:sz="0" w:space="0" w:color="auto"/>
                                                                <w:bottom w:val="none" w:sz="0" w:space="0" w:color="auto"/>
                                                                <w:right w:val="none" w:sz="0" w:space="0" w:color="auto"/>
                                                              </w:divBdr>
                                                              <w:divsChild>
                                                                <w:div w:id="963341719">
                                                                  <w:marLeft w:val="0"/>
                                                                  <w:marRight w:val="0"/>
                                                                  <w:marTop w:val="0"/>
                                                                  <w:marBottom w:val="0"/>
                                                                  <w:divBdr>
                                                                    <w:top w:val="none" w:sz="0" w:space="0" w:color="auto"/>
                                                                    <w:left w:val="none" w:sz="0" w:space="0" w:color="auto"/>
                                                                    <w:bottom w:val="none" w:sz="0" w:space="0" w:color="auto"/>
                                                                    <w:right w:val="none" w:sz="0" w:space="0" w:color="auto"/>
                                                                  </w:divBdr>
                                                                  <w:divsChild>
                                                                    <w:div w:id="1905292184">
                                                                      <w:marLeft w:val="0"/>
                                                                      <w:marRight w:val="0"/>
                                                                      <w:marTop w:val="0"/>
                                                                      <w:marBottom w:val="0"/>
                                                                      <w:divBdr>
                                                                        <w:top w:val="none" w:sz="0" w:space="0" w:color="auto"/>
                                                                        <w:left w:val="none" w:sz="0" w:space="0" w:color="auto"/>
                                                                        <w:bottom w:val="none" w:sz="0" w:space="0" w:color="auto"/>
                                                                        <w:right w:val="none" w:sz="0" w:space="0" w:color="auto"/>
                                                                      </w:divBdr>
                                                                      <w:divsChild>
                                                                        <w:div w:id="624196913">
                                                                          <w:marLeft w:val="0"/>
                                                                          <w:marRight w:val="0"/>
                                                                          <w:marTop w:val="0"/>
                                                                          <w:marBottom w:val="0"/>
                                                                          <w:divBdr>
                                                                            <w:top w:val="none" w:sz="0" w:space="0" w:color="auto"/>
                                                                            <w:left w:val="none" w:sz="0" w:space="0" w:color="auto"/>
                                                                            <w:bottom w:val="none" w:sz="0" w:space="0" w:color="auto"/>
                                                                            <w:right w:val="none" w:sz="0" w:space="0" w:color="auto"/>
                                                                          </w:divBdr>
                                                                          <w:divsChild>
                                                                            <w:div w:id="314189804">
                                                                              <w:marLeft w:val="0"/>
                                                                              <w:marRight w:val="0"/>
                                                                              <w:marTop w:val="0"/>
                                                                              <w:marBottom w:val="0"/>
                                                                              <w:divBdr>
                                                                                <w:top w:val="none" w:sz="0" w:space="0" w:color="auto"/>
                                                                                <w:left w:val="none" w:sz="0" w:space="0" w:color="auto"/>
                                                                                <w:bottom w:val="none" w:sz="0" w:space="0" w:color="auto"/>
                                                                                <w:right w:val="none" w:sz="0" w:space="0" w:color="auto"/>
                                                                              </w:divBdr>
                                                                              <w:divsChild>
                                                                                <w:div w:id="1216162479">
                                                                                  <w:marLeft w:val="0"/>
                                                                                  <w:marRight w:val="0"/>
                                                                                  <w:marTop w:val="0"/>
                                                                                  <w:marBottom w:val="0"/>
                                                                                  <w:divBdr>
                                                                                    <w:top w:val="none" w:sz="0" w:space="0" w:color="auto"/>
                                                                                    <w:left w:val="none" w:sz="0" w:space="0" w:color="auto"/>
                                                                                    <w:bottom w:val="none" w:sz="0" w:space="0" w:color="auto"/>
                                                                                    <w:right w:val="none" w:sz="0" w:space="0" w:color="auto"/>
                                                                                  </w:divBdr>
                                                                                  <w:divsChild>
                                                                                    <w:div w:id="2133594762">
                                                                                      <w:marLeft w:val="0"/>
                                                                                      <w:marRight w:val="0"/>
                                                                                      <w:marTop w:val="0"/>
                                                                                      <w:marBottom w:val="0"/>
                                                                                      <w:divBdr>
                                                                                        <w:top w:val="none" w:sz="0" w:space="0" w:color="auto"/>
                                                                                        <w:left w:val="none" w:sz="0" w:space="0" w:color="auto"/>
                                                                                        <w:bottom w:val="none" w:sz="0" w:space="0" w:color="auto"/>
                                                                                        <w:right w:val="none" w:sz="0" w:space="0" w:color="auto"/>
                                                                                      </w:divBdr>
                                                                                      <w:divsChild>
                                                                                        <w:div w:id="127893479">
                                                                                          <w:marLeft w:val="120"/>
                                                                                          <w:marRight w:val="120"/>
                                                                                          <w:marTop w:val="150"/>
                                                                                          <w:marBottom w:val="150"/>
                                                                                          <w:divBdr>
                                                                                            <w:top w:val="none" w:sz="0" w:space="0" w:color="auto"/>
                                                                                            <w:left w:val="none" w:sz="0" w:space="0" w:color="auto"/>
                                                                                            <w:bottom w:val="none" w:sz="0" w:space="0" w:color="auto"/>
                                                                                            <w:right w:val="none" w:sz="0" w:space="0" w:color="auto"/>
                                                                                          </w:divBdr>
                                                                                          <w:divsChild>
                                                                                            <w:div w:id="1961035767">
                                                                                              <w:marLeft w:val="0"/>
                                                                                              <w:marRight w:val="0"/>
                                                                                              <w:marTop w:val="0"/>
                                                                                              <w:marBottom w:val="0"/>
                                                                                              <w:divBdr>
                                                                                                <w:top w:val="none" w:sz="0" w:space="0" w:color="auto"/>
                                                                                                <w:left w:val="none" w:sz="0" w:space="0" w:color="auto"/>
                                                                                                <w:bottom w:val="none" w:sz="0" w:space="0" w:color="auto"/>
                                                                                                <w:right w:val="none" w:sz="0" w:space="0" w:color="auto"/>
                                                                                              </w:divBdr>
                                                                                              <w:divsChild>
                                                                                                <w:div w:id="1156846940">
                                                                                                  <w:marLeft w:val="0"/>
                                                                                                  <w:marRight w:val="0"/>
                                                                                                  <w:marTop w:val="0"/>
                                                                                                  <w:marBottom w:val="0"/>
                                                                                                  <w:divBdr>
                                                                                                    <w:top w:val="none" w:sz="0" w:space="0" w:color="auto"/>
                                                                                                    <w:left w:val="none" w:sz="0" w:space="0" w:color="auto"/>
                                                                                                    <w:bottom w:val="none" w:sz="0" w:space="0" w:color="auto"/>
                                                                                                    <w:right w:val="none" w:sz="0" w:space="0" w:color="auto"/>
                                                                                                  </w:divBdr>
                                                                                                  <w:divsChild>
                                                                                                    <w:div w:id="178474275">
                                                                                                      <w:marLeft w:val="0"/>
                                                                                                      <w:marRight w:val="0"/>
                                                                                                      <w:marTop w:val="0"/>
                                                                                                      <w:marBottom w:val="0"/>
                                                                                                      <w:divBdr>
                                                                                                        <w:top w:val="none" w:sz="0" w:space="0" w:color="auto"/>
                                                                                                        <w:left w:val="none" w:sz="0" w:space="0" w:color="auto"/>
                                                                                                        <w:bottom w:val="none" w:sz="0" w:space="0" w:color="auto"/>
                                                                                                        <w:right w:val="none" w:sz="0" w:space="0" w:color="auto"/>
                                                                                                      </w:divBdr>
                                                                                                      <w:divsChild>
                                                                                                        <w:div w:id="1056707459">
                                                                                                          <w:marLeft w:val="0"/>
                                                                                                          <w:marRight w:val="0"/>
                                                                                                          <w:marTop w:val="0"/>
                                                                                                          <w:marBottom w:val="0"/>
                                                                                                          <w:divBdr>
                                                                                                            <w:top w:val="single" w:sz="6" w:space="0" w:color="DDDFE2"/>
                                                                                                            <w:left w:val="single" w:sz="6" w:space="0" w:color="DDDFE2"/>
                                                                                                            <w:bottom w:val="single" w:sz="6" w:space="0" w:color="DDDFE2"/>
                                                                                                            <w:right w:val="single" w:sz="6" w:space="0" w:color="DDDFE2"/>
                                                                                                          </w:divBdr>
                                                                                                          <w:divsChild>
                                                                                                            <w:div w:id="1912932160">
                                                                                                              <w:marLeft w:val="0"/>
                                                                                                              <w:marRight w:val="0"/>
                                                                                                              <w:marTop w:val="0"/>
                                                                                                              <w:marBottom w:val="0"/>
                                                                                                              <w:divBdr>
                                                                                                                <w:top w:val="none" w:sz="0" w:space="0" w:color="auto"/>
                                                                                                                <w:left w:val="none" w:sz="0" w:space="0" w:color="auto"/>
                                                                                                                <w:bottom w:val="none" w:sz="0" w:space="0" w:color="auto"/>
                                                                                                                <w:right w:val="none" w:sz="0" w:space="0" w:color="auto"/>
                                                                                                              </w:divBdr>
                                                                                                              <w:divsChild>
                                                                                                                <w:div w:id="1642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llectionsearch.nma.gov.au/ce/chamberl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berratimes.com.au/act-news/keeping-azarias-memory-alive-20120106-1ucy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ma.gov.au/exhibitions/eternity/mystery" TargetMode="External"/><Relationship Id="rId4" Type="http://schemas.microsoft.com/office/2007/relationships/stylesWithEffects" Target="stylesWithEffects.xml"/><Relationship Id="rId9" Type="http://schemas.openxmlformats.org/officeDocument/2006/relationships/hyperlink" Target="http://lindychamberlai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66F0-9BB9-4185-A9D3-309B7181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9011</Words>
  <Characters>51367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60258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utsadmin</cp:lastModifiedBy>
  <cp:revision>4</cp:revision>
  <dcterms:created xsi:type="dcterms:W3CDTF">2017-03-08T04:21:00Z</dcterms:created>
  <dcterms:modified xsi:type="dcterms:W3CDTF">2017-03-08T05:01:00Z</dcterms:modified>
  <cp:category>INTERNAL USE</cp:category>
</cp:coreProperties>
</file>